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tiff" ContentType="image/tiff"/>
  <Default Extension="wmf" ContentType="image/x-wmf"/>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endnotes.xml" ContentType="application/vnd.openxmlformats-officedocument.wordprocessingml.endnotes+xml"/>
  <Override PartName="/word/footer2.xml" ContentType="application/vnd.openxmlformats-officedocument.wordprocessingml.foot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numbering.xml" ContentType="application/vnd.openxmlformats-officedocument.wordprocessingml.numbering+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styles.xml" ContentType="application/vnd.openxmlformats-officedocument.wordprocessingml.styl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E207131" w14:textId="680FB1BF" w:rsidR="00D526FF" w:rsidRPr="00CD76BC" w:rsidRDefault="00D526FF" w:rsidP="008E30BB">
      <w:pPr>
        <w:spacing w:line="480" w:lineRule="auto"/>
        <w:jc w:val="center"/>
        <w:rPr>
          <w:rFonts w:ascii="Times New Roman" w:eastAsia="SimSun" w:hAnsi="Times New Roman" w:cs="Times New Roman"/>
          <w:b/>
          <w:color w:val="000000" w:themeColor="text1"/>
          <w:sz w:val="24"/>
          <w:szCs w:val="24"/>
        </w:rPr>
      </w:pPr>
      <w:bookmarkStart w:id="0" w:name="OLE_LINK11"/>
      <w:bookmarkStart w:id="1" w:name="OLE_LINK12"/>
      <w:bookmarkStart w:id="2" w:name="OLE_LINK39"/>
      <w:bookmarkStart w:id="3" w:name="OLE_LINK19"/>
      <w:bookmarkStart w:id="4" w:name="OLE_LINK20"/>
      <w:r w:rsidRPr="00CD76BC">
        <w:rPr>
          <w:rFonts w:ascii="Times New Roman" w:eastAsia="SimSun" w:hAnsi="Times New Roman" w:cs="Times New Roman"/>
          <w:b/>
          <w:color w:val="000000" w:themeColor="text1"/>
          <w:sz w:val="24"/>
          <w:szCs w:val="24"/>
        </w:rPr>
        <w:t xml:space="preserve">Three-dimensional nonlinear finite element modeling for bond performance of ribbed steel bars in concrete under </w:t>
      </w:r>
      <w:r w:rsidR="00F4102F" w:rsidRPr="00CD76BC">
        <w:rPr>
          <w:rFonts w:ascii="Times New Roman" w:eastAsia="SimSun" w:hAnsi="Times New Roman" w:cs="Times New Roman"/>
          <w:b/>
          <w:color w:val="000000" w:themeColor="text1"/>
          <w:sz w:val="24"/>
          <w:szCs w:val="24"/>
        </w:rPr>
        <w:t>lateral tensions</w:t>
      </w:r>
    </w:p>
    <w:p w14:paraId="6563801F" w14:textId="1C017BD1" w:rsidR="00840E2D" w:rsidRPr="00CD76BC" w:rsidRDefault="001F7CE0" w:rsidP="00E87BFE">
      <w:pPr>
        <w:spacing w:line="480" w:lineRule="auto"/>
        <w:jc w:val="center"/>
        <w:outlineLvl w:val="0"/>
        <w:rPr>
          <w:rFonts w:ascii="Times New Roman" w:eastAsia="SimSun" w:hAnsi="Times New Roman" w:cs="Times New Roman"/>
          <w:color w:val="000000" w:themeColor="text1"/>
          <w:sz w:val="24"/>
          <w:szCs w:val="24"/>
        </w:rPr>
      </w:pPr>
      <w:bookmarkStart w:id="5" w:name="_GoBack"/>
      <w:bookmarkEnd w:id="0"/>
      <w:bookmarkEnd w:id="1"/>
      <w:bookmarkEnd w:id="2"/>
      <w:bookmarkEnd w:id="3"/>
      <w:bookmarkEnd w:id="4"/>
      <w:bookmarkEnd w:id="5"/>
      <w:r w:rsidRPr="00CD76BC">
        <w:rPr>
          <w:rFonts w:ascii="Times New Roman" w:eastAsia="SimSun" w:hAnsi="Times New Roman" w:cs="Times New Roman" w:hint="eastAsia"/>
          <w:b/>
          <w:color w:val="000000" w:themeColor="text1"/>
          <w:sz w:val="24"/>
          <w:szCs w:val="24"/>
        </w:rPr>
        <w:t>ABSTRACT</w:t>
      </w:r>
    </w:p>
    <w:p w14:paraId="18012C8C" w14:textId="5946E01E" w:rsidR="00D526FF" w:rsidRPr="00CD76BC" w:rsidRDefault="00D526FF" w:rsidP="00D526FF">
      <w:pPr>
        <w:spacing w:line="480" w:lineRule="auto"/>
        <w:ind w:firstLineChars="200" w:firstLine="480"/>
        <w:rPr>
          <w:rFonts w:ascii="Times New Roman" w:eastAsia="SimSun" w:hAnsi="Times New Roman" w:cs="Times New Roman"/>
          <w:color w:val="000000" w:themeColor="text1"/>
          <w:sz w:val="24"/>
          <w:szCs w:val="24"/>
        </w:rPr>
      </w:pPr>
      <w:bookmarkStart w:id="6" w:name="_Hlk16088913"/>
      <w:bookmarkStart w:id="7" w:name="OLE_LINK1"/>
      <w:r w:rsidRPr="00CD76BC">
        <w:rPr>
          <w:rFonts w:ascii="Times New Roman" w:eastAsia="SimSun" w:hAnsi="Times New Roman" w:cs="Times New Roman"/>
          <w:color w:val="000000" w:themeColor="text1"/>
          <w:sz w:val="24"/>
          <w:szCs w:val="24"/>
        </w:rPr>
        <w:t>Development of experimental studies</w:t>
      </w:r>
      <w:bookmarkEnd w:id="6"/>
      <w:bookmarkEnd w:id="7"/>
      <w:r w:rsidRPr="00CD76BC">
        <w:rPr>
          <w:rFonts w:ascii="Times New Roman" w:eastAsia="SimSun" w:hAnsi="Times New Roman" w:cs="Times New Roman"/>
          <w:color w:val="000000" w:themeColor="text1"/>
          <w:sz w:val="24"/>
          <w:szCs w:val="24"/>
        </w:rPr>
        <w:t xml:space="preserve"> in bond behavior between deformed bar and concrete under complex stress conditions in the last two decades are significantly affecting the concrete design specification. This article presents a rib-scale finite element model (FEM) to study the bond behavior of deformed bar in concrete under lateral tensions. In this model, detailed modeling including the reinforcing bar ribs and the concrete keys in contact region is realized with real geometric parameters. At the concrete-bar interface, surface-to-surface contacts with tie constraints are used and relative sliding or separation between contact surfaces are inhibited; adhesion between concrete and deformed bar is ignored. A user-defined subroutine named VUSDFLD in ABAQUS software was incorporated into the concrete damaged plasticity (CDP) model to acquire more accurate concrete constitutive relations. The FEM is calibrated using pull-out test </w:t>
      </w:r>
      <w:r w:rsidR="009D7102" w:rsidRPr="00CD76BC">
        <w:rPr>
          <w:rFonts w:ascii="Times New Roman" w:eastAsia="SimSun" w:hAnsi="Times New Roman" w:cs="Times New Roman"/>
          <w:color w:val="000000" w:themeColor="text1"/>
          <w:sz w:val="24"/>
          <w:szCs w:val="24"/>
        </w:rPr>
        <w:t xml:space="preserve">data </w:t>
      </w:r>
      <w:r w:rsidR="00574DDD" w:rsidRPr="00CD76BC">
        <w:rPr>
          <w:rFonts w:ascii="Times New Roman" w:eastAsia="SimSun" w:hAnsi="Times New Roman" w:cs="Times New Roman"/>
          <w:color w:val="000000" w:themeColor="text1"/>
          <w:sz w:val="24"/>
          <w:szCs w:val="24"/>
        </w:rPr>
        <w:t>from published papers</w:t>
      </w:r>
      <w:r w:rsidRPr="00CD76BC">
        <w:rPr>
          <w:rFonts w:ascii="Times New Roman" w:eastAsia="SimSun" w:hAnsi="Times New Roman" w:cs="Times New Roman"/>
          <w:color w:val="000000" w:themeColor="text1"/>
          <w:sz w:val="24"/>
          <w:szCs w:val="24"/>
        </w:rPr>
        <w:t xml:space="preserve">. </w:t>
      </w:r>
      <w:r w:rsidR="00AA41A2" w:rsidRPr="00CD76BC">
        <w:rPr>
          <w:rFonts w:ascii="Times New Roman" w:eastAsia="SimSun" w:hAnsi="Times New Roman" w:cs="Times New Roman"/>
          <w:color w:val="000000" w:themeColor="text1"/>
          <w:sz w:val="24"/>
          <w:szCs w:val="24"/>
        </w:rPr>
        <w:t xml:space="preserve">The simulation results show that all specimens failed in splitting mode. The lateral tension is an adverse factor on the bond </w:t>
      </w:r>
      <w:r w:rsidR="00A17BAB" w:rsidRPr="00CD76BC">
        <w:rPr>
          <w:rFonts w:ascii="Times New Roman" w:eastAsia="SimSun" w:hAnsi="Times New Roman" w:cs="Times New Roman" w:hint="eastAsia"/>
          <w:color w:val="000000" w:themeColor="text1"/>
          <w:sz w:val="24"/>
          <w:szCs w:val="24"/>
        </w:rPr>
        <w:t>property</w:t>
      </w:r>
      <w:r w:rsidR="00AA41A2" w:rsidRPr="00CD76BC">
        <w:rPr>
          <w:rFonts w:ascii="Times New Roman" w:eastAsia="SimSun" w:hAnsi="Times New Roman" w:cs="Times New Roman"/>
          <w:color w:val="000000" w:themeColor="text1"/>
          <w:sz w:val="24"/>
          <w:szCs w:val="24"/>
        </w:rPr>
        <w:t xml:space="preserve"> between steel bar and concrete, both the ultimate bond strength and the slip at the peak bond stress decrease with the increase of the lateral tensions.</w:t>
      </w:r>
      <w:r w:rsidR="00182B83" w:rsidRPr="00CD76BC">
        <w:rPr>
          <w:rFonts w:ascii="Times New Roman" w:eastAsia="SimSun" w:hAnsi="Times New Roman" w:cs="Times New Roman"/>
          <w:color w:val="000000" w:themeColor="text1"/>
          <w:sz w:val="24"/>
          <w:szCs w:val="24"/>
        </w:rPr>
        <w:t xml:space="preserve"> </w:t>
      </w:r>
      <w:r w:rsidRPr="00CD76BC">
        <w:rPr>
          <w:rFonts w:ascii="Times New Roman" w:eastAsia="SimSun" w:hAnsi="Times New Roman" w:cs="Times New Roman"/>
          <w:color w:val="000000" w:themeColor="text1"/>
          <w:sz w:val="24"/>
          <w:szCs w:val="24"/>
        </w:rPr>
        <w:t>Comparison of computational simulation with the experimental data indicates that the proposed model gives a reasonable prediction of the bond stress-slip curves as well as the concrete crack patterns.</w:t>
      </w:r>
      <w:r w:rsidR="00D4141F" w:rsidRPr="00CD76BC">
        <w:rPr>
          <w:rFonts w:ascii="Times New Roman" w:eastAsia="SimSun" w:hAnsi="Times New Roman" w:cs="Times New Roman"/>
          <w:color w:val="000000" w:themeColor="text1"/>
          <w:sz w:val="24"/>
          <w:szCs w:val="24"/>
        </w:rPr>
        <w:t xml:space="preserve"> </w:t>
      </w:r>
    </w:p>
    <w:p w14:paraId="16F58BB4" w14:textId="79B84287" w:rsidR="005D4BEF" w:rsidRPr="00CD76BC" w:rsidRDefault="001F7CE0" w:rsidP="00D526FF">
      <w:pPr>
        <w:spacing w:line="480" w:lineRule="auto"/>
        <w:rPr>
          <w:rFonts w:ascii="Times New Roman" w:eastAsia="SimSun" w:hAnsi="Times New Roman" w:cs="Times New Roman"/>
          <w:color w:val="000000" w:themeColor="text1"/>
          <w:sz w:val="24"/>
          <w:szCs w:val="24"/>
        </w:rPr>
      </w:pPr>
      <w:r w:rsidRPr="00CD76BC">
        <w:rPr>
          <w:rFonts w:ascii="Times New Roman" w:eastAsia="SimSun" w:hAnsi="Times New Roman" w:cs="Times New Roman" w:hint="eastAsia"/>
          <w:b/>
          <w:color w:val="000000" w:themeColor="text1"/>
          <w:sz w:val="24"/>
          <w:szCs w:val="24"/>
        </w:rPr>
        <w:t>keywords</w:t>
      </w:r>
      <w:r w:rsidRPr="00CD76BC">
        <w:rPr>
          <w:rFonts w:ascii="Times New Roman" w:eastAsia="SimSun" w:hAnsi="Times New Roman" w:cs="Times New Roman" w:hint="eastAsia"/>
          <w:color w:val="000000" w:themeColor="text1"/>
          <w:sz w:val="24"/>
          <w:szCs w:val="24"/>
        </w:rPr>
        <w:t xml:space="preserve">: </w:t>
      </w:r>
      <w:r w:rsidR="00840E2D" w:rsidRPr="00CD76BC">
        <w:rPr>
          <w:rFonts w:ascii="Times New Roman" w:eastAsia="SimSun" w:hAnsi="Times New Roman" w:cs="Times New Roman"/>
          <w:color w:val="000000" w:themeColor="text1"/>
          <w:sz w:val="24"/>
          <w:szCs w:val="24"/>
        </w:rPr>
        <w:t xml:space="preserve">nonlinear </w:t>
      </w:r>
      <w:r w:rsidR="002609FF" w:rsidRPr="00CD76BC">
        <w:rPr>
          <w:rFonts w:ascii="Times New Roman" w:eastAsia="SimSun" w:hAnsi="Times New Roman" w:cs="Times New Roman"/>
          <w:color w:val="000000" w:themeColor="text1"/>
          <w:sz w:val="24"/>
          <w:szCs w:val="24"/>
        </w:rPr>
        <w:t xml:space="preserve">finite element modeling; </w:t>
      </w:r>
      <w:r w:rsidR="00840E2D" w:rsidRPr="00CD76BC">
        <w:rPr>
          <w:rFonts w:ascii="Times New Roman" w:eastAsia="SimSun" w:hAnsi="Times New Roman" w:cs="Times New Roman"/>
          <w:color w:val="000000" w:themeColor="text1"/>
          <w:sz w:val="24"/>
          <w:szCs w:val="24"/>
        </w:rPr>
        <w:t>ribbed reinforcing bar</w:t>
      </w:r>
      <w:r w:rsidR="002609FF" w:rsidRPr="00CD76BC">
        <w:rPr>
          <w:rFonts w:ascii="Times New Roman" w:eastAsia="SimSun" w:hAnsi="Times New Roman" w:cs="Times New Roman"/>
          <w:color w:val="000000" w:themeColor="text1"/>
          <w:sz w:val="24"/>
          <w:szCs w:val="24"/>
        </w:rPr>
        <w:t>; concrete; user-defined subroutine; bond stress-slip relationship; lateral tensions</w:t>
      </w:r>
      <w:r w:rsidR="00AB6827" w:rsidRPr="00CD76BC">
        <w:rPr>
          <w:rFonts w:ascii="Times New Roman" w:eastAsia="SimSun" w:hAnsi="Times New Roman" w:cs="Times New Roman"/>
          <w:color w:val="000000" w:themeColor="text1"/>
          <w:sz w:val="24"/>
          <w:szCs w:val="24"/>
        </w:rPr>
        <w:t>.</w:t>
      </w:r>
    </w:p>
    <w:p w14:paraId="65F0CF5A" w14:textId="0FDA9977" w:rsidR="00F6651D" w:rsidRPr="00CD76BC" w:rsidRDefault="001F7CE0" w:rsidP="00D55B30">
      <w:pPr>
        <w:spacing w:line="480" w:lineRule="auto"/>
        <w:outlineLvl w:val="0"/>
        <w:rPr>
          <w:rFonts w:ascii="Times New Roman" w:eastAsia="SimSun" w:hAnsi="Times New Roman" w:cs="Times New Roman"/>
          <w:b/>
          <w:color w:val="000000" w:themeColor="text1"/>
          <w:sz w:val="24"/>
          <w:szCs w:val="24"/>
        </w:rPr>
      </w:pPr>
      <w:r w:rsidRPr="00CD76BC">
        <w:rPr>
          <w:rFonts w:ascii="Times New Roman" w:eastAsia="SimSun" w:hAnsi="Times New Roman" w:cs="Times New Roman"/>
          <w:b/>
          <w:color w:val="000000" w:themeColor="text1"/>
          <w:sz w:val="24"/>
          <w:szCs w:val="24"/>
        </w:rPr>
        <w:lastRenderedPageBreak/>
        <w:t>I</w:t>
      </w:r>
      <w:r w:rsidRPr="00CD76BC">
        <w:rPr>
          <w:rFonts w:ascii="Times New Roman" w:eastAsia="SimSun" w:hAnsi="Times New Roman" w:cs="Times New Roman" w:hint="eastAsia"/>
          <w:b/>
          <w:color w:val="000000" w:themeColor="text1"/>
          <w:sz w:val="24"/>
          <w:szCs w:val="24"/>
        </w:rPr>
        <w:t>ntroduction</w:t>
      </w:r>
    </w:p>
    <w:p w14:paraId="385CD830" w14:textId="7B203CD5" w:rsidR="004B6E87" w:rsidRPr="00CD76BC" w:rsidRDefault="00EE6776" w:rsidP="006A4339">
      <w:pPr>
        <w:spacing w:line="480" w:lineRule="auto"/>
        <w:ind w:firstLineChars="200" w:firstLine="480"/>
        <w:rPr>
          <w:rFonts w:ascii="Times New Roman" w:eastAsia="SimSun" w:hAnsi="Times New Roman" w:cs="Times New Roman"/>
          <w:color w:val="000000" w:themeColor="text1"/>
          <w:sz w:val="24"/>
          <w:szCs w:val="24"/>
        </w:rPr>
      </w:pPr>
      <w:r w:rsidRPr="00CD76BC">
        <w:rPr>
          <w:rFonts w:ascii="Times New Roman" w:eastAsia="SimSun" w:hAnsi="Times New Roman" w:cs="Times New Roman"/>
          <w:color w:val="000000" w:themeColor="text1"/>
          <w:sz w:val="24"/>
          <w:szCs w:val="24"/>
        </w:rPr>
        <w:t>Bond property between concrete and reinforcement steel bar is a crucial factor for fulfilling the performance of reinforced concrete structure. Reliable bonding is the foundation on which reinforcement steel bar and concrete could work together. Nevertheless, the characterization and estimation of bond property are full of challenges owing to the variety of parameters including the concrete strength, diameter of steel bar, reinforcement configuration and complex stress fields of concrete</w:t>
      </w:r>
      <w:r w:rsidR="00F65CD8" w:rsidRPr="00CD76BC">
        <w:rPr>
          <w:rFonts w:ascii="Times New Roman" w:eastAsia="SimSun" w:hAnsi="Times New Roman" w:cs="Times New Roman" w:hint="eastAsia"/>
          <w:color w:val="000000" w:themeColor="text1"/>
          <w:sz w:val="24"/>
          <w:szCs w:val="24"/>
        </w:rPr>
        <w:t xml:space="preserve"> </w:t>
      </w:r>
      <w:r w:rsidR="00F65CD8" w:rsidRPr="00CD76BC">
        <w:rPr>
          <w:rFonts w:ascii="Times New Roman" w:eastAsia="SimSun" w:hAnsi="Times New Roman" w:cs="Times New Roman"/>
          <w:color w:val="000000" w:themeColor="text1"/>
          <w:sz w:val="24"/>
          <w:szCs w:val="24"/>
        </w:rPr>
        <w:t>[1-5]</w:t>
      </w:r>
      <w:r w:rsidRPr="00CD76BC">
        <w:rPr>
          <w:rFonts w:ascii="Times New Roman" w:eastAsia="SimSun" w:hAnsi="Times New Roman" w:cs="Times New Roman"/>
          <w:color w:val="000000" w:themeColor="text1"/>
          <w:sz w:val="24"/>
          <w:szCs w:val="24"/>
        </w:rPr>
        <w:t xml:space="preserve">. Hence, many individual tests typically represented by pullout tests are required to determine the bond </w:t>
      </w:r>
      <w:r w:rsidR="006A4339" w:rsidRPr="00CD76BC">
        <w:rPr>
          <w:rFonts w:ascii="Times New Roman" w:eastAsia="SimSun" w:hAnsi="Times New Roman" w:cs="Times New Roman"/>
          <w:color w:val="000000" w:themeColor="text1"/>
          <w:sz w:val="24"/>
          <w:szCs w:val="24"/>
        </w:rPr>
        <w:t>behavior of reinforced concrete</w:t>
      </w:r>
      <w:r w:rsidRPr="00CD76BC">
        <w:rPr>
          <w:rFonts w:ascii="Times New Roman" w:eastAsia="SimSun" w:hAnsi="Times New Roman" w:cs="Times New Roman"/>
          <w:color w:val="000000" w:themeColor="text1"/>
          <w:sz w:val="24"/>
          <w:szCs w:val="24"/>
        </w:rPr>
        <w:t>.</w:t>
      </w:r>
      <w:r w:rsidR="006755C3" w:rsidRPr="00CD76BC">
        <w:rPr>
          <w:rFonts w:ascii="Times New Roman" w:eastAsia="SimSun" w:hAnsi="Times New Roman" w:cs="Times New Roman" w:hint="eastAsia"/>
          <w:color w:val="000000" w:themeColor="text1"/>
          <w:sz w:val="24"/>
          <w:szCs w:val="24"/>
        </w:rPr>
        <w:t xml:space="preserve"> </w:t>
      </w:r>
      <w:r w:rsidRPr="00CD76BC">
        <w:rPr>
          <w:rFonts w:ascii="Times New Roman" w:eastAsia="SimSun" w:hAnsi="Times New Roman" w:cs="Times New Roman"/>
          <w:color w:val="000000" w:themeColor="text1"/>
          <w:sz w:val="24"/>
          <w:szCs w:val="24"/>
        </w:rPr>
        <w:t xml:space="preserve">Relative to the experimental research, </w:t>
      </w:r>
      <w:r w:rsidR="006A4339" w:rsidRPr="00CD76BC">
        <w:rPr>
          <w:rFonts w:ascii="Times New Roman" w:eastAsia="SimSun" w:hAnsi="Times New Roman" w:cs="Times New Roman" w:hint="eastAsia"/>
          <w:color w:val="000000" w:themeColor="text1"/>
          <w:sz w:val="24"/>
          <w:szCs w:val="24"/>
        </w:rPr>
        <w:t>t</w:t>
      </w:r>
      <w:r w:rsidR="006A4339" w:rsidRPr="00CD76BC">
        <w:rPr>
          <w:rFonts w:ascii="Times New Roman" w:eastAsia="SimSun" w:hAnsi="Times New Roman" w:cs="Times New Roman"/>
          <w:color w:val="000000" w:themeColor="text1"/>
          <w:sz w:val="24"/>
          <w:szCs w:val="24"/>
        </w:rPr>
        <w:t xml:space="preserve">he FEM is an effective numerical means to deal with bond </w:t>
      </w:r>
      <w:r w:rsidR="006A4339" w:rsidRPr="00CD76BC">
        <w:rPr>
          <w:rFonts w:ascii="Times New Roman" w:eastAsia="SimSun" w:hAnsi="Times New Roman" w:cs="Times New Roman" w:hint="eastAsia"/>
          <w:color w:val="000000" w:themeColor="text1"/>
          <w:sz w:val="24"/>
          <w:szCs w:val="24"/>
        </w:rPr>
        <w:t>problem</w:t>
      </w:r>
      <w:r w:rsidR="00A81145" w:rsidRPr="00CD76BC">
        <w:rPr>
          <w:rFonts w:ascii="Times New Roman" w:eastAsia="SimSun" w:hAnsi="Times New Roman" w:cs="Times New Roman" w:hint="eastAsia"/>
          <w:color w:val="000000" w:themeColor="text1"/>
          <w:sz w:val="24"/>
          <w:szCs w:val="24"/>
        </w:rPr>
        <w:t>s</w:t>
      </w:r>
      <w:r w:rsidR="006A4339" w:rsidRPr="00CD76BC">
        <w:rPr>
          <w:rFonts w:ascii="Times New Roman" w:eastAsia="SimSun" w:hAnsi="Times New Roman" w:cs="Times New Roman" w:hint="eastAsia"/>
          <w:color w:val="000000" w:themeColor="text1"/>
          <w:sz w:val="24"/>
          <w:szCs w:val="24"/>
        </w:rPr>
        <w:t xml:space="preserve"> which</w:t>
      </w:r>
      <w:r w:rsidRPr="00CD76BC">
        <w:rPr>
          <w:rFonts w:ascii="Times New Roman" w:eastAsia="SimSun" w:hAnsi="Times New Roman" w:cs="Times New Roman"/>
          <w:color w:val="000000" w:themeColor="text1"/>
          <w:sz w:val="24"/>
          <w:szCs w:val="24"/>
        </w:rPr>
        <w:t xml:space="preserve"> could validate the experimental tests and supply much richer data. Develop</w:t>
      </w:r>
      <w:r w:rsidR="0032129C" w:rsidRPr="00CD76BC">
        <w:rPr>
          <w:rFonts w:ascii="Times New Roman" w:eastAsia="SimSun" w:hAnsi="Times New Roman" w:cs="Times New Roman" w:hint="eastAsia"/>
          <w:color w:val="000000" w:themeColor="text1"/>
          <w:sz w:val="24"/>
          <w:szCs w:val="24"/>
        </w:rPr>
        <w:t>ing</w:t>
      </w:r>
      <w:r w:rsidRPr="00CD76BC">
        <w:rPr>
          <w:rFonts w:ascii="Times New Roman" w:eastAsia="SimSun" w:hAnsi="Times New Roman" w:cs="Times New Roman"/>
          <w:color w:val="000000" w:themeColor="text1"/>
          <w:sz w:val="24"/>
          <w:szCs w:val="24"/>
        </w:rPr>
        <w:t xml:space="preserve"> a reliable FEM for </w:t>
      </w:r>
      <w:r w:rsidR="00493794" w:rsidRPr="00CD76BC">
        <w:rPr>
          <w:rFonts w:ascii="Times New Roman" w:eastAsia="SimSun" w:hAnsi="Times New Roman" w:cs="Times New Roman" w:hint="eastAsia"/>
          <w:color w:val="000000" w:themeColor="text1"/>
          <w:sz w:val="24"/>
          <w:szCs w:val="24"/>
        </w:rPr>
        <w:t>s</w:t>
      </w:r>
      <w:r w:rsidR="00493794" w:rsidRPr="00CD76BC">
        <w:rPr>
          <w:rFonts w:ascii="Times New Roman" w:eastAsia="SimSun" w:hAnsi="Times New Roman" w:cs="Times New Roman"/>
          <w:color w:val="000000" w:themeColor="text1"/>
          <w:sz w:val="24"/>
          <w:szCs w:val="24"/>
        </w:rPr>
        <w:t>imulat</w:t>
      </w:r>
      <w:r w:rsidRPr="00CD76BC">
        <w:rPr>
          <w:rFonts w:ascii="Times New Roman" w:eastAsia="SimSun" w:hAnsi="Times New Roman" w:cs="Times New Roman"/>
          <w:color w:val="000000" w:themeColor="text1"/>
          <w:sz w:val="24"/>
          <w:szCs w:val="24"/>
        </w:rPr>
        <w:t>ing the bond stress-slip relationship, which can not only assist in supplying a better understanding of bond mechanisms but also in studying various influential parameters systematically in a more economical way.</w:t>
      </w:r>
      <w:r w:rsidR="002A4457" w:rsidRPr="00CD76BC">
        <w:rPr>
          <w:rFonts w:ascii="Times New Roman" w:eastAsia="SimSun" w:hAnsi="Times New Roman" w:cs="Times New Roman"/>
          <w:color w:val="000000" w:themeColor="text1"/>
          <w:sz w:val="24"/>
          <w:szCs w:val="24"/>
        </w:rPr>
        <w:t xml:space="preserve"> </w:t>
      </w:r>
    </w:p>
    <w:p w14:paraId="1DC477AC" w14:textId="222EBB45" w:rsidR="00EE6776" w:rsidRPr="00CD76BC" w:rsidRDefault="00EE6776" w:rsidP="00052F9B">
      <w:pPr>
        <w:spacing w:line="480" w:lineRule="auto"/>
        <w:ind w:firstLineChars="200" w:firstLine="480"/>
        <w:rPr>
          <w:rFonts w:ascii="Times New Roman" w:eastAsia="SimSun" w:hAnsi="Times New Roman" w:cs="Times New Roman"/>
          <w:color w:val="000000" w:themeColor="text1"/>
          <w:sz w:val="24"/>
          <w:szCs w:val="24"/>
        </w:rPr>
      </w:pPr>
      <w:r w:rsidRPr="00CD76BC">
        <w:rPr>
          <w:rFonts w:ascii="Times New Roman" w:eastAsia="SimSun" w:hAnsi="Times New Roman" w:cs="Times New Roman"/>
          <w:color w:val="000000" w:themeColor="text1"/>
          <w:sz w:val="24"/>
          <w:szCs w:val="24"/>
        </w:rPr>
        <w:t xml:space="preserve">Multiple FEMs for bond behavior have been generated and evolved to </w:t>
      </w:r>
      <w:r w:rsidR="00BB6458" w:rsidRPr="00CD76BC">
        <w:rPr>
          <w:rFonts w:ascii="Times New Roman" w:eastAsia="SimSun" w:hAnsi="Times New Roman" w:cs="Times New Roman" w:hint="eastAsia"/>
          <w:color w:val="000000" w:themeColor="text1"/>
          <w:sz w:val="24"/>
          <w:szCs w:val="24"/>
        </w:rPr>
        <w:t>simulate</w:t>
      </w:r>
      <w:r w:rsidRPr="00CD76BC">
        <w:rPr>
          <w:rFonts w:ascii="Times New Roman" w:eastAsia="SimSun" w:hAnsi="Times New Roman" w:cs="Times New Roman"/>
          <w:color w:val="000000" w:themeColor="text1"/>
          <w:sz w:val="24"/>
          <w:szCs w:val="24"/>
        </w:rPr>
        <w:t xml:space="preserve"> the bond response between reinforcement bar and concrete, 1D</w:t>
      </w:r>
      <w:r w:rsidR="00F42BB9" w:rsidRPr="00CD76BC">
        <w:rPr>
          <w:rFonts w:ascii="Times New Roman" w:eastAsia="SimSun" w:hAnsi="Times New Roman" w:cs="Times New Roman"/>
          <w:color w:val="000000" w:themeColor="text1"/>
          <w:sz w:val="24"/>
          <w:szCs w:val="24"/>
        </w:rPr>
        <w:t xml:space="preserve"> [</w:t>
      </w:r>
      <w:r w:rsidR="00AB5EF3" w:rsidRPr="00CD76BC">
        <w:rPr>
          <w:rFonts w:ascii="Times New Roman" w:eastAsia="SimSun" w:hAnsi="Times New Roman" w:cs="Times New Roman"/>
          <w:color w:val="000000" w:themeColor="text1"/>
          <w:sz w:val="24"/>
          <w:szCs w:val="24"/>
        </w:rPr>
        <w:t>6</w:t>
      </w:r>
      <w:r w:rsidR="00F42BB9" w:rsidRPr="00CD76BC">
        <w:rPr>
          <w:rFonts w:ascii="Times New Roman" w:eastAsia="SimSun" w:hAnsi="Times New Roman" w:cs="Times New Roman"/>
          <w:color w:val="000000" w:themeColor="text1"/>
          <w:sz w:val="24"/>
          <w:szCs w:val="24"/>
        </w:rPr>
        <w:t>-</w:t>
      </w:r>
      <w:r w:rsidR="00AB5EF3" w:rsidRPr="00CD76BC">
        <w:rPr>
          <w:rFonts w:ascii="Times New Roman" w:eastAsia="SimSun" w:hAnsi="Times New Roman" w:cs="Times New Roman"/>
          <w:color w:val="000000" w:themeColor="text1"/>
          <w:sz w:val="24"/>
          <w:szCs w:val="24"/>
        </w:rPr>
        <w:t>7</w:t>
      </w:r>
      <w:r w:rsidR="00F42BB9" w:rsidRPr="00CD76BC">
        <w:rPr>
          <w:rFonts w:ascii="Times New Roman" w:eastAsia="SimSun" w:hAnsi="Times New Roman" w:cs="Times New Roman"/>
          <w:color w:val="000000" w:themeColor="text1"/>
          <w:sz w:val="24"/>
          <w:szCs w:val="24"/>
        </w:rPr>
        <w:t>]</w:t>
      </w:r>
      <w:r w:rsidRPr="00CD76BC">
        <w:rPr>
          <w:rFonts w:ascii="Times New Roman" w:eastAsia="SimSun" w:hAnsi="Times New Roman" w:cs="Times New Roman"/>
          <w:color w:val="000000" w:themeColor="text1"/>
          <w:sz w:val="24"/>
          <w:szCs w:val="24"/>
        </w:rPr>
        <w:t xml:space="preserve">, 2D </w:t>
      </w:r>
      <w:r w:rsidR="00F42BB9" w:rsidRPr="00CD76BC">
        <w:rPr>
          <w:rFonts w:ascii="Times New Roman" w:eastAsia="SimSun" w:hAnsi="Times New Roman" w:cs="Times New Roman"/>
          <w:color w:val="000000" w:themeColor="text1"/>
          <w:sz w:val="24"/>
          <w:szCs w:val="24"/>
        </w:rPr>
        <w:t>[</w:t>
      </w:r>
      <w:r w:rsidR="00AB5EF3" w:rsidRPr="00CD76BC">
        <w:rPr>
          <w:rFonts w:ascii="Times New Roman" w:eastAsia="SimSun" w:hAnsi="Times New Roman" w:cs="Times New Roman"/>
          <w:color w:val="000000" w:themeColor="text1"/>
          <w:sz w:val="24"/>
          <w:szCs w:val="24"/>
        </w:rPr>
        <w:t>8</w:t>
      </w:r>
      <w:r w:rsidR="00F42BB9" w:rsidRPr="00CD76BC">
        <w:rPr>
          <w:rFonts w:ascii="Times New Roman" w:eastAsia="SimSun" w:hAnsi="Times New Roman" w:cs="Times New Roman"/>
          <w:color w:val="000000" w:themeColor="text1"/>
          <w:sz w:val="24"/>
          <w:szCs w:val="24"/>
        </w:rPr>
        <w:t>]</w:t>
      </w:r>
      <w:r w:rsidRPr="00CD76BC">
        <w:rPr>
          <w:rFonts w:ascii="Times New Roman" w:eastAsia="SimSun" w:hAnsi="Times New Roman" w:cs="Times New Roman"/>
          <w:color w:val="000000" w:themeColor="text1"/>
          <w:sz w:val="24"/>
          <w:szCs w:val="24"/>
        </w:rPr>
        <w:t xml:space="preserve"> and 3D </w:t>
      </w:r>
      <w:r w:rsidR="00F42BB9" w:rsidRPr="00CD76BC">
        <w:rPr>
          <w:rFonts w:ascii="Times New Roman" w:eastAsia="SimSun" w:hAnsi="Times New Roman" w:cs="Times New Roman"/>
          <w:color w:val="000000" w:themeColor="text1"/>
          <w:sz w:val="24"/>
          <w:szCs w:val="24"/>
        </w:rPr>
        <w:t>[</w:t>
      </w:r>
      <w:r w:rsidR="00AB5EF3" w:rsidRPr="00CD76BC">
        <w:rPr>
          <w:rFonts w:ascii="Times New Roman" w:eastAsia="SimSun" w:hAnsi="Times New Roman" w:cs="Times New Roman"/>
          <w:color w:val="000000" w:themeColor="text1"/>
          <w:sz w:val="24"/>
          <w:szCs w:val="24"/>
        </w:rPr>
        <w:t>9</w:t>
      </w:r>
      <w:r w:rsidR="00F42BB9" w:rsidRPr="00CD76BC">
        <w:rPr>
          <w:rFonts w:ascii="Times New Roman" w:eastAsia="SimSun" w:hAnsi="Times New Roman" w:cs="Times New Roman"/>
          <w:color w:val="000000" w:themeColor="text1"/>
          <w:sz w:val="24"/>
          <w:szCs w:val="24"/>
        </w:rPr>
        <w:t>-</w:t>
      </w:r>
      <w:r w:rsidR="00AB5EF3" w:rsidRPr="00CD76BC">
        <w:rPr>
          <w:rFonts w:ascii="Times New Roman" w:eastAsia="SimSun" w:hAnsi="Times New Roman" w:cs="Times New Roman"/>
          <w:color w:val="000000" w:themeColor="text1"/>
          <w:sz w:val="24"/>
          <w:szCs w:val="24"/>
        </w:rPr>
        <w:t>10</w:t>
      </w:r>
      <w:r w:rsidR="00F42BB9" w:rsidRPr="00CD76BC">
        <w:rPr>
          <w:rFonts w:ascii="Times New Roman" w:eastAsia="SimSun" w:hAnsi="Times New Roman" w:cs="Times New Roman"/>
          <w:color w:val="000000" w:themeColor="text1"/>
          <w:sz w:val="24"/>
          <w:szCs w:val="24"/>
        </w:rPr>
        <w:t>]</w:t>
      </w:r>
      <w:r w:rsidRPr="00CD76BC">
        <w:rPr>
          <w:rFonts w:ascii="Times New Roman" w:eastAsia="SimSun" w:hAnsi="Times New Roman" w:cs="Times New Roman"/>
          <w:color w:val="000000" w:themeColor="text1"/>
          <w:sz w:val="24"/>
          <w:szCs w:val="24"/>
        </w:rPr>
        <w:t xml:space="preserve"> FEMs have been developed. These models can be summarized at several scales, namely, the element-scale, bar-scale, intermediate-scale and the rib-scale </w:t>
      </w:r>
      <w:r w:rsidR="00F42BB9" w:rsidRPr="00CD76BC">
        <w:rPr>
          <w:rFonts w:ascii="Times New Roman" w:eastAsia="SimSun" w:hAnsi="Times New Roman" w:cs="Times New Roman"/>
          <w:color w:val="000000" w:themeColor="text1"/>
          <w:sz w:val="24"/>
          <w:szCs w:val="24"/>
        </w:rPr>
        <w:t>[</w:t>
      </w:r>
      <w:r w:rsidR="00AB5EF3" w:rsidRPr="00CD76BC">
        <w:rPr>
          <w:rFonts w:ascii="Times New Roman" w:eastAsia="SimSun" w:hAnsi="Times New Roman" w:cs="Times New Roman"/>
          <w:color w:val="000000" w:themeColor="text1"/>
          <w:sz w:val="24"/>
          <w:szCs w:val="24"/>
        </w:rPr>
        <w:t>11</w:t>
      </w:r>
      <w:r w:rsidR="00F42BB9" w:rsidRPr="00CD76BC">
        <w:rPr>
          <w:rFonts w:ascii="Times New Roman" w:eastAsia="SimSun" w:hAnsi="Times New Roman" w:cs="Times New Roman"/>
          <w:color w:val="000000" w:themeColor="text1"/>
          <w:sz w:val="24"/>
          <w:szCs w:val="24"/>
        </w:rPr>
        <w:t>]</w:t>
      </w:r>
      <w:r w:rsidRPr="00CD76BC">
        <w:rPr>
          <w:rFonts w:ascii="Times New Roman" w:eastAsia="SimSun" w:hAnsi="Times New Roman" w:cs="Times New Roman"/>
          <w:color w:val="000000" w:themeColor="text1"/>
          <w:sz w:val="24"/>
          <w:szCs w:val="24"/>
        </w:rPr>
        <w:t xml:space="preserve">. </w:t>
      </w:r>
      <w:r w:rsidR="001C006B" w:rsidRPr="00CD76BC">
        <w:rPr>
          <w:rFonts w:ascii="Times New Roman" w:eastAsia="SimSun" w:hAnsi="Times New Roman" w:cs="Times New Roman"/>
          <w:color w:val="000000" w:themeColor="text1"/>
          <w:sz w:val="24"/>
          <w:szCs w:val="24"/>
        </w:rPr>
        <w:t>O</w:t>
      </w:r>
      <w:r w:rsidR="001C006B" w:rsidRPr="00CD76BC">
        <w:rPr>
          <w:rFonts w:ascii="Times New Roman" w:eastAsia="SimSun" w:hAnsi="Times New Roman" w:cs="Times New Roman" w:hint="eastAsia"/>
          <w:color w:val="000000" w:themeColor="text1"/>
          <w:sz w:val="24"/>
          <w:szCs w:val="24"/>
        </w:rPr>
        <w:t>f which, t</w:t>
      </w:r>
      <w:r w:rsidR="00554A11" w:rsidRPr="00CD76BC">
        <w:rPr>
          <w:rFonts w:ascii="Times New Roman" w:eastAsia="SimSun" w:hAnsi="Times New Roman" w:cs="Times New Roman"/>
          <w:color w:val="000000" w:themeColor="text1"/>
          <w:sz w:val="24"/>
          <w:szCs w:val="24"/>
        </w:rPr>
        <w:t>he element-scale</w:t>
      </w:r>
      <w:r w:rsidR="00376635" w:rsidRPr="00CD76BC">
        <w:rPr>
          <w:rFonts w:ascii="Times New Roman" w:eastAsia="SimSun" w:hAnsi="Times New Roman" w:cs="Times New Roman" w:hint="eastAsia"/>
          <w:color w:val="000000" w:themeColor="text1"/>
          <w:sz w:val="24"/>
          <w:szCs w:val="24"/>
        </w:rPr>
        <w:t xml:space="preserve"> models </w:t>
      </w:r>
      <w:r w:rsidR="00376635" w:rsidRPr="00CD76BC">
        <w:rPr>
          <w:rFonts w:ascii="Times New Roman" w:eastAsia="SimSun" w:hAnsi="Times New Roman" w:cs="Times New Roman"/>
          <w:color w:val="000000" w:themeColor="text1"/>
          <w:sz w:val="24"/>
          <w:szCs w:val="24"/>
        </w:rPr>
        <w:t>[12-13]</w:t>
      </w:r>
      <w:r w:rsidR="00554A11" w:rsidRPr="00CD76BC">
        <w:rPr>
          <w:rFonts w:ascii="Times New Roman" w:eastAsia="SimSun" w:hAnsi="Times New Roman" w:cs="Times New Roman"/>
          <w:color w:val="000000" w:themeColor="text1"/>
          <w:sz w:val="24"/>
          <w:szCs w:val="24"/>
        </w:rPr>
        <w:t xml:space="preserve">, bar-scale </w:t>
      </w:r>
      <w:r w:rsidR="00376635" w:rsidRPr="00CD76BC">
        <w:rPr>
          <w:rFonts w:ascii="Times New Roman" w:eastAsia="SimSun" w:hAnsi="Times New Roman" w:cs="Times New Roman" w:hint="eastAsia"/>
          <w:color w:val="000000" w:themeColor="text1"/>
          <w:sz w:val="24"/>
          <w:szCs w:val="24"/>
        </w:rPr>
        <w:t>models</w:t>
      </w:r>
      <w:r w:rsidR="006F1002" w:rsidRPr="00CD76BC">
        <w:rPr>
          <w:rFonts w:ascii="Times New Roman" w:eastAsia="SimSun" w:hAnsi="Times New Roman" w:cs="Times New Roman" w:hint="eastAsia"/>
          <w:color w:val="000000" w:themeColor="text1"/>
          <w:sz w:val="24"/>
          <w:szCs w:val="24"/>
        </w:rPr>
        <w:t xml:space="preserve"> </w:t>
      </w:r>
      <w:r w:rsidR="00376635" w:rsidRPr="00CD76BC">
        <w:rPr>
          <w:rFonts w:ascii="Times New Roman" w:eastAsia="SimSun" w:hAnsi="Times New Roman" w:cs="Times New Roman"/>
          <w:color w:val="000000" w:themeColor="text1"/>
          <w:sz w:val="24"/>
          <w:szCs w:val="24"/>
        </w:rPr>
        <w:t>[14-17]</w:t>
      </w:r>
      <w:r w:rsidR="00376635" w:rsidRPr="00CD76BC">
        <w:rPr>
          <w:rFonts w:ascii="Times New Roman" w:eastAsia="SimSun" w:hAnsi="Times New Roman" w:cs="Times New Roman" w:hint="eastAsia"/>
          <w:color w:val="000000" w:themeColor="text1"/>
          <w:sz w:val="24"/>
          <w:szCs w:val="24"/>
        </w:rPr>
        <w:t xml:space="preserve"> </w:t>
      </w:r>
      <w:r w:rsidR="00554A11" w:rsidRPr="00CD76BC">
        <w:rPr>
          <w:rFonts w:ascii="Times New Roman" w:eastAsia="SimSun" w:hAnsi="Times New Roman" w:cs="Times New Roman"/>
          <w:color w:val="000000" w:themeColor="text1"/>
          <w:sz w:val="24"/>
          <w:szCs w:val="24"/>
        </w:rPr>
        <w:t xml:space="preserve">and intermediate-scale </w:t>
      </w:r>
      <w:r w:rsidR="00885BD2" w:rsidRPr="00CD76BC">
        <w:rPr>
          <w:rFonts w:ascii="Times New Roman" w:eastAsia="SimSun" w:hAnsi="Times New Roman" w:cs="Times New Roman" w:hint="eastAsia"/>
          <w:color w:val="000000" w:themeColor="text1"/>
          <w:sz w:val="24"/>
          <w:szCs w:val="24"/>
        </w:rPr>
        <w:t>models</w:t>
      </w:r>
      <w:r w:rsidR="006F1002" w:rsidRPr="00CD76BC">
        <w:rPr>
          <w:rFonts w:ascii="Times New Roman" w:eastAsia="SimSun" w:hAnsi="Times New Roman" w:cs="Times New Roman" w:hint="eastAsia"/>
          <w:color w:val="000000" w:themeColor="text1"/>
          <w:sz w:val="24"/>
          <w:szCs w:val="24"/>
        </w:rPr>
        <w:t xml:space="preserve"> </w:t>
      </w:r>
      <w:r w:rsidR="00376635" w:rsidRPr="00CD76BC">
        <w:rPr>
          <w:rFonts w:ascii="Times New Roman" w:eastAsia="SimSun" w:hAnsi="Times New Roman" w:cs="Times New Roman"/>
          <w:color w:val="000000" w:themeColor="text1"/>
          <w:sz w:val="24"/>
          <w:szCs w:val="24"/>
        </w:rPr>
        <w:t>[18-19]</w:t>
      </w:r>
      <w:r w:rsidR="00885BD2" w:rsidRPr="00CD76BC">
        <w:rPr>
          <w:rFonts w:ascii="Times New Roman" w:eastAsia="SimSun" w:hAnsi="Times New Roman" w:cs="Times New Roman" w:hint="eastAsia"/>
          <w:color w:val="000000" w:themeColor="text1"/>
          <w:sz w:val="24"/>
          <w:szCs w:val="24"/>
        </w:rPr>
        <w:t xml:space="preserve"> </w:t>
      </w:r>
      <w:r w:rsidR="00554A11" w:rsidRPr="00CD76BC">
        <w:rPr>
          <w:rFonts w:ascii="Times New Roman" w:eastAsia="SimSun" w:hAnsi="Times New Roman" w:cs="Times New Roman" w:hint="eastAsia"/>
          <w:color w:val="000000" w:themeColor="text1"/>
          <w:sz w:val="24"/>
          <w:szCs w:val="24"/>
        </w:rPr>
        <w:t>require</w:t>
      </w:r>
      <w:r w:rsidR="00554A11" w:rsidRPr="00CD76BC">
        <w:rPr>
          <w:rFonts w:ascii="Times New Roman" w:eastAsia="SimSun" w:hAnsi="Times New Roman" w:cs="Times New Roman"/>
          <w:color w:val="000000" w:themeColor="text1"/>
          <w:sz w:val="24"/>
          <w:szCs w:val="24"/>
        </w:rPr>
        <w:t xml:space="preserve"> the </w:t>
      </w:r>
      <w:r w:rsidR="00470E12" w:rsidRPr="00CD76BC">
        <w:rPr>
          <w:rFonts w:ascii="Times New Roman" w:eastAsia="SimSun" w:hAnsi="Times New Roman" w:cs="Times New Roman" w:hint="eastAsia"/>
          <w:color w:val="000000" w:themeColor="text1"/>
          <w:sz w:val="24"/>
          <w:szCs w:val="24"/>
        </w:rPr>
        <w:t>known</w:t>
      </w:r>
      <w:r w:rsidR="00554A11" w:rsidRPr="00CD76BC">
        <w:rPr>
          <w:rFonts w:ascii="Times New Roman" w:eastAsia="SimSun" w:hAnsi="Times New Roman" w:cs="Times New Roman"/>
          <w:color w:val="000000" w:themeColor="text1"/>
          <w:sz w:val="24"/>
          <w:szCs w:val="24"/>
        </w:rPr>
        <w:t xml:space="preserve"> bond stress-slip relationship</w:t>
      </w:r>
      <w:r w:rsidR="00554A11" w:rsidRPr="00CD76BC">
        <w:rPr>
          <w:rFonts w:ascii="Times New Roman" w:eastAsia="SimSun" w:hAnsi="Times New Roman" w:cs="Times New Roman" w:hint="eastAsia"/>
          <w:color w:val="000000" w:themeColor="text1"/>
          <w:sz w:val="24"/>
          <w:szCs w:val="24"/>
        </w:rPr>
        <w:t>, which</w:t>
      </w:r>
      <w:r w:rsidR="009A4EF9" w:rsidRPr="00CD76BC">
        <w:rPr>
          <w:rFonts w:ascii="Times New Roman" w:eastAsia="SimSun" w:hAnsi="Times New Roman" w:cs="Times New Roman"/>
          <w:color w:val="000000" w:themeColor="text1"/>
          <w:sz w:val="24"/>
          <w:szCs w:val="24"/>
        </w:rPr>
        <w:t xml:space="preserve"> is usually based on empirical formula provided by design specification or previous research</w:t>
      </w:r>
      <w:r w:rsidR="00554A11" w:rsidRPr="00CD76BC">
        <w:rPr>
          <w:rFonts w:ascii="Times New Roman" w:eastAsia="SimSun" w:hAnsi="Times New Roman" w:cs="Times New Roman"/>
          <w:color w:val="000000" w:themeColor="text1"/>
          <w:sz w:val="24"/>
          <w:szCs w:val="24"/>
        </w:rPr>
        <w:t xml:space="preserve"> results</w:t>
      </w:r>
      <w:r w:rsidR="009A4EF9" w:rsidRPr="00CD76BC">
        <w:rPr>
          <w:rFonts w:ascii="Times New Roman" w:eastAsia="SimSun" w:hAnsi="Times New Roman" w:cs="Times New Roman"/>
          <w:color w:val="000000" w:themeColor="text1"/>
          <w:sz w:val="24"/>
          <w:szCs w:val="24"/>
        </w:rPr>
        <w:t xml:space="preserve"> relevant for specific constraint conditions. </w:t>
      </w:r>
      <w:r w:rsidR="00470E12" w:rsidRPr="00CD76BC">
        <w:rPr>
          <w:rFonts w:ascii="Times New Roman" w:eastAsia="SimSun" w:hAnsi="Times New Roman" w:cs="Times New Roman" w:hint="eastAsia"/>
          <w:color w:val="000000" w:themeColor="text1"/>
          <w:sz w:val="24"/>
          <w:szCs w:val="24"/>
        </w:rPr>
        <w:t>W</w:t>
      </w:r>
      <w:r w:rsidR="00470E12" w:rsidRPr="00CD76BC">
        <w:rPr>
          <w:rFonts w:ascii="Times New Roman" w:eastAsia="SimSun" w:hAnsi="Times New Roman" w:cs="Times New Roman"/>
          <w:color w:val="000000" w:themeColor="text1"/>
          <w:sz w:val="24"/>
          <w:szCs w:val="24"/>
        </w:rPr>
        <w:t xml:space="preserve">hile, the rib-scale finite element model does not need the known bond stress-slip relationship to define the interface property between reinforcement and </w:t>
      </w:r>
      <w:r w:rsidR="00470E12" w:rsidRPr="00CD76BC">
        <w:rPr>
          <w:rFonts w:ascii="Times New Roman" w:eastAsia="SimSun" w:hAnsi="Times New Roman" w:cs="Times New Roman"/>
          <w:color w:val="000000" w:themeColor="text1"/>
          <w:sz w:val="24"/>
          <w:szCs w:val="24"/>
        </w:rPr>
        <w:lastRenderedPageBreak/>
        <w:t xml:space="preserve">concrete, it is established to calculate the unknown bond stress-slip relationship. The element-scale models and bar-scale models are applied for simulating the overall behavior of reinforced concrete structures and not suitable for studying the local bond mechanism. The intermediate-scale model can be used to study the local bond mechanism, but it is unable to simulate complex geometric configuration. The rib-scale finite element model can simulate complex geometric configuration to study the local bond mechanism. </w:t>
      </w:r>
      <w:r w:rsidR="00470E12" w:rsidRPr="00CD76BC">
        <w:rPr>
          <w:rFonts w:ascii="Times New Roman" w:eastAsia="SimSun" w:hAnsi="Times New Roman" w:cs="Times New Roman" w:hint="eastAsia"/>
          <w:color w:val="000000" w:themeColor="text1"/>
          <w:sz w:val="24"/>
          <w:szCs w:val="24"/>
        </w:rPr>
        <w:t>I</w:t>
      </w:r>
      <w:r w:rsidRPr="00CD76BC">
        <w:rPr>
          <w:rFonts w:ascii="Times New Roman" w:eastAsia="SimSun" w:hAnsi="Times New Roman" w:cs="Times New Roman"/>
          <w:color w:val="000000" w:themeColor="text1"/>
          <w:sz w:val="24"/>
          <w:szCs w:val="24"/>
        </w:rPr>
        <w:t>n a bar-scale model</w:t>
      </w:r>
      <w:r w:rsidR="00574DDD" w:rsidRPr="00CD76BC">
        <w:rPr>
          <w:rFonts w:ascii="Times New Roman" w:eastAsia="SimSun" w:hAnsi="Times New Roman" w:cs="Times New Roman"/>
          <w:color w:val="000000" w:themeColor="text1"/>
          <w:sz w:val="24"/>
          <w:szCs w:val="24"/>
        </w:rPr>
        <w:t xml:space="preserve"> </w:t>
      </w:r>
      <w:r w:rsidR="00F42BB9" w:rsidRPr="00CD76BC">
        <w:rPr>
          <w:rFonts w:ascii="Times New Roman" w:eastAsia="SimSun" w:hAnsi="Times New Roman" w:cs="Times New Roman"/>
          <w:color w:val="000000" w:themeColor="text1"/>
          <w:sz w:val="24"/>
          <w:szCs w:val="24"/>
        </w:rPr>
        <w:t>[</w:t>
      </w:r>
      <w:r w:rsidR="00EC2BE0" w:rsidRPr="00CD76BC">
        <w:rPr>
          <w:rFonts w:ascii="Times New Roman" w:eastAsia="SimSun" w:hAnsi="Times New Roman" w:cs="Times New Roman" w:hint="eastAsia"/>
          <w:color w:val="000000" w:themeColor="text1"/>
          <w:sz w:val="24"/>
          <w:szCs w:val="24"/>
        </w:rPr>
        <w:t>10-11;</w:t>
      </w:r>
      <w:r w:rsidR="00AB5EF3" w:rsidRPr="00CD76BC">
        <w:rPr>
          <w:rFonts w:ascii="Times New Roman" w:eastAsia="SimSun" w:hAnsi="Times New Roman" w:cs="Times New Roman"/>
          <w:color w:val="000000" w:themeColor="text1"/>
          <w:sz w:val="24"/>
          <w:szCs w:val="24"/>
        </w:rPr>
        <w:t>20</w:t>
      </w:r>
      <w:r w:rsidR="00F42BB9" w:rsidRPr="00CD76BC">
        <w:rPr>
          <w:rFonts w:ascii="Times New Roman" w:eastAsia="SimSun" w:hAnsi="Times New Roman" w:cs="Times New Roman"/>
          <w:color w:val="000000" w:themeColor="text1"/>
          <w:sz w:val="24"/>
          <w:szCs w:val="24"/>
        </w:rPr>
        <w:t>-</w:t>
      </w:r>
      <w:r w:rsidR="00AB5EF3" w:rsidRPr="00CD76BC">
        <w:rPr>
          <w:rFonts w:ascii="Times New Roman" w:eastAsia="SimSun" w:hAnsi="Times New Roman" w:cs="Times New Roman"/>
          <w:color w:val="000000" w:themeColor="text1"/>
          <w:sz w:val="24"/>
          <w:szCs w:val="24"/>
        </w:rPr>
        <w:t>2</w:t>
      </w:r>
      <w:r w:rsidR="00EC2BE0" w:rsidRPr="00CD76BC">
        <w:rPr>
          <w:rFonts w:ascii="Times New Roman" w:eastAsia="SimSun" w:hAnsi="Times New Roman" w:cs="Times New Roman" w:hint="eastAsia"/>
          <w:color w:val="000000" w:themeColor="text1"/>
          <w:sz w:val="24"/>
          <w:szCs w:val="24"/>
        </w:rPr>
        <w:t>2</w:t>
      </w:r>
      <w:r w:rsidR="00F42BB9" w:rsidRPr="00CD76BC">
        <w:rPr>
          <w:rFonts w:ascii="Times New Roman" w:eastAsia="SimSun" w:hAnsi="Times New Roman" w:cs="Times New Roman"/>
          <w:color w:val="000000" w:themeColor="text1"/>
          <w:sz w:val="24"/>
          <w:szCs w:val="24"/>
        </w:rPr>
        <w:t>]</w:t>
      </w:r>
      <w:r w:rsidRPr="00CD76BC">
        <w:rPr>
          <w:rFonts w:ascii="Times New Roman" w:eastAsia="SimSun" w:hAnsi="Times New Roman" w:cs="Times New Roman"/>
          <w:color w:val="000000" w:themeColor="text1"/>
          <w:sz w:val="24"/>
          <w:szCs w:val="24"/>
        </w:rPr>
        <w:t xml:space="preserve">, the reinforcing bar and concrete are modeled with solid elements without </w:t>
      </w:r>
      <w:r w:rsidR="00470E12" w:rsidRPr="00CD76BC">
        <w:rPr>
          <w:rFonts w:ascii="Times New Roman" w:eastAsia="SimSun" w:hAnsi="Times New Roman" w:cs="Times New Roman" w:hint="eastAsia"/>
          <w:color w:val="000000" w:themeColor="text1"/>
          <w:sz w:val="24"/>
          <w:szCs w:val="24"/>
        </w:rPr>
        <w:t>known</w:t>
      </w:r>
      <w:r w:rsidRPr="00CD76BC">
        <w:rPr>
          <w:rFonts w:ascii="Times New Roman" w:eastAsia="SimSun" w:hAnsi="Times New Roman" w:cs="Times New Roman"/>
          <w:color w:val="000000" w:themeColor="text1"/>
          <w:sz w:val="24"/>
          <w:szCs w:val="24"/>
        </w:rPr>
        <w:t xml:space="preserve"> bond stress-slip relationship,</w:t>
      </w:r>
      <w:r w:rsidR="009A4EF9" w:rsidRPr="00CD76BC">
        <w:rPr>
          <w:color w:val="000000" w:themeColor="text1"/>
        </w:rPr>
        <w:t xml:space="preserve"> </w:t>
      </w:r>
      <w:r w:rsidR="009A4EF9" w:rsidRPr="00CD76BC">
        <w:rPr>
          <w:rFonts w:ascii="Times New Roman" w:hAnsi="Times New Roman" w:cs="Times New Roman"/>
          <w:color w:val="000000" w:themeColor="text1"/>
          <w:sz w:val="24"/>
          <w:szCs w:val="24"/>
        </w:rPr>
        <w:t>t</w:t>
      </w:r>
      <w:r w:rsidR="009A4EF9" w:rsidRPr="00CD76BC">
        <w:rPr>
          <w:rFonts w:ascii="Times New Roman" w:eastAsia="SimSun" w:hAnsi="Times New Roman" w:cs="Times New Roman"/>
          <w:color w:val="000000" w:themeColor="text1"/>
          <w:sz w:val="24"/>
          <w:szCs w:val="24"/>
        </w:rPr>
        <w:t>he shape of the bonding interfaces with real geometric parameters of the reinforcement bar ribs and the concrete keys are precisely modeled or approximately considered through the interface model (or interface law)</w:t>
      </w:r>
      <w:r w:rsidRPr="00CD76BC">
        <w:rPr>
          <w:rFonts w:ascii="Times New Roman" w:eastAsia="SimSun" w:hAnsi="Times New Roman" w:cs="Times New Roman"/>
          <w:color w:val="000000" w:themeColor="text1"/>
          <w:sz w:val="24"/>
          <w:szCs w:val="24"/>
        </w:rPr>
        <w:t xml:space="preserve">, hence, </w:t>
      </w:r>
      <w:r w:rsidR="0016790C" w:rsidRPr="00CD76BC">
        <w:rPr>
          <w:rFonts w:ascii="Times New Roman" w:eastAsia="SimSun" w:hAnsi="Times New Roman" w:cs="Times New Roman"/>
          <w:color w:val="000000" w:themeColor="text1"/>
          <w:sz w:val="24"/>
          <w:szCs w:val="24"/>
        </w:rPr>
        <w:t>the radial stress distribution of reinforcement bar, even the damage evolvement of concrete material can be attained to better understand the bond mechanism</w:t>
      </w:r>
      <w:r w:rsidR="00650348" w:rsidRPr="00CD76BC">
        <w:rPr>
          <w:rFonts w:ascii="Times New Roman" w:eastAsia="SimSun" w:hAnsi="Times New Roman" w:cs="Times New Roman"/>
          <w:color w:val="000000" w:themeColor="text1"/>
          <w:sz w:val="24"/>
          <w:szCs w:val="24"/>
        </w:rPr>
        <w:t>.</w:t>
      </w:r>
    </w:p>
    <w:p w14:paraId="4892274A" w14:textId="77777777" w:rsidR="008A5EB9" w:rsidRPr="00CD76BC" w:rsidRDefault="00EE6776" w:rsidP="00D45D60">
      <w:pPr>
        <w:spacing w:line="480" w:lineRule="auto"/>
        <w:ind w:firstLineChars="200" w:firstLine="480"/>
        <w:rPr>
          <w:rFonts w:ascii="Times New Roman" w:eastAsia="SimSun" w:hAnsi="Times New Roman" w:cs="Times New Roman"/>
          <w:color w:val="000000" w:themeColor="text1"/>
          <w:sz w:val="24"/>
          <w:szCs w:val="24"/>
        </w:rPr>
      </w:pPr>
      <w:r w:rsidRPr="00CD76BC">
        <w:rPr>
          <w:rFonts w:ascii="Times New Roman" w:eastAsia="SimSun" w:hAnsi="Times New Roman" w:cs="Times New Roman"/>
          <w:color w:val="000000" w:themeColor="text1"/>
          <w:sz w:val="24"/>
          <w:szCs w:val="24"/>
        </w:rPr>
        <w:t xml:space="preserve">So far, few researchers have devoted special attentions to simulate the bond response of reinforced concrete in rib-scale models. As in the earlier study, </w:t>
      </w:r>
      <w:r w:rsidR="00B34994" w:rsidRPr="00CD76BC">
        <w:rPr>
          <w:rFonts w:ascii="Times New Roman" w:eastAsia="SimSun" w:hAnsi="Times New Roman" w:cs="Times New Roman"/>
          <w:color w:val="000000" w:themeColor="text1"/>
          <w:sz w:val="24"/>
          <w:szCs w:val="24"/>
        </w:rPr>
        <w:t xml:space="preserve">Salem [20] and Lagier [21] developed a 2D and 3D rib-scale FEM respectively. In their researches, hard contact model with normal and shear behavior at the interface was introduced. Their studies indicated that the penalty stiffness in the tangential direction, namely, the friction and adhesion, has little effect on the results. </w:t>
      </w:r>
      <w:r w:rsidR="003A6892" w:rsidRPr="00CD76BC">
        <w:rPr>
          <w:rFonts w:ascii="Times New Roman" w:eastAsia="SimSun" w:hAnsi="Times New Roman" w:cs="Times New Roman"/>
          <w:color w:val="000000" w:themeColor="text1"/>
          <w:sz w:val="24"/>
          <w:szCs w:val="24"/>
        </w:rPr>
        <w:t>Th</w:t>
      </w:r>
      <w:r w:rsidR="003A6892" w:rsidRPr="00CD76BC">
        <w:rPr>
          <w:rFonts w:ascii="Times New Roman" w:eastAsia="SimSun" w:hAnsi="Times New Roman" w:cs="Times New Roman" w:hint="eastAsia"/>
          <w:color w:val="000000" w:themeColor="text1"/>
          <w:sz w:val="24"/>
          <w:szCs w:val="24"/>
        </w:rPr>
        <w:t>is</w:t>
      </w:r>
      <w:r w:rsidR="000D061A" w:rsidRPr="00CD76BC">
        <w:rPr>
          <w:rFonts w:ascii="Times New Roman" w:eastAsia="SimSun" w:hAnsi="Times New Roman" w:cs="Times New Roman"/>
          <w:color w:val="000000" w:themeColor="text1"/>
          <w:sz w:val="24"/>
          <w:szCs w:val="24"/>
        </w:rPr>
        <w:t xml:space="preserve"> simulation results </w:t>
      </w:r>
      <w:r w:rsidR="000D061A" w:rsidRPr="00CD76BC">
        <w:rPr>
          <w:rFonts w:ascii="Times New Roman" w:eastAsia="SimSun" w:hAnsi="Times New Roman" w:cs="Times New Roman" w:hint="eastAsia"/>
          <w:color w:val="000000" w:themeColor="text1"/>
          <w:sz w:val="24"/>
          <w:szCs w:val="24"/>
        </w:rPr>
        <w:t>are</w:t>
      </w:r>
      <w:r w:rsidR="000D061A" w:rsidRPr="00CD76BC">
        <w:rPr>
          <w:rFonts w:ascii="Times New Roman" w:eastAsia="SimSun" w:hAnsi="Times New Roman" w:cs="Times New Roman"/>
          <w:color w:val="000000" w:themeColor="text1"/>
          <w:sz w:val="24"/>
          <w:szCs w:val="24"/>
        </w:rPr>
        <w:t xml:space="preserve"> consistent with the results of previous experiments</w:t>
      </w:r>
      <w:r w:rsidR="000D061A" w:rsidRPr="00CD76BC">
        <w:rPr>
          <w:rFonts w:ascii="Times New Roman" w:eastAsia="SimSun" w:hAnsi="Times New Roman" w:cs="Times New Roman" w:hint="eastAsia"/>
          <w:color w:val="000000" w:themeColor="text1"/>
          <w:sz w:val="24"/>
          <w:szCs w:val="24"/>
        </w:rPr>
        <w:t>, t</w:t>
      </w:r>
      <w:r w:rsidR="000D061A" w:rsidRPr="00CD76BC">
        <w:rPr>
          <w:rFonts w:ascii="Times New Roman" w:eastAsia="SimSun" w:hAnsi="Times New Roman" w:cs="Times New Roman"/>
          <w:color w:val="000000" w:themeColor="text1"/>
          <w:sz w:val="24"/>
          <w:szCs w:val="24"/>
        </w:rPr>
        <w:t xml:space="preserve">o a large extent, the </w:t>
      </w:r>
      <w:r w:rsidR="000D061A" w:rsidRPr="00CD76BC">
        <w:rPr>
          <w:rFonts w:ascii="Times New Roman" w:eastAsia="SimSun" w:hAnsi="Times New Roman" w:cs="Times New Roman" w:hint="eastAsia"/>
          <w:color w:val="000000" w:themeColor="text1"/>
          <w:sz w:val="24"/>
          <w:szCs w:val="24"/>
        </w:rPr>
        <w:t>bond stress</w:t>
      </w:r>
      <w:r w:rsidR="000D061A" w:rsidRPr="00CD76BC">
        <w:rPr>
          <w:rFonts w:ascii="Times New Roman" w:eastAsia="SimSun" w:hAnsi="Times New Roman" w:cs="Times New Roman"/>
          <w:color w:val="000000" w:themeColor="text1"/>
          <w:sz w:val="24"/>
          <w:szCs w:val="24"/>
        </w:rPr>
        <w:t xml:space="preserve"> </w:t>
      </w:r>
      <w:r w:rsidR="00C10C6A" w:rsidRPr="00CD76BC">
        <w:rPr>
          <w:rFonts w:ascii="Times New Roman" w:eastAsia="SimSun" w:hAnsi="Times New Roman" w:cs="Times New Roman" w:hint="eastAsia"/>
          <w:color w:val="000000" w:themeColor="text1"/>
          <w:sz w:val="24"/>
          <w:szCs w:val="24"/>
        </w:rPr>
        <w:t xml:space="preserve">of deformed bars </w:t>
      </w:r>
      <w:r w:rsidR="000D061A" w:rsidRPr="00CD76BC">
        <w:rPr>
          <w:rFonts w:ascii="Times New Roman" w:eastAsia="SimSun" w:hAnsi="Times New Roman" w:cs="Times New Roman"/>
          <w:color w:val="000000" w:themeColor="text1"/>
          <w:sz w:val="24"/>
          <w:szCs w:val="24"/>
        </w:rPr>
        <w:t>depends on the surface textu</w:t>
      </w:r>
      <w:r w:rsidR="00C10C6A" w:rsidRPr="00CD76BC">
        <w:rPr>
          <w:rFonts w:ascii="Times New Roman" w:eastAsia="SimSun" w:hAnsi="Times New Roman" w:cs="Times New Roman"/>
          <w:color w:val="000000" w:themeColor="text1"/>
          <w:sz w:val="24"/>
          <w:szCs w:val="24"/>
        </w:rPr>
        <w:t>re and the geometry of the bars</w:t>
      </w:r>
      <w:r w:rsidR="000D061A" w:rsidRPr="00CD76BC">
        <w:rPr>
          <w:rFonts w:ascii="Times New Roman" w:eastAsia="SimSun" w:hAnsi="Times New Roman" w:cs="Times New Roman" w:hint="eastAsia"/>
          <w:color w:val="000000" w:themeColor="text1"/>
          <w:sz w:val="24"/>
          <w:szCs w:val="24"/>
        </w:rPr>
        <w:t xml:space="preserve"> [</w:t>
      </w:r>
      <w:r w:rsidR="00C6120B" w:rsidRPr="00CD76BC">
        <w:rPr>
          <w:rFonts w:ascii="Times New Roman" w:eastAsia="SimSun" w:hAnsi="Times New Roman" w:cs="Times New Roman" w:hint="eastAsia"/>
          <w:color w:val="000000" w:themeColor="text1"/>
          <w:sz w:val="24"/>
          <w:szCs w:val="24"/>
        </w:rPr>
        <w:t>23</w:t>
      </w:r>
      <w:r w:rsidR="000D061A" w:rsidRPr="00CD76BC">
        <w:rPr>
          <w:rFonts w:ascii="Times New Roman" w:eastAsia="SimSun" w:hAnsi="Times New Roman" w:cs="Times New Roman" w:hint="eastAsia"/>
          <w:color w:val="000000" w:themeColor="text1"/>
          <w:sz w:val="24"/>
          <w:szCs w:val="24"/>
        </w:rPr>
        <w:t xml:space="preserve">]. </w:t>
      </w:r>
      <w:r w:rsidR="00B34994" w:rsidRPr="00CD76BC">
        <w:rPr>
          <w:rFonts w:ascii="Times New Roman" w:eastAsia="SimSun" w:hAnsi="Times New Roman" w:cs="Times New Roman"/>
          <w:color w:val="000000" w:themeColor="text1"/>
          <w:sz w:val="24"/>
          <w:szCs w:val="24"/>
        </w:rPr>
        <w:t>While, the normal bond stiffness at the interface</w:t>
      </w:r>
      <w:r w:rsidR="003F2EEA" w:rsidRPr="00CD76BC">
        <w:rPr>
          <w:rFonts w:ascii="Times New Roman" w:eastAsia="SimSun" w:hAnsi="Times New Roman" w:cs="Times New Roman" w:hint="eastAsia"/>
          <w:color w:val="000000" w:themeColor="text1"/>
          <w:sz w:val="24"/>
          <w:szCs w:val="24"/>
        </w:rPr>
        <w:t>,</w:t>
      </w:r>
      <w:r w:rsidR="00B34994" w:rsidRPr="00CD76BC">
        <w:rPr>
          <w:rFonts w:ascii="Times New Roman" w:eastAsia="SimSun" w:hAnsi="Times New Roman" w:cs="Times New Roman"/>
          <w:color w:val="000000" w:themeColor="text1"/>
          <w:sz w:val="24"/>
          <w:szCs w:val="24"/>
        </w:rPr>
        <w:t xml:space="preserve"> </w:t>
      </w:r>
      <w:r w:rsidR="00DC08D1" w:rsidRPr="00CD76BC">
        <w:rPr>
          <w:rFonts w:ascii="Times New Roman" w:eastAsia="SimSun" w:hAnsi="Times New Roman" w:cs="Times New Roman" w:hint="eastAsia"/>
          <w:color w:val="000000" w:themeColor="text1"/>
          <w:sz w:val="24"/>
          <w:szCs w:val="24"/>
        </w:rPr>
        <w:t xml:space="preserve">that </w:t>
      </w:r>
      <w:r w:rsidR="00B34994" w:rsidRPr="00CD76BC">
        <w:rPr>
          <w:rFonts w:ascii="Times New Roman" w:eastAsia="SimSun" w:hAnsi="Times New Roman" w:cs="Times New Roman"/>
          <w:color w:val="000000" w:themeColor="text1"/>
          <w:sz w:val="24"/>
          <w:szCs w:val="24"/>
        </w:rPr>
        <w:t>is the interlocking of ribs against concrete, has a strong correlation with the bond strength.</w:t>
      </w:r>
      <w:r w:rsidR="003F2EEA" w:rsidRPr="00CD76BC">
        <w:rPr>
          <w:rFonts w:ascii="Times New Roman" w:eastAsia="SimSun" w:hAnsi="Times New Roman" w:cs="Times New Roman" w:hint="eastAsia"/>
          <w:color w:val="000000" w:themeColor="text1"/>
          <w:sz w:val="24"/>
          <w:szCs w:val="24"/>
        </w:rPr>
        <w:t xml:space="preserve"> </w:t>
      </w:r>
      <w:r w:rsidR="00491E2A" w:rsidRPr="00CD76BC">
        <w:rPr>
          <w:rFonts w:ascii="Times New Roman" w:eastAsia="SimSun" w:hAnsi="Times New Roman" w:cs="Times New Roman"/>
          <w:color w:val="000000" w:themeColor="text1"/>
          <w:sz w:val="24"/>
          <w:szCs w:val="24"/>
        </w:rPr>
        <w:t>E</w:t>
      </w:r>
      <w:r w:rsidR="00491E2A" w:rsidRPr="00CD76BC">
        <w:rPr>
          <w:rFonts w:ascii="Times New Roman" w:eastAsia="SimSun" w:hAnsi="Times New Roman" w:cs="Times New Roman" w:hint="eastAsia"/>
          <w:color w:val="000000" w:themeColor="text1"/>
          <w:sz w:val="24"/>
          <w:szCs w:val="24"/>
        </w:rPr>
        <w:t xml:space="preserve">ven in early age, </w:t>
      </w:r>
      <w:r w:rsidR="00491E2A" w:rsidRPr="00CD76BC">
        <w:rPr>
          <w:rFonts w:ascii="Times New Roman" w:eastAsia="SimSun" w:hAnsi="Times New Roman" w:cs="Times New Roman"/>
          <w:color w:val="000000" w:themeColor="text1"/>
          <w:sz w:val="24"/>
          <w:szCs w:val="24"/>
        </w:rPr>
        <w:t xml:space="preserve">bond strength of deformed is </w:t>
      </w:r>
      <w:r w:rsidR="00491E2A" w:rsidRPr="00CD76BC">
        <w:rPr>
          <w:rFonts w:ascii="Times New Roman" w:eastAsia="SimSun" w:hAnsi="Times New Roman" w:cs="Times New Roman" w:hint="eastAsia"/>
          <w:color w:val="000000" w:themeColor="text1"/>
          <w:sz w:val="24"/>
          <w:szCs w:val="24"/>
        </w:rPr>
        <w:t xml:space="preserve">also </w:t>
      </w:r>
      <w:r w:rsidR="00491E2A" w:rsidRPr="00CD76BC">
        <w:rPr>
          <w:rFonts w:ascii="Times New Roman" w:eastAsia="SimSun" w:hAnsi="Times New Roman" w:cs="Times New Roman"/>
          <w:color w:val="000000" w:themeColor="text1"/>
          <w:sz w:val="24"/>
          <w:szCs w:val="24"/>
        </w:rPr>
        <w:t xml:space="preserve">mainly related to the compressive cube </w:t>
      </w:r>
      <w:r w:rsidR="00491E2A" w:rsidRPr="00CD76BC">
        <w:rPr>
          <w:rFonts w:ascii="Times New Roman" w:eastAsia="SimSun" w:hAnsi="Times New Roman" w:cs="Times New Roman"/>
          <w:color w:val="000000" w:themeColor="text1"/>
          <w:sz w:val="24"/>
          <w:szCs w:val="24"/>
        </w:rPr>
        <w:lastRenderedPageBreak/>
        <w:t>strength and splitting tensile strength of concrete, which can be reflected by the constitutive relationship of concrete</w:t>
      </w:r>
      <w:r w:rsidR="00491E2A" w:rsidRPr="00CD76BC">
        <w:rPr>
          <w:rFonts w:ascii="Times New Roman" w:eastAsia="SimSun" w:hAnsi="Times New Roman" w:cs="Times New Roman" w:hint="eastAsia"/>
          <w:color w:val="000000" w:themeColor="text1"/>
          <w:sz w:val="24"/>
          <w:szCs w:val="24"/>
        </w:rPr>
        <w:t>[</w:t>
      </w:r>
      <w:r w:rsidR="00C6120B" w:rsidRPr="00CD76BC">
        <w:rPr>
          <w:rFonts w:ascii="Times New Roman" w:eastAsia="SimSun" w:hAnsi="Times New Roman" w:cs="Times New Roman" w:hint="eastAsia"/>
          <w:color w:val="000000" w:themeColor="text1"/>
          <w:sz w:val="24"/>
          <w:szCs w:val="24"/>
        </w:rPr>
        <w:t>24</w:t>
      </w:r>
      <w:r w:rsidR="00491E2A" w:rsidRPr="00CD76BC">
        <w:rPr>
          <w:rFonts w:ascii="Times New Roman" w:eastAsia="SimSun" w:hAnsi="Times New Roman" w:cs="Times New Roman" w:hint="eastAsia"/>
          <w:color w:val="000000" w:themeColor="text1"/>
          <w:sz w:val="24"/>
          <w:szCs w:val="24"/>
        </w:rPr>
        <w:t xml:space="preserve">]. </w:t>
      </w:r>
      <w:r w:rsidR="005F4E5C" w:rsidRPr="00CD76BC">
        <w:rPr>
          <w:rFonts w:ascii="Times New Roman" w:eastAsia="SimSun" w:hAnsi="Times New Roman" w:cs="Times New Roman" w:hint="eastAsia"/>
          <w:color w:val="000000" w:themeColor="text1"/>
          <w:sz w:val="24"/>
          <w:szCs w:val="24"/>
        </w:rPr>
        <w:t xml:space="preserve">Zhao </w:t>
      </w:r>
      <w:r w:rsidR="005F4E5C" w:rsidRPr="00CD76BC">
        <w:rPr>
          <w:rFonts w:ascii="Times New Roman" w:eastAsia="SimSun" w:hAnsi="Times New Roman" w:cs="Times New Roman"/>
          <w:color w:val="000000" w:themeColor="text1"/>
          <w:sz w:val="24"/>
          <w:szCs w:val="24"/>
        </w:rPr>
        <w:t>[</w:t>
      </w:r>
      <w:r w:rsidR="005F4E5C" w:rsidRPr="00CD76BC">
        <w:rPr>
          <w:rFonts w:ascii="Times New Roman" w:eastAsia="SimSun" w:hAnsi="Times New Roman" w:cs="Times New Roman" w:hint="eastAsia"/>
          <w:color w:val="000000" w:themeColor="text1"/>
          <w:sz w:val="24"/>
          <w:szCs w:val="24"/>
        </w:rPr>
        <w:t>1</w:t>
      </w:r>
      <w:r w:rsidR="005F4E5C" w:rsidRPr="00CD76BC">
        <w:rPr>
          <w:rFonts w:ascii="Times New Roman" w:eastAsia="SimSun" w:hAnsi="Times New Roman" w:cs="Times New Roman"/>
          <w:color w:val="000000" w:themeColor="text1"/>
          <w:sz w:val="24"/>
          <w:szCs w:val="24"/>
        </w:rPr>
        <w:t xml:space="preserve">0] </w:t>
      </w:r>
      <w:r w:rsidR="005F4E5C" w:rsidRPr="00CD76BC">
        <w:rPr>
          <w:rFonts w:ascii="Times New Roman" w:eastAsia="SimSun" w:hAnsi="Times New Roman" w:cs="Times New Roman" w:hint="eastAsia"/>
          <w:color w:val="000000" w:themeColor="text1"/>
          <w:sz w:val="24"/>
          <w:szCs w:val="24"/>
        </w:rPr>
        <w:t xml:space="preserve">and </w:t>
      </w:r>
      <w:r w:rsidR="005F4E5C" w:rsidRPr="00CD76BC">
        <w:rPr>
          <w:rFonts w:ascii="Times New Roman" w:eastAsia="SimSun" w:hAnsi="Times New Roman" w:cs="Times New Roman"/>
          <w:color w:val="000000" w:themeColor="text1"/>
          <w:sz w:val="24"/>
          <w:szCs w:val="24"/>
        </w:rPr>
        <w:t>Seok [11]</w:t>
      </w:r>
      <w:r w:rsidR="005F4E5C" w:rsidRPr="00CD76BC">
        <w:rPr>
          <w:rFonts w:ascii="Times New Roman" w:eastAsia="SimSun" w:hAnsi="Times New Roman" w:cs="Times New Roman" w:hint="eastAsia"/>
          <w:color w:val="000000" w:themeColor="text1"/>
          <w:sz w:val="24"/>
          <w:szCs w:val="24"/>
        </w:rPr>
        <w:t xml:space="preserve"> </w:t>
      </w:r>
      <w:r w:rsidR="00FD6C9B" w:rsidRPr="00CD76BC">
        <w:rPr>
          <w:rFonts w:ascii="Times New Roman" w:eastAsia="SimSun" w:hAnsi="Times New Roman" w:cs="Times New Roman" w:hint="eastAsia"/>
          <w:color w:val="000000" w:themeColor="text1"/>
          <w:sz w:val="24"/>
          <w:szCs w:val="24"/>
        </w:rPr>
        <w:t xml:space="preserve">simplified </w:t>
      </w:r>
      <w:r w:rsidR="00FD6C9B" w:rsidRPr="00CD76BC">
        <w:rPr>
          <w:rFonts w:ascii="Times New Roman" w:eastAsia="SimSun" w:hAnsi="Times New Roman" w:cs="Times New Roman"/>
          <w:color w:val="000000" w:themeColor="text1"/>
          <w:sz w:val="24"/>
          <w:szCs w:val="24"/>
        </w:rPr>
        <w:t>the geometric configuration of steel bar ribs by interface law</w:t>
      </w:r>
      <w:r w:rsidR="00F272F6" w:rsidRPr="00CD76BC">
        <w:rPr>
          <w:rFonts w:ascii="Times New Roman" w:eastAsia="SimSun" w:hAnsi="Times New Roman" w:cs="Times New Roman" w:hint="eastAsia"/>
          <w:color w:val="000000" w:themeColor="text1"/>
          <w:sz w:val="24"/>
          <w:szCs w:val="24"/>
        </w:rPr>
        <w:t xml:space="preserve"> to design</w:t>
      </w:r>
      <w:r w:rsidR="00FD6C9B" w:rsidRPr="00CD76BC">
        <w:rPr>
          <w:rFonts w:ascii="Times New Roman" w:eastAsia="SimSun" w:hAnsi="Times New Roman" w:cs="Times New Roman" w:hint="eastAsia"/>
          <w:color w:val="000000" w:themeColor="text1"/>
          <w:sz w:val="24"/>
          <w:szCs w:val="24"/>
        </w:rPr>
        <w:t xml:space="preserve"> </w:t>
      </w:r>
      <w:r w:rsidR="00FD6C9B" w:rsidRPr="00CD76BC">
        <w:rPr>
          <w:rFonts w:ascii="Times New Roman" w:eastAsia="SimSun" w:hAnsi="Times New Roman" w:cs="Times New Roman"/>
          <w:color w:val="000000" w:themeColor="text1"/>
          <w:sz w:val="24"/>
          <w:szCs w:val="24"/>
        </w:rPr>
        <w:t>3D axisymmetric FEM in rib-scale</w:t>
      </w:r>
      <w:r w:rsidR="00FD6C9B" w:rsidRPr="00CD76BC">
        <w:rPr>
          <w:rFonts w:ascii="Times New Roman" w:eastAsia="SimSun" w:hAnsi="Times New Roman" w:cs="Times New Roman" w:hint="eastAsia"/>
          <w:color w:val="000000" w:themeColor="text1"/>
          <w:sz w:val="24"/>
          <w:szCs w:val="24"/>
        </w:rPr>
        <w:t xml:space="preserve">. </w:t>
      </w:r>
      <w:r w:rsidR="00F272F6" w:rsidRPr="00CD76BC">
        <w:rPr>
          <w:rFonts w:ascii="Times New Roman" w:eastAsia="SimSun" w:hAnsi="Times New Roman" w:cs="Times New Roman"/>
          <w:color w:val="000000" w:themeColor="text1"/>
          <w:sz w:val="24"/>
          <w:szCs w:val="24"/>
        </w:rPr>
        <w:t>I</w:t>
      </w:r>
      <w:r w:rsidR="00F272F6" w:rsidRPr="00CD76BC">
        <w:rPr>
          <w:rFonts w:ascii="Times New Roman" w:eastAsia="SimSun" w:hAnsi="Times New Roman" w:cs="Times New Roman" w:hint="eastAsia"/>
          <w:color w:val="000000" w:themeColor="text1"/>
          <w:sz w:val="24"/>
          <w:szCs w:val="24"/>
        </w:rPr>
        <w:t xml:space="preserve">n </w:t>
      </w:r>
      <w:r w:rsidR="00FD6C9B" w:rsidRPr="00CD76BC">
        <w:rPr>
          <w:rFonts w:ascii="Times New Roman" w:eastAsia="SimSun" w:hAnsi="Times New Roman" w:cs="Times New Roman" w:hint="eastAsia"/>
          <w:color w:val="000000" w:themeColor="text1"/>
          <w:sz w:val="24"/>
          <w:szCs w:val="24"/>
        </w:rPr>
        <w:t>Zhao</w:t>
      </w:r>
      <w:r w:rsidR="00F272F6" w:rsidRPr="00CD76BC">
        <w:rPr>
          <w:rFonts w:ascii="Times New Roman" w:eastAsia="SimSun" w:hAnsi="Times New Roman" w:cs="Times New Roman"/>
          <w:color w:val="000000" w:themeColor="text1"/>
          <w:sz w:val="24"/>
          <w:szCs w:val="24"/>
        </w:rPr>
        <w:t>’</w:t>
      </w:r>
      <w:r w:rsidR="00F272F6" w:rsidRPr="00CD76BC">
        <w:rPr>
          <w:rFonts w:ascii="Times New Roman" w:eastAsia="SimSun" w:hAnsi="Times New Roman" w:cs="Times New Roman" w:hint="eastAsia"/>
          <w:color w:val="000000" w:themeColor="text1"/>
          <w:sz w:val="24"/>
          <w:szCs w:val="24"/>
        </w:rPr>
        <w:t xml:space="preserve">s model, </w:t>
      </w:r>
      <w:r w:rsidR="00D109F7" w:rsidRPr="00CD76BC">
        <w:rPr>
          <w:rFonts w:ascii="Times New Roman" w:eastAsia="SimSun" w:hAnsi="Times New Roman" w:cs="Times New Roman"/>
          <w:color w:val="000000" w:themeColor="text1"/>
          <w:sz w:val="24"/>
          <w:szCs w:val="24"/>
        </w:rPr>
        <w:t>the bond behavior between ribbed steel bar and high-strength concrete after elevated temperatures</w:t>
      </w:r>
      <w:r w:rsidR="00F272F6" w:rsidRPr="00CD76BC">
        <w:rPr>
          <w:rFonts w:ascii="Times New Roman" w:hAnsi="Times New Roman" w:cs="Times New Roman"/>
          <w:color w:val="000000" w:themeColor="text1"/>
          <w:sz w:val="24"/>
          <w:szCs w:val="24"/>
        </w:rPr>
        <w:t xml:space="preserve"> </w:t>
      </w:r>
      <w:r w:rsidR="00F272F6" w:rsidRPr="00CD76BC">
        <w:rPr>
          <w:rFonts w:ascii="Times New Roman" w:hAnsi="Times New Roman" w:cs="Times New Roman" w:hint="eastAsia"/>
          <w:color w:val="000000" w:themeColor="text1"/>
          <w:sz w:val="24"/>
          <w:szCs w:val="24"/>
        </w:rPr>
        <w:t xml:space="preserve">was simulated </w:t>
      </w:r>
      <w:r w:rsidR="00F272F6" w:rsidRPr="00CD76BC">
        <w:rPr>
          <w:rFonts w:ascii="Times New Roman" w:hAnsi="Times New Roman" w:cs="Times New Roman"/>
          <w:color w:val="000000" w:themeColor="text1"/>
          <w:sz w:val="24"/>
          <w:szCs w:val="24"/>
        </w:rPr>
        <w:t xml:space="preserve">by </w:t>
      </w:r>
      <w:r w:rsidR="00F272F6" w:rsidRPr="00CD76BC">
        <w:rPr>
          <w:rFonts w:ascii="Times New Roman" w:eastAsia="SimSun" w:hAnsi="Times New Roman" w:cs="Times New Roman"/>
          <w:color w:val="000000" w:themeColor="text1"/>
          <w:sz w:val="24"/>
          <w:szCs w:val="24"/>
        </w:rPr>
        <w:t>assign</w:t>
      </w:r>
      <w:r w:rsidR="00F272F6" w:rsidRPr="00CD76BC">
        <w:rPr>
          <w:rFonts w:ascii="Times New Roman" w:eastAsia="SimSun" w:hAnsi="Times New Roman" w:cs="Times New Roman" w:hint="eastAsia"/>
          <w:color w:val="000000" w:themeColor="text1"/>
          <w:sz w:val="24"/>
          <w:szCs w:val="24"/>
        </w:rPr>
        <w:t>ing</w:t>
      </w:r>
      <w:r w:rsidR="00F272F6" w:rsidRPr="00CD76BC">
        <w:rPr>
          <w:rFonts w:ascii="Times New Roman" w:eastAsia="SimSun" w:hAnsi="Times New Roman" w:cs="Times New Roman"/>
          <w:color w:val="000000" w:themeColor="text1"/>
          <w:sz w:val="24"/>
          <w:szCs w:val="24"/>
        </w:rPr>
        <w:t xml:space="preserve"> the measured friction coefficient under different temperature to the contact property</w:t>
      </w:r>
      <w:r w:rsidR="00D109F7" w:rsidRPr="00CD76BC">
        <w:rPr>
          <w:rFonts w:ascii="Times New Roman" w:eastAsia="SimSun" w:hAnsi="Times New Roman" w:cs="Times New Roman" w:hint="eastAsia"/>
          <w:color w:val="000000" w:themeColor="text1"/>
          <w:sz w:val="24"/>
          <w:szCs w:val="24"/>
        </w:rPr>
        <w:t xml:space="preserve">. </w:t>
      </w:r>
      <w:r w:rsidR="00E67BDB" w:rsidRPr="00CD76BC">
        <w:rPr>
          <w:rFonts w:ascii="Times New Roman" w:eastAsia="SimSun" w:hAnsi="Times New Roman" w:cs="Times New Roman" w:hint="eastAsia"/>
          <w:color w:val="000000" w:themeColor="text1"/>
          <w:sz w:val="24"/>
          <w:szCs w:val="24"/>
        </w:rPr>
        <w:t>N</w:t>
      </w:r>
      <w:r w:rsidR="00E67BDB" w:rsidRPr="00CD76BC">
        <w:rPr>
          <w:rFonts w:ascii="Times New Roman" w:eastAsia="SimSun" w:hAnsi="Times New Roman" w:cs="Times New Roman"/>
          <w:color w:val="000000" w:themeColor="text1"/>
          <w:sz w:val="24"/>
          <w:szCs w:val="24"/>
        </w:rPr>
        <w:t>evertheless</w:t>
      </w:r>
      <w:r w:rsidR="00E67BDB" w:rsidRPr="00CD76BC">
        <w:rPr>
          <w:rFonts w:ascii="Times New Roman" w:eastAsia="SimSun" w:hAnsi="Times New Roman" w:cs="Times New Roman" w:hint="eastAsia"/>
          <w:color w:val="000000" w:themeColor="text1"/>
          <w:sz w:val="24"/>
          <w:szCs w:val="24"/>
        </w:rPr>
        <w:t>,</w:t>
      </w:r>
      <w:r w:rsidRPr="00CD76BC">
        <w:rPr>
          <w:rFonts w:ascii="Times New Roman" w:eastAsia="SimSun" w:hAnsi="Times New Roman" w:cs="Times New Roman"/>
          <w:color w:val="000000" w:themeColor="text1"/>
          <w:sz w:val="24"/>
          <w:szCs w:val="24"/>
        </w:rPr>
        <w:t xml:space="preserve"> the adopted constitutive relation of concrete under compression remains constant after reaching the characteristic compressive strength of concrete, so scant description was provided regarding the descending branch of bond stress-slip curves. </w:t>
      </w:r>
      <w:r w:rsidR="00F272F6" w:rsidRPr="00CD76BC">
        <w:rPr>
          <w:rFonts w:ascii="Times New Roman" w:eastAsia="SimSun" w:hAnsi="Times New Roman" w:cs="Times New Roman"/>
          <w:color w:val="000000" w:themeColor="text1"/>
          <w:sz w:val="24"/>
          <w:szCs w:val="24"/>
        </w:rPr>
        <w:t>I</w:t>
      </w:r>
      <w:r w:rsidR="00F272F6" w:rsidRPr="00CD76BC">
        <w:rPr>
          <w:rFonts w:ascii="Times New Roman" w:eastAsia="SimSun" w:hAnsi="Times New Roman" w:cs="Times New Roman" w:hint="eastAsia"/>
          <w:color w:val="000000" w:themeColor="text1"/>
          <w:sz w:val="24"/>
          <w:szCs w:val="24"/>
        </w:rPr>
        <w:t xml:space="preserve">n </w:t>
      </w:r>
      <w:r w:rsidR="00F272F6" w:rsidRPr="00CD76BC">
        <w:rPr>
          <w:rFonts w:ascii="Times New Roman" w:eastAsia="SimSun" w:hAnsi="Times New Roman" w:cs="Times New Roman"/>
          <w:color w:val="000000" w:themeColor="text1"/>
          <w:sz w:val="24"/>
          <w:szCs w:val="24"/>
        </w:rPr>
        <w:t>Seok’</w:t>
      </w:r>
      <w:r w:rsidR="00F272F6" w:rsidRPr="00CD76BC">
        <w:rPr>
          <w:rFonts w:ascii="Times New Roman" w:eastAsia="SimSun" w:hAnsi="Times New Roman" w:cs="Times New Roman" w:hint="eastAsia"/>
          <w:color w:val="000000" w:themeColor="text1"/>
          <w:sz w:val="24"/>
          <w:szCs w:val="24"/>
        </w:rPr>
        <w:t>s model,</w:t>
      </w:r>
      <w:r w:rsidR="00F272F6" w:rsidRPr="00CD76BC">
        <w:rPr>
          <w:rFonts w:ascii="Times New Roman" w:eastAsia="SimSun" w:hAnsi="Times New Roman" w:cs="Times New Roman"/>
          <w:color w:val="000000" w:themeColor="text1"/>
          <w:sz w:val="24"/>
          <w:szCs w:val="24"/>
        </w:rPr>
        <w:t xml:space="preserve"> the adhesion between concrete and steel is ignored. The FEM can reproduce the overall load-displacement relationships and the mechanism of crack initiation, propagation and failure, but this FEM is not suit for calculating the bond property under complex stress conditions</w:t>
      </w:r>
      <w:r w:rsidR="00DF26BF" w:rsidRPr="00CD76BC">
        <w:rPr>
          <w:rFonts w:ascii="Times New Roman" w:eastAsia="SimSun" w:hAnsi="Times New Roman" w:cs="Times New Roman" w:hint="eastAsia"/>
          <w:color w:val="000000" w:themeColor="text1"/>
          <w:sz w:val="24"/>
          <w:szCs w:val="24"/>
        </w:rPr>
        <w:t xml:space="preserve">. </w:t>
      </w:r>
      <w:r w:rsidRPr="00CD76BC">
        <w:rPr>
          <w:rFonts w:ascii="Times New Roman" w:eastAsia="SimSun" w:hAnsi="Times New Roman" w:cs="Times New Roman"/>
          <w:color w:val="000000" w:themeColor="text1"/>
          <w:sz w:val="24"/>
          <w:szCs w:val="24"/>
        </w:rPr>
        <w:t xml:space="preserve">Panteki </w:t>
      </w:r>
      <w:r w:rsidR="00F42BB9" w:rsidRPr="00CD76BC">
        <w:rPr>
          <w:rFonts w:ascii="Times New Roman" w:eastAsia="SimSun" w:hAnsi="Times New Roman" w:cs="Times New Roman"/>
          <w:color w:val="000000" w:themeColor="text1"/>
          <w:sz w:val="24"/>
          <w:szCs w:val="24"/>
        </w:rPr>
        <w:t>[</w:t>
      </w:r>
      <w:r w:rsidR="00AB5EF3" w:rsidRPr="00CD76BC">
        <w:rPr>
          <w:rFonts w:ascii="Times New Roman" w:eastAsia="SimSun" w:hAnsi="Times New Roman" w:cs="Times New Roman"/>
          <w:color w:val="000000" w:themeColor="text1"/>
          <w:sz w:val="24"/>
          <w:szCs w:val="24"/>
        </w:rPr>
        <w:t>22</w:t>
      </w:r>
      <w:r w:rsidR="00F42BB9" w:rsidRPr="00CD76BC">
        <w:rPr>
          <w:rFonts w:ascii="Times New Roman" w:eastAsia="SimSun" w:hAnsi="Times New Roman" w:cs="Times New Roman"/>
          <w:color w:val="000000" w:themeColor="text1"/>
          <w:sz w:val="24"/>
          <w:szCs w:val="24"/>
        </w:rPr>
        <w:t>]</w:t>
      </w:r>
      <w:r w:rsidRPr="00CD76BC">
        <w:rPr>
          <w:rFonts w:ascii="Times New Roman" w:eastAsia="SimSun" w:hAnsi="Times New Roman" w:cs="Times New Roman"/>
          <w:color w:val="000000" w:themeColor="text1"/>
          <w:sz w:val="24"/>
          <w:szCs w:val="24"/>
        </w:rPr>
        <w:t xml:space="preserve"> built a 3D rib-scale FEM to simulate the dynamic co</w:t>
      </w:r>
      <w:r w:rsidR="00F43BE6" w:rsidRPr="00CD76BC">
        <w:rPr>
          <w:rFonts w:ascii="Times New Roman" w:eastAsia="SimSun" w:hAnsi="Times New Roman" w:cs="Times New Roman"/>
          <w:color w:val="000000" w:themeColor="text1"/>
          <w:sz w:val="24"/>
          <w:szCs w:val="24"/>
        </w:rPr>
        <w:t>ncrete-to-rebar bond experiment</w:t>
      </w:r>
      <w:r w:rsidRPr="00CD76BC">
        <w:rPr>
          <w:rFonts w:ascii="Times New Roman" w:eastAsia="SimSun" w:hAnsi="Times New Roman" w:cs="Times New Roman"/>
          <w:color w:val="000000" w:themeColor="text1"/>
          <w:sz w:val="24"/>
          <w:szCs w:val="24"/>
        </w:rPr>
        <w:t xml:space="preserve">, this model not only involved detailed modeling of the steel bar ribs and the concrete keys in between, but also provided the complete descending branch of the bond stress-slip curves. The imperfection of this model is that the concrete material model is based on the soil and foam failure material model in LS-Dyna software, which is not a frequently-used constitutive </w:t>
      </w:r>
      <w:r w:rsidR="003C4E1C" w:rsidRPr="00CD76BC">
        <w:rPr>
          <w:rFonts w:ascii="Times New Roman" w:eastAsia="SimSun" w:hAnsi="Times New Roman" w:cs="Times New Roman"/>
          <w:color w:val="000000" w:themeColor="text1"/>
          <w:sz w:val="24"/>
          <w:szCs w:val="24"/>
        </w:rPr>
        <w:t>equation for concrete material.</w:t>
      </w:r>
      <w:r w:rsidR="00D82777" w:rsidRPr="00CD76BC">
        <w:rPr>
          <w:rFonts w:ascii="Times New Roman" w:eastAsia="SimSun" w:hAnsi="Times New Roman" w:cs="Times New Roman"/>
          <w:color w:val="000000" w:themeColor="text1"/>
          <w:sz w:val="24"/>
          <w:szCs w:val="24"/>
        </w:rPr>
        <w:t xml:space="preserve"> </w:t>
      </w:r>
      <w:r w:rsidRPr="00CD76BC">
        <w:rPr>
          <w:rFonts w:ascii="Times New Roman" w:eastAsia="SimSun" w:hAnsi="Times New Roman" w:cs="Times New Roman"/>
          <w:color w:val="000000" w:themeColor="text1"/>
          <w:sz w:val="24"/>
          <w:szCs w:val="24"/>
        </w:rPr>
        <w:t xml:space="preserve">To sum up, in rib-scale models, the friction and adhesion at the interface have insignificant influence on the bond behavior compared to the interlocking of ribs against concrete. The adopted constitutive relation of concrete would affect descending branch of the bond stress-slip curves. </w:t>
      </w:r>
    </w:p>
    <w:p w14:paraId="29AA29FD" w14:textId="1C146D8C" w:rsidR="00D45D60" w:rsidRPr="00CD76BC" w:rsidRDefault="008A5EB9" w:rsidP="00D45D60">
      <w:pPr>
        <w:spacing w:line="480" w:lineRule="auto"/>
        <w:ind w:firstLineChars="200" w:firstLine="480"/>
        <w:rPr>
          <w:rFonts w:ascii="Times New Roman" w:eastAsia="SimSun" w:hAnsi="Times New Roman" w:cs="Times New Roman"/>
          <w:color w:val="000000" w:themeColor="text1"/>
          <w:sz w:val="24"/>
          <w:szCs w:val="24"/>
        </w:rPr>
      </w:pPr>
      <w:r w:rsidRPr="00CD76BC">
        <w:rPr>
          <w:rFonts w:ascii="Times New Roman" w:eastAsia="SimSun" w:hAnsi="Times New Roman" w:cs="Times New Roman"/>
          <w:color w:val="000000" w:themeColor="text1"/>
          <w:sz w:val="24"/>
          <w:szCs w:val="24"/>
        </w:rPr>
        <w:t xml:space="preserve">Moreover, in reality, the majority of reinforced concrete structures are frequently </w:t>
      </w:r>
      <w:r w:rsidRPr="00CD76BC">
        <w:rPr>
          <w:rFonts w:ascii="Times New Roman" w:eastAsia="SimSun" w:hAnsi="Times New Roman" w:cs="Times New Roman"/>
          <w:color w:val="000000" w:themeColor="text1"/>
          <w:sz w:val="24"/>
          <w:szCs w:val="24"/>
        </w:rPr>
        <w:lastRenderedPageBreak/>
        <w:t>subjected to biaxial/triaxial tension and/or compreesion, and they are usually prone to suffer a severer damage when subjected to tensile stress because of the quasi-brittle nature. Hence, althought some researchers have studied the bond behavior between steel reinforcements and concrete under lateral compressive stress, the concern about the bond performance under lateral tension stress should also be well addressed. However</w:t>
      </w:r>
      <w:r w:rsidR="00EE6776" w:rsidRPr="00CD76BC">
        <w:rPr>
          <w:rFonts w:ascii="Times New Roman" w:eastAsia="SimSun" w:hAnsi="Times New Roman" w:cs="Times New Roman"/>
          <w:color w:val="000000" w:themeColor="text1"/>
          <w:sz w:val="24"/>
          <w:szCs w:val="24"/>
        </w:rPr>
        <w:t>,</w:t>
      </w:r>
      <w:r w:rsidRPr="00CD76BC">
        <w:rPr>
          <w:rFonts w:ascii="Times New Roman" w:eastAsia="SimSun" w:hAnsi="Times New Roman" w:cs="Times New Roman"/>
          <w:color w:val="000000" w:themeColor="text1"/>
          <w:sz w:val="24"/>
          <w:szCs w:val="24"/>
        </w:rPr>
        <w:t xml:space="preserve"> to date,</w:t>
      </w:r>
      <w:r w:rsidR="00EE6776" w:rsidRPr="00CD76BC">
        <w:rPr>
          <w:rFonts w:ascii="Times New Roman" w:eastAsia="SimSun" w:hAnsi="Times New Roman" w:cs="Times New Roman"/>
          <w:color w:val="000000" w:themeColor="text1"/>
          <w:sz w:val="24"/>
          <w:szCs w:val="24"/>
        </w:rPr>
        <w:t xml:space="preserve"> the FEM in rib-scale for bond property of ribbed bars and concrete under lateral stress has not been reported in previous entries in the literature.</w:t>
      </w:r>
      <w:r w:rsidR="00775DB2" w:rsidRPr="00CD76BC">
        <w:rPr>
          <w:rFonts w:ascii="Times New Roman" w:eastAsia="SimSun" w:hAnsi="Times New Roman" w:cs="Times New Roman"/>
          <w:color w:val="000000" w:themeColor="text1"/>
          <w:sz w:val="24"/>
          <w:szCs w:val="24"/>
        </w:rPr>
        <w:t xml:space="preserve"> </w:t>
      </w:r>
    </w:p>
    <w:p w14:paraId="709E73E2" w14:textId="02A91CCD" w:rsidR="003A06BF" w:rsidRPr="00CD76BC" w:rsidRDefault="00EE6776" w:rsidP="00623DD9">
      <w:pPr>
        <w:spacing w:line="480" w:lineRule="auto"/>
        <w:ind w:firstLineChars="200" w:firstLine="480"/>
        <w:rPr>
          <w:rFonts w:ascii="Times New Roman" w:eastAsia="SimSun" w:hAnsi="Times New Roman" w:cs="Times New Roman"/>
          <w:color w:val="000000" w:themeColor="text1"/>
          <w:sz w:val="24"/>
          <w:szCs w:val="24"/>
        </w:rPr>
      </w:pPr>
      <w:r w:rsidRPr="00CD76BC">
        <w:rPr>
          <w:rFonts w:ascii="Times New Roman" w:eastAsia="SimSun" w:hAnsi="Times New Roman" w:cs="Times New Roman"/>
          <w:color w:val="000000" w:themeColor="text1"/>
          <w:sz w:val="24"/>
          <w:szCs w:val="24"/>
        </w:rPr>
        <w:t xml:space="preserve">Based on the results of past studies, this paper aims at developing a new 3D FEM in rib-scale to reproduce the bond stress-slip relationship of ribbed steel bars embedded in concrete under lateral tensions. To achieve it, the FEM is defined only by the measured material properties and geometric parameters in experiments rather than </w:t>
      </w:r>
      <w:r w:rsidR="00470E12" w:rsidRPr="00CD76BC">
        <w:rPr>
          <w:rFonts w:ascii="Times New Roman" w:eastAsia="SimSun" w:hAnsi="Times New Roman" w:cs="Times New Roman" w:hint="eastAsia"/>
          <w:color w:val="000000" w:themeColor="text1"/>
          <w:sz w:val="24"/>
          <w:szCs w:val="24"/>
        </w:rPr>
        <w:t>known</w:t>
      </w:r>
      <w:r w:rsidRPr="00CD76BC">
        <w:rPr>
          <w:rFonts w:ascii="Times New Roman" w:eastAsia="SimSun" w:hAnsi="Times New Roman" w:cs="Times New Roman"/>
          <w:color w:val="000000" w:themeColor="text1"/>
          <w:sz w:val="24"/>
          <w:szCs w:val="24"/>
        </w:rPr>
        <w:t xml:space="preserve"> bond stress-slip relationship. In particular, the deformed bars with noncentrosymmetric surface morphology were precisely modeled in actual size. The friction and adhesion behavior at the steel-concrete interface are ignored, at the same time, surface-to-surface contacts with tie constraints are used at the concrete-bar interface. A real-time updating failure criterion in user-defined subroutine was incorporated into the CDP model of ABAQUS software to calculate the full bond stress-slip curves. The proposed FEM is characterized by its capability: (1) to reproduce bond stress-slip curves of deformed bar in concrete under lateral tension; (2) to distinguish the failure mode of the pull-out specimens.</w:t>
      </w:r>
    </w:p>
    <w:p w14:paraId="2D67D00A" w14:textId="77777777" w:rsidR="00D03795" w:rsidRPr="00CD76BC" w:rsidRDefault="00D03795" w:rsidP="00D03795">
      <w:pPr>
        <w:spacing w:line="480" w:lineRule="auto"/>
        <w:rPr>
          <w:rFonts w:ascii="Times New Roman" w:eastAsia="SimSun" w:hAnsi="Times New Roman" w:cs="Times New Roman"/>
          <w:b/>
          <w:color w:val="000000" w:themeColor="text1"/>
          <w:sz w:val="24"/>
          <w:szCs w:val="24"/>
        </w:rPr>
      </w:pPr>
      <w:r w:rsidRPr="00CD76BC">
        <w:rPr>
          <w:rFonts w:ascii="Times New Roman" w:eastAsia="SimSun" w:hAnsi="Times New Roman" w:cs="Times New Roman"/>
          <w:b/>
          <w:color w:val="000000" w:themeColor="text1"/>
          <w:sz w:val="24"/>
          <w:szCs w:val="24"/>
        </w:rPr>
        <w:t>Based experiments for model development</w:t>
      </w:r>
    </w:p>
    <w:p w14:paraId="4E6B3175" w14:textId="4F4F48E9" w:rsidR="00D03795" w:rsidRPr="00CD76BC" w:rsidRDefault="00D03795" w:rsidP="00D03795">
      <w:pPr>
        <w:spacing w:line="480" w:lineRule="auto"/>
        <w:ind w:firstLineChars="200" w:firstLine="480"/>
        <w:rPr>
          <w:rFonts w:ascii="Times New Roman" w:eastAsia="SimSun" w:hAnsi="Times New Roman" w:cs="Times New Roman"/>
          <w:color w:val="000000" w:themeColor="text1"/>
          <w:sz w:val="24"/>
          <w:szCs w:val="24"/>
        </w:rPr>
      </w:pPr>
      <w:r w:rsidRPr="00CD76BC">
        <w:rPr>
          <w:rFonts w:ascii="Times New Roman" w:eastAsia="SimSun" w:hAnsi="Times New Roman" w:cs="Times New Roman"/>
          <w:color w:val="000000" w:themeColor="text1"/>
          <w:sz w:val="24"/>
          <w:szCs w:val="24"/>
        </w:rPr>
        <w:t xml:space="preserve">The proposed FEM is verified by 33 groups of pull-out tests formerly obtained by the Wu et al. </w:t>
      </w:r>
      <w:r w:rsidR="00F42BB9" w:rsidRPr="00CD76BC">
        <w:rPr>
          <w:rFonts w:ascii="Times New Roman" w:eastAsia="SimSun" w:hAnsi="Times New Roman" w:cs="Times New Roman"/>
          <w:color w:val="000000" w:themeColor="text1"/>
          <w:sz w:val="24"/>
          <w:szCs w:val="24"/>
        </w:rPr>
        <w:t>[</w:t>
      </w:r>
      <w:r w:rsidR="00AB5EF3" w:rsidRPr="00CD76BC">
        <w:rPr>
          <w:rFonts w:ascii="Times New Roman" w:eastAsia="SimSun" w:hAnsi="Times New Roman" w:cs="Times New Roman"/>
          <w:color w:val="000000" w:themeColor="text1"/>
          <w:sz w:val="24"/>
          <w:szCs w:val="24"/>
        </w:rPr>
        <w:t>3</w:t>
      </w:r>
      <w:r w:rsidR="00F42BB9" w:rsidRPr="00CD76BC">
        <w:rPr>
          <w:rFonts w:ascii="Times New Roman" w:eastAsia="SimSun" w:hAnsi="Times New Roman" w:cs="Times New Roman"/>
          <w:color w:val="000000" w:themeColor="text1"/>
          <w:sz w:val="24"/>
          <w:szCs w:val="24"/>
        </w:rPr>
        <w:t>]</w:t>
      </w:r>
      <w:r w:rsidRPr="00CD76BC">
        <w:rPr>
          <w:rFonts w:ascii="Times New Roman" w:eastAsia="SimSun" w:hAnsi="Times New Roman" w:cs="Times New Roman"/>
          <w:color w:val="000000" w:themeColor="text1"/>
          <w:sz w:val="24"/>
          <w:szCs w:val="24"/>
        </w:rPr>
        <w:t xml:space="preserve"> at Dalian University of Technology. </w:t>
      </w:r>
      <w:r w:rsidR="00296BFB" w:rsidRPr="00CD76BC">
        <w:rPr>
          <w:rFonts w:ascii="Times New Roman" w:eastAsia="SimSun" w:hAnsi="Times New Roman" w:cs="Times New Roman"/>
          <w:color w:val="000000" w:themeColor="text1"/>
          <w:sz w:val="24"/>
          <w:szCs w:val="24"/>
        </w:rPr>
        <w:t xml:space="preserve">The pullout test was carried out on a </w:t>
      </w:r>
      <w:r w:rsidR="00296BFB" w:rsidRPr="00CD76BC">
        <w:rPr>
          <w:rFonts w:ascii="Times New Roman" w:eastAsia="SimSun" w:hAnsi="Times New Roman" w:cs="Times New Roman"/>
          <w:color w:val="000000" w:themeColor="text1"/>
          <w:sz w:val="24"/>
          <w:szCs w:val="24"/>
        </w:rPr>
        <w:lastRenderedPageBreak/>
        <w:t xml:space="preserve">retrofitted hydraulic servo-controlled triaxial testing machine. The loading device of the testing machine is </w:t>
      </w:r>
      <w:r w:rsidR="00504976" w:rsidRPr="00CD76BC">
        <w:rPr>
          <w:rFonts w:ascii="Times New Roman" w:eastAsia="SimSun" w:hAnsi="Times New Roman" w:cs="Times New Roman" w:hint="eastAsia"/>
          <w:color w:val="000000" w:themeColor="text1"/>
          <w:sz w:val="24"/>
          <w:szCs w:val="24"/>
        </w:rPr>
        <w:t>consisted of</w:t>
      </w:r>
      <w:r w:rsidR="00296BFB" w:rsidRPr="00CD76BC">
        <w:rPr>
          <w:rFonts w:ascii="Times New Roman" w:eastAsia="SimSun" w:hAnsi="Times New Roman" w:cs="Times New Roman"/>
          <w:color w:val="000000" w:themeColor="text1"/>
          <w:sz w:val="24"/>
          <w:szCs w:val="24"/>
        </w:rPr>
        <w:t xml:space="preserve"> three independent orthogonal hydraulic cylinders: one vertical and two horizontal. The horizontal and vertical pistons were utilized to exert lateral tensions and the pull-out load, respectively. The applied uniaxial or biaxial lateral tensions were designed for application on the transverse faces of the specimen. Spherical, self-aligning head was installed for each piston in the horizontal direction to avoid misalignment of the contact surface.</w:t>
      </w:r>
      <w:r w:rsidR="001F44C6" w:rsidRPr="00CD76BC">
        <w:rPr>
          <w:rFonts w:ascii="Times New Roman" w:eastAsia="SimSun" w:hAnsi="Times New Roman" w:cs="Times New Roman" w:hint="eastAsia"/>
          <w:color w:val="000000" w:themeColor="text1"/>
          <w:sz w:val="24"/>
          <w:szCs w:val="24"/>
        </w:rPr>
        <w:t xml:space="preserve"> </w:t>
      </w:r>
      <w:r w:rsidR="006F11D4" w:rsidRPr="00CD76BC">
        <w:rPr>
          <w:rFonts w:ascii="Times New Roman" w:eastAsia="SimSun" w:hAnsi="Times New Roman" w:cs="Times New Roman"/>
          <w:color w:val="000000" w:themeColor="text1"/>
          <w:sz w:val="24"/>
          <w:szCs w:val="24"/>
        </w:rPr>
        <w:t xml:space="preserve">Since deformed bars used in the test had noncentrosymmetric surface configuration, the effect of the direction of lateral tension should be considered. The lateral tension was applied in two different directions: one was perpendicular to the transverse rib (i.e., </w:t>
      </w:r>
      <w:r w:rsidR="006F11D4" w:rsidRPr="00CD76BC">
        <w:rPr>
          <w:rFonts w:ascii="Times New Roman" w:eastAsia="SimSun" w:hAnsi="Times New Roman" w:cs="Times New Roman"/>
          <w:i/>
          <w:color w:val="000000" w:themeColor="text1"/>
          <w:sz w:val="24"/>
          <w:szCs w:val="24"/>
        </w:rPr>
        <w:t>p</w:t>
      </w:r>
      <w:r w:rsidR="006F11D4" w:rsidRPr="00CD76BC">
        <w:rPr>
          <w:rFonts w:ascii="Times New Roman" w:eastAsia="SimSun" w:hAnsi="Times New Roman" w:cs="Times New Roman"/>
          <w:color w:val="000000" w:themeColor="text1"/>
          <w:sz w:val="24"/>
          <w:szCs w:val="24"/>
          <w:vertAlign w:val="subscript"/>
        </w:rPr>
        <w:t>1</w:t>
      </w:r>
      <w:r w:rsidR="006F11D4" w:rsidRPr="00CD76BC">
        <w:rPr>
          <w:rFonts w:ascii="Times New Roman" w:eastAsia="SimSun" w:hAnsi="Times New Roman" w:cs="Times New Roman"/>
          <w:color w:val="000000" w:themeColor="text1"/>
          <w:sz w:val="24"/>
          <w:szCs w:val="24"/>
        </w:rPr>
        <w:t xml:space="preserve"> direction) and the other was parallel to the transverse rib (i.e., </w:t>
      </w:r>
      <w:r w:rsidR="006F11D4" w:rsidRPr="00CD76BC">
        <w:rPr>
          <w:rFonts w:ascii="Times New Roman" w:eastAsia="SimSun" w:hAnsi="Times New Roman" w:cs="Times New Roman"/>
          <w:i/>
          <w:color w:val="000000" w:themeColor="text1"/>
          <w:sz w:val="24"/>
          <w:szCs w:val="24"/>
        </w:rPr>
        <w:t>p</w:t>
      </w:r>
      <w:r w:rsidR="006F11D4" w:rsidRPr="00CD76BC">
        <w:rPr>
          <w:rFonts w:ascii="Times New Roman" w:eastAsia="SimSun" w:hAnsi="Times New Roman" w:cs="Times New Roman"/>
          <w:color w:val="000000" w:themeColor="text1"/>
          <w:sz w:val="24"/>
          <w:szCs w:val="24"/>
          <w:vertAlign w:val="subscript"/>
        </w:rPr>
        <w:t>2</w:t>
      </w:r>
      <w:r w:rsidR="006F11D4" w:rsidRPr="00CD76BC">
        <w:rPr>
          <w:rFonts w:ascii="Times New Roman" w:eastAsia="SimSun" w:hAnsi="Times New Roman" w:cs="Times New Roman"/>
          <w:color w:val="000000" w:themeColor="text1"/>
          <w:sz w:val="24"/>
          <w:szCs w:val="24"/>
        </w:rPr>
        <w:t xml:space="preserve"> direction)</w:t>
      </w:r>
      <w:r w:rsidR="00504976" w:rsidRPr="00CD76BC">
        <w:rPr>
          <w:rFonts w:ascii="Times New Roman" w:eastAsia="SimSun" w:hAnsi="Times New Roman" w:cs="Times New Roman" w:hint="eastAsia"/>
          <w:color w:val="000000" w:themeColor="text1"/>
          <w:sz w:val="24"/>
          <w:szCs w:val="24"/>
        </w:rPr>
        <w:t>.</w:t>
      </w:r>
      <w:r w:rsidR="006F11D4" w:rsidRPr="00CD76BC">
        <w:rPr>
          <w:rFonts w:ascii="Times New Roman" w:eastAsia="SimSun" w:hAnsi="Times New Roman" w:cs="Times New Roman"/>
          <w:color w:val="000000" w:themeColor="text1"/>
          <w:sz w:val="24"/>
          <w:szCs w:val="24"/>
        </w:rPr>
        <w:t xml:space="preserve"> </w:t>
      </w:r>
      <w:r w:rsidRPr="00CD76BC">
        <w:rPr>
          <w:rFonts w:ascii="Times New Roman" w:eastAsia="SimSun" w:hAnsi="Times New Roman" w:cs="Times New Roman"/>
          <w:color w:val="000000" w:themeColor="text1"/>
          <w:sz w:val="24"/>
          <w:szCs w:val="24"/>
        </w:rPr>
        <w:t xml:space="preserve">The schematic diagram of pull-out specimen and loading conditions of the specimens are shown in Fig. 1, in which the deformed bar was installed in the center of the specimen with a relatively short embedded length </w:t>
      </w:r>
      <w:r w:rsidRPr="00CD76BC">
        <w:rPr>
          <w:rFonts w:ascii="Times New Roman" w:eastAsia="SimSun" w:hAnsi="Times New Roman" w:cs="Times New Roman"/>
          <w:i/>
          <w:color w:val="000000" w:themeColor="text1"/>
          <w:sz w:val="24"/>
          <w:szCs w:val="24"/>
        </w:rPr>
        <w:t>l</w:t>
      </w:r>
      <w:r w:rsidRPr="00CD76BC">
        <w:rPr>
          <w:rFonts w:ascii="Times New Roman" w:eastAsia="SimSun" w:hAnsi="Times New Roman" w:cs="Times New Roman"/>
          <w:color w:val="000000" w:themeColor="text1"/>
          <w:sz w:val="24"/>
          <w:szCs w:val="24"/>
          <w:vertAlign w:val="subscript"/>
        </w:rPr>
        <w:t>d</w:t>
      </w:r>
      <w:r w:rsidRPr="00CD76BC">
        <w:rPr>
          <w:rFonts w:ascii="Times New Roman" w:eastAsia="SimSun" w:hAnsi="Times New Roman" w:cs="Times New Roman"/>
          <w:color w:val="000000" w:themeColor="text1"/>
          <w:sz w:val="24"/>
          <w:szCs w:val="24"/>
        </w:rPr>
        <w:t>=5D, where D is the nominal diameter of the deformed bar. The schematic diagram of steel bar parameters and detailed geometric and mechanical properties parameters of steel bars are depicted in Fig. 2 and Table. 1 respectively.</w:t>
      </w:r>
      <w:r w:rsidRPr="00CD76BC">
        <w:rPr>
          <w:rFonts w:ascii="Times New Roman" w:eastAsia="SimSun" w:hAnsi="Times New Roman" w:cs="Times New Roman" w:hint="eastAsia"/>
          <w:color w:val="000000" w:themeColor="text1"/>
          <w:sz w:val="24"/>
          <w:szCs w:val="24"/>
        </w:rPr>
        <w:t xml:space="preserve"> </w:t>
      </w:r>
      <w:r w:rsidRPr="00CD76BC">
        <w:rPr>
          <w:rFonts w:ascii="Times New Roman" w:eastAsia="SimSun" w:hAnsi="Times New Roman" w:cs="Times New Roman"/>
          <w:color w:val="000000" w:themeColor="text1"/>
          <w:sz w:val="24"/>
          <w:szCs w:val="24"/>
        </w:rPr>
        <w:t xml:space="preserve">The measured concrete compression strength </w:t>
      </w:r>
      <w:bookmarkStart w:id="8" w:name="_Hlk535056871"/>
      <w:r w:rsidRPr="00CD76BC">
        <w:rPr>
          <w:rFonts w:ascii="Times New Roman" w:eastAsia="SimSun" w:hAnsi="Times New Roman" w:cs="Times New Roman"/>
          <w:i/>
          <w:color w:val="000000" w:themeColor="text1"/>
          <w:sz w:val="24"/>
          <w:szCs w:val="24"/>
        </w:rPr>
        <w:t>f</w:t>
      </w:r>
      <w:r w:rsidRPr="00CD76BC">
        <w:rPr>
          <w:rFonts w:ascii="Times New Roman" w:eastAsia="SimSun" w:hAnsi="Times New Roman" w:cs="Times New Roman"/>
          <w:color w:val="000000" w:themeColor="text1"/>
          <w:sz w:val="24"/>
          <w:szCs w:val="24"/>
          <w:vertAlign w:val="subscript"/>
        </w:rPr>
        <w:t>cu</w:t>
      </w:r>
      <w:bookmarkEnd w:id="8"/>
      <w:r w:rsidRPr="00CD76BC">
        <w:rPr>
          <w:rFonts w:ascii="Times New Roman" w:eastAsia="SimSun" w:hAnsi="Times New Roman" w:cs="Times New Roman"/>
          <w:color w:val="000000" w:themeColor="text1"/>
          <w:sz w:val="24"/>
          <w:szCs w:val="24"/>
          <w:vertAlign w:val="subscript"/>
        </w:rPr>
        <w:t xml:space="preserve"> </w:t>
      </w:r>
      <w:r w:rsidRPr="00CD76BC">
        <w:rPr>
          <w:rFonts w:ascii="Times New Roman" w:eastAsia="SimSun" w:hAnsi="Times New Roman" w:cs="Times New Roman"/>
          <w:color w:val="000000" w:themeColor="text1"/>
          <w:sz w:val="24"/>
          <w:szCs w:val="24"/>
        </w:rPr>
        <w:t xml:space="preserve">and tensile strength of concrete </w:t>
      </w:r>
      <w:r w:rsidRPr="00CD76BC">
        <w:rPr>
          <w:rFonts w:ascii="Times New Roman" w:eastAsia="SimSun" w:hAnsi="Times New Roman" w:cs="Times New Roman"/>
          <w:i/>
          <w:color w:val="000000" w:themeColor="text1"/>
          <w:sz w:val="24"/>
          <w:szCs w:val="24"/>
        </w:rPr>
        <w:t>f</w:t>
      </w:r>
      <w:r w:rsidRPr="00CD76BC">
        <w:rPr>
          <w:rFonts w:ascii="Times New Roman" w:eastAsia="SimSun" w:hAnsi="Times New Roman" w:cs="Times New Roman"/>
          <w:color w:val="000000" w:themeColor="text1"/>
          <w:sz w:val="24"/>
          <w:szCs w:val="24"/>
          <w:vertAlign w:val="subscript"/>
        </w:rPr>
        <w:t xml:space="preserve">t </w:t>
      </w:r>
      <w:r w:rsidRPr="00CD76BC">
        <w:rPr>
          <w:rFonts w:ascii="Times New Roman" w:eastAsia="SimSun" w:hAnsi="Times New Roman" w:cs="Times New Roman"/>
          <w:color w:val="000000" w:themeColor="text1"/>
          <w:sz w:val="24"/>
          <w:szCs w:val="24"/>
        </w:rPr>
        <w:t xml:space="preserve">are shown in Table 2. The </w:t>
      </w:r>
      <w:bookmarkStart w:id="9" w:name="_Hlk535085213"/>
      <w:r w:rsidRPr="00CD76BC">
        <w:rPr>
          <w:rFonts w:ascii="Times New Roman" w:eastAsia="SimSun" w:hAnsi="Times New Roman" w:cs="Times New Roman"/>
          <w:color w:val="000000" w:themeColor="text1"/>
          <w:sz w:val="24"/>
          <w:szCs w:val="24"/>
        </w:rPr>
        <w:t>measured</w:t>
      </w:r>
      <w:bookmarkEnd w:id="9"/>
      <w:r w:rsidRPr="00CD76BC">
        <w:rPr>
          <w:rFonts w:ascii="Times New Roman" w:eastAsia="SimSun" w:hAnsi="Times New Roman" w:cs="Times New Roman"/>
          <w:color w:val="000000" w:themeColor="text1"/>
          <w:sz w:val="24"/>
          <w:szCs w:val="24"/>
        </w:rPr>
        <w:t xml:space="preserve"> elasticity modulus of C25 and C40 concrete are 28.6GPa and 30.2GPa</w:t>
      </w:r>
      <w:r w:rsidRPr="00CD76BC">
        <w:rPr>
          <w:color w:val="000000" w:themeColor="text1"/>
        </w:rPr>
        <w:t xml:space="preserve"> </w:t>
      </w:r>
      <w:r w:rsidRPr="00CD76BC">
        <w:rPr>
          <w:rFonts w:ascii="Times New Roman" w:eastAsia="SimSun" w:hAnsi="Times New Roman" w:cs="Times New Roman"/>
          <w:color w:val="000000" w:themeColor="text1"/>
          <w:sz w:val="24"/>
          <w:szCs w:val="24"/>
        </w:rPr>
        <w:t>respectively. The measured poisson ratio of C25 and C40 concrete are 0.22 and 0.24 respectively.</w:t>
      </w:r>
    </w:p>
    <w:p w14:paraId="701A5F96" w14:textId="77777777" w:rsidR="00D03795" w:rsidRPr="00CD76BC" w:rsidRDefault="00D03795" w:rsidP="00D03795">
      <w:pPr>
        <w:spacing w:line="480" w:lineRule="auto"/>
        <w:ind w:firstLineChars="200" w:firstLine="480"/>
        <w:rPr>
          <w:rFonts w:ascii="Times New Roman" w:eastAsia="SimSun" w:hAnsi="Times New Roman" w:cs="Times New Roman"/>
          <w:color w:val="000000" w:themeColor="text1"/>
          <w:sz w:val="24"/>
          <w:szCs w:val="24"/>
        </w:rPr>
      </w:pPr>
      <w:r w:rsidRPr="00CD76BC">
        <w:rPr>
          <w:rFonts w:ascii="Times New Roman" w:eastAsia="SimSun" w:hAnsi="Times New Roman" w:cs="Times New Roman"/>
          <w:color w:val="000000" w:themeColor="text1"/>
          <w:sz w:val="24"/>
          <w:szCs w:val="24"/>
        </w:rPr>
        <w:t xml:space="preserve">The loading process in experiment was divided into two steps. The first step was to exert the required tensions </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1</w:t>
      </w:r>
      <w:r w:rsidRPr="00CD76BC">
        <w:rPr>
          <w:rFonts w:ascii="Times New Roman" w:hAnsi="Times New Roman" w:cs="Times New Roman"/>
          <w:i/>
          <w:color w:val="000000" w:themeColor="text1"/>
          <w:lang w:eastAsia="ko-KR"/>
        </w:rPr>
        <w:t xml:space="preserve"> </w:t>
      </w:r>
      <w:r w:rsidRPr="00CD76BC">
        <w:rPr>
          <w:rFonts w:ascii="Times New Roman" w:eastAsia="SimSun" w:hAnsi="Times New Roman" w:cs="Times New Roman"/>
          <w:color w:val="000000" w:themeColor="text1"/>
          <w:sz w:val="24"/>
          <w:szCs w:val="24"/>
        </w:rPr>
        <w:t xml:space="preserve">and </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 xml:space="preserve">2 </w:t>
      </w:r>
      <w:r w:rsidRPr="00CD76BC">
        <w:rPr>
          <w:rFonts w:ascii="Times New Roman" w:eastAsia="SimSun" w:hAnsi="Times New Roman" w:cs="Times New Roman"/>
          <w:color w:val="000000" w:themeColor="text1"/>
          <w:sz w:val="24"/>
          <w:szCs w:val="24"/>
        </w:rPr>
        <w:t xml:space="preserve">and maintain them during the test. The second step was to impose the displacement on the reinforcement bar at a rate of 0.01 mm/s. Four linear voltage displacement transducers (LVDTs) and a load cell and were adopted to measure the pull-out </w:t>
      </w:r>
      <w:r w:rsidRPr="00CD76BC">
        <w:rPr>
          <w:rFonts w:ascii="Times New Roman" w:eastAsia="SimSun" w:hAnsi="Times New Roman" w:cs="Times New Roman"/>
          <w:color w:val="000000" w:themeColor="text1"/>
          <w:sz w:val="24"/>
          <w:szCs w:val="24"/>
        </w:rPr>
        <w:lastRenderedPageBreak/>
        <w:t xml:space="preserve">force, </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rPr>
        <w:t xml:space="preserve">, the slips at the loaded, </w:t>
      </w:r>
      <w:r w:rsidRPr="00CD76BC">
        <w:rPr>
          <w:rFonts w:ascii="Times New Roman" w:eastAsia="SimSun" w:hAnsi="Times New Roman" w:cs="Times New Roman"/>
          <w:i/>
          <w:color w:val="000000" w:themeColor="text1"/>
          <w:sz w:val="24"/>
          <w:szCs w:val="24"/>
        </w:rPr>
        <w:t>s</w:t>
      </w:r>
      <w:r w:rsidRPr="00CD76BC">
        <w:rPr>
          <w:rFonts w:ascii="Times New Roman" w:eastAsia="SimSun" w:hAnsi="Times New Roman" w:cs="Times New Roman"/>
          <w:i/>
          <w:color w:val="000000" w:themeColor="text1"/>
          <w:sz w:val="24"/>
          <w:szCs w:val="24"/>
          <w:vertAlign w:val="subscript"/>
        </w:rPr>
        <w:t>l</w:t>
      </w:r>
      <w:r w:rsidRPr="00CD76BC">
        <w:rPr>
          <w:rFonts w:ascii="Times New Roman" w:eastAsia="SimSun" w:hAnsi="Times New Roman" w:cs="Times New Roman"/>
          <w:color w:val="000000" w:themeColor="text1"/>
          <w:sz w:val="24"/>
          <w:szCs w:val="24"/>
        </w:rPr>
        <w:t xml:space="preserve">, and unloaded ends, </w:t>
      </w:r>
      <w:r w:rsidRPr="00CD76BC">
        <w:rPr>
          <w:rFonts w:ascii="Times New Roman" w:eastAsia="SimSun" w:hAnsi="Times New Roman" w:cs="Times New Roman"/>
          <w:i/>
          <w:color w:val="000000" w:themeColor="text1"/>
          <w:sz w:val="24"/>
          <w:szCs w:val="24"/>
        </w:rPr>
        <w:t>s</w:t>
      </w:r>
      <w:r w:rsidRPr="00CD76BC">
        <w:rPr>
          <w:rFonts w:ascii="Times New Roman" w:eastAsia="SimSun" w:hAnsi="Times New Roman" w:cs="Times New Roman"/>
          <w:i/>
          <w:color w:val="000000" w:themeColor="text1"/>
          <w:sz w:val="24"/>
          <w:szCs w:val="24"/>
          <w:vertAlign w:val="subscript"/>
        </w:rPr>
        <w:t>f</w:t>
      </w:r>
      <w:r w:rsidRPr="00CD76BC">
        <w:rPr>
          <w:rFonts w:ascii="Times New Roman" w:eastAsia="SimSun" w:hAnsi="Times New Roman" w:cs="Times New Roman"/>
          <w:color w:val="000000" w:themeColor="text1"/>
          <w:sz w:val="24"/>
          <w:szCs w:val="24"/>
        </w:rPr>
        <w:t xml:space="preserve">, respectively. To eliminate the influence of the bar’s elongation induced by the pull-out load, the loaded-end slip </w:t>
      </w:r>
      <w:r w:rsidRPr="00CD76BC">
        <w:rPr>
          <w:rFonts w:ascii="Times New Roman" w:eastAsia="SimSun" w:hAnsi="Times New Roman" w:cs="Times New Roman"/>
          <w:i/>
          <w:color w:val="000000" w:themeColor="text1"/>
          <w:sz w:val="24"/>
          <w:szCs w:val="24"/>
        </w:rPr>
        <w:t>s</w:t>
      </w:r>
      <w:r w:rsidRPr="00CD76BC">
        <w:rPr>
          <w:rFonts w:ascii="Times New Roman" w:eastAsia="SimSun" w:hAnsi="Times New Roman" w:cs="Times New Roman"/>
          <w:i/>
          <w:color w:val="000000" w:themeColor="text1"/>
          <w:sz w:val="24"/>
          <w:szCs w:val="24"/>
          <w:vertAlign w:val="subscript"/>
        </w:rPr>
        <w:t>f</w:t>
      </w:r>
      <w:r w:rsidRPr="00CD76BC">
        <w:rPr>
          <w:rFonts w:ascii="Times New Roman" w:eastAsia="SimSun" w:hAnsi="Times New Roman" w:cs="Times New Roman"/>
          <w:color w:val="000000" w:themeColor="text1"/>
          <w:sz w:val="24"/>
          <w:szCs w:val="24"/>
        </w:rPr>
        <w:t xml:space="preserve"> was amended as </w:t>
      </w:r>
      <w:r w:rsidRPr="00CD76BC">
        <w:rPr>
          <w:rFonts w:ascii="Times New Roman" w:eastAsia="SimSun" w:hAnsi="Times New Roman" w:cs="Times New Roman"/>
          <w:i/>
          <w:color w:val="000000" w:themeColor="text1"/>
          <w:sz w:val="24"/>
          <w:szCs w:val="24"/>
        </w:rPr>
        <w:t>s</w:t>
      </w:r>
      <w:r w:rsidRPr="00CD76BC">
        <w:rPr>
          <w:rFonts w:ascii="Times New Roman" w:eastAsia="SimSun" w:hAnsi="Times New Roman" w:cs="Times New Roman"/>
          <w:i/>
          <w:color w:val="000000" w:themeColor="text1"/>
          <w:sz w:val="24"/>
          <w:szCs w:val="24"/>
          <w:vertAlign w:val="subscript"/>
        </w:rPr>
        <w:t>l</w:t>
      </w:r>
      <w:r w:rsidRPr="00CD76BC">
        <w:rPr>
          <w:rFonts w:ascii="Times New Roman" w:eastAsia="SimSun" w:hAnsi="Times New Roman" w:cs="Times New Roman"/>
          <w:color w:val="000000" w:themeColor="text1"/>
          <w:sz w:val="24"/>
          <w:szCs w:val="24"/>
        </w:rPr>
        <w:t>*=</w:t>
      </w:r>
      <w:r w:rsidRPr="00CD76BC">
        <w:rPr>
          <w:rFonts w:ascii="Times New Roman" w:eastAsia="SimSun" w:hAnsi="Times New Roman" w:cs="Times New Roman"/>
          <w:i/>
          <w:color w:val="000000" w:themeColor="text1"/>
          <w:sz w:val="24"/>
          <w:szCs w:val="24"/>
        </w:rPr>
        <w:t>s</w:t>
      </w:r>
      <w:r w:rsidRPr="00CD76BC">
        <w:rPr>
          <w:rFonts w:ascii="Times New Roman" w:eastAsia="SimSun" w:hAnsi="Times New Roman" w:cs="Times New Roman"/>
          <w:i/>
          <w:color w:val="000000" w:themeColor="text1"/>
          <w:sz w:val="24"/>
          <w:szCs w:val="24"/>
          <w:vertAlign w:val="subscript"/>
        </w:rPr>
        <w:t>l</w:t>
      </w:r>
      <w:r w:rsidRPr="00CD76BC">
        <w:rPr>
          <w:rFonts w:ascii="Times New Roman" w:eastAsia="SimSun" w:hAnsi="Times New Roman" w:cs="Times New Roman"/>
          <w:color w:val="000000" w:themeColor="text1"/>
          <w:sz w:val="24"/>
          <w:szCs w:val="24"/>
        </w:rPr>
        <w:t>-4</w:t>
      </w:r>
      <w:r w:rsidRPr="00CD76BC">
        <w:rPr>
          <w:rFonts w:ascii="Times New Roman" w:eastAsia="SimSun" w:hAnsi="Times New Roman" w:cs="Times New Roman"/>
          <w:i/>
          <w:color w:val="000000" w:themeColor="text1"/>
          <w:sz w:val="24"/>
          <w:szCs w:val="24"/>
        </w:rPr>
        <w:t>Pl</w:t>
      </w:r>
      <w:r w:rsidRPr="00CD76BC">
        <w:rPr>
          <w:rFonts w:ascii="Times New Roman" w:eastAsia="SimSun" w:hAnsi="Times New Roman" w:cs="Times New Roman"/>
          <w:color w:val="000000" w:themeColor="text1"/>
          <w:sz w:val="24"/>
          <w:szCs w:val="24"/>
          <w:vertAlign w:val="subscript"/>
        </w:rPr>
        <w:t>0</w:t>
      </w:r>
      <w:r w:rsidRPr="00CD76BC">
        <w:rPr>
          <w:rFonts w:ascii="Times New Roman" w:eastAsia="SimSun" w:hAnsi="Times New Roman" w:cs="Times New Roman"/>
          <w:color w:val="000000" w:themeColor="text1"/>
          <w:sz w:val="24"/>
          <w:szCs w:val="24"/>
        </w:rPr>
        <w:t>/</w:t>
      </w:r>
      <w:r w:rsidRPr="00CD76BC">
        <w:rPr>
          <w:rFonts w:hint="eastAsia"/>
          <w:color w:val="000000" w:themeColor="text1"/>
          <w:lang w:eastAsia="ko-KR"/>
        </w:rPr>
        <w:t>(</w:t>
      </w:r>
      <w:r w:rsidRPr="00CD76BC">
        <w:rPr>
          <w:rFonts w:ascii="Symbol" w:hAnsi="Symbol"/>
          <w:color w:val="000000" w:themeColor="text1"/>
          <w:kern w:val="0"/>
          <w:sz w:val="24"/>
          <w:szCs w:val="24"/>
        </w:rPr>
        <w:t></w:t>
      </w:r>
      <w:r w:rsidRPr="00CD76BC">
        <w:rPr>
          <w:rFonts w:ascii="Symbol" w:hAnsi="Symbol"/>
          <w:color w:val="000000" w:themeColor="text1"/>
          <w:kern w:val="0"/>
          <w:sz w:val="24"/>
          <w:szCs w:val="24"/>
        </w:rPr>
        <w:t></w:t>
      </w:r>
      <w:r w:rsidRPr="00CD76BC">
        <w:rPr>
          <w:i/>
          <w:color w:val="000000" w:themeColor="text1"/>
          <w:kern w:val="0"/>
          <w:sz w:val="24"/>
          <w:szCs w:val="24"/>
        </w:rPr>
        <w:t>E</w:t>
      </w:r>
      <w:r w:rsidRPr="00CD76BC">
        <w:rPr>
          <w:i/>
          <w:color w:val="000000" w:themeColor="text1"/>
          <w:kern w:val="0"/>
          <w:sz w:val="24"/>
          <w:szCs w:val="24"/>
          <w:vertAlign w:val="subscript"/>
        </w:rPr>
        <w:t>s</w:t>
      </w:r>
      <w:r w:rsidRPr="00CD76BC">
        <w:rPr>
          <w:i/>
          <w:color w:val="000000" w:themeColor="text1"/>
          <w:kern w:val="0"/>
          <w:sz w:val="24"/>
          <w:szCs w:val="24"/>
        </w:rPr>
        <w:t>D</w:t>
      </w:r>
      <w:r w:rsidRPr="00CD76BC">
        <w:rPr>
          <w:color w:val="000000" w:themeColor="text1"/>
          <w:kern w:val="0"/>
          <w:sz w:val="24"/>
          <w:szCs w:val="24"/>
          <w:vertAlign w:val="superscript"/>
        </w:rPr>
        <w:t>2</w:t>
      </w:r>
      <w:r w:rsidRPr="00CD76BC">
        <w:rPr>
          <w:rFonts w:hint="eastAsia"/>
          <w:color w:val="000000" w:themeColor="text1"/>
          <w:lang w:eastAsia="ko-KR"/>
        </w:rPr>
        <w:t>)</w:t>
      </w:r>
      <w:r w:rsidRPr="00CD76BC">
        <w:rPr>
          <w:rFonts w:ascii="Times New Roman" w:eastAsia="SimSun" w:hAnsi="Times New Roman" w:cs="Times New Roman"/>
          <w:color w:val="000000" w:themeColor="text1"/>
          <w:sz w:val="24"/>
          <w:szCs w:val="24"/>
        </w:rPr>
        <w:t xml:space="preserve">, where </w:t>
      </w:r>
      <w:r w:rsidRPr="00CD76BC">
        <w:rPr>
          <w:rFonts w:ascii="Times New Roman" w:eastAsia="SimSun" w:hAnsi="Times New Roman" w:cs="Times New Roman"/>
          <w:i/>
          <w:color w:val="000000" w:themeColor="text1"/>
          <w:sz w:val="24"/>
          <w:szCs w:val="24"/>
        </w:rPr>
        <w:t>l</w:t>
      </w:r>
      <w:r w:rsidRPr="00CD76BC">
        <w:rPr>
          <w:rFonts w:ascii="Times New Roman" w:eastAsia="SimSun" w:hAnsi="Times New Roman" w:cs="Times New Roman"/>
          <w:color w:val="000000" w:themeColor="text1"/>
          <w:sz w:val="24"/>
          <w:szCs w:val="24"/>
          <w:vertAlign w:val="subscript"/>
        </w:rPr>
        <w:t>0</w:t>
      </w:r>
      <w:r w:rsidRPr="00CD76BC">
        <w:rPr>
          <w:rFonts w:ascii="Times New Roman" w:eastAsia="SimSun" w:hAnsi="Times New Roman" w:cs="Times New Roman"/>
          <w:color w:val="000000" w:themeColor="text1"/>
          <w:sz w:val="24"/>
          <w:szCs w:val="24"/>
        </w:rPr>
        <w:t xml:space="preserve"> was the length of steel bar between the fastening point and the bond zone at the loaded end. Then, the slip of the reinforcement bar relative to concrete could be solved by averaging </w:t>
      </w:r>
      <w:r w:rsidRPr="00CD76BC">
        <w:rPr>
          <w:rFonts w:ascii="Times New Roman" w:eastAsia="SimSun" w:hAnsi="Times New Roman" w:cs="Times New Roman"/>
          <w:i/>
          <w:color w:val="000000" w:themeColor="text1"/>
          <w:sz w:val="24"/>
          <w:szCs w:val="24"/>
        </w:rPr>
        <w:t>s</w:t>
      </w:r>
      <w:r w:rsidRPr="00CD76BC">
        <w:rPr>
          <w:rFonts w:ascii="Times New Roman" w:eastAsia="SimSun" w:hAnsi="Times New Roman" w:cs="Times New Roman"/>
          <w:i/>
          <w:color w:val="000000" w:themeColor="text1"/>
          <w:sz w:val="24"/>
          <w:szCs w:val="24"/>
          <w:vertAlign w:val="subscript"/>
        </w:rPr>
        <w:t>l</w:t>
      </w:r>
      <w:r w:rsidRPr="00CD76BC">
        <w:rPr>
          <w:rFonts w:ascii="Times New Roman" w:eastAsia="SimSun" w:hAnsi="Times New Roman" w:cs="Times New Roman"/>
          <w:color w:val="000000" w:themeColor="text1"/>
          <w:sz w:val="24"/>
          <w:szCs w:val="24"/>
        </w:rPr>
        <w:t>* and s</w:t>
      </w:r>
      <w:r w:rsidRPr="00CD76BC">
        <w:rPr>
          <w:rFonts w:ascii="Times New Roman" w:eastAsia="SimSun" w:hAnsi="Times New Roman" w:cs="Times New Roman"/>
          <w:i/>
          <w:color w:val="000000" w:themeColor="text1"/>
          <w:sz w:val="24"/>
          <w:szCs w:val="24"/>
          <w:vertAlign w:val="subscript"/>
        </w:rPr>
        <w:t>f</w:t>
      </w:r>
      <w:r w:rsidRPr="00CD76BC">
        <w:rPr>
          <w:rFonts w:ascii="Times New Roman" w:eastAsia="SimSun" w:hAnsi="Times New Roman" w:cs="Times New Roman"/>
          <w:color w:val="000000" w:themeColor="text1"/>
          <w:sz w:val="24"/>
          <w:szCs w:val="24"/>
        </w:rPr>
        <w:t xml:space="preserve">, i.e., </w:t>
      </w:r>
      <w:r w:rsidRPr="00CD76BC">
        <w:rPr>
          <w:rFonts w:ascii="Times New Roman" w:eastAsia="SimSun" w:hAnsi="Times New Roman" w:cs="Times New Roman"/>
          <w:i/>
          <w:color w:val="000000" w:themeColor="text1"/>
          <w:sz w:val="24"/>
          <w:szCs w:val="24"/>
        </w:rPr>
        <w:t>s</w:t>
      </w:r>
      <w:r w:rsidRPr="00CD76BC">
        <w:rPr>
          <w:rFonts w:ascii="Times New Roman" w:eastAsia="SimSun" w:hAnsi="Times New Roman" w:cs="Times New Roman"/>
          <w:color w:val="000000" w:themeColor="text1"/>
          <w:sz w:val="24"/>
          <w:szCs w:val="24"/>
          <w:vertAlign w:val="subscript"/>
        </w:rPr>
        <w:t>0</w:t>
      </w:r>
      <w:r w:rsidRPr="00CD76BC">
        <w:rPr>
          <w:rFonts w:ascii="Times New Roman" w:eastAsia="SimSun" w:hAnsi="Times New Roman" w:cs="Times New Roman"/>
          <w:color w:val="000000" w:themeColor="text1"/>
          <w:sz w:val="24"/>
          <w:szCs w:val="24"/>
        </w:rPr>
        <w:t>=(</w:t>
      </w:r>
      <w:r w:rsidRPr="00CD76BC">
        <w:rPr>
          <w:rFonts w:ascii="Times New Roman" w:eastAsia="SimSun" w:hAnsi="Times New Roman" w:cs="Times New Roman"/>
          <w:i/>
          <w:color w:val="000000" w:themeColor="text1"/>
          <w:sz w:val="24"/>
          <w:szCs w:val="24"/>
        </w:rPr>
        <w:t>s</w:t>
      </w:r>
      <w:r w:rsidRPr="00CD76BC">
        <w:rPr>
          <w:rFonts w:ascii="Times New Roman" w:eastAsia="SimSun" w:hAnsi="Times New Roman" w:cs="Times New Roman"/>
          <w:i/>
          <w:color w:val="000000" w:themeColor="text1"/>
          <w:sz w:val="24"/>
          <w:szCs w:val="24"/>
          <w:vertAlign w:val="subscript"/>
        </w:rPr>
        <w:t>l</w:t>
      </w:r>
      <w:r w:rsidRPr="00CD76BC">
        <w:rPr>
          <w:rFonts w:ascii="Times New Roman" w:eastAsia="SimSun" w:hAnsi="Times New Roman" w:cs="Times New Roman"/>
          <w:color w:val="000000" w:themeColor="text1"/>
          <w:sz w:val="24"/>
          <w:szCs w:val="24"/>
        </w:rPr>
        <w:t>*+</w:t>
      </w:r>
      <w:r w:rsidRPr="00CD76BC">
        <w:rPr>
          <w:rFonts w:ascii="Times New Roman" w:eastAsia="SimSun" w:hAnsi="Times New Roman" w:cs="Times New Roman"/>
          <w:i/>
          <w:color w:val="000000" w:themeColor="text1"/>
          <w:sz w:val="24"/>
          <w:szCs w:val="24"/>
        </w:rPr>
        <w:t>s</w:t>
      </w:r>
      <w:r w:rsidRPr="00CD76BC">
        <w:rPr>
          <w:rFonts w:ascii="Times New Roman" w:eastAsia="SimSun" w:hAnsi="Times New Roman" w:cs="Times New Roman"/>
          <w:i/>
          <w:color w:val="000000" w:themeColor="text1"/>
          <w:sz w:val="24"/>
          <w:szCs w:val="24"/>
          <w:vertAlign w:val="subscript"/>
        </w:rPr>
        <w:t>f</w:t>
      </w:r>
      <w:r w:rsidRPr="00CD76BC">
        <w:rPr>
          <w:rFonts w:ascii="Times New Roman" w:eastAsia="SimSun" w:hAnsi="Times New Roman" w:cs="Times New Roman"/>
          <w:color w:val="000000" w:themeColor="text1"/>
          <w:sz w:val="24"/>
          <w:szCs w:val="24"/>
        </w:rPr>
        <w:t xml:space="preserve">)/2. The bond stress could be found by dividing </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rPr>
        <w:t xml:space="preserve"> by the area of the bond interface between the concrete and steel bar (i.e., </w:t>
      </w:r>
      <w:r w:rsidRPr="00CD76BC">
        <w:rPr>
          <w:rFonts w:ascii="Times New Roman" w:eastAsia="SimSun" w:hAnsi="Times New Roman" w:cs="Times New Roman"/>
          <w:i/>
          <w:color w:val="000000" w:themeColor="text1"/>
          <w:sz w:val="24"/>
          <w:szCs w:val="24"/>
        </w:rPr>
        <w:t>τ</w:t>
      </w:r>
      <w:r w:rsidRPr="00CD76BC">
        <w:rPr>
          <w:rFonts w:ascii="Times New Roman" w:eastAsia="SimSun" w:hAnsi="Times New Roman" w:cs="Times New Roman"/>
          <w:color w:val="000000" w:themeColor="text1"/>
          <w:sz w:val="24"/>
          <w:szCs w:val="24"/>
          <w:vertAlign w:val="subscript"/>
        </w:rPr>
        <w:t>u</w:t>
      </w:r>
      <w:r w:rsidRPr="00CD76BC">
        <w:rPr>
          <w:rFonts w:ascii="Times New Roman" w:eastAsia="SimSun" w:hAnsi="Times New Roman" w:cs="Times New Roman"/>
          <w:color w:val="000000" w:themeColor="text1"/>
          <w:sz w:val="24"/>
          <w:szCs w:val="24"/>
        </w:rPr>
        <w:t>=</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rPr>
        <w:t>/(πD</w:t>
      </w:r>
      <w:r w:rsidRPr="00CD76BC">
        <w:rPr>
          <w:rFonts w:ascii="Times New Roman" w:eastAsia="SimSun" w:hAnsi="Times New Roman" w:cs="Times New Roman"/>
          <w:i/>
          <w:color w:val="000000" w:themeColor="text1"/>
          <w:sz w:val="24"/>
          <w:szCs w:val="24"/>
        </w:rPr>
        <w:t>l</w:t>
      </w:r>
      <w:r w:rsidRPr="00CD76BC">
        <w:rPr>
          <w:rFonts w:ascii="Times New Roman" w:eastAsia="SimSun" w:hAnsi="Times New Roman" w:cs="Times New Roman"/>
          <w:i/>
          <w:color w:val="000000" w:themeColor="text1"/>
          <w:sz w:val="24"/>
          <w:szCs w:val="24"/>
          <w:vertAlign w:val="subscript"/>
        </w:rPr>
        <w:t>d</w:t>
      </w:r>
      <w:r w:rsidRPr="00CD76BC">
        <w:rPr>
          <w:rFonts w:ascii="Times New Roman" w:eastAsia="SimSun" w:hAnsi="Times New Roman" w:cs="Times New Roman"/>
          <w:color w:val="000000" w:themeColor="text1"/>
          <w:sz w:val="24"/>
          <w:szCs w:val="24"/>
        </w:rPr>
        <w:t>))). Eventually, the bond stress-slip relationship curves were obtained.</w:t>
      </w:r>
    </w:p>
    <w:p w14:paraId="4EE93E62" w14:textId="65D0BF46" w:rsidR="008E7769" w:rsidRPr="00CD76BC" w:rsidRDefault="00D03795" w:rsidP="00351287">
      <w:pPr>
        <w:spacing w:line="480" w:lineRule="auto"/>
        <w:ind w:firstLineChars="200" w:firstLine="480"/>
        <w:rPr>
          <w:rFonts w:ascii="Times New Roman" w:eastAsia="SimSun" w:hAnsi="Times New Roman" w:cs="Times New Roman"/>
          <w:color w:val="000000" w:themeColor="text1"/>
          <w:sz w:val="24"/>
          <w:szCs w:val="24"/>
        </w:rPr>
      </w:pPr>
      <w:r w:rsidRPr="00CD76BC">
        <w:rPr>
          <w:rFonts w:ascii="Times New Roman" w:eastAsia="SimSun" w:hAnsi="Times New Roman" w:cs="Times New Roman"/>
          <w:color w:val="000000" w:themeColor="text1"/>
          <w:sz w:val="24"/>
          <w:szCs w:val="24"/>
        </w:rPr>
        <w:t xml:space="preserve">The combination of lateral tensions in finite element analysis are the same as the experimental study as shown in Table.2. The bond stress of finite element model could be found by dividing reaction force </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rPr>
        <w:t xml:space="preserve"> by the area of the bond interface between the concrete and steel bar (i.e., </w:t>
      </w:r>
      <w:r w:rsidRPr="00CD76BC">
        <w:rPr>
          <w:rFonts w:ascii="Times New Roman" w:eastAsia="SimSun" w:hAnsi="Times New Roman" w:cs="Times New Roman"/>
          <w:i/>
          <w:color w:val="000000" w:themeColor="text1"/>
          <w:sz w:val="24"/>
          <w:szCs w:val="24"/>
        </w:rPr>
        <w:t>τ</w:t>
      </w:r>
      <w:r w:rsidRPr="00CD76BC">
        <w:rPr>
          <w:rFonts w:ascii="Times New Roman" w:eastAsia="SimSun" w:hAnsi="Times New Roman" w:cs="Times New Roman"/>
          <w:color w:val="000000" w:themeColor="text1"/>
          <w:sz w:val="24"/>
          <w:szCs w:val="24"/>
          <w:vertAlign w:val="subscript"/>
        </w:rPr>
        <w:t>u</w:t>
      </w:r>
      <w:r w:rsidRPr="00CD76BC">
        <w:rPr>
          <w:rFonts w:ascii="Times New Roman" w:eastAsia="SimSun" w:hAnsi="Times New Roman" w:cs="Times New Roman"/>
          <w:color w:val="000000" w:themeColor="text1"/>
          <w:sz w:val="24"/>
          <w:szCs w:val="24"/>
        </w:rPr>
        <w:t>*=</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rPr>
        <w:t>/(π</w:t>
      </w:r>
      <w:r w:rsidRPr="00CD76BC">
        <w:rPr>
          <w:rFonts w:ascii="Times New Roman" w:eastAsia="SimSun" w:hAnsi="Times New Roman" w:cs="Times New Roman"/>
          <w:i/>
          <w:color w:val="000000" w:themeColor="text1"/>
          <w:sz w:val="24"/>
          <w:szCs w:val="24"/>
        </w:rPr>
        <w:t>Dl</w:t>
      </w:r>
      <w:r w:rsidRPr="00CD76BC">
        <w:rPr>
          <w:rFonts w:ascii="Times New Roman" w:eastAsia="SimSun" w:hAnsi="Times New Roman" w:cs="Times New Roman"/>
          <w:color w:val="000000" w:themeColor="text1"/>
          <w:sz w:val="24"/>
          <w:szCs w:val="24"/>
          <w:vertAlign w:val="subscript"/>
        </w:rPr>
        <w:t>d</w:t>
      </w:r>
      <w:r w:rsidRPr="00CD76BC">
        <w:rPr>
          <w:rFonts w:ascii="Times New Roman" w:eastAsia="SimSun" w:hAnsi="Times New Roman" w:cs="Times New Roman"/>
          <w:color w:val="000000" w:themeColor="text1"/>
          <w:sz w:val="24"/>
          <w:szCs w:val="24"/>
        </w:rPr>
        <w:t xml:space="preserve">)). The reaction force </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rPr>
        <w:t xml:space="preserve"> and the slip </w:t>
      </w:r>
      <w:r w:rsidRPr="00CD76BC">
        <w:rPr>
          <w:rFonts w:ascii="Times New Roman" w:eastAsia="SimSun" w:hAnsi="Times New Roman" w:cs="Times New Roman"/>
          <w:i/>
          <w:color w:val="000000" w:themeColor="text1"/>
          <w:sz w:val="24"/>
          <w:szCs w:val="24"/>
        </w:rPr>
        <w:t>s</w:t>
      </w:r>
      <w:r w:rsidRPr="00CD76BC">
        <w:rPr>
          <w:rFonts w:ascii="Times New Roman" w:eastAsia="SimSun" w:hAnsi="Times New Roman" w:cs="Times New Roman"/>
          <w:color w:val="000000" w:themeColor="text1"/>
          <w:sz w:val="24"/>
          <w:szCs w:val="24"/>
          <w:vertAlign w:val="subscript"/>
        </w:rPr>
        <w:t>0</w:t>
      </w:r>
      <w:r w:rsidRPr="00CD76BC">
        <w:rPr>
          <w:rFonts w:ascii="Times New Roman" w:eastAsia="SimSun" w:hAnsi="Times New Roman" w:cs="Times New Roman"/>
          <w:color w:val="000000" w:themeColor="text1"/>
          <w:sz w:val="24"/>
          <w:szCs w:val="24"/>
        </w:rPr>
        <w:t xml:space="preserve">* are extracted from the loaded point in the pull direction, respectively. The </w:t>
      </w:r>
      <w:r w:rsidRPr="00CD76BC">
        <w:rPr>
          <w:rFonts w:ascii="Times New Roman" w:eastAsia="SimSun" w:hAnsi="Times New Roman" w:cs="Times New Roman"/>
          <w:i/>
          <w:color w:val="000000" w:themeColor="text1"/>
          <w:sz w:val="24"/>
          <w:szCs w:val="24"/>
        </w:rPr>
        <w:t>τ</w:t>
      </w:r>
      <w:r w:rsidRPr="00CD76BC">
        <w:rPr>
          <w:rFonts w:ascii="Times New Roman" w:eastAsia="SimSun" w:hAnsi="Times New Roman" w:cs="Times New Roman"/>
          <w:color w:val="000000" w:themeColor="text1"/>
          <w:sz w:val="24"/>
          <w:szCs w:val="24"/>
          <w:vertAlign w:val="subscript"/>
        </w:rPr>
        <w:t>u</w:t>
      </w:r>
      <w:r w:rsidRPr="00CD76BC">
        <w:rPr>
          <w:rFonts w:ascii="Times New Roman" w:eastAsia="SimSun" w:hAnsi="Times New Roman" w:cs="Times New Roman"/>
          <w:color w:val="000000" w:themeColor="text1"/>
          <w:sz w:val="24"/>
          <w:szCs w:val="24"/>
        </w:rPr>
        <w:t xml:space="preserve">* and </w:t>
      </w:r>
      <w:r w:rsidRPr="00CD76BC">
        <w:rPr>
          <w:rFonts w:ascii="Times New Roman" w:eastAsia="SimSun" w:hAnsi="Times New Roman" w:cs="Times New Roman"/>
          <w:i/>
          <w:color w:val="000000" w:themeColor="text1"/>
          <w:sz w:val="24"/>
          <w:szCs w:val="24"/>
        </w:rPr>
        <w:t>s</w:t>
      </w:r>
      <w:r w:rsidRPr="00CD76BC">
        <w:rPr>
          <w:rFonts w:ascii="Times New Roman" w:eastAsia="SimSun" w:hAnsi="Times New Roman" w:cs="Times New Roman"/>
          <w:color w:val="000000" w:themeColor="text1"/>
          <w:sz w:val="24"/>
          <w:szCs w:val="24"/>
          <w:vertAlign w:val="subscript"/>
        </w:rPr>
        <w:t>0</w:t>
      </w:r>
      <w:r w:rsidRPr="00CD76BC">
        <w:rPr>
          <w:rFonts w:ascii="Times New Roman" w:eastAsia="SimSun" w:hAnsi="Times New Roman" w:cs="Times New Roman"/>
          <w:color w:val="000000" w:themeColor="text1"/>
          <w:sz w:val="24"/>
          <w:szCs w:val="24"/>
        </w:rPr>
        <w:t>* obtained in numerical modeling are also listed in Table.2.</w:t>
      </w:r>
    </w:p>
    <w:p w14:paraId="38CAB37E" w14:textId="03AB2570" w:rsidR="00B2629E" w:rsidRPr="00CD76BC" w:rsidRDefault="00B2629E" w:rsidP="00B2629E">
      <w:pPr>
        <w:spacing w:line="480" w:lineRule="auto"/>
        <w:rPr>
          <w:rFonts w:ascii="Times New Roman" w:eastAsia="SimSun" w:hAnsi="Times New Roman" w:cs="Times New Roman"/>
          <w:b/>
          <w:color w:val="000000" w:themeColor="text1"/>
          <w:sz w:val="24"/>
          <w:szCs w:val="24"/>
        </w:rPr>
      </w:pPr>
      <w:r w:rsidRPr="00CD76BC">
        <w:rPr>
          <w:rFonts w:ascii="Times New Roman" w:eastAsia="SimSun" w:hAnsi="Times New Roman" w:cs="Times New Roman" w:hint="eastAsia"/>
          <w:b/>
          <w:color w:val="000000" w:themeColor="text1"/>
          <w:sz w:val="24"/>
          <w:szCs w:val="24"/>
        </w:rPr>
        <w:t>3D FEM of the bond</w:t>
      </w:r>
    </w:p>
    <w:p w14:paraId="6CC2B414" w14:textId="0CD8D0E8" w:rsidR="00812F9D" w:rsidRPr="00CD76BC" w:rsidRDefault="00E5289D" w:rsidP="00E5289D">
      <w:pPr>
        <w:spacing w:line="480" w:lineRule="auto"/>
        <w:rPr>
          <w:rFonts w:ascii="Times New Roman" w:eastAsia="SimSun" w:hAnsi="Times New Roman" w:cs="Times New Roman"/>
          <w:b/>
          <w:color w:val="000000" w:themeColor="text1"/>
          <w:sz w:val="24"/>
          <w:szCs w:val="24"/>
        </w:rPr>
      </w:pPr>
      <w:r w:rsidRPr="00CD76BC">
        <w:rPr>
          <w:rFonts w:ascii="Times New Roman" w:eastAsia="SimSun" w:hAnsi="Times New Roman" w:cs="Times New Roman"/>
          <w:b/>
          <w:color w:val="000000" w:themeColor="text1"/>
          <w:sz w:val="24"/>
          <w:szCs w:val="24"/>
        </w:rPr>
        <w:t>Methodology</w:t>
      </w:r>
    </w:p>
    <w:p w14:paraId="3EA71712" w14:textId="05B5831E" w:rsidR="00351287" w:rsidRPr="00CD76BC" w:rsidRDefault="00351287" w:rsidP="00351287">
      <w:pPr>
        <w:spacing w:line="480" w:lineRule="auto"/>
        <w:ind w:firstLineChars="200" w:firstLine="480"/>
        <w:rPr>
          <w:rFonts w:ascii="Times New Roman" w:eastAsia="SimSun" w:hAnsi="Times New Roman" w:cs="Times New Roman"/>
          <w:color w:val="000000" w:themeColor="text1"/>
          <w:sz w:val="24"/>
          <w:szCs w:val="24"/>
        </w:rPr>
      </w:pPr>
      <w:r w:rsidRPr="00CD76BC">
        <w:rPr>
          <w:rFonts w:ascii="Times New Roman" w:eastAsia="SimSun" w:hAnsi="Times New Roman" w:cs="Times New Roman"/>
          <w:color w:val="000000" w:themeColor="text1"/>
          <w:sz w:val="24"/>
          <w:szCs w:val="24"/>
        </w:rPr>
        <w:t xml:space="preserve">The model was carried out with the commercially available finite element environment ABAQUS (version 6.14-1; </w:t>
      </w:r>
      <w:r w:rsidR="00F42BB9" w:rsidRPr="00CD76BC">
        <w:rPr>
          <w:rFonts w:ascii="Times New Roman" w:eastAsia="SimSun" w:hAnsi="Times New Roman" w:cs="Times New Roman"/>
          <w:color w:val="000000" w:themeColor="text1"/>
          <w:sz w:val="24"/>
          <w:szCs w:val="24"/>
        </w:rPr>
        <w:t>[</w:t>
      </w:r>
      <w:r w:rsidR="00F51A9F" w:rsidRPr="00CD76BC">
        <w:rPr>
          <w:rFonts w:ascii="Times New Roman" w:eastAsia="SimSun" w:hAnsi="Times New Roman" w:cs="Times New Roman"/>
          <w:color w:val="000000" w:themeColor="text1"/>
          <w:sz w:val="24"/>
          <w:szCs w:val="24"/>
        </w:rPr>
        <w:t>2</w:t>
      </w:r>
      <w:r w:rsidR="00C6120B" w:rsidRPr="00CD76BC">
        <w:rPr>
          <w:rFonts w:ascii="Times New Roman" w:eastAsia="SimSun" w:hAnsi="Times New Roman" w:cs="Times New Roman" w:hint="eastAsia"/>
          <w:color w:val="000000" w:themeColor="text1"/>
          <w:sz w:val="24"/>
          <w:szCs w:val="24"/>
        </w:rPr>
        <w:t>5</w:t>
      </w:r>
      <w:r w:rsidR="00F42BB9" w:rsidRPr="00CD76BC">
        <w:rPr>
          <w:rFonts w:ascii="Times New Roman" w:eastAsia="SimSun" w:hAnsi="Times New Roman" w:cs="Times New Roman"/>
          <w:color w:val="000000" w:themeColor="text1"/>
          <w:sz w:val="24"/>
          <w:szCs w:val="24"/>
        </w:rPr>
        <w:t>]</w:t>
      </w:r>
      <w:r w:rsidRPr="00CD76BC">
        <w:rPr>
          <w:rFonts w:ascii="Times New Roman" w:eastAsia="SimSun" w:hAnsi="Times New Roman" w:cs="Times New Roman"/>
          <w:color w:val="000000" w:themeColor="text1"/>
          <w:sz w:val="24"/>
          <w:szCs w:val="24"/>
        </w:rPr>
        <w:t xml:space="preserve">). The geometry preparation was done in AutoCAD software and then imported into the ABAQUS. Mesh generation and optimization were done using the built-in ABAQUS meshing tool. The solver is explicit and a quasi-static finite element approach is adopted to simulate the loading procedure. In the quasi-static analysis under the gravity effect, a displacement was applied with a low velocity. The loading time was increased with a smooth amplitude curve from 0 (s) to 10 times of the first order natural </w:t>
      </w:r>
      <w:r w:rsidRPr="00CD76BC">
        <w:rPr>
          <w:rFonts w:ascii="Times New Roman" w:eastAsia="SimSun" w:hAnsi="Times New Roman" w:cs="Times New Roman"/>
          <w:color w:val="000000" w:themeColor="text1"/>
          <w:sz w:val="24"/>
          <w:szCs w:val="24"/>
        </w:rPr>
        <w:lastRenderedPageBreak/>
        <w:t>frequency, the kinetic energy of the deformed material remained below 10% of the internal energy.</w:t>
      </w:r>
    </w:p>
    <w:p w14:paraId="277D2D32" w14:textId="64E6A35B" w:rsidR="00351287" w:rsidRPr="00CD76BC" w:rsidRDefault="00351287" w:rsidP="00351287">
      <w:pPr>
        <w:spacing w:line="480" w:lineRule="auto"/>
        <w:ind w:firstLineChars="200" w:firstLine="480"/>
        <w:rPr>
          <w:rFonts w:ascii="Times New Roman" w:eastAsia="SimSun" w:hAnsi="Times New Roman" w:cs="Times New Roman"/>
          <w:color w:val="000000" w:themeColor="text1"/>
          <w:sz w:val="24"/>
          <w:szCs w:val="24"/>
        </w:rPr>
      </w:pPr>
      <w:r w:rsidRPr="00CD76BC">
        <w:rPr>
          <w:rFonts w:ascii="Times New Roman" w:eastAsia="SimSun" w:hAnsi="Times New Roman" w:cs="Times New Roman"/>
          <w:color w:val="000000" w:themeColor="text1"/>
          <w:sz w:val="24"/>
          <w:szCs w:val="24"/>
        </w:rPr>
        <w:t xml:space="preserve">In order to adequately simulate the local concrete cracking and crushing at the bar-concrete interface, a complete solid element including concrete and deformed steel bar was chosen to describe the behavior at the noncentrosymmetric surface of deformed steel bars. Note that the ribs and concrete keys require extremely fine finite element meshes in modeling. Two types of deformed steel bars with a nominal diameter of 16 mm (D16) and 22 mm (D22) were adopted. The configuration and surface morphology of deformed bars is </w:t>
      </w:r>
      <w:bookmarkStart w:id="10" w:name="_Hlk535091284"/>
      <w:r w:rsidRPr="00CD76BC">
        <w:rPr>
          <w:rFonts w:ascii="Times New Roman" w:eastAsia="SimSun" w:hAnsi="Times New Roman" w:cs="Times New Roman"/>
          <w:color w:val="000000" w:themeColor="text1"/>
          <w:sz w:val="24"/>
          <w:szCs w:val="24"/>
        </w:rPr>
        <w:t>same with actual reinforcement bar as</w:t>
      </w:r>
      <w:bookmarkEnd w:id="10"/>
      <w:r w:rsidRPr="00CD76BC">
        <w:rPr>
          <w:rFonts w:ascii="Times New Roman" w:eastAsia="SimSun" w:hAnsi="Times New Roman" w:cs="Times New Roman"/>
          <w:color w:val="000000" w:themeColor="text1"/>
          <w:sz w:val="24"/>
          <w:szCs w:val="24"/>
        </w:rPr>
        <w:t xml:space="preserve"> shown in Fig. 1, the rib geometry parameters and mechanical parameters of deformed bars are also same with actual reinforcement bar as listed in Table 1. The 4-noded tetrahedron elements were used for the contact regions of concrete keys and steel ribs with linear integration (C3D4) to benefit the convergence of model. The 8-noded hexahedral (brick) elements with linear integration (C3D8R) were used for other regions to avoid the shear locking effect </w:t>
      </w:r>
      <w:r w:rsidR="00F42BB9" w:rsidRPr="00CD76BC">
        <w:rPr>
          <w:rFonts w:ascii="Times New Roman" w:eastAsia="SimSun" w:hAnsi="Times New Roman" w:cs="Times New Roman"/>
          <w:color w:val="000000" w:themeColor="text1"/>
          <w:sz w:val="24"/>
          <w:szCs w:val="24"/>
        </w:rPr>
        <w:t>[</w:t>
      </w:r>
      <w:r w:rsidR="00F51A9F" w:rsidRPr="00CD76BC">
        <w:rPr>
          <w:rFonts w:ascii="Times New Roman" w:eastAsia="SimSun" w:hAnsi="Times New Roman" w:cs="Times New Roman"/>
          <w:color w:val="000000" w:themeColor="text1"/>
          <w:sz w:val="24"/>
          <w:szCs w:val="24"/>
        </w:rPr>
        <w:t>2</w:t>
      </w:r>
      <w:r w:rsidR="00C6120B" w:rsidRPr="00CD76BC">
        <w:rPr>
          <w:rFonts w:ascii="Times New Roman" w:eastAsia="SimSun" w:hAnsi="Times New Roman" w:cs="Times New Roman" w:hint="eastAsia"/>
          <w:color w:val="000000" w:themeColor="text1"/>
          <w:sz w:val="24"/>
          <w:szCs w:val="24"/>
        </w:rPr>
        <w:t>5</w:t>
      </w:r>
      <w:r w:rsidR="00F42BB9" w:rsidRPr="00CD76BC">
        <w:rPr>
          <w:rFonts w:ascii="Times New Roman" w:eastAsia="SimSun" w:hAnsi="Times New Roman" w:cs="Times New Roman"/>
          <w:color w:val="000000" w:themeColor="text1"/>
          <w:sz w:val="24"/>
          <w:szCs w:val="24"/>
        </w:rPr>
        <w:t>]</w:t>
      </w:r>
      <w:r w:rsidRPr="00CD76BC">
        <w:rPr>
          <w:rFonts w:ascii="Times New Roman" w:eastAsia="SimSun" w:hAnsi="Times New Roman" w:cs="Times New Roman"/>
          <w:color w:val="000000" w:themeColor="text1"/>
          <w:sz w:val="24"/>
          <w:szCs w:val="24"/>
        </w:rPr>
        <w:t>. All concrete elements and steel bar element had the same size of 5 mm. The details of the meshed model are shown in Fig. 3.</w:t>
      </w:r>
    </w:p>
    <w:p w14:paraId="461D57FE" w14:textId="1422BAE7" w:rsidR="000E61DE" w:rsidRPr="00CD76BC" w:rsidRDefault="00E253A6" w:rsidP="00371B71">
      <w:pPr>
        <w:spacing w:line="480" w:lineRule="auto"/>
        <w:rPr>
          <w:rFonts w:ascii="Times New Roman" w:eastAsia="SimSun" w:hAnsi="Times New Roman" w:cs="Times New Roman"/>
          <w:b/>
          <w:color w:val="000000" w:themeColor="text1"/>
          <w:sz w:val="24"/>
          <w:szCs w:val="24"/>
        </w:rPr>
      </w:pPr>
      <w:r w:rsidRPr="00CD76BC">
        <w:rPr>
          <w:rFonts w:ascii="Times New Roman" w:eastAsia="SimSun" w:hAnsi="Times New Roman" w:cs="Times New Roman"/>
          <w:b/>
          <w:color w:val="000000" w:themeColor="text1"/>
          <w:sz w:val="24"/>
          <w:szCs w:val="24"/>
        </w:rPr>
        <w:t>Material modeling</w:t>
      </w:r>
    </w:p>
    <w:p w14:paraId="62C29E79" w14:textId="46B04901" w:rsidR="00351287" w:rsidRPr="00CD76BC" w:rsidRDefault="00351287" w:rsidP="00351287">
      <w:pPr>
        <w:spacing w:line="480" w:lineRule="auto"/>
        <w:ind w:firstLineChars="200" w:firstLine="480"/>
        <w:rPr>
          <w:rFonts w:ascii="Times New Roman" w:eastAsia="SimSun" w:hAnsi="Times New Roman" w:cs="Times New Roman"/>
          <w:color w:val="000000" w:themeColor="text1"/>
          <w:sz w:val="24"/>
          <w:szCs w:val="24"/>
        </w:rPr>
      </w:pPr>
      <w:r w:rsidRPr="00CD76BC">
        <w:rPr>
          <w:rFonts w:ascii="Times New Roman" w:eastAsia="SimSun" w:hAnsi="Times New Roman" w:cs="Times New Roman"/>
          <w:color w:val="000000" w:themeColor="text1"/>
          <w:sz w:val="24"/>
          <w:szCs w:val="24"/>
        </w:rPr>
        <w:t xml:space="preserve">The concrete damaged plasticity model (CDP) in ABAQUS was selected as the constitutive models of concrete mechanical behavior. The detailed description of CDP model is given in the research of Genikomsou and Polak </w:t>
      </w:r>
      <w:r w:rsidR="00F42BB9" w:rsidRPr="00CD76BC">
        <w:rPr>
          <w:rFonts w:ascii="Times New Roman" w:eastAsia="SimSun" w:hAnsi="Times New Roman" w:cs="Times New Roman"/>
          <w:color w:val="000000" w:themeColor="text1"/>
          <w:sz w:val="24"/>
          <w:szCs w:val="24"/>
        </w:rPr>
        <w:t>[</w:t>
      </w:r>
      <w:r w:rsidR="000C4CBD" w:rsidRPr="00CD76BC">
        <w:rPr>
          <w:rFonts w:ascii="Times New Roman" w:eastAsia="SimSun" w:hAnsi="Times New Roman" w:cs="Times New Roman"/>
          <w:color w:val="000000" w:themeColor="text1"/>
          <w:sz w:val="24"/>
          <w:szCs w:val="24"/>
        </w:rPr>
        <w:t>2</w:t>
      </w:r>
      <w:r w:rsidR="00730953" w:rsidRPr="00CD76BC">
        <w:rPr>
          <w:rFonts w:ascii="Times New Roman" w:eastAsia="SimSun" w:hAnsi="Times New Roman" w:cs="Times New Roman" w:hint="eastAsia"/>
          <w:color w:val="000000" w:themeColor="text1"/>
          <w:sz w:val="24"/>
          <w:szCs w:val="24"/>
        </w:rPr>
        <w:t>6</w:t>
      </w:r>
      <w:r w:rsidR="00F42BB9" w:rsidRPr="00CD76BC">
        <w:rPr>
          <w:rFonts w:ascii="Times New Roman" w:eastAsia="SimSun" w:hAnsi="Times New Roman" w:cs="Times New Roman"/>
          <w:color w:val="000000" w:themeColor="text1"/>
          <w:sz w:val="24"/>
          <w:szCs w:val="24"/>
        </w:rPr>
        <w:t>]</w:t>
      </w:r>
      <w:r w:rsidRPr="00CD76BC">
        <w:rPr>
          <w:rFonts w:ascii="Times New Roman" w:eastAsia="SimSun" w:hAnsi="Times New Roman" w:cs="Times New Roman"/>
          <w:color w:val="000000" w:themeColor="text1"/>
          <w:sz w:val="24"/>
          <w:szCs w:val="24"/>
        </w:rPr>
        <w:t xml:space="preserve">. A self-compiling user-defined subroutine named VUSDFLD was incorporated into the CDP model. The 3D constitutive law of concrete can be decomposed into three uniaxial constitutive relations, with actual stresses being functions of equivalent uniaxial strains </w:t>
      </w:r>
      <w:r w:rsidR="00F42BB9" w:rsidRPr="00CD76BC">
        <w:rPr>
          <w:rFonts w:ascii="Times New Roman" w:eastAsia="SimSun" w:hAnsi="Times New Roman" w:cs="Times New Roman"/>
          <w:color w:val="000000" w:themeColor="text1"/>
          <w:sz w:val="24"/>
          <w:szCs w:val="24"/>
        </w:rPr>
        <w:t>[</w:t>
      </w:r>
      <w:r w:rsidR="000C4CBD" w:rsidRPr="00CD76BC">
        <w:rPr>
          <w:rFonts w:ascii="Times New Roman" w:eastAsia="SimSun" w:hAnsi="Times New Roman" w:cs="Times New Roman"/>
          <w:color w:val="000000" w:themeColor="text1"/>
          <w:sz w:val="24"/>
          <w:szCs w:val="24"/>
        </w:rPr>
        <w:t>2</w:t>
      </w:r>
      <w:r w:rsidR="00730953" w:rsidRPr="00CD76BC">
        <w:rPr>
          <w:rFonts w:ascii="Times New Roman" w:eastAsia="SimSun" w:hAnsi="Times New Roman" w:cs="Times New Roman" w:hint="eastAsia"/>
          <w:color w:val="000000" w:themeColor="text1"/>
          <w:sz w:val="24"/>
          <w:szCs w:val="24"/>
        </w:rPr>
        <w:t>7</w:t>
      </w:r>
      <w:r w:rsidR="00F42BB9" w:rsidRPr="00CD76BC">
        <w:rPr>
          <w:rFonts w:ascii="Times New Roman" w:eastAsia="SimSun" w:hAnsi="Times New Roman" w:cs="Times New Roman"/>
          <w:color w:val="000000" w:themeColor="text1"/>
          <w:sz w:val="24"/>
          <w:szCs w:val="24"/>
        </w:rPr>
        <w:t>]</w:t>
      </w:r>
      <w:r w:rsidRPr="00CD76BC">
        <w:rPr>
          <w:rFonts w:ascii="Times New Roman" w:eastAsia="SimSun" w:hAnsi="Times New Roman" w:cs="Times New Roman"/>
          <w:color w:val="000000" w:themeColor="text1"/>
          <w:sz w:val="24"/>
          <w:szCs w:val="24"/>
        </w:rPr>
        <w:t xml:space="preserve">. The uniaxial constitutive relationship of </w:t>
      </w:r>
      <w:r w:rsidRPr="00CD76BC">
        <w:rPr>
          <w:rFonts w:ascii="Times New Roman" w:eastAsia="SimSun" w:hAnsi="Times New Roman" w:cs="Times New Roman"/>
          <w:color w:val="000000" w:themeColor="text1"/>
          <w:sz w:val="24"/>
          <w:szCs w:val="24"/>
        </w:rPr>
        <w:lastRenderedPageBreak/>
        <w:t>concrete in compression and tension follows the Chinses Standard GB 50010-2010. The uniaxial stress-strain relationship of concrete in tension is determined in Eqs. (1)-(4).</w:t>
      </w:r>
    </w:p>
    <w:p w14:paraId="655E8C2A" w14:textId="77777777" w:rsidR="00E253A6" w:rsidRPr="00CD76BC" w:rsidRDefault="00E253A6" w:rsidP="00E253A6">
      <w:pPr>
        <w:autoSpaceDE w:val="0"/>
        <w:autoSpaceDN w:val="0"/>
        <w:ind w:firstLine="284"/>
        <w:jc w:val="center"/>
        <w:rPr>
          <w:rFonts w:ascii="Times New Roman" w:hAnsi="Times New Roman" w:cs="Times New Roman"/>
          <w:color w:val="000000" w:themeColor="text1"/>
          <w:sz w:val="22"/>
          <w:szCs w:val="23"/>
        </w:rPr>
      </w:pPr>
      <m:oMath>
        <m:r>
          <m:rPr>
            <m:sty m:val="p"/>
          </m:rPr>
          <w:rPr>
            <w:rFonts w:ascii="Cambria Math" w:hAnsi="Cambria Math" w:cs="Times New Roman"/>
            <w:color w:val="000000" w:themeColor="text1"/>
            <w:sz w:val="22"/>
            <w:szCs w:val="23"/>
          </w:rPr>
          <m:t>σ=(1-</m:t>
        </m:r>
        <m:sSub>
          <m:sSubPr>
            <m:ctrlPr>
              <w:rPr>
                <w:rFonts w:ascii="Cambria Math" w:hAnsi="Cambria Math" w:cs="Times New Roman"/>
                <w:color w:val="000000" w:themeColor="text1"/>
                <w:sz w:val="22"/>
                <w:szCs w:val="23"/>
              </w:rPr>
            </m:ctrlPr>
          </m:sSubPr>
          <m:e>
            <m:r>
              <w:rPr>
                <w:rFonts w:ascii="Cambria Math" w:hAnsi="Cambria Math" w:cs="Times New Roman"/>
                <w:color w:val="000000" w:themeColor="text1"/>
                <w:sz w:val="22"/>
                <w:szCs w:val="23"/>
              </w:rPr>
              <m:t>d</m:t>
            </m:r>
          </m:e>
          <m:sub>
            <m:r>
              <w:rPr>
                <w:rFonts w:ascii="Cambria Math" w:hAnsi="Cambria Math" w:cs="Times New Roman"/>
                <w:color w:val="000000" w:themeColor="text1"/>
                <w:sz w:val="22"/>
                <w:szCs w:val="23"/>
              </w:rPr>
              <m:t>t</m:t>
            </m:r>
          </m:sub>
        </m:sSub>
        <m:r>
          <w:rPr>
            <w:rFonts w:ascii="Cambria Math" w:hAnsi="Cambria Math" w:cs="Times New Roman"/>
            <w:color w:val="000000" w:themeColor="text1"/>
            <w:sz w:val="22"/>
            <w:szCs w:val="23"/>
          </w:rPr>
          <m:t>)</m:t>
        </m:r>
        <m:sSub>
          <m:sSubPr>
            <m:ctrlPr>
              <w:rPr>
                <w:rFonts w:ascii="Cambria Math" w:hAnsi="Cambria Math" w:cs="Times New Roman"/>
                <w:i/>
                <w:color w:val="000000" w:themeColor="text1"/>
                <w:sz w:val="22"/>
                <w:szCs w:val="23"/>
              </w:rPr>
            </m:ctrlPr>
          </m:sSubPr>
          <m:e>
            <m:r>
              <w:rPr>
                <w:rFonts w:ascii="Cambria Math" w:hAnsi="Cambria Math" w:cs="Times New Roman"/>
                <w:color w:val="000000" w:themeColor="text1"/>
                <w:sz w:val="22"/>
                <w:szCs w:val="23"/>
              </w:rPr>
              <m:t>E</m:t>
            </m:r>
          </m:e>
          <m:sub>
            <m:r>
              <w:rPr>
                <w:rFonts w:ascii="Cambria Math" w:hAnsi="Cambria Math" w:cs="Times New Roman"/>
                <w:color w:val="000000" w:themeColor="text1"/>
                <w:sz w:val="22"/>
                <w:szCs w:val="23"/>
              </w:rPr>
              <m:t>c</m:t>
            </m:r>
          </m:sub>
        </m:sSub>
        <m:r>
          <w:rPr>
            <w:rFonts w:ascii="Cambria Math" w:hAnsi="Cambria Math" w:cs="Times New Roman"/>
            <w:color w:val="000000" w:themeColor="text1"/>
            <w:sz w:val="22"/>
            <w:szCs w:val="23"/>
          </w:rPr>
          <m:t>ε</m:t>
        </m:r>
      </m:oMath>
      <w:r w:rsidRPr="00CD76BC">
        <w:rPr>
          <w:rFonts w:ascii="Times New Roman" w:hAnsi="Times New Roman" w:cs="Times New Roman" w:hint="eastAsia"/>
          <w:color w:val="000000" w:themeColor="text1"/>
          <w:sz w:val="22"/>
          <w:szCs w:val="23"/>
        </w:rPr>
        <w:t xml:space="preserve">                          (1)</w:t>
      </w:r>
    </w:p>
    <w:p w14:paraId="77340238" w14:textId="77777777" w:rsidR="00E253A6" w:rsidRPr="00CD76BC" w:rsidRDefault="003E6C94" w:rsidP="00E253A6">
      <w:pPr>
        <w:autoSpaceDE w:val="0"/>
        <w:autoSpaceDN w:val="0"/>
        <w:ind w:firstLine="284"/>
        <w:jc w:val="center"/>
        <w:rPr>
          <w:rFonts w:ascii="Times New Roman" w:hAnsi="Times New Roman" w:cs="Times New Roman"/>
          <w:color w:val="000000" w:themeColor="text1"/>
          <w:sz w:val="22"/>
          <w:szCs w:val="23"/>
        </w:rPr>
      </w:pPr>
      <m:oMath>
        <m:sSub>
          <m:sSubPr>
            <m:ctrlPr>
              <w:rPr>
                <w:rFonts w:ascii="Cambria Math" w:hAnsi="Cambria Math" w:cs="Times New Roman"/>
                <w:color w:val="000000" w:themeColor="text1"/>
                <w:sz w:val="22"/>
                <w:szCs w:val="23"/>
              </w:rPr>
            </m:ctrlPr>
          </m:sSubPr>
          <m:e>
            <m:r>
              <w:rPr>
                <w:rFonts w:ascii="Cambria Math" w:hAnsi="Cambria Math" w:cs="Times New Roman"/>
                <w:color w:val="000000" w:themeColor="text1"/>
                <w:sz w:val="22"/>
                <w:szCs w:val="23"/>
              </w:rPr>
              <m:t>d</m:t>
            </m:r>
          </m:e>
          <m:sub>
            <m:r>
              <w:rPr>
                <w:rFonts w:ascii="Cambria Math" w:hAnsi="Cambria Math" w:cs="Times New Roman"/>
                <w:color w:val="000000" w:themeColor="text1"/>
                <w:sz w:val="22"/>
                <w:szCs w:val="23"/>
              </w:rPr>
              <m:t>t</m:t>
            </m:r>
          </m:sub>
        </m:sSub>
        <m:r>
          <w:rPr>
            <w:rFonts w:ascii="Cambria Math" w:hAnsi="Cambria Math" w:cs="Times New Roman"/>
            <w:color w:val="000000" w:themeColor="text1"/>
            <w:sz w:val="22"/>
            <w:szCs w:val="23"/>
          </w:rPr>
          <m:t>=</m:t>
        </m:r>
        <m:d>
          <m:dPr>
            <m:begChr m:val="{"/>
            <m:endChr m:val=""/>
            <m:ctrlPr>
              <w:rPr>
                <w:rFonts w:ascii="Cambria Math" w:hAnsi="Cambria Math" w:cs="Times New Roman"/>
                <w:i/>
                <w:color w:val="000000" w:themeColor="text1"/>
                <w:sz w:val="22"/>
                <w:szCs w:val="23"/>
              </w:rPr>
            </m:ctrlPr>
          </m:dPr>
          <m:e>
            <m:eqArr>
              <m:eqArrPr>
                <m:ctrlPr>
                  <w:rPr>
                    <w:rFonts w:ascii="Cambria Math" w:hAnsi="Cambria Math" w:cs="Times New Roman"/>
                    <w:i/>
                    <w:color w:val="000000" w:themeColor="text1"/>
                    <w:sz w:val="22"/>
                    <w:szCs w:val="23"/>
                  </w:rPr>
                </m:ctrlPr>
              </m:eqArrPr>
              <m:e>
                <m:r>
                  <w:rPr>
                    <w:rFonts w:ascii="Cambria Math" w:hAnsi="Cambria Math" w:cs="Times New Roman"/>
                    <w:color w:val="000000" w:themeColor="text1"/>
                    <w:sz w:val="22"/>
                    <w:szCs w:val="23"/>
                  </w:rPr>
                  <m:t>1-</m:t>
                </m:r>
                <m:sSub>
                  <m:sSubPr>
                    <m:ctrlPr>
                      <w:rPr>
                        <w:rFonts w:ascii="Cambria Math" w:hAnsi="Cambria Math" w:cs="Times New Roman"/>
                        <w:i/>
                        <w:color w:val="000000" w:themeColor="text1"/>
                        <w:sz w:val="22"/>
                        <w:szCs w:val="23"/>
                      </w:rPr>
                    </m:ctrlPr>
                  </m:sSubPr>
                  <m:e>
                    <m:r>
                      <w:rPr>
                        <w:rFonts w:ascii="Cambria Math" w:hAnsi="Cambria Math" w:cs="Times New Roman"/>
                        <w:color w:val="000000" w:themeColor="text1"/>
                        <w:sz w:val="22"/>
                        <w:szCs w:val="23"/>
                      </w:rPr>
                      <m:t>ρ</m:t>
                    </m:r>
                  </m:e>
                  <m:sub>
                    <m:r>
                      <w:rPr>
                        <w:rFonts w:ascii="Cambria Math" w:hAnsi="Cambria Math" w:cs="Times New Roman"/>
                        <w:color w:val="000000" w:themeColor="text1"/>
                        <w:sz w:val="22"/>
                        <w:szCs w:val="23"/>
                      </w:rPr>
                      <m:t>t</m:t>
                    </m:r>
                  </m:sub>
                </m:sSub>
                <m:r>
                  <w:rPr>
                    <w:rFonts w:ascii="Cambria Math" w:hAnsi="Cambria Math" w:cs="Times New Roman"/>
                    <w:color w:val="000000" w:themeColor="text1"/>
                    <w:sz w:val="22"/>
                    <w:szCs w:val="23"/>
                  </w:rPr>
                  <m:t>⋅</m:t>
                </m:r>
                <m:d>
                  <m:dPr>
                    <m:begChr m:val="["/>
                    <m:endChr m:val="]"/>
                    <m:ctrlPr>
                      <w:rPr>
                        <w:rFonts w:ascii="Cambria Math" w:hAnsi="Cambria Math" w:cs="Times New Roman"/>
                        <w:i/>
                        <w:color w:val="000000" w:themeColor="text1"/>
                        <w:sz w:val="22"/>
                        <w:szCs w:val="23"/>
                      </w:rPr>
                    </m:ctrlPr>
                  </m:dPr>
                  <m:e>
                    <m:r>
                      <w:rPr>
                        <w:rFonts w:ascii="Cambria Math" w:hAnsi="Cambria Math" w:cs="Times New Roman"/>
                        <w:color w:val="000000" w:themeColor="text1"/>
                        <w:sz w:val="22"/>
                        <w:szCs w:val="23"/>
                      </w:rPr>
                      <m:t>1.2-0.2</m:t>
                    </m:r>
                    <m:sSup>
                      <m:sSupPr>
                        <m:ctrlPr>
                          <w:rPr>
                            <w:rFonts w:ascii="Cambria Math" w:hAnsi="Cambria Math" w:cs="Times New Roman"/>
                            <w:i/>
                            <w:color w:val="000000" w:themeColor="text1"/>
                            <w:sz w:val="22"/>
                            <w:szCs w:val="23"/>
                          </w:rPr>
                        </m:ctrlPr>
                      </m:sSupPr>
                      <m:e>
                        <m:r>
                          <w:rPr>
                            <w:rFonts w:ascii="Cambria Math" w:hAnsi="Cambria Math" w:cs="Times New Roman"/>
                            <w:color w:val="000000" w:themeColor="text1"/>
                            <w:sz w:val="22"/>
                            <w:szCs w:val="23"/>
                          </w:rPr>
                          <m:t>x</m:t>
                        </m:r>
                      </m:e>
                      <m:sup>
                        <m:r>
                          <w:rPr>
                            <w:rFonts w:ascii="Cambria Math" w:hAnsi="Cambria Math" w:cs="Times New Roman"/>
                            <w:color w:val="000000" w:themeColor="text1"/>
                            <w:sz w:val="22"/>
                            <w:szCs w:val="23"/>
                          </w:rPr>
                          <m:t>5</m:t>
                        </m:r>
                      </m:sup>
                    </m:sSup>
                  </m:e>
                </m:d>
                <m:r>
                  <w:rPr>
                    <w:rFonts w:ascii="Cambria Math" w:hAnsi="Cambria Math" w:cs="Times New Roman"/>
                    <w:color w:val="000000" w:themeColor="text1"/>
                    <w:sz w:val="22"/>
                    <w:szCs w:val="23"/>
                  </w:rPr>
                  <m:t xml:space="preserve">        x≤1</m:t>
                </m:r>
              </m:e>
              <m:e>
                <m:r>
                  <w:rPr>
                    <w:rFonts w:ascii="Cambria Math" w:hAnsi="Cambria Math" w:cs="Times New Roman"/>
                    <w:color w:val="000000" w:themeColor="text1"/>
                    <w:sz w:val="22"/>
                    <w:szCs w:val="23"/>
                  </w:rPr>
                  <m:t>1-</m:t>
                </m:r>
                <m:f>
                  <m:fPr>
                    <m:ctrlPr>
                      <w:rPr>
                        <w:rFonts w:ascii="Cambria Math" w:hAnsi="Cambria Math" w:cs="Times New Roman"/>
                        <w:i/>
                        <w:color w:val="000000" w:themeColor="text1"/>
                        <w:sz w:val="22"/>
                        <w:szCs w:val="23"/>
                      </w:rPr>
                    </m:ctrlPr>
                  </m:fPr>
                  <m:num>
                    <m:sSub>
                      <m:sSubPr>
                        <m:ctrlPr>
                          <w:rPr>
                            <w:rFonts w:ascii="Cambria Math" w:hAnsi="Cambria Math" w:cs="Times New Roman"/>
                            <w:i/>
                            <w:color w:val="000000" w:themeColor="text1"/>
                            <w:sz w:val="22"/>
                            <w:szCs w:val="23"/>
                          </w:rPr>
                        </m:ctrlPr>
                      </m:sSubPr>
                      <m:e>
                        <m:r>
                          <w:rPr>
                            <w:rFonts w:ascii="Cambria Math" w:hAnsi="Cambria Math" w:cs="Times New Roman"/>
                            <w:color w:val="000000" w:themeColor="text1"/>
                            <w:sz w:val="22"/>
                            <w:szCs w:val="23"/>
                          </w:rPr>
                          <m:t>ρ</m:t>
                        </m:r>
                      </m:e>
                      <m:sub>
                        <m:r>
                          <w:rPr>
                            <w:rFonts w:ascii="Cambria Math" w:hAnsi="Cambria Math" w:cs="Times New Roman"/>
                            <w:color w:val="000000" w:themeColor="text1"/>
                            <w:sz w:val="22"/>
                            <w:szCs w:val="23"/>
                          </w:rPr>
                          <m:t>t</m:t>
                        </m:r>
                      </m:sub>
                    </m:sSub>
                  </m:num>
                  <m:den>
                    <m:sSub>
                      <m:sSubPr>
                        <m:ctrlPr>
                          <w:rPr>
                            <w:rFonts w:ascii="Cambria Math" w:hAnsi="Cambria Math" w:cs="Times New Roman"/>
                            <w:i/>
                            <w:color w:val="000000" w:themeColor="text1"/>
                            <w:sz w:val="22"/>
                            <w:szCs w:val="23"/>
                          </w:rPr>
                        </m:ctrlPr>
                      </m:sSubPr>
                      <m:e>
                        <m:r>
                          <w:rPr>
                            <w:rFonts w:ascii="Cambria Math" w:hAnsi="Cambria Math" w:cs="Times New Roman"/>
                            <w:color w:val="000000" w:themeColor="text1"/>
                            <w:sz w:val="22"/>
                            <w:szCs w:val="23"/>
                          </w:rPr>
                          <m:t>α</m:t>
                        </m:r>
                      </m:e>
                      <m:sub>
                        <m:r>
                          <w:rPr>
                            <w:rFonts w:ascii="Cambria Math" w:hAnsi="Cambria Math" w:cs="Times New Roman"/>
                            <w:color w:val="000000" w:themeColor="text1"/>
                            <w:sz w:val="22"/>
                            <w:szCs w:val="23"/>
                          </w:rPr>
                          <m:t>t</m:t>
                        </m:r>
                      </m:sub>
                    </m:sSub>
                    <m:r>
                      <w:rPr>
                        <w:rFonts w:ascii="Cambria Math" w:hAnsi="Cambria Math" w:cs="Times New Roman"/>
                        <w:color w:val="000000" w:themeColor="text1"/>
                        <w:sz w:val="22"/>
                        <w:szCs w:val="23"/>
                      </w:rPr>
                      <m:t>⋅</m:t>
                    </m:r>
                    <m:sSup>
                      <m:sSupPr>
                        <m:ctrlPr>
                          <w:rPr>
                            <w:rFonts w:ascii="Cambria Math" w:hAnsi="Cambria Math" w:cs="Times New Roman"/>
                            <w:i/>
                            <w:color w:val="000000" w:themeColor="text1"/>
                            <w:sz w:val="22"/>
                            <w:szCs w:val="23"/>
                          </w:rPr>
                        </m:ctrlPr>
                      </m:sSupPr>
                      <m:e>
                        <m:d>
                          <m:dPr>
                            <m:ctrlPr>
                              <w:rPr>
                                <w:rFonts w:ascii="Cambria Math" w:hAnsi="Cambria Math" w:cs="Times New Roman"/>
                                <w:i/>
                                <w:color w:val="000000" w:themeColor="text1"/>
                                <w:sz w:val="22"/>
                                <w:szCs w:val="23"/>
                              </w:rPr>
                            </m:ctrlPr>
                          </m:dPr>
                          <m:e>
                            <m:r>
                              <w:rPr>
                                <w:rFonts w:ascii="Cambria Math" w:hAnsi="Cambria Math" w:cs="Times New Roman"/>
                                <w:color w:val="000000" w:themeColor="text1"/>
                                <w:sz w:val="22"/>
                                <w:szCs w:val="23"/>
                              </w:rPr>
                              <m:t>x-1</m:t>
                            </m:r>
                          </m:e>
                        </m:d>
                      </m:e>
                      <m:sup>
                        <m:r>
                          <w:rPr>
                            <w:rFonts w:ascii="Cambria Math" w:hAnsi="Cambria Math" w:cs="Times New Roman"/>
                            <w:color w:val="000000" w:themeColor="text1"/>
                            <w:sz w:val="22"/>
                            <w:szCs w:val="23"/>
                          </w:rPr>
                          <m:t>1.7</m:t>
                        </m:r>
                      </m:sup>
                    </m:sSup>
                    <m:r>
                      <w:rPr>
                        <w:rFonts w:ascii="Cambria Math" w:hAnsi="Cambria Math" w:cs="Times New Roman"/>
                        <w:color w:val="000000" w:themeColor="text1"/>
                        <w:sz w:val="22"/>
                        <w:szCs w:val="23"/>
                      </w:rPr>
                      <m:t>+x</m:t>
                    </m:r>
                  </m:den>
                </m:f>
                <m:r>
                  <w:rPr>
                    <w:rFonts w:ascii="Cambria Math" w:hAnsi="Cambria Math" w:cs="Times New Roman"/>
                    <w:color w:val="000000" w:themeColor="text1"/>
                    <w:sz w:val="22"/>
                    <w:szCs w:val="23"/>
                  </w:rPr>
                  <m:t xml:space="preserve">                      x&gt;1   </m:t>
                </m:r>
              </m:e>
            </m:eqArr>
            <m:r>
              <w:rPr>
                <w:rFonts w:ascii="Cambria Math" w:hAnsi="Cambria Math" w:cs="Times New Roman"/>
                <w:color w:val="000000" w:themeColor="text1"/>
                <w:sz w:val="22"/>
                <w:szCs w:val="23"/>
              </w:rPr>
              <m:t xml:space="preserve">                   </m:t>
            </m:r>
          </m:e>
        </m:d>
      </m:oMath>
      <w:r w:rsidR="00E253A6" w:rsidRPr="00CD76BC">
        <w:rPr>
          <w:rFonts w:ascii="Times New Roman" w:hAnsi="Times New Roman" w:cs="Times New Roman" w:hint="eastAsia"/>
          <w:color w:val="000000" w:themeColor="text1"/>
          <w:sz w:val="22"/>
          <w:szCs w:val="23"/>
        </w:rPr>
        <w:t>(2)</w:t>
      </w:r>
    </w:p>
    <w:p w14:paraId="21460BD1" w14:textId="77777777" w:rsidR="00E253A6" w:rsidRPr="00CD76BC" w:rsidRDefault="00E253A6" w:rsidP="00E253A6">
      <w:pPr>
        <w:autoSpaceDE w:val="0"/>
        <w:autoSpaceDN w:val="0"/>
        <w:ind w:firstLine="284"/>
        <w:jc w:val="center"/>
        <w:rPr>
          <w:rFonts w:ascii="Times New Roman" w:hAnsi="Times New Roman" w:cs="Times New Roman"/>
          <w:color w:val="000000" w:themeColor="text1"/>
          <w:sz w:val="22"/>
          <w:szCs w:val="23"/>
        </w:rPr>
      </w:pPr>
      <m:oMath>
        <m:r>
          <m:rPr>
            <m:sty m:val="p"/>
          </m:rPr>
          <w:rPr>
            <w:rFonts w:ascii="Cambria Math" w:hAnsi="Cambria Math" w:cs="Times New Roman"/>
            <w:color w:val="000000" w:themeColor="text1"/>
            <w:sz w:val="22"/>
            <w:szCs w:val="23"/>
          </w:rPr>
          <m:t>x=</m:t>
        </m:r>
        <m:f>
          <m:fPr>
            <m:ctrlPr>
              <w:rPr>
                <w:rFonts w:ascii="Cambria Math" w:hAnsi="Cambria Math" w:cs="Times New Roman"/>
                <w:color w:val="000000" w:themeColor="text1"/>
                <w:sz w:val="22"/>
                <w:szCs w:val="23"/>
              </w:rPr>
            </m:ctrlPr>
          </m:fPr>
          <m:num>
            <m:r>
              <w:rPr>
                <w:rFonts w:ascii="Cambria Math" w:hAnsi="Cambria Math" w:cs="Times New Roman"/>
                <w:color w:val="000000" w:themeColor="text1"/>
                <w:sz w:val="22"/>
                <w:szCs w:val="23"/>
              </w:rPr>
              <m:t>ε</m:t>
            </m:r>
          </m:num>
          <m:den>
            <m:sSub>
              <m:sSubPr>
                <m:ctrlPr>
                  <w:rPr>
                    <w:rFonts w:ascii="Cambria Math" w:hAnsi="Cambria Math" w:cs="Times New Roman"/>
                    <w:i/>
                    <w:color w:val="000000" w:themeColor="text1"/>
                    <w:sz w:val="22"/>
                    <w:szCs w:val="23"/>
                  </w:rPr>
                </m:ctrlPr>
              </m:sSubPr>
              <m:e>
                <m:r>
                  <w:rPr>
                    <w:rFonts w:ascii="Cambria Math" w:hAnsi="Cambria Math" w:cs="Times New Roman"/>
                    <w:color w:val="000000" w:themeColor="text1"/>
                    <w:sz w:val="22"/>
                    <w:szCs w:val="23"/>
                  </w:rPr>
                  <m:t>ε</m:t>
                </m:r>
              </m:e>
              <m:sub>
                <m:r>
                  <w:rPr>
                    <w:rFonts w:ascii="Cambria Math" w:hAnsi="Cambria Math" w:cs="Times New Roman"/>
                    <w:color w:val="000000" w:themeColor="text1"/>
                    <w:sz w:val="22"/>
                    <w:szCs w:val="23"/>
                  </w:rPr>
                  <m:t>t,r</m:t>
                </m:r>
              </m:sub>
            </m:sSub>
          </m:den>
        </m:f>
      </m:oMath>
      <w:r w:rsidRPr="00CD76BC">
        <w:rPr>
          <w:rFonts w:ascii="Times New Roman" w:hAnsi="Times New Roman" w:cs="Times New Roman" w:hint="eastAsia"/>
          <w:color w:val="000000" w:themeColor="text1"/>
          <w:sz w:val="22"/>
          <w:szCs w:val="23"/>
        </w:rPr>
        <w:t xml:space="preserve">       (3)</w:t>
      </w:r>
    </w:p>
    <w:p w14:paraId="59DF829E" w14:textId="1D27F271" w:rsidR="00E253A6" w:rsidRPr="00CD76BC" w:rsidRDefault="003E6C94" w:rsidP="00E253A6">
      <w:pPr>
        <w:spacing w:line="480" w:lineRule="auto"/>
        <w:ind w:firstLineChars="950" w:firstLine="2090"/>
        <w:jc w:val="center"/>
        <w:rPr>
          <w:rFonts w:ascii="Times New Roman" w:eastAsia="SimSun" w:hAnsi="Times New Roman" w:cs="Times New Roman"/>
          <w:b/>
          <w:color w:val="000000" w:themeColor="text1"/>
          <w:sz w:val="24"/>
          <w:szCs w:val="24"/>
        </w:rPr>
      </w:pPr>
      <m:oMathPara>
        <m:oMathParaPr>
          <m:jc m:val="center"/>
        </m:oMathParaPr>
        <m:oMath>
          <m:sSub>
            <m:sSubPr>
              <m:ctrlPr>
                <w:rPr>
                  <w:rFonts w:ascii="Cambria Math" w:hAnsi="Cambria Math" w:cs="Times New Roman"/>
                  <w:color w:val="000000" w:themeColor="text1"/>
                  <w:sz w:val="22"/>
                  <w:szCs w:val="23"/>
                </w:rPr>
              </m:ctrlPr>
            </m:sSubPr>
            <m:e>
              <m:r>
                <w:rPr>
                  <w:rFonts w:ascii="Cambria Math" w:hAnsi="Cambria Math" w:cs="Times New Roman"/>
                  <w:color w:val="000000" w:themeColor="text1"/>
                  <w:sz w:val="22"/>
                  <w:szCs w:val="23"/>
                </w:rPr>
                <m:t>ρ</m:t>
              </m:r>
            </m:e>
            <m:sub>
              <m:r>
                <w:rPr>
                  <w:rFonts w:ascii="Cambria Math" w:hAnsi="Cambria Math" w:cs="Times New Roman"/>
                  <w:color w:val="000000" w:themeColor="text1"/>
                  <w:sz w:val="22"/>
                  <w:szCs w:val="23"/>
                </w:rPr>
                <m:t>t</m:t>
              </m:r>
            </m:sub>
          </m:sSub>
          <m:r>
            <w:rPr>
              <w:rFonts w:ascii="Cambria Math" w:hAnsi="Cambria Math" w:cs="Times New Roman"/>
              <w:color w:val="000000" w:themeColor="text1"/>
              <w:sz w:val="22"/>
              <w:szCs w:val="23"/>
            </w:rPr>
            <m:t>=</m:t>
          </m:r>
          <m:f>
            <m:fPr>
              <m:ctrlPr>
                <w:rPr>
                  <w:rFonts w:ascii="Cambria Math" w:hAnsi="Cambria Math" w:cs="Times New Roman"/>
                  <w:i/>
                  <w:color w:val="000000" w:themeColor="text1"/>
                  <w:sz w:val="22"/>
                  <w:szCs w:val="23"/>
                </w:rPr>
              </m:ctrlPr>
            </m:fPr>
            <m:num>
              <m:sSub>
                <m:sSubPr>
                  <m:ctrlPr>
                    <w:rPr>
                      <w:rFonts w:ascii="Cambria Math" w:hAnsi="Cambria Math" w:cs="Times New Roman"/>
                      <w:i/>
                      <w:color w:val="000000" w:themeColor="text1"/>
                      <w:sz w:val="22"/>
                      <w:szCs w:val="23"/>
                    </w:rPr>
                  </m:ctrlPr>
                </m:sSubPr>
                <m:e>
                  <m:r>
                    <w:rPr>
                      <w:rFonts w:ascii="Cambria Math" w:hAnsi="Cambria Math" w:cs="Times New Roman"/>
                      <w:color w:val="000000" w:themeColor="text1"/>
                      <w:sz w:val="22"/>
                      <w:szCs w:val="23"/>
                    </w:rPr>
                    <m:t>f</m:t>
                  </m:r>
                </m:e>
                <m:sub>
                  <m:r>
                    <w:rPr>
                      <w:rFonts w:ascii="Cambria Math" w:hAnsi="Cambria Math" w:cs="Times New Roman"/>
                      <w:color w:val="000000" w:themeColor="text1"/>
                      <w:sz w:val="22"/>
                      <w:szCs w:val="23"/>
                    </w:rPr>
                    <m:t>t,r</m:t>
                  </m:r>
                </m:sub>
              </m:sSub>
            </m:num>
            <m:den>
              <m:sSub>
                <m:sSubPr>
                  <m:ctrlPr>
                    <w:rPr>
                      <w:rFonts w:ascii="Cambria Math" w:hAnsi="Cambria Math" w:cs="Times New Roman"/>
                      <w:i/>
                      <w:color w:val="000000" w:themeColor="text1"/>
                      <w:sz w:val="22"/>
                      <w:szCs w:val="23"/>
                    </w:rPr>
                  </m:ctrlPr>
                </m:sSubPr>
                <m:e>
                  <m:r>
                    <w:rPr>
                      <w:rFonts w:ascii="Cambria Math" w:hAnsi="Cambria Math" w:cs="Times New Roman"/>
                      <w:color w:val="000000" w:themeColor="text1"/>
                      <w:sz w:val="22"/>
                      <w:szCs w:val="23"/>
                    </w:rPr>
                    <m:t>E</m:t>
                  </m:r>
                </m:e>
                <m:sub>
                  <m:r>
                    <w:rPr>
                      <w:rFonts w:ascii="Cambria Math" w:hAnsi="Cambria Math" w:cs="Times New Roman"/>
                      <w:color w:val="000000" w:themeColor="text1"/>
                      <w:sz w:val="22"/>
                      <w:szCs w:val="23"/>
                    </w:rPr>
                    <m:t>c</m:t>
                  </m:r>
                </m:sub>
              </m:sSub>
              <m:sSub>
                <m:sSubPr>
                  <m:ctrlPr>
                    <w:rPr>
                      <w:rFonts w:ascii="Cambria Math" w:hAnsi="Cambria Math" w:cs="Times New Roman"/>
                      <w:i/>
                      <w:color w:val="000000" w:themeColor="text1"/>
                      <w:sz w:val="22"/>
                      <w:szCs w:val="23"/>
                    </w:rPr>
                  </m:ctrlPr>
                </m:sSubPr>
                <m:e>
                  <m:r>
                    <w:rPr>
                      <w:rFonts w:ascii="Cambria Math" w:hAnsi="Cambria Math" w:cs="Times New Roman"/>
                      <w:color w:val="000000" w:themeColor="text1"/>
                      <w:sz w:val="22"/>
                      <w:szCs w:val="23"/>
                    </w:rPr>
                    <m:t>ε</m:t>
                  </m:r>
                </m:e>
                <m:sub>
                  <m:r>
                    <w:rPr>
                      <w:rFonts w:ascii="Cambria Math" w:hAnsi="Cambria Math" w:cs="Times New Roman"/>
                      <w:color w:val="000000" w:themeColor="text1"/>
                      <w:sz w:val="22"/>
                      <w:szCs w:val="23"/>
                    </w:rPr>
                    <m:t>t,r</m:t>
                  </m:r>
                </m:sub>
              </m:sSub>
            </m:den>
          </m:f>
          <m:r>
            <w:rPr>
              <w:rFonts w:ascii="Cambria Math" w:hAnsi="Cambria Math" w:cs="Times New Roman"/>
              <w:color w:val="000000" w:themeColor="text1"/>
              <w:sz w:val="22"/>
              <w:szCs w:val="23"/>
            </w:rPr>
            <m:t xml:space="preserve">          (4)</m:t>
          </m:r>
        </m:oMath>
      </m:oMathPara>
    </w:p>
    <w:p w14:paraId="7E7630EA" w14:textId="77777777" w:rsidR="00351287" w:rsidRPr="00CD76BC" w:rsidRDefault="00351287" w:rsidP="00351287">
      <w:pPr>
        <w:spacing w:line="480" w:lineRule="auto"/>
        <w:ind w:firstLineChars="200" w:firstLine="480"/>
        <w:rPr>
          <w:rFonts w:ascii="Times New Roman" w:eastAsia="SimSun" w:hAnsi="Times New Roman" w:cs="Times New Roman"/>
          <w:b/>
          <w:color w:val="000000" w:themeColor="text1"/>
          <w:sz w:val="24"/>
          <w:szCs w:val="24"/>
        </w:rPr>
      </w:pPr>
      <w:r w:rsidRPr="00CD76BC">
        <w:rPr>
          <w:rFonts w:ascii="Times New Roman" w:eastAsia="SimSun" w:hAnsi="Times New Roman" w:cs="Times New Roman"/>
          <w:color w:val="000000" w:themeColor="text1"/>
          <w:sz w:val="24"/>
          <w:szCs w:val="24"/>
        </w:rPr>
        <w:t xml:space="preserve">Where </w:t>
      </w:r>
      <m:oMath>
        <m:sSub>
          <m:sSubPr>
            <m:ctrlPr>
              <w:rPr>
                <w:rFonts w:ascii="Cambria Math" w:hAnsi="Cambria Math"/>
                <w:color w:val="000000" w:themeColor="text1"/>
                <w:lang w:eastAsia="ko-KR"/>
              </w:rPr>
            </m:ctrlPr>
          </m:sSubPr>
          <m:e>
            <m:r>
              <w:rPr>
                <w:rFonts w:ascii="Cambria Math" w:hAnsi="Cambria Math"/>
                <w:color w:val="000000" w:themeColor="text1"/>
                <w:lang w:eastAsia="ko-KR"/>
              </w:rPr>
              <m:t>α</m:t>
            </m:r>
          </m:e>
          <m:sub>
            <m:r>
              <w:rPr>
                <w:rFonts w:ascii="Cambria Math" w:hAnsi="Cambria Math"/>
                <w:color w:val="000000" w:themeColor="text1"/>
                <w:lang w:eastAsia="ko-KR"/>
              </w:rPr>
              <m:t>t</m:t>
            </m:r>
          </m:sub>
        </m:sSub>
      </m:oMath>
      <w:r w:rsidRPr="00CD76BC">
        <w:rPr>
          <w:rFonts w:ascii="Times New Roman" w:eastAsia="SimSun" w:hAnsi="Times New Roman" w:cs="Times New Roman"/>
          <w:color w:val="000000" w:themeColor="text1"/>
          <w:sz w:val="24"/>
          <w:szCs w:val="24"/>
        </w:rPr>
        <w:t xml:space="preserve"> is the parameter of descending phase of uniaxial stress-strain relationship of concrete in tension; </w:t>
      </w:r>
      <m:oMath>
        <m:sSub>
          <m:sSubPr>
            <m:ctrlPr>
              <w:rPr>
                <w:rFonts w:ascii="Cambria Math" w:hAnsi="Cambria Math" w:cs="Times New Roman"/>
                <w:color w:val="000000" w:themeColor="text1"/>
                <w:lang w:eastAsia="ko-KR"/>
              </w:rPr>
            </m:ctrlPr>
          </m:sSubPr>
          <m:e>
            <m:r>
              <w:rPr>
                <w:rFonts w:ascii="Cambria Math" w:hAnsi="Cambria Math" w:cs="Times New Roman"/>
                <w:color w:val="000000" w:themeColor="text1"/>
                <w:lang w:eastAsia="ko-KR"/>
              </w:rPr>
              <m:t>f</m:t>
            </m:r>
          </m:e>
          <m:sub>
            <m:r>
              <w:rPr>
                <w:rFonts w:ascii="Cambria Math" w:hAnsi="Cambria Math" w:cs="Times New Roman"/>
                <w:color w:val="000000" w:themeColor="text1"/>
                <w:lang w:eastAsia="ko-KR"/>
              </w:rPr>
              <m:t>t,r</m:t>
            </m:r>
          </m:sub>
        </m:sSub>
      </m:oMath>
      <w:r w:rsidRPr="00CD76BC">
        <w:rPr>
          <w:rFonts w:ascii="Times New Roman" w:eastAsia="SimSun" w:hAnsi="Times New Roman" w:cs="Times New Roman"/>
          <w:color w:val="000000" w:themeColor="text1"/>
          <w:sz w:val="24"/>
          <w:szCs w:val="24"/>
        </w:rPr>
        <w:t xml:space="preserve"> is the represents value of uniaxial tensile strength; </w:t>
      </w:r>
      <m:oMath>
        <m:sSub>
          <m:sSubPr>
            <m:ctrlPr>
              <w:rPr>
                <w:rFonts w:ascii="Cambria Math" w:hAnsi="Cambria Math"/>
                <w:color w:val="000000" w:themeColor="text1"/>
                <w:lang w:eastAsia="ko-KR"/>
              </w:rPr>
            </m:ctrlPr>
          </m:sSubPr>
          <m:e>
            <m:r>
              <w:rPr>
                <w:rFonts w:ascii="Cambria Math" w:hAnsi="Cambria Math"/>
                <w:color w:val="000000" w:themeColor="text1"/>
                <w:lang w:eastAsia="ko-KR"/>
              </w:rPr>
              <m:t>ε</m:t>
            </m:r>
          </m:e>
          <m:sub>
            <m:r>
              <w:rPr>
                <w:rFonts w:ascii="Cambria Math" w:hAnsi="Cambria Math"/>
                <w:color w:val="000000" w:themeColor="text1"/>
                <w:lang w:eastAsia="ko-KR"/>
              </w:rPr>
              <m:t>t,r</m:t>
            </m:r>
          </m:sub>
        </m:sSub>
      </m:oMath>
      <w:r w:rsidRPr="00CD76BC">
        <w:rPr>
          <w:rFonts w:ascii="Times New Roman" w:eastAsia="SimSun" w:hAnsi="Times New Roman" w:cs="Times New Roman"/>
          <w:color w:val="000000" w:themeColor="text1"/>
          <w:sz w:val="24"/>
          <w:szCs w:val="24"/>
        </w:rPr>
        <w:t xml:space="preserve"> is the peak strain of uniaxial stress-strain relationship of concrete in tension; </w:t>
      </w:r>
      <m:oMath>
        <m:sSub>
          <m:sSubPr>
            <m:ctrlPr>
              <w:rPr>
                <w:rFonts w:ascii="Cambria Math" w:hAnsi="Cambria Math"/>
                <w:color w:val="000000" w:themeColor="text1"/>
                <w:lang w:eastAsia="ko-KR"/>
              </w:rPr>
            </m:ctrlPr>
          </m:sSubPr>
          <m:e>
            <m:r>
              <w:rPr>
                <w:rFonts w:ascii="Cambria Math" w:hAnsi="Cambria Math"/>
                <w:color w:val="000000" w:themeColor="text1"/>
                <w:lang w:eastAsia="ko-KR"/>
              </w:rPr>
              <m:t>d</m:t>
            </m:r>
          </m:e>
          <m:sub>
            <m:r>
              <w:rPr>
                <w:rFonts w:ascii="Cambria Math" w:hAnsi="Cambria Math"/>
                <w:color w:val="000000" w:themeColor="text1"/>
                <w:lang w:eastAsia="ko-KR"/>
              </w:rPr>
              <m:t>t</m:t>
            </m:r>
          </m:sub>
        </m:sSub>
      </m:oMath>
      <w:r w:rsidRPr="00CD76BC">
        <w:rPr>
          <w:rFonts w:ascii="Times New Roman" w:eastAsia="SimSun" w:hAnsi="Times New Roman" w:cs="Times New Roman"/>
          <w:color w:val="000000" w:themeColor="text1"/>
          <w:sz w:val="24"/>
          <w:szCs w:val="24"/>
        </w:rPr>
        <w:t xml:space="preserve"> is the damage parameter of uniaxial stress-strain relationship of concrete in tension, the value of </w:t>
      </w:r>
      <m:oMath>
        <m:sSub>
          <m:sSubPr>
            <m:ctrlPr>
              <w:rPr>
                <w:rFonts w:ascii="Cambria Math" w:hAnsi="Cambria Math"/>
                <w:color w:val="000000" w:themeColor="text1"/>
                <w:lang w:eastAsia="ko-KR"/>
              </w:rPr>
            </m:ctrlPr>
          </m:sSubPr>
          <m:e>
            <m:r>
              <w:rPr>
                <w:rFonts w:ascii="Cambria Math" w:hAnsi="Cambria Math"/>
                <w:color w:val="000000" w:themeColor="text1"/>
                <w:lang w:eastAsia="ko-KR"/>
              </w:rPr>
              <m:t>α</m:t>
            </m:r>
          </m:e>
          <m:sub>
            <m:r>
              <w:rPr>
                <w:rFonts w:ascii="Cambria Math" w:hAnsi="Cambria Math"/>
                <w:color w:val="000000" w:themeColor="text1"/>
                <w:lang w:eastAsia="ko-KR"/>
              </w:rPr>
              <m:t>t</m:t>
            </m:r>
          </m:sub>
        </m:sSub>
      </m:oMath>
      <w:r w:rsidRPr="00CD76BC">
        <w:rPr>
          <w:rFonts w:ascii="Times New Roman" w:eastAsia="SimSun" w:hAnsi="Times New Roman" w:cs="Times New Roman"/>
          <w:color w:val="000000" w:themeColor="text1"/>
          <w:sz w:val="24"/>
          <w:szCs w:val="24"/>
        </w:rPr>
        <w:t xml:space="preserve"> and </w:t>
      </w:r>
      <m:oMath>
        <m:sSub>
          <m:sSubPr>
            <m:ctrlPr>
              <w:rPr>
                <w:rFonts w:ascii="Cambria Math" w:hAnsi="Cambria Math"/>
                <w:color w:val="000000" w:themeColor="text1"/>
                <w:lang w:eastAsia="ko-KR"/>
              </w:rPr>
            </m:ctrlPr>
          </m:sSubPr>
          <m:e>
            <m:r>
              <w:rPr>
                <w:rFonts w:ascii="Cambria Math" w:hAnsi="Cambria Math"/>
                <w:color w:val="000000" w:themeColor="text1"/>
                <w:lang w:eastAsia="ko-KR"/>
              </w:rPr>
              <m:t>ε</m:t>
            </m:r>
          </m:e>
          <m:sub>
            <m:r>
              <w:rPr>
                <w:rFonts w:ascii="Cambria Math" w:hAnsi="Cambria Math"/>
                <w:color w:val="000000" w:themeColor="text1"/>
                <w:lang w:eastAsia="ko-KR"/>
              </w:rPr>
              <m:t>t,r</m:t>
            </m:r>
          </m:sub>
        </m:sSub>
      </m:oMath>
      <w:r w:rsidRPr="00CD76BC">
        <w:rPr>
          <w:rFonts w:hint="eastAsia"/>
          <w:color w:val="000000" w:themeColor="text1"/>
        </w:rPr>
        <w:t xml:space="preserve"> </w:t>
      </w:r>
      <w:r w:rsidRPr="00CD76BC">
        <w:rPr>
          <w:rFonts w:ascii="Times New Roman" w:eastAsia="SimSun" w:hAnsi="Times New Roman" w:cs="Times New Roman"/>
          <w:color w:val="000000" w:themeColor="text1"/>
          <w:sz w:val="24"/>
          <w:szCs w:val="24"/>
        </w:rPr>
        <w:t>can refer to the Chinses Standard GB 50010-2010.</w:t>
      </w:r>
    </w:p>
    <w:p w14:paraId="6DA6646C" w14:textId="77777777" w:rsidR="00351287" w:rsidRPr="00CD76BC" w:rsidRDefault="00351287" w:rsidP="00351287">
      <w:pPr>
        <w:autoSpaceDE w:val="0"/>
        <w:autoSpaceDN w:val="0"/>
        <w:ind w:firstLine="284"/>
        <w:jc w:val="left"/>
        <w:rPr>
          <w:rFonts w:ascii="Times New Roman" w:eastAsia="SimSun" w:hAnsi="Times New Roman" w:cs="Times New Roman"/>
          <w:color w:val="000000" w:themeColor="text1"/>
          <w:sz w:val="24"/>
          <w:szCs w:val="24"/>
        </w:rPr>
      </w:pPr>
      <w:r w:rsidRPr="00CD76BC">
        <w:rPr>
          <w:rFonts w:ascii="Times New Roman" w:eastAsia="SimSun" w:hAnsi="Times New Roman" w:cs="Times New Roman"/>
          <w:color w:val="000000" w:themeColor="text1"/>
          <w:sz w:val="24"/>
          <w:szCs w:val="24"/>
        </w:rPr>
        <w:t>The uniaxial stress-strain relationship of concrete in compression is determined in Eqs. (5)-(9).</w:t>
      </w:r>
    </w:p>
    <w:p w14:paraId="43C3D97B" w14:textId="693D3EFD" w:rsidR="004778A0" w:rsidRPr="00CD76BC" w:rsidRDefault="004778A0" w:rsidP="004778A0">
      <w:pPr>
        <w:autoSpaceDE w:val="0"/>
        <w:autoSpaceDN w:val="0"/>
        <w:ind w:firstLine="284"/>
        <w:jc w:val="center"/>
        <w:rPr>
          <w:rFonts w:ascii="Times New Roman" w:hAnsi="Times New Roman" w:cs="Times New Roman"/>
          <w:color w:val="000000" w:themeColor="text1"/>
          <w:sz w:val="22"/>
          <w:szCs w:val="23"/>
        </w:rPr>
      </w:pPr>
      <m:oMath>
        <m:r>
          <m:rPr>
            <m:sty m:val="p"/>
          </m:rPr>
          <w:rPr>
            <w:rFonts w:ascii="Cambria Math" w:hAnsi="Cambria Math"/>
            <w:color w:val="000000" w:themeColor="text1"/>
          </w:rPr>
          <m:t>σ=</m:t>
        </m:r>
        <m:d>
          <m:dPr>
            <m:ctrlPr>
              <w:rPr>
                <w:rFonts w:ascii="Cambria Math" w:hAnsi="Cambria Math"/>
                <w:color w:val="000000" w:themeColor="text1"/>
              </w:rPr>
            </m:ctrlPr>
          </m:dPr>
          <m:e>
            <m:r>
              <m:rPr>
                <m:sty m:val="p"/>
              </m:rPr>
              <w:rPr>
                <w:rFonts w:ascii="Cambria Math" w:hAnsi="Cambria Math"/>
                <w:color w:val="000000" w:themeColor="text1"/>
              </w:rPr>
              <m:t>1-</m:t>
            </m:r>
            <m:sSub>
              <m:sSubPr>
                <m:ctrlPr>
                  <w:rPr>
                    <w:rFonts w:ascii="Cambria Math" w:hAnsi="Cambria Math"/>
                    <w:color w:val="000000" w:themeColor="text1"/>
                  </w:rPr>
                </m:ctrlPr>
              </m:sSubPr>
              <m:e>
                <m:r>
                  <w:rPr>
                    <w:rFonts w:ascii="Cambria Math" w:hAnsi="Cambria Math"/>
                    <w:color w:val="000000" w:themeColor="text1"/>
                  </w:rPr>
                  <m:t>d</m:t>
                </m:r>
              </m:e>
              <m:sub>
                <m:r>
                  <w:rPr>
                    <w:rFonts w:ascii="Cambria Math" w:hAnsi="Cambria Math"/>
                    <w:color w:val="000000" w:themeColor="text1"/>
                  </w:rPr>
                  <m:t>c</m:t>
                </m:r>
              </m:sub>
            </m:sSub>
          </m:e>
        </m:d>
        <m:sSub>
          <m:sSubPr>
            <m:ctrlPr>
              <w:rPr>
                <w:rFonts w:ascii="Cambria Math" w:hAnsi="Cambria Math"/>
                <w:color w:val="000000" w:themeColor="text1"/>
              </w:rPr>
            </m:ctrlPr>
          </m:sSubPr>
          <m:e>
            <m:r>
              <w:rPr>
                <w:rFonts w:ascii="Cambria Math" w:hAnsi="Cambria Math"/>
                <w:color w:val="000000" w:themeColor="text1"/>
              </w:rPr>
              <m:t>E</m:t>
            </m:r>
          </m:e>
          <m:sub>
            <m:r>
              <w:rPr>
                <w:rFonts w:ascii="Cambria Math" w:hAnsi="Cambria Math"/>
                <w:color w:val="000000" w:themeColor="text1"/>
              </w:rPr>
              <m:t>c</m:t>
            </m:r>
          </m:sub>
        </m:sSub>
        <m:r>
          <w:rPr>
            <w:rFonts w:ascii="Cambria Math" w:hAnsi="Cambria Math"/>
            <w:color w:val="000000" w:themeColor="text1"/>
          </w:rPr>
          <m:t xml:space="preserve">ε   </m:t>
        </m:r>
      </m:oMath>
      <w:r w:rsidRPr="00CD76BC">
        <w:rPr>
          <w:rFonts w:ascii="Times New Roman" w:hAnsi="Times New Roman" w:cs="Times New Roman"/>
          <w:color w:val="000000" w:themeColor="text1"/>
        </w:rPr>
        <w:t>(5)</w:t>
      </w:r>
    </w:p>
    <w:p w14:paraId="26437D64" w14:textId="258258F2" w:rsidR="00E253A6" w:rsidRPr="00CD76BC" w:rsidRDefault="003E6C94" w:rsidP="00CE6FC0">
      <w:pPr>
        <w:spacing w:line="480" w:lineRule="auto"/>
        <w:rPr>
          <w:rFonts w:ascii="Times New Roman" w:eastAsia="SimSun" w:hAnsi="Times New Roman" w:cs="Times New Roman"/>
          <w:b/>
          <w:color w:val="000000" w:themeColor="text1"/>
          <w:sz w:val="24"/>
          <w:szCs w:val="24"/>
        </w:rPr>
      </w:pPr>
      <m:oMathPara>
        <m:oMath>
          <m:sSub>
            <m:sSubPr>
              <m:ctrlPr>
                <w:rPr>
                  <w:rFonts w:ascii="Cambria Math" w:hAnsi="Cambria Math"/>
                  <w:color w:val="000000" w:themeColor="text1"/>
                </w:rPr>
              </m:ctrlPr>
            </m:sSubPr>
            <m:e>
              <m:r>
                <w:rPr>
                  <w:rFonts w:ascii="Cambria Math" w:hAnsi="Cambria Math"/>
                  <w:color w:val="000000" w:themeColor="text1"/>
                </w:rPr>
                <m:t>d</m:t>
              </m:r>
            </m:e>
            <m:sub>
              <m:r>
                <w:rPr>
                  <w:rFonts w:ascii="Cambria Math" w:hAnsi="Cambria Math"/>
                  <w:color w:val="000000" w:themeColor="text1"/>
                </w:rPr>
                <m:t>c</m:t>
              </m:r>
            </m:sub>
          </m:sSub>
          <m:r>
            <w:rPr>
              <w:rFonts w:ascii="Cambria Math" w:hAnsi="Cambria Math"/>
              <w:color w:val="000000" w:themeColor="text1"/>
            </w:rPr>
            <m:t>=</m:t>
          </m:r>
          <m:d>
            <m:dPr>
              <m:begChr m:val="{"/>
              <m:endChr m:val=""/>
              <m:ctrlPr>
                <w:rPr>
                  <w:rFonts w:ascii="Cambria Math" w:hAnsi="Cambria Math"/>
                  <w:i/>
                  <w:color w:val="000000" w:themeColor="text1"/>
                </w:rPr>
              </m:ctrlPr>
            </m:dPr>
            <m:e>
              <m:eqArr>
                <m:eqArrPr>
                  <m:ctrlPr>
                    <w:rPr>
                      <w:rFonts w:ascii="Cambria Math" w:hAnsi="Cambria Math"/>
                      <w:i/>
                      <w:color w:val="000000" w:themeColor="text1"/>
                    </w:rPr>
                  </m:ctrlPr>
                </m:eqArrPr>
                <m:e>
                  <m:r>
                    <w:rPr>
                      <w:rFonts w:ascii="Cambria Math" w:hAnsi="Cambria Math"/>
                      <w:color w:val="000000" w:themeColor="text1"/>
                    </w:rPr>
                    <m:t>1-</m:t>
                  </m:r>
                  <m:f>
                    <m:fPr>
                      <m:ctrlPr>
                        <w:rPr>
                          <w:rFonts w:ascii="Cambria Math" w:hAnsi="Cambria Math"/>
                          <w:i/>
                          <w:color w:val="000000" w:themeColor="text1"/>
                        </w:rPr>
                      </m:ctrlPr>
                    </m:fPr>
                    <m:num>
                      <m:sSub>
                        <m:sSubPr>
                          <m:ctrlPr>
                            <w:rPr>
                              <w:rFonts w:ascii="Cambria Math" w:hAnsi="Cambria Math"/>
                              <w:i/>
                              <w:color w:val="000000" w:themeColor="text1"/>
                            </w:rPr>
                          </m:ctrlPr>
                        </m:sSubPr>
                        <m:e>
                          <m:r>
                            <w:rPr>
                              <w:rFonts w:ascii="Cambria Math" w:hAnsi="Cambria Math"/>
                              <w:color w:val="000000" w:themeColor="text1"/>
                            </w:rPr>
                            <m:t>ρ</m:t>
                          </m:r>
                        </m:e>
                        <m:sub>
                          <m:r>
                            <w:rPr>
                              <w:rFonts w:ascii="Cambria Math" w:hAnsi="Cambria Math"/>
                              <w:color w:val="000000" w:themeColor="text1"/>
                            </w:rPr>
                            <m:t>c</m:t>
                          </m:r>
                        </m:sub>
                      </m:sSub>
                      <m:r>
                        <w:rPr>
                          <w:rFonts w:ascii="Cambria Math" w:hAnsi="Cambria Math"/>
                          <w:color w:val="000000" w:themeColor="text1"/>
                        </w:rPr>
                        <m:t>⋅n</m:t>
                      </m:r>
                    </m:num>
                    <m:den>
                      <m:r>
                        <w:rPr>
                          <w:rFonts w:ascii="Cambria Math" w:hAnsi="Cambria Math"/>
                          <w:color w:val="000000" w:themeColor="text1"/>
                        </w:rPr>
                        <m:t>n-1+</m:t>
                      </m:r>
                      <m:sSup>
                        <m:sSupPr>
                          <m:ctrlPr>
                            <w:rPr>
                              <w:rFonts w:ascii="Cambria Math" w:hAnsi="Cambria Math"/>
                              <w:i/>
                              <w:color w:val="000000" w:themeColor="text1"/>
                            </w:rPr>
                          </m:ctrlPr>
                        </m:sSupPr>
                        <m:e>
                          <m:r>
                            <w:rPr>
                              <w:rFonts w:ascii="Cambria Math" w:hAnsi="Cambria Math"/>
                              <w:color w:val="000000" w:themeColor="text1"/>
                            </w:rPr>
                            <m:t>x</m:t>
                          </m:r>
                        </m:e>
                        <m:sup>
                          <m:r>
                            <w:rPr>
                              <w:rFonts w:ascii="Cambria Math" w:hAnsi="Cambria Math"/>
                              <w:color w:val="000000" w:themeColor="text1"/>
                            </w:rPr>
                            <m:t>n</m:t>
                          </m:r>
                        </m:sup>
                      </m:sSup>
                    </m:den>
                  </m:f>
                  <m:r>
                    <w:rPr>
                      <w:rFonts w:ascii="Cambria Math" w:hAnsi="Cambria Math"/>
                      <w:color w:val="000000" w:themeColor="text1"/>
                    </w:rPr>
                    <m:t xml:space="preserve">      x≤1</m:t>
                  </m:r>
                </m:e>
                <m:e>
                  <m:r>
                    <w:rPr>
                      <w:rFonts w:ascii="Cambria Math" w:hAnsi="Cambria Math"/>
                      <w:color w:val="000000" w:themeColor="text1"/>
                    </w:rPr>
                    <m:t>1-</m:t>
                  </m:r>
                  <m:f>
                    <m:fPr>
                      <m:ctrlPr>
                        <w:rPr>
                          <w:rFonts w:ascii="Cambria Math" w:hAnsi="Cambria Math"/>
                          <w:i/>
                          <w:color w:val="000000" w:themeColor="text1"/>
                        </w:rPr>
                      </m:ctrlPr>
                    </m:fPr>
                    <m:num>
                      <m:sSub>
                        <m:sSubPr>
                          <m:ctrlPr>
                            <w:rPr>
                              <w:rFonts w:ascii="Cambria Math" w:hAnsi="Cambria Math"/>
                              <w:i/>
                              <w:color w:val="000000" w:themeColor="text1"/>
                            </w:rPr>
                          </m:ctrlPr>
                        </m:sSubPr>
                        <m:e>
                          <m:r>
                            <w:rPr>
                              <w:rFonts w:ascii="Cambria Math" w:hAnsi="Cambria Math"/>
                              <w:color w:val="000000" w:themeColor="text1"/>
                            </w:rPr>
                            <m:t>ρ</m:t>
                          </m:r>
                        </m:e>
                        <m:sub>
                          <m:r>
                            <w:rPr>
                              <w:rFonts w:ascii="Cambria Math" w:hAnsi="Cambria Math"/>
                              <w:color w:val="000000" w:themeColor="text1"/>
                            </w:rPr>
                            <m:t>c</m:t>
                          </m:r>
                        </m:sub>
                      </m:sSub>
                    </m:num>
                    <m:den>
                      <m:sSub>
                        <m:sSubPr>
                          <m:ctrlPr>
                            <w:rPr>
                              <w:rFonts w:ascii="Cambria Math" w:hAnsi="Cambria Math"/>
                              <w:i/>
                              <w:color w:val="000000" w:themeColor="text1"/>
                            </w:rPr>
                          </m:ctrlPr>
                        </m:sSubPr>
                        <m:e>
                          <m:r>
                            <w:rPr>
                              <w:rFonts w:ascii="Cambria Math" w:hAnsi="Cambria Math"/>
                              <w:color w:val="000000" w:themeColor="text1"/>
                            </w:rPr>
                            <m:t>α</m:t>
                          </m:r>
                        </m:e>
                        <m:sub>
                          <m:r>
                            <w:rPr>
                              <w:rFonts w:ascii="Cambria Math" w:hAnsi="Cambria Math"/>
                              <w:color w:val="000000" w:themeColor="text1"/>
                            </w:rPr>
                            <m:t>c</m:t>
                          </m:r>
                        </m:sub>
                      </m:sSub>
                      <m:r>
                        <w:rPr>
                          <w:rFonts w:ascii="Cambria Math" w:hAnsi="Cambria Math"/>
                          <w:color w:val="000000" w:themeColor="text1"/>
                        </w:rPr>
                        <m:t>⋅</m:t>
                      </m:r>
                      <m:sSup>
                        <m:sSupPr>
                          <m:ctrlPr>
                            <w:rPr>
                              <w:rFonts w:ascii="Cambria Math" w:hAnsi="Cambria Math"/>
                              <w:i/>
                              <w:color w:val="000000" w:themeColor="text1"/>
                            </w:rPr>
                          </m:ctrlPr>
                        </m:sSupPr>
                        <m:e>
                          <m:d>
                            <m:dPr>
                              <m:ctrlPr>
                                <w:rPr>
                                  <w:rFonts w:ascii="Cambria Math" w:hAnsi="Cambria Math"/>
                                  <w:i/>
                                  <w:color w:val="000000" w:themeColor="text1"/>
                                </w:rPr>
                              </m:ctrlPr>
                            </m:dPr>
                            <m:e>
                              <m:r>
                                <w:rPr>
                                  <w:rFonts w:ascii="Cambria Math" w:hAnsi="Cambria Math"/>
                                  <w:color w:val="000000" w:themeColor="text1"/>
                                </w:rPr>
                                <m:t>x-1</m:t>
                              </m:r>
                            </m:e>
                          </m:d>
                        </m:e>
                        <m:sup>
                          <m:r>
                            <w:rPr>
                              <w:rFonts w:ascii="Cambria Math" w:hAnsi="Cambria Math"/>
                              <w:color w:val="000000" w:themeColor="text1"/>
                            </w:rPr>
                            <m:t>2</m:t>
                          </m:r>
                        </m:sup>
                      </m:sSup>
                      <m:r>
                        <w:rPr>
                          <w:rFonts w:ascii="Cambria Math" w:hAnsi="Cambria Math"/>
                          <w:color w:val="000000" w:themeColor="text1"/>
                        </w:rPr>
                        <m:t>+x</m:t>
                      </m:r>
                    </m:den>
                  </m:f>
                  <m:r>
                    <w:rPr>
                      <w:rFonts w:ascii="Cambria Math" w:hAnsi="Cambria Math"/>
                      <w:color w:val="000000" w:themeColor="text1"/>
                    </w:rPr>
                    <m:t xml:space="preserve">  x&gt;1</m:t>
                  </m:r>
                </m:e>
              </m:eqArr>
              <m:r>
                <w:rPr>
                  <w:rFonts w:ascii="Cambria Math" w:hAnsi="Cambria Math"/>
                  <w:color w:val="000000" w:themeColor="text1"/>
                </w:rPr>
                <m:t xml:space="preserve">       (6)</m:t>
              </m:r>
            </m:e>
          </m:d>
        </m:oMath>
      </m:oMathPara>
    </w:p>
    <w:p w14:paraId="67341981" w14:textId="7A9B9B9C" w:rsidR="004778A0" w:rsidRPr="00CD76BC" w:rsidRDefault="003E6C94" w:rsidP="00CE6FC0">
      <w:pPr>
        <w:spacing w:line="480" w:lineRule="auto"/>
        <w:rPr>
          <w:rFonts w:ascii="Times New Roman" w:eastAsia="SimSun" w:hAnsi="Times New Roman" w:cs="Times New Roman"/>
          <w:b/>
          <w:color w:val="000000" w:themeColor="text1"/>
          <w:sz w:val="24"/>
          <w:szCs w:val="24"/>
        </w:rPr>
      </w:pPr>
      <m:oMathPara>
        <m:oMath>
          <m:sSub>
            <m:sSubPr>
              <m:ctrlPr>
                <w:rPr>
                  <w:rFonts w:ascii="Cambria Math" w:hAnsi="Cambria Math"/>
                  <w:color w:val="000000" w:themeColor="text1"/>
                </w:rPr>
              </m:ctrlPr>
            </m:sSubPr>
            <m:e>
              <m:r>
                <w:rPr>
                  <w:rFonts w:ascii="Cambria Math" w:hAnsi="Cambria Math"/>
                  <w:color w:val="000000" w:themeColor="text1"/>
                </w:rPr>
                <m:t>ρ</m:t>
              </m:r>
            </m:e>
            <m:sub>
              <m:r>
                <w:rPr>
                  <w:rFonts w:ascii="Cambria Math" w:hAnsi="Cambria Math"/>
                  <w:color w:val="000000" w:themeColor="text1"/>
                </w:rPr>
                <m:t>c</m:t>
              </m:r>
            </m:sub>
          </m:sSub>
          <m:r>
            <w:rPr>
              <w:rFonts w:ascii="Cambria Math" w:hAnsi="Cambria Math"/>
              <w:color w:val="000000" w:themeColor="text1"/>
            </w:rPr>
            <m:t>=</m:t>
          </m:r>
          <m:f>
            <m:fPr>
              <m:ctrlPr>
                <w:rPr>
                  <w:rFonts w:ascii="Cambria Math" w:hAnsi="Cambria Math"/>
                  <w:i/>
                  <w:color w:val="000000" w:themeColor="text1"/>
                </w:rPr>
              </m:ctrlPr>
            </m:fPr>
            <m:num>
              <m:sSub>
                <m:sSubPr>
                  <m:ctrlPr>
                    <w:rPr>
                      <w:rFonts w:ascii="Cambria Math" w:hAnsi="Cambria Math"/>
                      <w:i/>
                      <w:color w:val="000000" w:themeColor="text1"/>
                    </w:rPr>
                  </m:ctrlPr>
                </m:sSubPr>
                <m:e>
                  <m:r>
                    <w:rPr>
                      <w:rFonts w:ascii="Cambria Math" w:hAnsi="Cambria Math"/>
                      <w:color w:val="000000" w:themeColor="text1"/>
                    </w:rPr>
                    <m:t>f</m:t>
                  </m:r>
                </m:e>
                <m:sub>
                  <m:r>
                    <w:rPr>
                      <w:rFonts w:ascii="Cambria Math" w:hAnsi="Cambria Math"/>
                      <w:color w:val="000000" w:themeColor="text1"/>
                    </w:rPr>
                    <m:t>c,r</m:t>
                  </m:r>
                </m:sub>
              </m:sSub>
            </m:num>
            <m:den>
              <m:sSub>
                <m:sSubPr>
                  <m:ctrlPr>
                    <w:rPr>
                      <w:rFonts w:ascii="Cambria Math" w:hAnsi="Cambria Math"/>
                      <w:i/>
                      <w:color w:val="000000" w:themeColor="text1"/>
                    </w:rPr>
                  </m:ctrlPr>
                </m:sSubPr>
                <m:e>
                  <m:r>
                    <w:rPr>
                      <w:rFonts w:ascii="Cambria Math" w:hAnsi="Cambria Math"/>
                      <w:color w:val="000000" w:themeColor="text1"/>
                    </w:rPr>
                    <m:t>E</m:t>
                  </m:r>
                </m:e>
                <m:sub>
                  <m:r>
                    <w:rPr>
                      <w:rFonts w:ascii="Cambria Math" w:hAnsi="Cambria Math"/>
                      <w:color w:val="000000" w:themeColor="text1"/>
                    </w:rPr>
                    <m:t>c</m:t>
                  </m:r>
                </m:sub>
              </m:sSub>
              <m:sSub>
                <m:sSubPr>
                  <m:ctrlPr>
                    <w:rPr>
                      <w:rFonts w:ascii="Cambria Math" w:hAnsi="Cambria Math"/>
                      <w:i/>
                      <w:color w:val="000000" w:themeColor="text1"/>
                    </w:rPr>
                  </m:ctrlPr>
                </m:sSubPr>
                <m:e>
                  <m:r>
                    <w:rPr>
                      <w:rFonts w:ascii="Cambria Math" w:hAnsi="Cambria Math"/>
                      <w:color w:val="000000" w:themeColor="text1"/>
                    </w:rPr>
                    <m:t>ε</m:t>
                  </m:r>
                </m:e>
                <m:sub>
                  <m:r>
                    <w:rPr>
                      <w:rFonts w:ascii="Cambria Math" w:hAnsi="Cambria Math"/>
                      <w:color w:val="000000" w:themeColor="text1"/>
                    </w:rPr>
                    <m:t>c,r</m:t>
                  </m:r>
                </m:sub>
              </m:sSub>
            </m:den>
          </m:f>
          <m:r>
            <w:rPr>
              <w:rFonts w:ascii="Cambria Math" w:hAnsi="Cambria Math"/>
              <w:color w:val="000000" w:themeColor="text1"/>
            </w:rPr>
            <m:t xml:space="preserve">                   (7)</m:t>
          </m:r>
        </m:oMath>
      </m:oMathPara>
    </w:p>
    <w:p w14:paraId="04ED833A" w14:textId="2FB3AD3E" w:rsidR="004778A0" w:rsidRPr="00CD76BC" w:rsidRDefault="004778A0" w:rsidP="00CE6FC0">
      <w:pPr>
        <w:spacing w:line="480" w:lineRule="auto"/>
        <w:rPr>
          <w:rFonts w:ascii="Times New Roman" w:eastAsia="SimSun" w:hAnsi="Times New Roman" w:cs="Times New Roman"/>
          <w:b/>
          <w:color w:val="000000" w:themeColor="text1"/>
          <w:sz w:val="24"/>
          <w:szCs w:val="24"/>
        </w:rPr>
      </w:pPr>
      <m:oMathPara>
        <m:oMath>
          <m:r>
            <w:rPr>
              <w:rFonts w:ascii="Cambria Math" w:hAnsi="Cambria Math"/>
              <w:color w:val="000000" w:themeColor="text1"/>
            </w:rPr>
            <m:t>n</m:t>
          </m:r>
          <m:r>
            <m:rPr>
              <m:sty m:val="p"/>
            </m:rPr>
            <w:rPr>
              <w:rFonts w:ascii="Cambria Math" w:hAnsi="Cambria Math"/>
              <w:color w:val="000000" w:themeColor="text1"/>
            </w:rPr>
            <m:t>=</m:t>
          </m:r>
          <m:f>
            <m:fPr>
              <m:ctrlPr>
                <w:rPr>
                  <w:rFonts w:ascii="Cambria Math" w:hAnsi="Cambria Math"/>
                  <w:color w:val="000000" w:themeColor="text1"/>
                </w:rPr>
              </m:ctrlPr>
            </m:fPr>
            <m:num>
              <m:sSub>
                <m:sSubPr>
                  <m:ctrlPr>
                    <w:rPr>
                      <w:rFonts w:ascii="Cambria Math" w:hAnsi="Cambria Math"/>
                      <w:i/>
                      <w:color w:val="000000" w:themeColor="text1"/>
                    </w:rPr>
                  </m:ctrlPr>
                </m:sSubPr>
                <m:e>
                  <m:r>
                    <w:rPr>
                      <w:rFonts w:ascii="Cambria Math" w:hAnsi="Cambria Math"/>
                      <w:color w:val="000000" w:themeColor="text1"/>
                    </w:rPr>
                    <m:t>E</m:t>
                  </m:r>
                </m:e>
                <m:sub>
                  <m:r>
                    <w:rPr>
                      <w:rFonts w:ascii="Cambria Math" w:hAnsi="Cambria Math"/>
                      <w:color w:val="000000" w:themeColor="text1"/>
                    </w:rPr>
                    <m:t>c</m:t>
                  </m:r>
                </m:sub>
              </m:sSub>
              <m:sSub>
                <m:sSubPr>
                  <m:ctrlPr>
                    <w:rPr>
                      <w:rFonts w:ascii="Cambria Math" w:hAnsi="Cambria Math"/>
                      <w:i/>
                      <w:color w:val="000000" w:themeColor="text1"/>
                    </w:rPr>
                  </m:ctrlPr>
                </m:sSubPr>
                <m:e>
                  <m:r>
                    <w:rPr>
                      <w:rFonts w:ascii="Cambria Math" w:hAnsi="Cambria Math"/>
                      <w:color w:val="000000" w:themeColor="text1"/>
                    </w:rPr>
                    <m:t>ε</m:t>
                  </m:r>
                </m:e>
                <m:sub>
                  <m:r>
                    <w:rPr>
                      <w:rFonts w:ascii="Cambria Math" w:hAnsi="Cambria Math"/>
                      <w:color w:val="000000" w:themeColor="text1"/>
                    </w:rPr>
                    <m:t>c,r</m:t>
                  </m:r>
                </m:sub>
              </m:sSub>
            </m:num>
            <m:den>
              <m:sSub>
                <m:sSubPr>
                  <m:ctrlPr>
                    <w:rPr>
                      <w:rFonts w:ascii="Cambria Math" w:hAnsi="Cambria Math"/>
                      <w:i/>
                      <w:color w:val="000000" w:themeColor="text1"/>
                    </w:rPr>
                  </m:ctrlPr>
                </m:sSubPr>
                <m:e>
                  <m:r>
                    <w:rPr>
                      <w:rFonts w:ascii="Cambria Math" w:hAnsi="Cambria Math"/>
                      <w:color w:val="000000" w:themeColor="text1"/>
                    </w:rPr>
                    <m:t>E</m:t>
                  </m:r>
                </m:e>
                <m:sub>
                  <m:r>
                    <w:rPr>
                      <w:rFonts w:ascii="Cambria Math" w:hAnsi="Cambria Math"/>
                      <w:color w:val="000000" w:themeColor="text1"/>
                    </w:rPr>
                    <m:t>c</m:t>
                  </m:r>
                </m:sub>
              </m:sSub>
              <m:sSub>
                <m:sSubPr>
                  <m:ctrlPr>
                    <w:rPr>
                      <w:rFonts w:ascii="Cambria Math" w:hAnsi="Cambria Math"/>
                      <w:i/>
                      <w:color w:val="000000" w:themeColor="text1"/>
                    </w:rPr>
                  </m:ctrlPr>
                </m:sSubPr>
                <m:e>
                  <m:r>
                    <w:rPr>
                      <w:rFonts w:ascii="Cambria Math" w:hAnsi="Cambria Math"/>
                      <w:color w:val="000000" w:themeColor="text1"/>
                    </w:rPr>
                    <m:t>ε</m:t>
                  </m:r>
                </m:e>
                <m:sub>
                  <m:r>
                    <w:rPr>
                      <w:rFonts w:ascii="Cambria Math" w:hAnsi="Cambria Math"/>
                      <w:color w:val="000000" w:themeColor="text1"/>
                    </w:rPr>
                    <m:t>c,r</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f</m:t>
                  </m:r>
                </m:e>
                <m:sub>
                  <m:r>
                    <w:rPr>
                      <w:rFonts w:ascii="Cambria Math" w:hAnsi="Cambria Math"/>
                      <w:color w:val="000000" w:themeColor="text1"/>
                    </w:rPr>
                    <m:t>c,r</m:t>
                  </m:r>
                </m:sub>
              </m:sSub>
            </m:den>
          </m:f>
          <m:r>
            <w:rPr>
              <w:rFonts w:ascii="Cambria Math" w:hAnsi="Cambria Math"/>
              <w:color w:val="000000" w:themeColor="text1"/>
            </w:rPr>
            <m:t xml:space="preserve">         (8)</m:t>
          </m:r>
        </m:oMath>
      </m:oMathPara>
    </w:p>
    <w:p w14:paraId="6126432C" w14:textId="5DCC41A2" w:rsidR="004778A0" w:rsidRPr="00CD76BC" w:rsidRDefault="004778A0" w:rsidP="00CE6FC0">
      <w:pPr>
        <w:spacing w:line="480" w:lineRule="auto"/>
        <w:rPr>
          <w:rFonts w:ascii="Times New Roman" w:eastAsia="SimSun" w:hAnsi="Times New Roman" w:cs="Times New Roman"/>
          <w:b/>
          <w:color w:val="000000" w:themeColor="text1"/>
          <w:sz w:val="24"/>
          <w:szCs w:val="24"/>
        </w:rPr>
      </w:pPr>
      <m:oMathPara>
        <m:oMath>
          <m:r>
            <w:rPr>
              <w:rFonts w:ascii="Cambria Math" w:hAnsi="Cambria Math"/>
              <w:color w:val="000000" w:themeColor="text1"/>
            </w:rPr>
            <m:t>x=</m:t>
          </m:r>
          <m:f>
            <m:fPr>
              <m:ctrlPr>
                <w:rPr>
                  <w:rFonts w:ascii="Cambria Math" w:hAnsi="Cambria Math"/>
                  <w:i/>
                  <w:color w:val="000000" w:themeColor="text1"/>
                </w:rPr>
              </m:ctrlPr>
            </m:fPr>
            <m:num>
              <m:r>
                <w:rPr>
                  <w:rFonts w:ascii="Cambria Math" w:hAnsi="Cambria Math"/>
                  <w:color w:val="000000" w:themeColor="text1"/>
                </w:rPr>
                <m:t>ε</m:t>
              </m:r>
            </m:num>
            <m:den>
              <m:sSub>
                <m:sSubPr>
                  <m:ctrlPr>
                    <w:rPr>
                      <w:rFonts w:ascii="Cambria Math" w:hAnsi="Cambria Math"/>
                      <w:i/>
                      <w:color w:val="000000" w:themeColor="text1"/>
                    </w:rPr>
                  </m:ctrlPr>
                </m:sSubPr>
                <m:e>
                  <m:r>
                    <w:rPr>
                      <w:rFonts w:ascii="Cambria Math" w:hAnsi="Cambria Math"/>
                      <w:color w:val="000000" w:themeColor="text1"/>
                    </w:rPr>
                    <m:t>ε</m:t>
                  </m:r>
                </m:e>
                <m:sub>
                  <m:r>
                    <w:rPr>
                      <w:rFonts w:ascii="Cambria Math" w:hAnsi="Cambria Math"/>
                      <w:color w:val="000000" w:themeColor="text1"/>
                    </w:rPr>
                    <m:t>c,r</m:t>
                  </m:r>
                </m:sub>
              </m:sSub>
            </m:den>
          </m:f>
          <m:r>
            <w:rPr>
              <w:rFonts w:ascii="Cambria Math" w:hAnsi="Cambria Math"/>
              <w:color w:val="000000" w:themeColor="text1"/>
            </w:rPr>
            <m:t xml:space="preserve">                         (9)</m:t>
          </m:r>
        </m:oMath>
      </m:oMathPara>
    </w:p>
    <w:p w14:paraId="04E7E153" w14:textId="77777777" w:rsidR="00351287" w:rsidRPr="00CD76BC" w:rsidRDefault="00351287" w:rsidP="00351287">
      <w:pPr>
        <w:spacing w:line="480" w:lineRule="auto"/>
        <w:ind w:firstLineChars="200" w:firstLine="480"/>
        <w:rPr>
          <w:rFonts w:ascii="Times New Roman" w:eastAsia="SimSun" w:hAnsi="Times New Roman" w:cs="Times New Roman"/>
          <w:color w:val="000000" w:themeColor="text1"/>
          <w:sz w:val="24"/>
          <w:szCs w:val="24"/>
        </w:rPr>
      </w:pPr>
      <w:r w:rsidRPr="00CD76BC">
        <w:rPr>
          <w:rFonts w:ascii="Times New Roman" w:eastAsia="SimSun" w:hAnsi="Times New Roman" w:cs="Times New Roman"/>
          <w:color w:val="000000" w:themeColor="text1"/>
          <w:sz w:val="24"/>
          <w:szCs w:val="24"/>
        </w:rPr>
        <w:t xml:space="preserve">Where </w:t>
      </w:r>
      <m:oMath>
        <m:sSub>
          <m:sSubPr>
            <m:ctrlPr>
              <w:rPr>
                <w:rFonts w:ascii="Cambria Math" w:hAnsi="Cambria Math"/>
                <w:color w:val="000000" w:themeColor="text1"/>
                <w:lang w:eastAsia="ko-KR"/>
              </w:rPr>
            </m:ctrlPr>
          </m:sSubPr>
          <m:e>
            <m:r>
              <w:rPr>
                <w:rFonts w:ascii="Cambria Math" w:hAnsi="Cambria Math"/>
                <w:color w:val="000000" w:themeColor="text1"/>
                <w:lang w:eastAsia="ko-KR"/>
              </w:rPr>
              <m:t>α</m:t>
            </m:r>
          </m:e>
          <m:sub>
            <m:r>
              <w:rPr>
                <w:rFonts w:ascii="Cambria Math" w:hAnsi="Cambria Math"/>
                <w:color w:val="000000" w:themeColor="text1"/>
                <w:lang w:eastAsia="ko-KR"/>
              </w:rPr>
              <m:t>c</m:t>
            </m:r>
          </m:sub>
        </m:sSub>
      </m:oMath>
      <w:r w:rsidRPr="00CD76BC">
        <w:rPr>
          <w:rFonts w:ascii="Times New Roman" w:eastAsia="SimSun" w:hAnsi="Times New Roman" w:cs="Times New Roman"/>
          <w:color w:val="000000" w:themeColor="text1"/>
          <w:sz w:val="24"/>
          <w:szCs w:val="24"/>
        </w:rPr>
        <w:t xml:space="preserve"> is the parameter of descending phase of the uniaxial stress-strain relationship of concrete in compression; </w:t>
      </w:r>
      <m:oMath>
        <m:sSub>
          <m:sSubPr>
            <m:ctrlPr>
              <w:rPr>
                <w:rFonts w:ascii="Cambria Math" w:hAnsi="Cambria Math"/>
                <w:color w:val="000000" w:themeColor="text1"/>
                <w:lang w:eastAsia="ko-KR"/>
              </w:rPr>
            </m:ctrlPr>
          </m:sSubPr>
          <m:e>
            <m:r>
              <w:rPr>
                <w:rFonts w:ascii="Cambria Math" w:hAnsi="Cambria Math"/>
                <w:color w:val="000000" w:themeColor="text1"/>
                <w:lang w:eastAsia="ko-KR"/>
              </w:rPr>
              <m:t>f</m:t>
            </m:r>
          </m:e>
          <m:sub>
            <m:r>
              <w:rPr>
                <w:rFonts w:ascii="Cambria Math" w:hAnsi="Cambria Math"/>
                <w:color w:val="000000" w:themeColor="text1"/>
                <w:lang w:eastAsia="ko-KR"/>
              </w:rPr>
              <m:t>c,r</m:t>
            </m:r>
          </m:sub>
        </m:sSub>
      </m:oMath>
      <w:r w:rsidRPr="00CD76BC">
        <w:rPr>
          <w:rFonts w:ascii="Times New Roman" w:eastAsia="SimSun" w:hAnsi="Times New Roman" w:cs="Times New Roman"/>
          <w:color w:val="000000" w:themeColor="text1"/>
          <w:sz w:val="24"/>
          <w:szCs w:val="24"/>
        </w:rPr>
        <w:t xml:space="preserve"> is the represents value of uniaxial compression strength; </w:t>
      </w:r>
      <m:oMath>
        <m:sSub>
          <m:sSubPr>
            <m:ctrlPr>
              <w:rPr>
                <w:rFonts w:ascii="Cambria Math" w:hAnsi="Cambria Math"/>
                <w:color w:val="000000" w:themeColor="text1"/>
                <w:lang w:eastAsia="ko-KR"/>
              </w:rPr>
            </m:ctrlPr>
          </m:sSubPr>
          <m:e>
            <m:r>
              <w:rPr>
                <w:rFonts w:ascii="Cambria Math" w:hAnsi="Cambria Math"/>
                <w:color w:val="000000" w:themeColor="text1"/>
                <w:lang w:eastAsia="ko-KR"/>
              </w:rPr>
              <m:t>ε</m:t>
            </m:r>
          </m:e>
          <m:sub>
            <m:r>
              <w:rPr>
                <w:rFonts w:ascii="Cambria Math" w:hAnsi="Cambria Math"/>
                <w:color w:val="000000" w:themeColor="text1"/>
                <w:lang w:eastAsia="ko-KR"/>
              </w:rPr>
              <m:t>c,r</m:t>
            </m:r>
          </m:sub>
        </m:sSub>
      </m:oMath>
      <w:r w:rsidRPr="00CD76BC">
        <w:rPr>
          <w:rFonts w:ascii="Times New Roman" w:eastAsia="SimSun" w:hAnsi="Times New Roman" w:cs="Times New Roman"/>
          <w:color w:val="000000" w:themeColor="text1"/>
          <w:sz w:val="24"/>
          <w:szCs w:val="24"/>
        </w:rPr>
        <w:t xml:space="preserve"> is the peak strain of uniaxial stress-strain relationship of concrete in compression; </w:t>
      </w:r>
      <m:oMath>
        <m:sSub>
          <m:sSubPr>
            <m:ctrlPr>
              <w:rPr>
                <w:rFonts w:ascii="Cambria Math" w:hAnsi="Cambria Math"/>
                <w:color w:val="000000" w:themeColor="text1"/>
                <w:lang w:eastAsia="ko-KR"/>
              </w:rPr>
            </m:ctrlPr>
          </m:sSubPr>
          <m:e>
            <m:r>
              <w:rPr>
                <w:rFonts w:ascii="Cambria Math" w:hAnsi="Cambria Math"/>
                <w:color w:val="000000" w:themeColor="text1"/>
                <w:lang w:eastAsia="ko-KR"/>
              </w:rPr>
              <m:t>d</m:t>
            </m:r>
          </m:e>
          <m:sub>
            <m:r>
              <w:rPr>
                <w:rFonts w:ascii="Cambria Math" w:hAnsi="Cambria Math"/>
                <w:color w:val="000000" w:themeColor="text1"/>
                <w:lang w:eastAsia="ko-KR"/>
              </w:rPr>
              <m:t>c</m:t>
            </m:r>
          </m:sub>
        </m:sSub>
      </m:oMath>
      <w:r w:rsidRPr="00CD76BC">
        <w:rPr>
          <w:rFonts w:ascii="Times New Roman" w:eastAsia="SimSun" w:hAnsi="Times New Roman" w:cs="Times New Roman"/>
          <w:color w:val="000000" w:themeColor="text1"/>
          <w:sz w:val="24"/>
          <w:szCs w:val="24"/>
        </w:rPr>
        <w:t xml:space="preserve"> is the damage parameter of uniaxial stress-strain relationship of concrete in compression. The value of </w:t>
      </w:r>
      <m:oMath>
        <m:sSub>
          <m:sSubPr>
            <m:ctrlPr>
              <w:rPr>
                <w:rFonts w:ascii="Cambria Math" w:hAnsi="Cambria Math"/>
                <w:color w:val="000000" w:themeColor="text1"/>
                <w:lang w:eastAsia="ko-KR"/>
              </w:rPr>
            </m:ctrlPr>
          </m:sSubPr>
          <m:e>
            <m:r>
              <w:rPr>
                <w:rFonts w:ascii="Cambria Math" w:hAnsi="Cambria Math"/>
                <w:color w:val="000000" w:themeColor="text1"/>
                <w:lang w:eastAsia="ko-KR"/>
              </w:rPr>
              <m:t>α</m:t>
            </m:r>
          </m:e>
          <m:sub>
            <m:r>
              <w:rPr>
                <w:rFonts w:ascii="Cambria Math" w:hAnsi="Cambria Math"/>
                <w:color w:val="000000" w:themeColor="text1"/>
                <w:lang w:eastAsia="ko-KR"/>
              </w:rPr>
              <m:t>c</m:t>
            </m:r>
          </m:sub>
        </m:sSub>
      </m:oMath>
      <w:r w:rsidRPr="00CD76BC">
        <w:rPr>
          <w:rFonts w:ascii="Times New Roman" w:eastAsia="SimSun" w:hAnsi="Times New Roman" w:cs="Times New Roman"/>
          <w:color w:val="000000" w:themeColor="text1"/>
          <w:sz w:val="24"/>
          <w:szCs w:val="24"/>
        </w:rPr>
        <w:t xml:space="preserve"> and </w:t>
      </w:r>
      <m:oMath>
        <m:sSub>
          <m:sSubPr>
            <m:ctrlPr>
              <w:rPr>
                <w:rFonts w:ascii="Cambria Math" w:hAnsi="Cambria Math"/>
                <w:color w:val="000000" w:themeColor="text1"/>
                <w:lang w:eastAsia="ko-KR"/>
              </w:rPr>
            </m:ctrlPr>
          </m:sSubPr>
          <m:e>
            <m:r>
              <w:rPr>
                <w:rFonts w:ascii="Cambria Math" w:hAnsi="Cambria Math"/>
                <w:color w:val="000000" w:themeColor="text1"/>
                <w:lang w:eastAsia="ko-KR"/>
              </w:rPr>
              <m:t>ε</m:t>
            </m:r>
          </m:e>
          <m:sub>
            <m:r>
              <w:rPr>
                <w:rFonts w:ascii="Cambria Math" w:hAnsi="Cambria Math"/>
                <w:color w:val="000000" w:themeColor="text1"/>
                <w:lang w:eastAsia="ko-KR"/>
              </w:rPr>
              <m:t>c,r</m:t>
            </m:r>
          </m:sub>
        </m:sSub>
      </m:oMath>
      <w:r w:rsidRPr="00CD76BC">
        <w:rPr>
          <w:rFonts w:ascii="Times New Roman" w:eastAsia="SimSun" w:hAnsi="Times New Roman" w:cs="Times New Roman"/>
          <w:color w:val="000000" w:themeColor="text1"/>
          <w:sz w:val="24"/>
          <w:szCs w:val="24"/>
        </w:rPr>
        <w:t xml:space="preserve"> can be referred to Chinses Standard GB 50010-2010, and the curve of </w:t>
      </w:r>
      <w:r w:rsidRPr="00CD76BC">
        <w:rPr>
          <w:rFonts w:ascii="Times New Roman" w:eastAsia="SimSun" w:hAnsi="Times New Roman" w:cs="Times New Roman"/>
          <w:color w:val="000000" w:themeColor="text1"/>
          <w:sz w:val="24"/>
          <w:szCs w:val="24"/>
        </w:rPr>
        <w:lastRenderedPageBreak/>
        <w:t>stress-strain by uniaxial tension and compression of concrete is shown as Fig. 4.</w:t>
      </w:r>
    </w:p>
    <w:p w14:paraId="736377A4" w14:textId="63D8C6C2" w:rsidR="00351287" w:rsidRPr="00CD76BC" w:rsidRDefault="00351287" w:rsidP="00351287">
      <w:pPr>
        <w:spacing w:line="480" w:lineRule="auto"/>
        <w:ind w:firstLineChars="200" w:firstLine="480"/>
        <w:rPr>
          <w:rFonts w:ascii="Times New Roman" w:eastAsia="SimSun" w:hAnsi="Times New Roman" w:cs="Times New Roman"/>
          <w:color w:val="000000" w:themeColor="text1"/>
          <w:sz w:val="24"/>
          <w:szCs w:val="24"/>
        </w:rPr>
      </w:pPr>
      <w:r w:rsidRPr="00CD76BC">
        <w:rPr>
          <w:rFonts w:ascii="Times New Roman" w:eastAsia="SimSun" w:hAnsi="Times New Roman" w:cs="Times New Roman"/>
          <w:color w:val="000000" w:themeColor="text1"/>
          <w:sz w:val="24"/>
          <w:szCs w:val="24"/>
        </w:rPr>
        <w:t xml:space="preserve">Five-parameter criteria for simulating complex mechanical behavior of concrete was adopted in CDP model </w:t>
      </w:r>
      <w:r w:rsidR="00F42BB9" w:rsidRPr="00CD76BC">
        <w:rPr>
          <w:rFonts w:ascii="Times New Roman" w:eastAsia="SimSun" w:hAnsi="Times New Roman" w:cs="Times New Roman"/>
          <w:color w:val="000000" w:themeColor="text1"/>
          <w:sz w:val="24"/>
          <w:szCs w:val="24"/>
        </w:rPr>
        <w:t>[</w:t>
      </w:r>
      <w:r w:rsidR="000C4CBD" w:rsidRPr="00CD76BC">
        <w:rPr>
          <w:rFonts w:ascii="Times New Roman" w:eastAsia="SimSun" w:hAnsi="Times New Roman" w:cs="Times New Roman"/>
          <w:color w:val="000000" w:themeColor="text1"/>
          <w:sz w:val="24"/>
          <w:szCs w:val="24"/>
        </w:rPr>
        <w:t>2</w:t>
      </w:r>
      <w:r w:rsidR="00730953" w:rsidRPr="00CD76BC">
        <w:rPr>
          <w:rFonts w:ascii="Times New Roman" w:eastAsia="SimSun" w:hAnsi="Times New Roman" w:cs="Times New Roman" w:hint="eastAsia"/>
          <w:color w:val="000000" w:themeColor="text1"/>
          <w:sz w:val="24"/>
          <w:szCs w:val="24"/>
        </w:rPr>
        <w:t>8</w:t>
      </w:r>
      <w:r w:rsidR="00F42BB9" w:rsidRPr="00CD76BC">
        <w:rPr>
          <w:rFonts w:ascii="Times New Roman" w:eastAsia="SimSun" w:hAnsi="Times New Roman" w:cs="Times New Roman"/>
          <w:color w:val="000000" w:themeColor="text1"/>
          <w:sz w:val="24"/>
          <w:szCs w:val="24"/>
        </w:rPr>
        <w:t>]</w:t>
      </w:r>
      <w:r w:rsidRPr="00CD76BC">
        <w:rPr>
          <w:rFonts w:ascii="Times New Roman" w:eastAsia="SimSun" w:hAnsi="Times New Roman" w:cs="Times New Roman"/>
          <w:color w:val="000000" w:themeColor="text1"/>
          <w:sz w:val="24"/>
          <w:szCs w:val="24"/>
        </w:rPr>
        <w:t xml:space="preserve">. The shapes of the smooth and convex failure surface are shown schematically in Fig. 5. The detailed description of the five-parameter failure criterion is given in the research of Zhao and Zhu </w:t>
      </w:r>
      <w:r w:rsidR="00F42BB9" w:rsidRPr="00CD76BC">
        <w:rPr>
          <w:rFonts w:ascii="Times New Roman" w:eastAsia="SimSun" w:hAnsi="Times New Roman" w:cs="Times New Roman"/>
          <w:color w:val="000000" w:themeColor="text1"/>
          <w:sz w:val="24"/>
          <w:szCs w:val="24"/>
        </w:rPr>
        <w:t>[</w:t>
      </w:r>
      <w:r w:rsidR="000C4CBD" w:rsidRPr="00CD76BC">
        <w:rPr>
          <w:rFonts w:ascii="Times New Roman" w:eastAsia="SimSun" w:hAnsi="Times New Roman" w:cs="Times New Roman"/>
          <w:color w:val="000000" w:themeColor="text1"/>
          <w:sz w:val="24"/>
          <w:szCs w:val="24"/>
        </w:rPr>
        <w:t>10</w:t>
      </w:r>
      <w:r w:rsidR="00F42BB9" w:rsidRPr="00CD76BC">
        <w:rPr>
          <w:rFonts w:ascii="Times New Roman" w:eastAsia="SimSun" w:hAnsi="Times New Roman" w:cs="Times New Roman"/>
          <w:color w:val="000000" w:themeColor="text1"/>
          <w:sz w:val="24"/>
          <w:szCs w:val="24"/>
        </w:rPr>
        <w:t>]</w:t>
      </w:r>
      <w:r w:rsidRPr="00CD76BC">
        <w:rPr>
          <w:rFonts w:ascii="Times New Roman" w:eastAsia="SimSun" w:hAnsi="Times New Roman" w:cs="Times New Roman"/>
          <w:color w:val="000000" w:themeColor="text1"/>
          <w:sz w:val="24"/>
          <w:szCs w:val="24"/>
        </w:rPr>
        <w:t>.</w:t>
      </w:r>
    </w:p>
    <w:p w14:paraId="48C422D9" w14:textId="2655762A" w:rsidR="007061DA" w:rsidRPr="00CD76BC" w:rsidRDefault="00351287" w:rsidP="00040441">
      <w:pPr>
        <w:spacing w:line="480" w:lineRule="auto"/>
        <w:ind w:firstLine="480"/>
        <w:rPr>
          <w:rFonts w:ascii="Times New Roman" w:eastAsia="SimSun" w:hAnsi="Times New Roman" w:cs="Times New Roman"/>
          <w:color w:val="000000" w:themeColor="text1"/>
          <w:sz w:val="24"/>
          <w:szCs w:val="24"/>
        </w:rPr>
      </w:pPr>
      <w:r w:rsidRPr="00CD76BC">
        <w:rPr>
          <w:rFonts w:ascii="Times New Roman" w:eastAsia="SimSun" w:hAnsi="Times New Roman" w:cs="Times New Roman"/>
          <w:color w:val="000000" w:themeColor="text1"/>
          <w:sz w:val="24"/>
          <w:szCs w:val="24"/>
        </w:rPr>
        <w:t xml:space="preserve">In ABAQUS, five-parameter failure surface is determined by imputing the dilation angle </w:t>
      </w:r>
      <m:oMath>
        <m:r>
          <w:rPr>
            <w:rFonts w:ascii="Cambria Math" w:hAnsi="Cambria Math"/>
            <w:color w:val="000000" w:themeColor="text1"/>
            <w:lang w:eastAsia="ko-KR"/>
          </w:rPr>
          <m:t>ψ</m:t>
        </m:r>
      </m:oMath>
      <w:r w:rsidRPr="00CD76BC">
        <w:rPr>
          <w:rFonts w:ascii="Times New Roman" w:eastAsia="SimSun" w:hAnsi="Times New Roman" w:cs="Times New Roman"/>
          <w:color w:val="000000" w:themeColor="text1"/>
          <w:sz w:val="24"/>
          <w:szCs w:val="24"/>
        </w:rPr>
        <w:t xml:space="preserve">, eccentricity </w:t>
      </w:r>
      <m:oMath>
        <m:r>
          <w:rPr>
            <w:rFonts w:ascii="Cambria Math" w:hAnsi="Cambria Math"/>
            <w:color w:val="000000" w:themeColor="text1"/>
          </w:rPr>
          <m:t>ε</m:t>
        </m:r>
      </m:oMath>
      <w:r w:rsidRPr="00CD76BC">
        <w:rPr>
          <w:rFonts w:ascii="Times New Roman" w:eastAsia="SimSun" w:hAnsi="Times New Roman" w:cs="Times New Roman"/>
          <w:color w:val="000000" w:themeColor="text1"/>
          <w:sz w:val="24"/>
          <w:szCs w:val="24"/>
        </w:rPr>
        <w:t xml:space="preserve">, the ratio of initial equibiaxial compressive yield stress to initial uniaxial compressive yield stress </w:t>
      </w:r>
      <m:oMath>
        <m:f>
          <m:fPr>
            <m:type m:val="lin"/>
            <m:ctrlPr>
              <w:rPr>
                <w:rFonts w:ascii="Cambria Math" w:hAnsi="Cambria Math"/>
                <w:color w:val="000000" w:themeColor="text1"/>
                <w:lang w:eastAsia="ko-KR"/>
              </w:rPr>
            </m:ctrlPr>
          </m:fPr>
          <m:num>
            <m:sSub>
              <m:sSubPr>
                <m:ctrlPr>
                  <w:rPr>
                    <w:rFonts w:ascii="Cambria Math" w:hAnsi="Cambria Math"/>
                    <w:i/>
                    <w:color w:val="000000" w:themeColor="text1"/>
                    <w:lang w:eastAsia="ko-KR"/>
                  </w:rPr>
                </m:ctrlPr>
              </m:sSubPr>
              <m:e>
                <m:r>
                  <w:rPr>
                    <w:rFonts w:ascii="Cambria Math" w:hAnsi="Cambria Math"/>
                    <w:color w:val="000000" w:themeColor="text1"/>
                    <w:lang w:eastAsia="ko-KR"/>
                  </w:rPr>
                  <m:t>f</m:t>
                </m:r>
              </m:e>
              <m:sub>
                <m:r>
                  <w:rPr>
                    <w:rFonts w:ascii="Cambria Math" w:hAnsi="Cambria Math"/>
                    <w:color w:val="000000" w:themeColor="text1"/>
                    <w:lang w:eastAsia="ko-KR"/>
                  </w:rPr>
                  <m:t>b0</m:t>
                </m:r>
              </m:sub>
            </m:sSub>
          </m:num>
          <m:den>
            <m:sSub>
              <m:sSubPr>
                <m:ctrlPr>
                  <w:rPr>
                    <w:rFonts w:ascii="Cambria Math" w:hAnsi="Cambria Math"/>
                    <w:i/>
                    <w:color w:val="000000" w:themeColor="text1"/>
                    <w:lang w:eastAsia="ko-KR"/>
                  </w:rPr>
                </m:ctrlPr>
              </m:sSubPr>
              <m:e>
                <m:r>
                  <w:rPr>
                    <w:rFonts w:ascii="Cambria Math" w:hAnsi="Cambria Math"/>
                    <w:color w:val="000000" w:themeColor="text1"/>
                    <w:lang w:eastAsia="ko-KR"/>
                  </w:rPr>
                  <m:t>f</m:t>
                </m:r>
              </m:e>
              <m:sub>
                <m:r>
                  <w:rPr>
                    <w:rFonts w:ascii="Cambria Math" w:hAnsi="Cambria Math"/>
                    <w:color w:val="000000" w:themeColor="text1"/>
                    <w:lang w:eastAsia="ko-KR"/>
                  </w:rPr>
                  <m:t>c0</m:t>
                </m:r>
              </m:sub>
            </m:sSub>
          </m:den>
        </m:f>
      </m:oMath>
      <w:r w:rsidRPr="00CD76BC">
        <w:rPr>
          <w:rFonts w:ascii="Times New Roman" w:eastAsia="SimSun" w:hAnsi="Times New Roman" w:cs="Times New Roman"/>
          <w:color w:val="000000" w:themeColor="text1"/>
          <w:sz w:val="24"/>
          <w:szCs w:val="24"/>
        </w:rPr>
        <w:t xml:space="preserve">, the shape factor </w:t>
      </w:r>
      <m:oMath>
        <m:sSub>
          <m:sSubPr>
            <m:ctrlPr>
              <w:rPr>
                <w:rFonts w:ascii="Cambria Math" w:hAnsi="Cambria Math"/>
                <w:color w:val="000000" w:themeColor="text1"/>
                <w:lang w:eastAsia="ko-KR"/>
              </w:rPr>
            </m:ctrlPr>
          </m:sSubPr>
          <m:e>
            <m:r>
              <w:rPr>
                <w:rFonts w:ascii="Cambria Math" w:hAnsi="Cambria Math"/>
                <w:color w:val="000000" w:themeColor="text1"/>
                <w:lang w:eastAsia="ko-KR"/>
              </w:rPr>
              <m:t>K</m:t>
            </m:r>
          </m:e>
          <m:sub>
            <m:r>
              <w:rPr>
                <w:rFonts w:ascii="Cambria Math" w:hAnsi="Cambria Math"/>
                <w:color w:val="000000" w:themeColor="text1"/>
                <w:lang w:eastAsia="ko-KR"/>
              </w:rPr>
              <m:t>c</m:t>
            </m:r>
          </m:sub>
        </m:sSub>
      </m:oMath>
      <w:r w:rsidRPr="00CD76BC">
        <w:rPr>
          <w:rFonts w:ascii="Times New Roman" w:eastAsia="SimSun" w:hAnsi="Times New Roman" w:cs="Times New Roman"/>
          <w:color w:val="000000" w:themeColor="text1"/>
          <w:sz w:val="24"/>
          <w:szCs w:val="24"/>
        </w:rPr>
        <w:t xml:space="preserve">, and the viscosity parameter </w:t>
      </w:r>
      <m:oMath>
        <m:r>
          <w:rPr>
            <w:rFonts w:ascii="Cambria Math" w:hAnsi="Cambria Math"/>
            <w:color w:val="000000" w:themeColor="text1"/>
            <w:lang w:eastAsia="ko-KR"/>
          </w:rPr>
          <m:t>μ</m:t>
        </m:r>
      </m:oMath>
      <w:r w:rsidRPr="00CD76BC">
        <w:rPr>
          <w:rFonts w:ascii="Times New Roman" w:eastAsia="SimSun" w:hAnsi="Times New Roman" w:cs="Times New Roman"/>
          <w:color w:val="000000" w:themeColor="text1"/>
          <w:sz w:val="24"/>
          <w:szCs w:val="24"/>
        </w:rPr>
        <w:t xml:space="preserve">. In this model, the stress ratio </w:t>
      </w:r>
      <m:oMath>
        <m:f>
          <m:fPr>
            <m:type m:val="lin"/>
            <m:ctrlPr>
              <w:rPr>
                <w:rFonts w:ascii="Cambria Math" w:hAnsi="Cambria Math"/>
                <w:color w:val="000000" w:themeColor="text1"/>
                <w:lang w:eastAsia="ko-KR"/>
              </w:rPr>
            </m:ctrlPr>
          </m:fPr>
          <m:num>
            <m:sSub>
              <m:sSubPr>
                <m:ctrlPr>
                  <w:rPr>
                    <w:rFonts w:ascii="Cambria Math" w:hAnsi="Cambria Math"/>
                    <w:i/>
                    <w:color w:val="000000" w:themeColor="text1"/>
                    <w:lang w:eastAsia="ko-KR"/>
                  </w:rPr>
                </m:ctrlPr>
              </m:sSubPr>
              <m:e>
                <m:r>
                  <w:rPr>
                    <w:rFonts w:ascii="Cambria Math" w:hAnsi="Cambria Math"/>
                    <w:color w:val="000000" w:themeColor="text1"/>
                    <w:lang w:eastAsia="ko-KR"/>
                  </w:rPr>
                  <m:t>σ</m:t>
                </m:r>
              </m:e>
              <m:sub>
                <m:r>
                  <w:rPr>
                    <w:rFonts w:ascii="Cambria Math" w:hAnsi="Cambria Math"/>
                    <w:color w:val="000000" w:themeColor="text1"/>
                    <w:lang w:eastAsia="ko-KR"/>
                  </w:rPr>
                  <m:t>b0</m:t>
                </m:r>
              </m:sub>
            </m:sSub>
          </m:num>
          <m:den>
            <m:sSub>
              <m:sSubPr>
                <m:ctrlPr>
                  <w:rPr>
                    <w:rFonts w:ascii="Cambria Math" w:hAnsi="Cambria Math"/>
                    <w:i/>
                    <w:color w:val="000000" w:themeColor="text1"/>
                    <w:lang w:eastAsia="ko-KR"/>
                  </w:rPr>
                </m:ctrlPr>
              </m:sSubPr>
              <m:e>
                <m:r>
                  <w:rPr>
                    <w:rFonts w:ascii="Cambria Math" w:hAnsi="Cambria Math"/>
                    <w:color w:val="000000" w:themeColor="text1"/>
                    <w:lang w:eastAsia="ko-KR"/>
                  </w:rPr>
                  <m:t>σ</m:t>
                </m:r>
              </m:e>
              <m:sub>
                <m:r>
                  <w:rPr>
                    <w:rFonts w:ascii="Cambria Math" w:hAnsi="Cambria Math"/>
                    <w:color w:val="000000" w:themeColor="text1"/>
                    <w:lang w:eastAsia="ko-KR"/>
                  </w:rPr>
                  <m:t>c0</m:t>
                </m:r>
              </m:sub>
            </m:sSub>
            <m:r>
              <w:rPr>
                <w:rFonts w:ascii="Cambria Math" w:hAnsi="Cambria Math"/>
                <w:color w:val="000000" w:themeColor="text1"/>
                <w:lang w:eastAsia="ko-KR"/>
              </w:rPr>
              <m:t>=1.16</m:t>
            </m:r>
          </m:den>
        </m:f>
      </m:oMath>
      <w:r w:rsidRPr="00CD76BC">
        <w:rPr>
          <w:rFonts w:ascii="Times New Roman" w:eastAsia="SimSun" w:hAnsi="Times New Roman" w:cs="Times New Roman"/>
          <w:color w:val="000000" w:themeColor="text1"/>
          <w:sz w:val="24"/>
          <w:szCs w:val="24"/>
        </w:rPr>
        <w:t xml:space="preserve">, the eccentricity </w:t>
      </w:r>
      <m:oMath>
        <m:r>
          <w:rPr>
            <w:rFonts w:ascii="Cambria Math" w:hAnsi="Cambria Math"/>
            <w:color w:val="000000" w:themeColor="text1"/>
          </w:rPr>
          <m:t>ε=0.1</m:t>
        </m:r>
      </m:oMath>
      <w:r w:rsidR="007061DA" w:rsidRPr="00CD76BC">
        <w:rPr>
          <w:rFonts w:ascii="Times New Roman" w:eastAsia="SimSun" w:hAnsi="Times New Roman" w:cs="Times New Roman"/>
          <w:color w:val="000000" w:themeColor="text1"/>
          <w:sz w:val="24"/>
          <w:szCs w:val="24"/>
        </w:rPr>
        <w:t>.</w:t>
      </w:r>
      <w:r w:rsidRPr="00CD76BC">
        <w:rPr>
          <w:rFonts w:ascii="Times New Roman" w:eastAsia="SimSun" w:hAnsi="Times New Roman" w:cs="Times New Roman"/>
          <w:color w:val="000000" w:themeColor="text1"/>
          <w:sz w:val="24"/>
          <w:szCs w:val="24"/>
        </w:rPr>
        <w:t xml:space="preserve"> </w:t>
      </w:r>
      <w:r w:rsidR="000C1F5D" w:rsidRPr="00CD76BC">
        <w:rPr>
          <w:rFonts w:ascii="Times New Roman" w:eastAsia="SimSun" w:hAnsi="Times New Roman" w:cs="Times New Roman" w:hint="eastAsia"/>
          <w:color w:val="000000" w:themeColor="text1"/>
          <w:sz w:val="24"/>
          <w:szCs w:val="24"/>
        </w:rPr>
        <w:t>T</w:t>
      </w:r>
      <w:r w:rsidR="000C1F5D" w:rsidRPr="00CD76BC">
        <w:rPr>
          <w:rFonts w:ascii="Times New Roman" w:eastAsia="SimSun" w:hAnsi="Times New Roman" w:cs="Times New Roman"/>
          <w:color w:val="000000" w:themeColor="text1"/>
          <w:sz w:val="24"/>
          <w:szCs w:val="24"/>
        </w:rPr>
        <w:t>he dilation angle ψ</w:t>
      </w:r>
      <w:r w:rsidR="000C1F5D" w:rsidRPr="00CD76BC">
        <w:rPr>
          <w:rFonts w:ascii="Times New Roman" w:eastAsia="SimSun" w:hAnsi="Times New Roman" w:cs="Times New Roman" w:hint="eastAsia"/>
          <w:color w:val="000000" w:themeColor="text1"/>
          <w:sz w:val="24"/>
          <w:szCs w:val="24"/>
        </w:rPr>
        <w:t xml:space="preserve">, </w:t>
      </w:r>
      <w:r w:rsidR="000C1F5D" w:rsidRPr="00CD76BC">
        <w:rPr>
          <w:rFonts w:ascii="Times New Roman" w:eastAsia="SimSun" w:hAnsi="Times New Roman" w:cs="Times New Roman"/>
          <w:color w:val="000000" w:themeColor="text1"/>
          <w:sz w:val="24"/>
          <w:szCs w:val="24"/>
        </w:rPr>
        <w:t xml:space="preserve">the shape factor </w:t>
      </w:r>
      <m:oMath>
        <m:sSub>
          <m:sSubPr>
            <m:ctrlPr>
              <w:rPr>
                <w:rFonts w:ascii="Cambria Math" w:hAnsi="Cambria Math"/>
                <w:color w:val="000000" w:themeColor="text1"/>
                <w:lang w:eastAsia="ko-KR"/>
              </w:rPr>
            </m:ctrlPr>
          </m:sSubPr>
          <m:e>
            <m:r>
              <w:rPr>
                <w:rFonts w:ascii="Cambria Math" w:hAnsi="Cambria Math"/>
                <w:color w:val="000000" w:themeColor="text1"/>
                <w:lang w:eastAsia="ko-KR"/>
              </w:rPr>
              <m:t>K</m:t>
            </m:r>
          </m:e>
          <m:sub>
            <m:r>
              <w:rPr>
                <w:rFonts w:ascii="Cambria Math" w:hAnsi="Cambria Math"/>
                <w:color w:val="000000" w:themeColor="text1"/>
                <w:lang w:eastAsia="ko-KR"/>
              </w:rPr>
              <m:t>c</m:t>
            </m:r>
          </m:sub>
        </m:sSub>
      </m:oMath>
      <w:r w:rsidR="000C1F5D" w:rsidRPr="00CD76BC">
        <w:rPr>
          <w:rFonts w:ascii="Times New Roman" w:eastAsia="SimSun" w:hAnsi="Times New Roman" w:cs="Times New Roman"/>
          <w:color w:val="000000" w:themeColor="text1"/>
          <w:sz w:val="24"/>
          <w:szCs w:val="24"/>
        </w:rPr>
        <w:t xml:space="preserve"> and the viscosity parameter </w:t>
      </w:r>
      <m:oMath>
        <m:r>
          <w:rPr>
            <w:rFonts w:ascii="Cambria Math" w:hAnsi="Cambria Math"/>
            <w:color w:val="000000" w:themeColor="text1"/>
            <w:lang w:eastAsia="ko-KR"/>
          </w:rPr>
          <m:t>μ</m:t>
        </m:r>
      </m:oMath>
      <w:r w:rsidR="000C1F5D" w:rsidRPr="00CD76BC">
        <w:rPr>
          <w:rFonts w:ascii="Times New Roman" w:eastAsia="SimSun" w:hAnsi="Times New Roman" w:cs="Times New Roman" w:hint="eastAsia"/>
          <w:color w:val="000000" w:themeColor="text1"/>
          <w:sz w:val="24"/>
          <w:szCs w:val="24"/>
        </w:rPr>
        <w:t xml:space="preserve"> are investigated and </w:t>
      </w:r>
      <w:r w:rsidR="000C1F5D" w:rsidRPr="00CD76BC">
        <w:rPr>
          <w:rFonts w:ascii="Times New Roman" w:eastAsia="SimSun" w:hAnsi="Times New Roman" w:cs="Times New Roman"/>
          <w:color w:val="000000" w:themeColor="text1"/>
          <w:sz w:val="24"/>
          <w:szCs w:val="24"/>
        </w:rPr>
        <w:t>evaluated</w:t>
      </w:r>
      <w:r w:rsidR="00040441" w:rsidRPr="00CD76BC">
        <w:rPr>
          <w:rFonts w:ascii="Times New Roman" w:eastAsia="SimSun" w:hAnsi="Times New Roman" w:cs="Times New Roman" w:hint="eastAsia"/>
          <w:color w:val="000000" w:themeColor="text1"/>
          <w:sz w:val="24"/>
          <w:szCs w:val="24"/>
        </w:rPr>
        <w:t xml:space="preserve">. </w:t>
      </w:r>
      <w:r w:rsidR="007061DA" w:rsidRPr="00CD76BC">
        <w:rPr>
          <w:rFonts w:ascii="Times New Roman" w:eastAsia="SimSun" w:hAnsi="Times New Roman" w:cs="Times New Roman"/>
          <w:color w:val="000000" w:themeColor="text1"/>
          <w:sz w:val="24"/>
          <w:szCs w:val="24"/>
        </w:rPr>
        <w:t>Dilation angle (</w:t>
      </w:r>
      <m:oMath>
        <m:r>
          <w:rPr>
            <w:rFonts w:ascii="Cambria Math" w:hAnsi="Cambria Math" w:cs="Times New Roman"/>
            <w:color w:val="000000" w:themeColor="text1"/>
            <w:lang w:eastAsia="ko-KR"/>
          </w:rPr>
          <m:t>ψ</m:t>
        </m:r>
      </m:oMath>
      <w:r w:rsidR="007061DA" w:rsidRPr="00CD76BC">
        <w:rPr>
          <w:rFonts w:ascii="Times New Roman" w:eastAsia="SimSun" w:hAnsi="Times New Roman" w:cs="Times New Roman"/>
          <w:color w:val="000000" w:themeColor="text1"/>
          <w:sz w:val="24"/>
          <w:szCs w:val="24"/>
        </w:rPr>
        <w:t>)</w:t>
      </w:r>
      <w:r w:rsidR="00040441" w:rsidRPr="00CD76BC">
        <w:rPr>
          <w:rFonts w:ascii="Times New Roman" w:eastAsia="SimSun" w:hAnsi="Times New Roman" w:cs="Times New Roman" w:hint="eastAsia"/>
          <w:color w:val="000000" w:themeColor="text1"/>
        </w:rPr>
        <w:t xml:space="preserve"> i</w:t>
      </w:r>
      <w:r w:rsidR="007061DA" w:rsidRPr="00CD76BC">
        <w:rPr>
          <w:rFonts w:ascii="Times New Roman" w:eastAsia="SimSun" w:hAnsi="Times New Roman" w:cs="Times New Roman"/>
          <w:color w:val="000000" w:themeColor="text1"/>
          <w:sz w:val="24"/>
          <w:szCs w:val="24"/>
        </w:rPr>
        <w:t xml:space="preserve">s a quasi-brittle material, the inelastic strains of concrete would bring considerable volume change which is represented by the dilatancy parameter </w:t>
      </w:r>
      <m:oMath>
        <m:sSub>
          <m:sSubPr>
            <m:ctrlPr>
              <w:rPr>
                <w:rFonts w:ascii="Cambria Math" w:hAnsi="Cambria Math" w:cs="Times New Roman"/>
                <w:color w:val="000000" w:themeColor="text1"/>
                <w:lang w:eastAsia="ko-KR"/>
              </w:rPr>
            </m:ctrlPr>
          </m:sSubPr>
          <m:e>
            <m:r>
              <w:rPr>
                <w:rFonts w:ascii="Cambria Math" w:hAnsi="Cambria Math" w:cs="Times New Roman"/>
                <w:color w:val="000000" w:themeColor="text1"/>
                <w:lang w:eastAsia="ko-KR"/>
              </w:rPr>
              <m:t>α</m:t>
            </m:r>
          </m:e>
          <m:sub>
            <m:r>
              <w:rPr>
                <w:rFonts w:ascii="Cambria Math" w:hAnsi="Cambria Math" w:cs="Times New Roman"/>
                <w:color w:val="000000" w:themeColor="text1"/>
                <w:lang w:eastAsia="ko-KR"/>
              </w:rPr>
              <m:t>p</m:t>
            </m:r>
          </m:sub>
        </m:sSub>
      </m:oMath>
      <w:r w:rsidR="007061DA" w:rsidRPr="00CD76BC">
        <w:rPr>
          <w:rFonts w:ascii="Times New Roman" w:eastAsia="SimSun" w:hAnsi="Times New Roman" w:cs="Times New Roman"/>
          <w:color w:val="000000" w:themeColor="text1"/>
          <w:sz w:val="24"/>
          <w:szCs w:val="24"/>
        </w:rPr>
        <w:t>. The dilatancy is controlled by the non-associated flow rule [</w:t>
      </w:r>
      <w:r w:rsidR="00E417B7" w:rsidRPr="00CD76BC">
        <w:rPr>
          <w:rFonts w:ascii="Times New Roman" w:eastAsia="SimSun" w:hAnsi="Times New Roman" w:cs="Times New Roman" w:hint="eastAsia"/>
          <w:color w:val="000000" w:themeColor="text1"/>
          <w:sz w:val="24"/>
          <w:szCs w:val="24"/>
        </w:rPr>
        <w:t>29</w:t>
      </w:r>
      <w:r w:rsidR="007061DA" w:rsidRPr="00CD76BC">
        <w:rPr>
          <w:rFonts w:ascii="Times New Roman" w:eastAsia="SimSun" w:hAnsi="Times New Roman" w:cs="Times New Roman"/>
          <w:color w:val="000000" w:themeColor="text1"/>
          <w:sz w:val="24"/>
          <w:szCs w:val="24"/>
        </w:rPr>
        <w:t>]. Lee and Fenves et al. [</w:t>
      </w:r>
      <w:r w:rsidR="00730953" w:rsidRPr="00CD76BC">
        <w:rPr>
          <w:rFonts w:ascii="Times New Roman" w:eastAsia="SimSun" w:hAnsi="Times New Roman" w:cs="Times New Roman" w:hint="eastAsia"/>
          <w:color w:val="000000" w:themeColor="text1"/>
          <w:sz w:val="24"/>
          <w:szCs w:val="24"/>
        </w:rPr>
        <w:t>3</w:t>
      </w:r>
      <w:r w:rsidR="00E417B7" w:rsidRPr="00CD76BC">
        <w:rPr>
          <w:rFonts w:ascii="Times New Roman" w:eastAsia="SimSun" w:hAnsi="Times New Roman" w:cs="Times New Roman" w:hint="eastAsia"/>
          <w:color w:val="000000" w:themeColor="text1"/>
          <w:sz w:val="24"/>
          <w:szCs w:val="24"/>
        </w:rPr>
        <w:t>0</w:t>
      </w:r>
      <w:r w:rsidR="007061DA" w:rsidRPr="00CD76BC">
        <w:rPr>
          <w:rFonts w:ascii="Times New Roman" w:eastAsia="SimSun" w:hAnsi="Times New Roman" w:cs="Times New Roman"/>
          <w:color w:val="000000" w:themeColor="text1"/>
          <w:sz w:val="24"/>
          <w:szCs w:val="24"/>
        </w:rPr>
        <w:t xml:space="preserve">] evaluated </w:t>
      </w:r>
      <m:oMath>
        <m:sSub>
          <m:sSubPr>
            <m:ctrlPr>
              <w:rPr>
                <w:rFonts w:ascii="Cambria Math" w:hAnsi="Cambria Math" w:cs="Times New Roman"/>
                <w:color w:val="000000" w:themeColor="text1"/>
                <w:lang w:eastAsia="ko-KR"/>
              </w:rPr>
            </m:ctrlPr>
          </m:sSubPr>
          <m:e>
            <m:r>
              <w:rPr>
                <w:rFonts w:ascii="Cambria Math" w:hAnsi="Cambria Math" w:cs="Times New Roman"/>
                <w:color w:val="000000" w:themeColor="text1"/>
                <w:lang w:eastAsia="ko-KR"/>
              </w:rPr>
              <m:t>α</m:t>
            </m:r>
          </m:e>
          <m:sub>
            <m:r>
              <w:rPr>
                <w:rFonts w:ascii="Cambria Math" w:hAnsi="Cambria Math" w:cs="Times New Roman"/>
                <w:color w:val="000000" w:themeColor="text1"/>
                <w:lang w:eastAsia="ko-KR"/>
              </w:rPr>
              <m:t>p</m:t>
            </m:r>
          </m:sub>
        </m:sSub>
      </m:oMath>
      <w:r w:rsidR="007061DA" w:rsidRPr="00CD76BC">
        <w:rPr>
          <w:rFonts w:ascii="Times New Roman" w:eastAsia="SimSun" w:hAnsi="Times New Roman" w:cs="Times New Roman"/>
          <w:color w:val="000000" w:themeColor="text1"/>
          <w:sz w:val="24"/>
          <w:szCs w:val="24"/>
        </w:rPr>
        <w:t xml:space="preserve"> to be 0.2 in the Drucker–Prager plastic potential function. Voyiadjis and Taqieddin [3</w:t>
      </w:r>
      <w:r w:rsidR="00E417B7" w:rsidRPr="00CD76BC">
        <w:rPr>
          <w:rFonts w:ascii="Times New Roman" w:eastAsia="SimSun" w:hAnsi="Times New Roman" w:cs="Times New Roman" w:hint="eastAsia"/>
          <w:color w:val="000000" w:themeColor="text1"/>
          <w:sz w:val="24"/>
          <w:szCs w:val="24"/>
        </w:rPr>
        <w:t>1</w:t>
      </w:r>
      <w:r w:rsidR="007061DA" w:rsidRPr="00CD76BC">
        <w:rPr>
          <w:rFonts w:ascii="Times New Roman" w:eastAsia="SimSun" w:hAnsi="Times New Roman" w:cs="Times New Roman"/>
          <w:color w:val="000000" w:themeColor="text1"/>
          <w:sz w:val="24"/>
          <w:szCs w:val="24"/>
        </w:rPr>
        <w:t>] and Wu et al. [3</w:t>
      </w:r>
      <w:r w:rsidR="00E417B7" w:rsidRPr="00CD76BC">
        <w:rPr>
          <w:rFonts w:ascii="Times New Roman" w:eastAsia="SimSun" w:hAnsi="Times New Roman" w:cs="Times New Roman" w:hint="eastAsia"/>
          <w:color w:val="000000" w:themeColor="text1"/>
          <w:sz w:val="24"/>
          <w:szCs w:val="24"/>
        </w:rPr>
        <w:t>2</w:t>
      </w:r>
      <w:r w:rsidR="007061DA" w:rsidRPr="00CD76BC">
        <w:rPr>
          <w:rFonts w:ascii="Times New Roman" w:eastAsia="SimSun" w:hAnsi="Times New Roman" w:cs="Times New Roman"/>
          <w:color w:val="000000" w:themeColor="text1"/>
          <w:sz w:val="24"/>
          <w:szCs w:val="24"/>
        </w:rPr>
        <w:t xml:space="preserve">] evaluated the parameter </w:t>
      </w:r>
      <m:oMath>
        <m:sSub>
          <m:sSubPr>
            <m:ctrlPr>
              <w:rPr>
                <w:rFonts w:ascii="Cambria Math" w:hAnsi="Cambria Math" w:cs="Times New Roman"/>
                <w:color w:val="000000" w:themeColor="text1"/>
                <w:lang w:eastAsia="ko-KR"/>
              </w:rPr>
            </m:ctrlPr>
          </m:sSubPr>
          <m:e>
            <m:r>
              <w:rPr>
                <w:rFonts w:ascii="Cambria Math" w:hAnsi="Cambria Math" w:cs="Times New Roman"/>
                <w:color w:val="000000" w:themeColor="text1"/>
                <w:lang w:eastAsia="ko-KR"/>
              </w:rPr>
              <m:t>α</m:t>
            </m:r>
          </m:e>
          <m:sub>
            <m:r>
              <w:rPr>
                <w:rFonts w:ascii="Cambria Math" w:hAnsi="Cambria Math" w:cs="Times New Roman"/>
                <w:color w:val="000000" w:themeColor="text1"/>
                <w:lang w:eastAsia="ko-KR"/>
              </w:rPr>
              <m:t>p</m:t>
            </m:r>
          </m:sub>
        </m:sSub>
        <m:r>
          <w:rPr>
            <w:rFonts w:ascii="Cambria Math" w:hAnsi="Cambria Math" w:cs="Times New Roman"/>
            <w:color w:val="000000" w:themeColor="text1"/>
            <w:lang w:eastAsia="ko-KR"/>
          </w:rPr>
          <m:t xml:space="preserve"> </m:t>
        </m:r>
      </m:oMath>
      <w:r w:rsidR="007061DA" w:rsidRPr="00CD76BC">
        <w:rPr>
          <w:rFonts w:ascii="Times New Roman" w:eastAsia="SimSun" w:hAnsi="Times New Roman" w:cs="Times New Roman"/>
          <w:color w:val="000000" w:themeColor="text1"/>
          <w:sz w:val="24"/>
          <w:szCs w:val="24"/>
        </w:rPr>
        <w:t xml:space="preserve"> to range between 0.2 and 0.3. In the CDP model of ABAQUS software, the dilatancy could be reflected by defining the dilation angle (</w:t>
      </w:r>
      <m:oMath>
        <m:r>
          <w:rPr>
            <w:rFonts w:ascii="Cambria Math" w:hAnsi="Cambria Math" w:cs="Times New Roman"/>
            <w:color w:val="000000" w:themeColor="text1"/>
            <w:lang w:eastAsia="ko-KR"/>
          </w:rPr>
          <m:t>ψ</m:t>
        </m:r>
      </m:oMath>
      <w:r w:rsidR="007061DA" w:rsidRPr="00CD76BC">
        <w:rPr>
          <w:rFonts w:ascii="Times New Roman" w:eastAsia="SimSun" w:hAnsi="Times New Roman" w:cs="Times New Roman"/>
          <w:color w:val="000000" w:themeColor="text1"/>
          <w:sz w:val="24"/>
          <w:szCs w:val="24"/>
        </w:rPr>
        <w:t>). Previous research of Wu et al. [3] has shown that the CDP model describing the plastic potential function result in the dilation angle (</w:t>
      </w:r>
      <m:oMath>
        <m:r>
          <w:rPr>
            <w:rFonts w:ascii="Cambria Math" w:hAnsi="Cambria Math" w:cs="Times New Roman"/>
            <w:color w:val="000000" w:themeColor="text1"/>
            <w:lang w:eastAsia="ko-KR"/>
          </w:rPr>
          <m:t>ψ</m:t>
        </m:r>
      </m:oMath>
      <w:r w:rsidR="007061DA" w:rsidRPr="00CD76BC">
        <w:rPr>
          <w:rFonts w:ascii="Times New Roman" w:eastAsia="SimSun" w:hAnsi="Times New Roman" w:cs="Times New Roman"/>
          <w:color w:val="000000" w:themeColor="text1"/>
          <w:sz w:val="24"/>
          <w:szCs w:val="24"/>
        </w:rPr>
        <w:t xml:space="preserve">) of 31° for </w:t>
      </w:r>
      <m:oMath>
        <m:sSub>
          <m:sSubPr>
            <m:ctrlPr>
              <w:rPr>
                <w:rFonts w:ascii="Cambria Math" w:hAnsi="Cambria Math" w:cs="Times New Roman"/>
                <w:color w:val="000000" w:themeColor="text1"/>
                <w:lang w:eastAsia="ko-KR"/>
              </w:rPr>
            </m:ctrlPr>
          </m:sSubPr>
          <m:e>
            <m:r>
              <w:rPr>
                <w:rFonts w:ascii="Cambria Math" w:hAnsi="Cambria Math" w:cs="Times New Roman"/>
                <w:color w:val="000000" w:themeColor="text1"/>
                <w:lang w:eastAsia="ko-KR"/>
              </w:rPr>
              <m:t>α</m:t>
            </m:r>
          </m:e>
          <m:sub>
            <m:r>
              <w:rPr>
                <w:rFonts w:ascii="Cambria Math" w:hAnsi="Cambria Math" w:cs="Times New Roman"/>
                <w:color w:val="000000" w:themeColor="text1"/>
                <w:lang w:eastAsia="ko-KR"/>
              </w:rPr>
              <m:t>p</m:t>
            </m:r>
          </m:sub>
        </m:sSub>
        <m:r>
          <w:rPr>
            <w:rFonts w:ascii="Cambria Math" w:hAnsi="Cambria Math" w:cs="Times New Roman"/>
            <w:color w:val="000000" w:themeColor="text1"/>
            <w:lang w:eastAsia="ko-KR"/>
          </w:rPr>
          <m:t>=0.2</m:t>
        </m:r>
      </m:oMath>
      <w:r w:rsidR="007061DA" w:rsidRPr="00CD76BC">
        <w:rPr>
          <w:rFonts w:ascii="Times New Roman" w:eastAsia="SimSun" w:hAnsi="Times New Roman" w:cs="Times New Roman"/>
          <w:color w:val="000000" w:themeColor="text1"/>
          <w:sz w:val="24"/>
          <w:szCs w:val="24"/>
        </w:rPr>
        <w:t xml:space="preserve">. Therefore, when the parameter </w:t>
      </w:r>
      <m:oMath>
        <m:sSub>
          <m:sSubPr>
            <m:ctrlPr>
              <w:rPr>
                <w:rFonts w:ascii="Cambria Math" w:hAnsi="Cambria Math" w:cs="Times New Roman"/>
                <w:color w:val="000000" w:themeColor="text1"/>
                <w:lang w:eastAsia="ko-KR"/>
              </w:rPr>
            </m:ctrlPr>
          </m:sSubPr>
          <m:e>
            <m:r>
              <w:rPr>
                <w:rFonts w:ascii="Cambria Math" w:hAnsi="Cambria Math" w:cs="Times New Roman"/>
                <w:color w:val="000000" w:themeColor="text1"/>
                <w:lang w:eastAsia="ko-KR"/>
              </w:rPr>
              <m:t>α</m:t>
            </m:r>
          </m:e>
          <m:sub>
            <m:r>
              <w:rPr>
                <w:rFonts w:ascii="Cambria Math" w:hAnsi="Cambria Math" w:cs="Times New Roman"/>
                <w:color w:val="000000" w:themeColor="text1"/>
                <w:lang w:eastAsia="ko-KR"/>
              </w:rPr>
              <m:t>p</m:t>
            </m:r>
          </m:sub>
        </m:sSub>
      </m:oMath>
      <w:r w:rsidR="007061DA" w:rsidRPr="00CD76BC">
        <w:rPr>
          <w:rFonts w:ascii="Times New Roman" w:eastAsia="SimSun" w:hAnsi="Times New Roman" w:cs="Times New Roman"/>
          <w:color w:val="000000" w:themeColor="text1"/>
          <w:sz w:val="24"/>
          <w:szCs w:val="24"/>
        </w:rPr>
        <w:t xml:space="preserve"> ranges between 0.2 and 0.3, the dilation angle (</w:t>
      </w:r>
      <m:oMath>
        <m:r>
          <w:rPr>
            <w:rFonts w:ascii="Cambria Math" w:hAnsi="Cambria Math" w:cs="Times New Roman"/>
            <w:color w:val="000000" w:themeColor="text1"/>
            <w:lang w:eastAsia="ko-KR"/>
          </w:rPr>
          <m:t>ψ</m:t>
        </m:r>
      </m:oMath>
      <w:r w:rsidR="007061DA" w:rsidRPr="00CD76BC">
        <w:rPr>
          <w:rFonts w:ascii="Times New Roman" w:eastAsia="SimSun" w:hAnsi="Times New Roman" w:cs="Times New Roman"/>
          <w:color w:val="000000" w:themeColor="text1"/>
          <w:sz w:val="24"/>
          <w:szCs w:val="24"/>
        </w:rPr>
        <w:t>) would range between 31° and 42°. The dilation angle (</w:t>
      </w:r>
      <m:oMath>
        <m:r>
          <w:rPr>
            <w:rFonts w:ascii="Cambria Math" w:hAnsi="Cambria Math" w:cs="Times New Roman"/>
            <w:color w:val="000000" w:themeColor="text1"/>
            <w:lang w:eastAsia="ko-KR"/>
          </w:rPr>
          <m:t>ψ</m:t>
        </m:r>
      </m:oMath>
      <w:r w:rsidR="007061DA" w:rsidRPr="00CD76BC">
        <w:rPr>
          <w:rFonts w:ascii="Times New Roman" w:eastAsia="SimSun" w:hAnsi="Times New Roman" w:cs="Times New Roman"/>
          <w:color w:val="000000" w:themeColor="text1"/>
          <w:sz w:val="24"/>
          <w:szCs w:val="24"/>
        </w:rPr>
        <w:t>) can be considered as a material parameter of concrete. In this paper, the dilation angle (</w:t>
      </w:r>
      <m:oMath>
        <m:r>
          <w:rPr>
            <w:rFonts w:ascii="Cambria Math" w:hAnsi="Cambria Math" w:cs="Times New Roman"/>
            <w:color w:val="000000" w:themeColor="text1"/>
            <w:lang w:eastAsia="ko-KR"/>
          </w:rPr>
          <m:t>ψ</m:t>
        </m:r>
      </m:oMath>
      <w:r w:rsidR="007061DA" w:rsidRPr="00CD76BC">
        <w:rPr>
          <w:rFonts w:ascii="Times New Roman" w:eastAsia="SimSun" w:hAnsi="Times New Roman" w:cs="Times New Roman"/>
          <w:color w:val="000000" w:themeColor="text1"/>
          <w:sz w:val="24"/>
          <w:szCs w:val="24"/>
        </w:rPr>
        <w:t xml:space="preserve">) of the model was examined with values varying from 20° to 42° (see Fig. 9) for specimen without lateral tension. As shown in Fig. 9, it can be seen that the </w:t>
      </w:r>
      <w:r w:rsidR="007061DA" w:rsidRPr="00CD76BC">
        <w:rPr>
          <w:rFonts w:ascii="Times New Roman" w:eastAsia="SimSun" w:hAnsi="Times New Roman" w:cs="Times New Roman"/>
          <w:color w:val="000000" w:themeColor="text1"/>
          <w:sz w:val="24"/>
          <w:szCs w:val="24"/>
        </w:rPr>
        <w:lastRenderedPageBreak/>
        <w:t>difference in ultimate load is relatively small, the dilation angle of 40° was chosen for all specimens in the following analyses.</w:t>
      </w:r>
      <w:r w:rsidR="00040441" w:rsidRPr="00CD76BC">
        <w:rPr>
          <w:rFonts w:ascii="Times New Roman" w:eastAsia="SimSun" w:hAnsi="Times New Roman" w:cs="Times New Roman" w:hint="eastAsia"/>
          <w:color w:val="000000" w:themeColor="text1"/>
          <w:sz w:val="24"/>
          <w:szCs w:val="24"/>
        </w:rPr>
        <w:t xml:space="preserve"> </w:t>
      </w:r>
      <w:r w:rsidR="007061DA" w:rsidRPr="00CD76BC">
        <w:rPr>
          <w:rFonts w:ascii="Times New Roman" w:eastAsia="SimSun" w:hAnsi="Times New Roman" w:cs="Times New Roman"/>
          <w:color w:val="000000" w:themeColor="text1"/>
          <w:sz w:val="24"/>
          <w:szCs w:val="24"/>
        </w:rPr>
        <w:t xml:space="preserve">The second deviatoric stress invariant ratio </w:t>
      </w:r>
      <m:oMath>
        <m:sSub>
          <m:sSubPr>
            <m:ctrlPr>
              <w:rPr>
                <w:rFonts w:ascii="Cambria Math" w:hAnsi="Cambria Math"/>
                <w:color w:val="000000" w:themeColor="text1"/>
                <w:lang w:eastAsia="ko-KR"/>
              </w:rPr>
            </m:ctrlPr>
          </m:sSubPr>
          <m:e>
            <m:r>
              <w:rPr>
                <w:rFonts w:ascii="Cambria Math" w:hAnsi="Cambria Math"/>
                <w:color w:val="000000" w:themeColor="text1"/>
                <w:lang w:eastAsia="ko-KR"/>
              </w:rPr>
              <m:t>K</m:t>
            </m:r>
          </m:e>
          <m:sub>
            <m:r>
              <m:rPr>
                <m:sty m:val="p"/>
              </m:rPr>
              <w:rPr>
                <w:rFonts w:ascii="Cambria Math" w:hAnsi="Cambria Math"/>
                <w:color w:val="000000" w:themeColor="text1"/>
                <w:lang w:eastAsia="ko-KR"/>
              </w:rPr>
              <m:t>c</m:t>
            </m:r>
          </m:sub>
        </m:sSub>
        <m:r>
          <m:rPr>
            <m:sty m:val="p"/>
          </m:rPr>
          <w:rPr>
            <w:rFonts w:ascii="Cambria Math" w:hAnsi="Cambria Math"/>
            <w:color w:val="000000" w:themeColor="text1"/>
            <w:lang w:eastAsia="ko-KR"/>
          </w:rPr>
          <m:t xml:space="preserve"> </m:t>
        </m:r>
      </m:oMath>
      <w:r w:rsidR="007061DA" w:rsidRPr="00CD76BC">
        <w:rPr>
          <w:rFonts w:ascii="Times New Roman" w:eastAsia="SimSun" w:hAnsi="Times New Roman" w:cs="Times New Roman" w:hint="eastAsia"/>
          <w:color w:val="000000" w:themeColor="text1"/>
          <w:sz w:val="24"/>
          <w:szCs w:val="24"/>
        </w:rPr>
        <w:t xml:space="preserve">is </w:t>
      </w:r>
      <w:r w:rsidR="007061DA" w:rsidRPr="00CD76BC">
        <w:rPr>
          <w:rFonts w:ascii="Times New Roman" w:eastAsia="SimSun" w:hAnsi="Times New Roman" w:cs="Times New Roman"/>
          <w:color w:val="000000" w:themeColor="text1"/>
          <w:sz w:val="24"/>
          <w:szCs w:val="24"/>
        </w:rPr>
        <w:t>a</w:t>
      </w:r>
      <w:r w:rsidR="007061DA" w:rsidRPr="00CD76BC">
        <w:rPr>
          <w:rFonts w:ascii="Times New Roman" w:eastAsia="SimSun" w:hAnsi="Times New Roman" w:cs="Times New Roman" w:hint="eastAsia"/>
          <w:color w:val="000000" w:themeColor="text1"/>
          <w:sz w:val="24"/>
          <w:szCs w:val="24"/>
        </w:rPr>
        <w:t xml:space="preserve"> parameter that </w:t>
      </w:r>
      <w:r w:rsidR="007061DA" w:rsidRPr="00CD76BC">
        <w:rPr>
          <w:rFonts w:ascii="Times New Roman" w:eastAsia="SimSun" w:hAnsi="Times New Roman" w:cs="Times New Roman"/>
          <w:color w:val="000000" w:themeColor="text1"/>
          <w:sz w:val="24"/>
          <w:szCs w:val="24"/>
        </w:rPr>
        <w:t xml:space="preserve">determines </w:t>
      </w:r>
      <w:r w:rsidR="007061DA" w:rsidRPr="00CD76BC">
        <w:rPr>
          <w:rFonts w:ascii="Times New Roman" w:eastAsia="SimSun" w:hAnsi="Times New Roman" w:cs="Times New Roman" w:hint="eastAsia"/>
          <w:color w:val="000000" w:themeColor="text1"/>
          <w:sz w:val="24"/>
          <w:szCs w:val="24"/>
        </w:rPr>
        <w:t xml:space="preserve">the shape </w:t>
      </w:r>
      <w:r w:rsidR="007061DA" w:rsidRPr="00CD76BC">
        <w:rPr>
          <w:rFonts w:ascii="Times New Roman" w:eastAsia="SimSun" w:hAnsi="Times New Roman" w:cs="Times New Roman"/>
          <w:color w:val="000000" w:themeColor="text1"/>
          <w:sz w:val="24"/>
          <w:szCs w:val="24"/>
        </w:rPr>
        <w:t>of</w:t>
      </w:r>
      <w:r w:rsidR="007061DA" w:rsidRPr="00CD76BC">
        <w:rPr>
          <w:rFonts w:ascii="Times New Roman" w:eastAsia="SimSun" w:hAnsi="Times New Roman" w:cs="Times New Roman" w:hint="eastAsia"/>
          <w:color w:val="000000" w:themeColor="text1"/>
          <w:sz w:val="24"/>
          <w:szCs w:val="24"/>
        </w:rPr>
        <w:t xml:space="preserve"> the yield surface. The default value of </w:t>
      </w:r>
      <m:oMath>
        <m:sSub>
          <m:sSubPr>
            <m:ctrlPr>
              <w:rPr>
                <w:rFonts w:ascii="Cambria Math" w:hAnsi="Cambria Math"/>
                <w:color w:val="000000" w:themeColor="text1"/>
                <w:lang w:eastAsia="ko-KR"/>
              </w:rPr>
            </m:ctrlPr>
          </m:sSubPr>
          <m:e>
            <m:r>
              <w:rPr>
                <w:rFonts w:ascii="Cambria Math" w:hAnsi="Cambria Math"/>
                <w:color w:val="000000" w:themeColor="text1"/>
                <w:lang w:eastAsia="ko-KR"/>
              </w:rPr>
              <m:t>K</m:t>
            </m:r>
          </m:e>
          <m:sub>
            <m:r>
              <m:rPr>
                <m:sty m:val="p"/>
              </m:rPr>
              <w:rPr>
                <w:rFonts w:ascii="Cambria Math" w:hAnsi="Cambria Math"/>
                <w:color w:val="000000" w:themeColor="text1"/>
                <w:lang w:eastAsia="ko-KR"/>
              </w:rPr>
              <m:t>c</m:t>
            </m:r>
          </m:sub>
        </m:sSub>
        <m:r>
          <m:rPr>
            <m:sty m:val="p"/>
          </m:rPr>
          <w:rPr>
            <w:rFonts w:ascii="Cambria Math" w:hAnsi="Cambria Math"/>
            <w:color w:val="000000" w:themeColor="text1"/>
            <w:lang w:eastAsia="ko-KR"/>
          </w:rPr>
          <m:t xml:space="preserve"> </m:t>
        </m:r>
      </m:oMath>
      <w:r w:rsidR="007061DA" w:rsidRPr="00CD76BC">
        <w:rPr>
          <w:rFonts w:ascii="Times New Roman" w:eastAsia="SimSun" w:hAnsi="Times New Roman" w:cs="Times New Roman" w:hint="eastAsia"/>
          <w:color w:val="000000" w:themeColor="text1"/>
          <w:sz w:val="24"/>
          <w:szCs w:val="24"/>
        </w:rPr>
        <w:t xml:space="preserve"> is 0.667 and should satisfy the condition: </w:t>
      </w:r>
      <m:oMath>
        <m:r>
          <m:rPr>
            <m:sty m:val="p"/>
          </m:rPr>
          <w:rPr>
            <w:rFonts w:ascii="Cambria Math" w:hAnsi="Cambria Math"/>
            <w:color w:val="000000" w:themeColor="text1"/>
            <w:lang w:eastAsia="ko-KR"/>
          </w:rPr>
          <m:t>0.5&lt;</m:t>
        </m:r>
        <m:sSub>
          <m:sSubPr>
            <m:ctrlPr>
              <w:rPr>
                <w:rFonts w:ascii="Cambria Math" w:hAnsi="Cambria Math"/>
                <w:color w:val="000000" w:themeColor="text1"/>
                <w:lang w:eastAsia="ko-KR"/>
              </w:rPr>
            </m:ctrlPr>
          </m:sSubPr>
          <m:e>
            <m:r>
              <w:rPr>
                <w:rFonts w:ascii="Cambria Math" w:hAnsi="Cambria Math"/>
                <w:color w:val="000000" w:themeColor="text1"/>
                <w:lang w:eastAsia="ko-KR"/>
              </w:rPr>
              <m:t>K</m:t>
            </m:r>
          </m:e>
          <m:sub>
            <m:r>
              <w:rPr>
                <w:rFonts w:ascii="Cambria Math" w:hAnsi="Cambria Math"/>
                <w:color w:val="000000" w:themeColor="text1"/>
                <w:lang w:eastAsia="ko-KR"/>
              </w:rPr>
              <m:t>c</m:t>
            </m:r>
          </m:sub>
        </m:sSub>
        <m:r>
          <w:rPr>
            <w:rFonts w:ascii="Cambria Math" w:hAnsi="Cambria Math"/>
            <w:color w:val="000000" w:themeColor="text1"/>
            <w:lang w:eastAsia="ko-KR"/>
          </w:rPr>
          <m:t>≤1</m:t>
        </m:r>
      </m:oMath>
      <w:r w:rsidR="007061DA" w:rsidRPr="00CD76BC">
        <w:rPr>
          <w:rFonts w:ascii="Times New Roman" w:eastAsia="SimSun" w:hAnsi="Times New Roman" w:cs="Times New Roman" w:hint="eastAsia"/>
          <w:color w:val="000000" w:themeColor="text1"/>
          <w:sz w:val="24"/>
          <w:szCs w:val="24"/>
        </w:rPr>
        <w:t xml:space="preserve"> in ABAQUS (ABAQUS Manual 2014). Three different values of </w:t>
      </w:r>
      <m:oMath>
        <m:sSub>
          <m:sSubPr>
            <m:ctrlPr>
              <w:rPr>
                <w:rFonts w:ascii="Cambria Math" w:hAnsi="Cambria Math"/>
                <w:color w:val="000000" w:themeColor="text1"/>
                <w:lang w:eastAsia="ko-KR"/>
              </w:rPr>
            </m:ctrlPr>
          </m:sSubPr>
          <m:e>
            <m:r>
              <w:rPr>
                <w:rFonts w:ascii="Cambria Math" w:hAnsi="Cambria Math"/>
                <w:color w:val="000000" w:themeColor="text1"/>
                <w:lang w:eastAsia="ko-KR"/>
              </w:rPr>
              <m:t>K</m:t>
            </m:r>
          </m:e>
          <m:sub>
            <m:r>
              <m:rPr>
                <m:sty m:val="p"/>
              </m:rPr>
              <w:rPr>
                <w:rFonts w:ascii="Cambria Math" w:hAnsi="Cambria Math"/>
                <w:color w:val="000000" w:themeColor="text1"/>
                <w:lang w:eastAsia="ko-KR"/>
              </w:rPr>
              <m:t>c</m:t>
            </m:r>
          </m:sub>
        </m:sSub>
      </m:oMath>
      <w:r w:rsidR="007061DA" w:rsidRPr="00CD76BC">
        <w:rPr>
          <w:rFonts w:ascii="Times New Roman" w:eastAsia="SimSun" w:hAnsi="Times New Roman" w:cs="Times New Roman" w:hint="eastAsia"/>
          <w:color w:val="000000" w:themeColor="text1"/>
          <w:sz w:val="24"/>
          <w:szCs w:val="24"/>
        </w:rPr>
        <w:t>: 0.667, 0.9 and 1 were investigated by performing a</w:t>
      </w:r>
      <w:r w:rsidR="007061DA" w:rsidRPr="00CD76BC">
        <w:rPr>
          <w:rFonts w:ascii="Times New Roman" w:eastAsia="SimSun" w:hAnsi="Times New Roman" w:cs="Times New Roman"/>
          <w:color w:val="000000" w:themeColor="text1"/>
          <w:sz w:val="24"/>
          <w:szCs w:val="24"/>
        </w:rPr>
        <w:t xml:space="preserve">nalyses for specimens without lateral tension, Fig. 10 presents the results that the influence of </w:t>
      </w:r>
      <m:oMath>
        <m:sSub>
          <m:sSubPr>
            <m:ctrlPr>
              <w:rPr>
                <w:rFonts w:ascii="Cambria Math" w:hAnsi="Cambria Math"/>
                <w:color w:val="000000" w:themeColor="text1"/>
                <w:lang w:eastAsia="ko-KR"/>
              </w:rPr>
            </m:ctrlPr>
          </m:sSubPr>
          <m:e>
            <m:r>
              <w:rPr>
                <w:rFonts w:ascii="Cambria Math" w:hAnsi="Cambria Math"/>
                <w:color w:val="000000" w:themeColor="text1"/>
                <w:lang w:eastAsia="ko-KR"/>
              </w:rPr>
              <m:t>K</m:t>
            </m:r>
          </m:e>
          <m:sub>
            <m:r>
              <m:rPr>
                <m:sty m:val="p"/>
              </m:rPr>
              <w:rPr>
                <w:rFonts w:ascii="Cambria Math" w:hAnsi="Cambria Math"/>
                <w:color w:val="000000" w:themeColor="text1"/>
                <w:lang w:eastAsia="ko-KR"/>
              </w:rPr>
              <m:t>c</m:t>
            </m:r>
          </m:sub>
        </m:sSub>
      </m:oMath>
      <w:r w:rsidR="007061DA" w:rsidRPr="00CD76BC">
        <w:rPr>
          <w:rFonts w:ascii="Times New Roman" w:eastAsia="SimSun" w:hAnsi="Times New Roman" w:cs="Times New Roman"/>
          <w:color w:val="000000" w:themeColor="text1"/>
          <w:sz w:val="24"/>
          <w:szCs w:val="24"/>
        </w:rPr>
        <w:t xml:space="preserve"> in the bond stress-slip relationship of the steel-concrete that is not significant. It can also be seen that as the parameter </w:t>
      </w:r>
      <m:oMath>
        <m:sSub>
          <m:sSubPr>
            <m:ctrlPr>
              <w:rPr>
                <w:rFonts w:ascii="Cambria Math" w:hAnsi="Cambria Math"/>
                <w:color w:val="000000" w:themeColor="text1"/>
                <w:lang w:eastAsia="ko-KR"/>
              </w:rPr>
            </m:ctrlPr>
          </m:sSubPr>
          <m:e>
            <m:r>
              <w:rPr>
                <w:rFonts w:ascii="Cambria Math" w:hAnsi="Cambria Math"/>
                <w:color w:val="000000" w:themeColor="text1"/>
                <w:lang w:eastAsia="ko-KR"/>
              </w:rPr>
              <m:t>K</m:t>
            </m:r>
          </m:e>
          <m:sub>
            <m:r>
              <m:rPr>
                <m:sty m:val="p"/>
              </m:rPr>
              <w:rPr>
                <w:rFonts w:ascii="Cambria Math" w:hAnsi="Cambria Math"/>
                <w:color w:val="000000" w:themeColor="text1"/>
                <w:lang w:eastAsia="ko-KR"/>
              </w:rPr>
              <m:t>c</m:t>
            </m:r>
          </m:sub>
        </m:sSub>
      </m:oMath>
      <w:r w:rsidR="007061DA" w:rsidRPr="00CD76BC">
        <w:rPr>
          <w:rFonts w:ascii="Times New Roman" w:eastAsia="SimSun" w:hAnsi="Times New Roman" w:cs="Times New Roman"/>
          <w:color w:val="000000" w:themeColor="text1"/>
          <w:sz w:val="24"/>
          <w:szCs w:val="24"/>
        </w:rPr>
        <w:t xml:space="preserve"> is reduced, the bond strength and the slip at the peak bond stress tend to increase. Therefore, for all the subsequent analyses the parameter </w:t>
      </w:r>
      <m:oMath>
        <m:sSub>
          <m:sSubPr>
            <m:ctrlPr>
              <w:rPr>
                <w:rFonts w:ascii="Cambria Math" w:hAnsi="Cambria Math"/>
                <w:color w:val="000000" w:themeColor="text1"/>
                <w:lang w:eastAsia="ko-KR"/>
              </w:rPr>
            </m:ctrlPr>
          </m:sSubPr>
          <m:e>
            <m:r>
              <w:rPr>
                <w:rFonts w:ascii="Cambria Math" w:hAnsi="Cambria Math"/>
                <w:color w:val="000000" w:themeColor="text1"/>
                <w:lang w:eastAsia="ko-KR"/>
              </w:rPr>
              <m:t>K</m:t>
            </m:r>
          </m:e>
          <m:sub>
            <m:r>
              <m:rPr>
                <m:sty m:val="p"/>
              </m:rPr>
              <w:rPr>
                <w:rFonts w:ascii="Cambria Math" w:hAnsi="Cambria Math"/>
                <w:color w:val="000000" w:themeColor="text1"/>
                <w:lang w:eastAsia="ko-KR"/>
              </w:rPr>
              <m:t>c</m:t>
            </m:r>
          </m:sub>
        </m:sSub>
      </m:oMath>
      <w:r w:rsidR="007061DA" w:rsidRPr="00CD76BC">
        <w:rPr>
          <w:rFonts w:ascii="Times New Roman" w:eastAsia="SimSun" w:hAnsi="Times New Roman" w:cs="Times New Roman" w:hint="eastAsia"/>
          <w:color w:val="000000" w:themeColor="text1"/>
        </w:rPr>
        <w:t xml:space="preserve"> </w:t>
      </w:r>
      <w:r w:rsidR="007061DA" w:rsidRPr="00CD76BC">
        <w:rPr>
          <w:rFonts w:ascii="Times New Roman" w:eastAsia="SimSun" w:hAnsi="Times New Roman" w:cs="Times New Roman"/>
          <w:color w:val="000000" w:themeColor="text1"/>
          <w:sz w:val="24"/>
          <w:szCs w:val="24"/>
        </w:rPr>
        <w:t>was chosen with its default value of 0.667.</w:t>
      </w:r>
      <w:r w:rsidR="00040441" w:rsidRPr="00CD76BC">
        <w:rPr>
          <w:rFonts w:ascii="Times New Roman" w:eastAsia="SimSun" w:hAnsi="Times New Roman" w:cs="Times New Roman" w:hint="eastAsia"/>
          <w:color w:val="000000" w:themeColor="text1"/>
          <w:sz w:val="24"/>
          <w:szCs w:val="24"/>
        </w:rPr>
        <w:t xml:space="preserve"> </w:t>
      </w:r>
      <w:r w:rsidR="007061DA" w:rsidRPr="00CD76BC">
        <w:rPr>
          <w:rFonts w:ascii="Times New Roman" w:eastAsia="SimSun" w:hAnsi="Times New Roman" w:cs="Times New Roman"/>
          <w:color w:val="000000" w:themeColor="text1"/>
          <w:sz w:val="24"/>
          <w:szCs w:val="24"/>
        </w:rPr>
        <w:t xml:space="preserve">Viscosity parameter </w:t>
      </w:r>
      <m:oMath>
        <m:r>
          <w:rPr>
            <w:rFonts w:ascii="Cambria Math" w:hAnsi="Cambria Math" w:cs="Times New Roman"/>
            <w:color w:val="000000" w:themeColor="text1"/>
            <w:lang w:eastAsia="ko-KR"/>
          </w:rPr>
          <m:t>μ</m:t>
        </m:r>
      </m:oMath>
      <w:r w:rsidR="007061DA" w:rsidRPr="00CD76BC">
        <w:rPr>
          <w:rFonts w:ascii="Times New Roman" w:eastAsia="SimSun" w:hAnsi="Times New Roman" w:cs="Times New Roman"/>
          <w:color w:val="000000" w:themeColor="text1"/>
        </w:rPr>
        <w:t xml:space="preserve">: </w:t>
      </w:r>
      <w:r w:rsidR="007061DA" w:rsidRPr="00CD76BC">
        <w:rPr>
          <w:rFonts w:ascii="Times New Roman" w:eastAsia="SimSun" w:hAnsi="Times New Roman" w:cs="Times New Roman"/>
          <w:color w:val="000000" w:themeColor="text1"/>
          <w:sz w:val="24"/>
          <w:szCs w:val="24"/>
        </w:rPr>
        <w:t xml:space="preserve">it is a small value compared to the characteristic time increment, which usually helps improve the rate of convergence of the model in the softening regime. Two values for the viscosity parameter for the quasi-static analysis were compared; </w:t>
      </w:r>
      <m:oMath>
        <m:r>
          <w:rPr>
            <w:rFonts w:ascii="Cambria Math" w:hAnsi="Cambria Math" w:cs="Times New Roman"/>
            <w:color w:val="000000" w:themeColor="text1"/>
            <w:lang w:eastAsia="ko-KR"/>
          </w:rPr>
          <m:t>μ=0.0001</m:t>
        </m:r>
      </m:oMath>
      <w:r w:rsidR="007061DA" w:rsidRPr="00CD76BC">
        <w:rPr>
          <w:rFonts w:ascii="Times New Roman" w:eastAsia="SimSun" w:hAnsi="Times New Roman" w:cs="Times New Roman"/>
          <w:color w:val="000000" w:themeColor="text1"/>
          <w:sz w:val="24"/>
          <w:szCs w:val="24"/>
        </w:rPr>
        <w:t xml:space="preserve"> and </w:t>
      </w:r>
      <m:oMath>
        <m:r>
          <w:rPr>
            <w:rFonts w:ascii="Cambria Math" w:hAnsi="Cambria Math" w:cs="Times New Roman"/>
            <w:color w:val="000000" w:themeColor="text1"/>
            <w:lang w:eastAsia="ko-KR"/>
          </w:rPr>
          <m:t>μ=0.0005</m:t>
        </m:r>
      </m:oMath>
      <w:r w:rsidR="007061DA" w:rsidRPr="00CD76BC">
        <w:rPr>
          <w:rFonts w:ascii="Times New Roman" w:eastAsia="SimSun" w:hAnsi="Times New Roman" w:cs="Times New Roman"/>
          <w:color w:val="000000" w:themeColor="text1"/>
          <w:sz w:val="24"/>
          <w:szCs w:val="24"/>
        </w:rPr>
        <w:t xml:space="preserve"> as shown in Fig. 11. The results obtained from both analyses suggested that the viscosity parameter has little influence on th</w:t>
      </w:r>
      <w:r w:rsidR="00040441" w:rsidRPr="00CD76BC">
        <w:rPr>
          <w:rFonts w:ascii="Times New Roman" w:eastAsia="SimSun" w:hAnsi="Times New Roman" w:cs="Times New Roman"/>
          <w:color w:val="000000" w:themeColor="text1"/>
          <w:sz w:val="24"/>
          <w:szCs w:val="24"/>
        </w:rPr>
        <w:t>e ultimate load and deflection.</w:t>
      </w:r>
    </w:p>
    <w:p w14:paraId="234D6C65" w14:textId="42E6445D" w:rsidR="007061DA" w:rsidRPr="00CD76BC" w:rsidRDefault="00040441" w:rsidP="00040441">
      <w:pPr>
        <w:spacing w:line="480" w:lineRule="auto"/>
        <w:ind w:firstLine="480"/>
        <w:rPr>
          <w:rFonts w:ascii="Times New Roman" w:eastAsia="SimSun" w:hAnsi="Times New Roman" w:cs="Times New Roman"/>
          <w:b/>
          <w:color w:val="000000" w:themeColor="text1"/>
          <w:sz w:val="24"/>
          <w:szCs w:val="24"/>
        </w:rPr>
      </w:pPr>
      <w:r w:rsidRPr="00CD76BC">
        <w:rPr>
          <w:rFonts w:ascii="Times New Roman" w:eastAsia="SimSun" w:hAnsi="Times New Roman" w:cs="Times New Roman"/>
          <w:color w:val="000000" w:themeColor="text1"/>
          <w:sz w:val="24"/>
          <w:szCs w:val="24"/>
        </w:rPr>
        <w:t xml:space="preserve">In the presented 3D finite element analyses, a few concrete material parameters are included, namely, the modulus of elasticity </w:t>
      </w:r>
      <m:oMath>
        <m:r>
          <m:rPr>
            <m:sty m:val="p"/>
          </m:rPr>
          <w:rPr>
            <w:rFonts w:ascii="Cambria Math" w:hAnsi="Cambria Math"/>
            <w:color w:val="000000" w:themeColor="text1"/>
            <w:lang w:eastAsia="ko-KR"/>
          </w:rPr>
          <m:t xml:space="preserve"> </m:t>
        </m:r>
        <m:sSub>
          <m:sSubPr>
            <m:ctrlPr>
              <w:rPr>
                <w:rFonts w:ascii="Cambria Math" w:hAnsi="Cambria Math"/>
                <w:color w:val="000000" w:themeColor="text1"/>
                <w:lang w:eastAsia="ko-KR"/>
              </w:rPr>
            </m:ctrlPr>
          </m:sSubPr>
          <m:e>
            <m:r>
              <w:rPr>
                <w:rFonts w:ascii="Cambria Math" w:hAnsi="Cambria Math"/>
                <w:color w:val="000000" w:themeColor="text1"/>
                <w:lang w:eastAsia="ko-KR"/>
              </w:rPr>
              <m:t>E</m:t>
            </m:r>
          </m:e>
          <m:sub>
            <m:r>
              <w:rPr>
                <w:rFonts w:ascii="Cambria Math" w:hAnsi="Cambria Math"/>
                <w:color w:val="000000" w:themeColor="text1"/>
                <w:lang w:eastAsia="ko-KR"/>
              </w:rPr>
              <m:t>c</m:t>
            </m:r>
          </m:sub>
        </m:sSub>
      </m:oMath>
      <w:r w:rsidRPr="00CD76BC">
        <w:rPr>
          <w:rFonts w:ascii="Times New Roman" w:eastAsia="SimSun" w:hAnsi="Times New Roman" w:cs="Times New Roman"/>
          <w:color w:val="000000" w:themeColor="text1"/>
          <w:sz w:val="24"/>
          <w:szCs w:val="24"/>
        </w:rPr>
        <w:t xml:space="preserve">, the Poisson’s ratio </w:t>
      </w:r>
      <m:oMath>
        <m:r>
          <m:rPr>
            <m:sty m:val="p"/>
          </m:rPr>
          <w:rPr>
            <w:rFonts w:ascii="Cambria Math" w:hAnsi="Cambria Math"/>
            <w:color w:val="000000" w:themeColor="text1"/>
            <w:lang w:eastAsia="ko-KR"/>
          </w:rPr>
          <m:t xml:space="preserve"> </m:t>
        </m:r>
        <m:sSub>
          <m:sSubPr>
            <m:ctrlPr>
              <w:rPr>
                <w:rFonts w:ascii="Cambria Math" w:hAnsi="Cambria Math"/>
                <w:color w:val="000000" w:themeColor="text1"/>
                <w:lang w:eastAsia="ko-KR"/>
              </w:rPr>
            </m:ctrlPr>
          </m:sSubPr>
          <m:e>
            <m:r>
              <w:rPr>
                <w:rFonts w:ascii="Cambria Math" w:hAnsi="Cambria Math"/>
                <w:color w:val="000000" w:themeColor="text1"/>
                <w:lang w:eastAsia="ko-KR"/>
              </w:rPr>
              <m:t>υ</m:t>
            </m:r>
          </m:e>
          <m:sub>
            <m:r>
              <w:rPr>
                <w:rFonts w:ascii="Cambria Math" w:hAnsi="Cambria Math"/>
                <w:color w:val="000000" w:themeColor="text1"/>
                <w:lang w:eastAsia="ko-KR"/>
              </w:rPr>
              <m:t>c</m:t>
            </m:r>
          </m:sub>
        </m:sSub>
      </m:oMath>
      <w:r w:rsidRPr="00CD76BC">
        <w:rPr>
          <w:rFonts w:ascii="Times New Roman" w:eastAsia="SimSun" w:hAnsi="Times New Roman" w:cs="Times New Roman"/>
          <w:color w:val="000000" w:themeColor="text1"/>
          <w:sz w:val="24"/>
          <w:szCs w:val="24"/>
        </w:rPr>
        <w:t xml:space="preserve">, the density </w:t>
      </w:r>
      <m:oMath>
        <m:sSub>
          <m:sSubPr>
            <m:ctrlPr>
              <w:rPr>
                <w:rFonts w:ascii="Cambria Math" w:hAnsi="Cambria Math"/>
                <w:color w:val="000000" w:themeColor="text1"/>
                <w:lang w:eastAsia="ko-KR"/>
              </w:rPr>
            </m:ctrlPr>
          </m:sSubPr>
          <m:e>
            <m:r>
              <w:rPr>
                <w:rFonts w:ascii="Cambria Math" w:hAnsi="Cambria Math"/>
                <w:color w:val="000000" w:themeColor="text1"/>
                <w:lang w:eastAsia="ko-KR"/>
              </w:rPr>
              <m:t>ρ</m:t>
            </m:r>
          </m:e>
          <m:sub>
            <m:r>
              <w:rPr>
                <w:rFonts w:ascii="Cambria Math" w:hAnsi="Cambria Math"/>
                <w:color w:val="000000" w:themeColor="text1"/>
                <w:lang w:eastAsia="ko-KR"/>
              </w:rPr>
              <m:t>c</m:t>
            </m:r>
          </m:sub>
        </m:sSub>
      </m:oMath>
      <w:r w:rsidRPr="00CD76BC">
        <w:rPr>
          <w:rFonts w:ascii="Times New Roman" w:eastAsia="SimSun" w:hAnsi="Times New Roman" w:cs="Times New Roman"/>
          <w:color w:val="000000" w:themeColor="text1"/>
          <w:sz w:val="24"/>
          <w:szCs w:val="24"/>
        </w:rPr>
        <w:t xml:space="preserve">, the compressive and tensile strengths of the concrete, these parameters were obtained by experiments of Wu et al. [3]. The density </w:t>
      </w:r>
      <m:oMath>
        <m:sSub>
          <m:sSubPr>
            <m:ctrlPr>
              <w:rPr>
                <w:rFonts w:ascii="Cambria Math" w:hAnsi="Cambria Math"/>
                <w:color w:val="000000" w:themeColor="text1"/>
                <w:lang w:eastAsia="ko-KR"/>
              </w:rPr>
            </m:ctrlPr>
          </m:sSubPr>
          <m:e>
            <m:r>
              <w:rPr>
                <w:rFonts w:ascii="Cambria Math" w:hAnsi="Cambria Math"/>
                <w:color w:val="000000" w:themeColor="text1"/>
                <w:lang w:eastAsia="ko-KR"/>
              </w:rPr>
              <m:t>ρ</m:t>
            </m:r>
          </m:e>
          <m:sub>
            <m:r>
              <w:rPr>
                <w:rFonts w:ascii="Cambria Math" w:hAnsi="Cambria Math"/>
                <w:color w:val="000000" w:themeColor="text1"/>
                <w:lang w:eastAsia="ko-KR"/>
              </w:rPr>
              <m:t>c</m:t>
            </m:r>
          </m:sub>
        </m:sSub>
        <m:r>
          <m:rPr>
            <m:sty m:val="p"/>
          </m:rPr>
          <w:rPr>
            <w:rFonts w:ascii="Cambria Math" w:hAnsi="Cambria Math"/>
            <w:color w:val="000000" w:themeColor="text1"/>
            <w:lang w:eastAsia="ko-KR"/>
          </w:rPr>
          <m:t>=0.00235</m:t>
        </m:r>
        <m:f>
          <m:fPr>
            <m:type m:val="lin"/>
            <m:ctrlPr>
              <w:rPr>
                <w:rFonts w:ascii="Cambria Math" w:hAnsi="Cambria Math"/>
                <w:color w:val="000000" w:themeColor="text1"/>
                <w:lang w:eastAsia="ko-KR"/>
              </w:rPr>
            </m:ctrlPr>
          </m:fPr>
          <m:num>
            <m:r>
              <w:rPr>
                <w:rFonts w:ascii="Cambria Math" w:hAnsi="Cambria Math"/>
                <w:color w:val="000000" w:themeColor="text1"/>
                <w:lang w:eastAsia="ko-KR"/>
              </w:rPr>
              <m:t>t</m:t>
            </m:r>
          </m:num>
          <m:den>
            <m:sSup>
              <m:sSupPr>
                <m:ctrlPr>
                  <w:rPr>
                    <w:rFonts w:ascii="Cambria Math" w:hAnsi="Cambria Math"/>
                    <w:i/>
                    <w:color w:val="000000" w:themeColor="text1"/>
                    <w:lang w:eastAsia="ko-KR"/>
                  </w:rPr>
                </m:ctrlPr>
              </m:sSupPr>
              <m:e>
                <m:r>
                  <w:rPr>
                    <w:rFonts w:ascii="Cambria Math" w:hAnsi="Cambria Math"/>
                    <w:color w:val="000000" w:themeColor="text1"/>
                    <w:lang w:eastAsia="ko-KR"/>
                  </w:rPr>
                  <m:t>mm</m:t>
                </m:r>
              </m:e>
              <m:sup>
                <m:r>
                  <w:rPr>
                    <w:rFonts w:ascii="Cambria Math" w:hAnsi="Cambria Math"/>
                    <w:color w:val="000000" w:themeColor="text1"/>
                    <w:lang w:eastAsia="ko-KR"/>
                  </w:rPr>
                  <m:t>3</m:t>
                </m:r>
              </m:sup>
            </m:sSup>
          </m:den>
        </m:f>
      </m:oMath>
      <w:r w:rsidRPr="00CD76BC">
        <w:rPr>
          <w:rFonts w:ascii="Times New Roman" w:eastAsia="SimSun" w:hAnsi="Times New Roman" w:cs="Times New Roman"/>
          <w:color w:val="000000" w:themeColor="text1"/>
          <w:sz w:val="24"/>
          <w:szCs w:val="24"/>
        </w:rPr>
        <w:t xml:space="preserve"> was adopted. The Poisson’s ratio </w:t>
      </w:r>
      <m:oMath>
        <m:r>
          <m:rPr>
            <m:sty m:val="p"/>
          </m:rPr>
          <w:rPr>
            <w:rFonts w:ascii="Cambria Math" w:hAnsi="Cambria Math"/>
            <w:color w:val="000000" w:themeColor="text1"/>
            <w:lang w:eastAsia="ko-KR"/>
          </w:rPr>
          <m:t xml:space="preserve"> </m:t>
        </m:r>
        <m:sSub>
          <m:sSubPr>
            <m:ctrlPr>
              <w:rPr>
                <w:rFonts w:ascii="Cambria Math" w:hAnsi="Cambria Math"/>
                <w:color w:val="000000" w:themeColor="text1"/>
                <w:lang w:eastAsia="ko-KR"/>
              </w:rPr>
            </m:ctrlPr>
          </m:sSubPr>
          <m:e>
            <m:r>
              <w:rPr>
                <w:rFonts w:ascii="Cambria Math" w:hAnsi="Cambria Math"/>
                <w:color w:val="000000" w:themeColor="text1"/>
                <w:lang w:eastAsia="ko-KR"/>
              </w:rPr>
              <m:t xml:space="preserve"> υ</m:t>
            </m:r>
          </m:e>
          <m:sub>
            <m:r>
              <w:rPr>
                <w:rFonts w:ascii="Cambria Math" w:hAnsi="Cambria Math"/>
                <w:color w:val="000000" w:themeColor="text1"/>
                <w:lang w:eastAsia="ko-KR"/>
              </w:rPr>
              <m:t>c</m:t>
            </m:r>
          </m:sub>
        </m:sSub>
        <m:r>
          <w:rPr>
            <w:rFonts w:ascii="Cambria Math" w:hAnsi="Cambria Math"/>
            <w:color w:val="000000" w:themeColor="text1"/>
            <w:lang w:eastAsia="ko-KR"/>
          </w:rPr>
          <m:t xml:space="preserve"> </m:t>
        </m:r>
      </m:oMath>
      <w:r w:rsidRPr="00CD76BC">
        <w:rPr>
          <w:rFonts w:ascii="Times New Roman" w:eastAsia="SimSun" w:hAnsi="Times New Roman" w:cs="Times New Roman"/>
          <w:color w:val="000000" w:themeColor="text1"/>
          <w:sz w:val="24"/>
          <w:szCs w:val="24"/>
        </w:rPr>
        <w:t>was considered as a constant value in the CDP model even for the cracked concrete.</w:t>
      </w:r>
    </w:p>
    <w:p w14:paraId="50878331" w14:textId="6F418317" w:rsidR="00351287" w:rsidRPr="00CD76BC" w:rsidRDefault="00351287" w:rsidP="00351287">
      <w:pPr>
        <w:spacing w:line="480" w:lineRule="auto"/>
        <w:ind w:firstLineChars="300" w:firstLine="720"/>
        <w:rPr>
          <w:rFonts w:ascii="Times New Roman" w:eastAsia="SimSun" w:hAnsi="Times New Roman" w:cs="Times New Roman"/>
          <w:color w:val="000000" w:themeColor="text1"/>
          <w:sz w:val="24"/>
          <w:szCs w:val="24"/>
        </w:rPr>
      </w:pPr>
      <w:bookmarkStart w:id="11" w:name="_Hlk535084246"/>
      <w:r w:rsidRPr="00CD76BC">
        <w:rPr>
          <w:rFonts w:ascii="Times New Roman" w:eastAsia="SimSun" w:hAnsi="Times New Roman" w:cs="Times New Roman"/>
          <w:color w:val="000000" w:themeColor="text1"/>
          <w:sz w:val="24"/>
          <w:szCs w:val="24"/>
        </w:rPr>
        <w:t xml:space="preserve">Damage was introduced to CDP model in tension and compression according to Figs. 6 and 7, respectively. It is assumed that concrete damage occurs within the softening range of </w:t>
      </w:r>
      <w:r w:rsidRPr="00CD76BC">
        <w:rPr>
          <w:rFonts w:ascii="Times New Roman" w:eastAsia="SimSun" w:hAnsi="Times New Roman" w:cs="Times New Roman"/>
          <w:color w:val="000000" w:themeColor="text1"/>
          <w:sz w:val="24"/>
          <w:szCs w:val="24"/>
        </w:rPr>
        <w:lastRenderedPageBreak/>
        <w:t xml:space="preserve">tension and compression. For compression, the damage was introduced after reaching the peak load corresponding to the strain level, </w:t>
      </w:r>
      <m:oMath>
        <m:sSub>
          <m:sSubPr>
            <m:ctrlPr>
              <w:rPr>
                <w:rFonts w:ascii="Cambria Math" w:hAnsi="Cambria Math"/>
                <w:color w:val="000000" w:themeColor="text1"/>
                <w:lang w:eastAsia="ko-KR"/>
              </w:rPr>
            </m:ctrlPr>
          </m:sSubPr>
          <m:e>
            <m:r>
              <w:rPr>
                <w:rFonts w:ascii="Cambria Math" w:hAnsi="Cambria Math"/>
                <w:color w:val="000000" w:themeColor="text1"/>
                <w:lang w:eastAsia="ko-KR"/>
              </w:rPr>
              <m:t>ε</m:t>
            </m:r>
          </m:e>
          <m:sub>
            <m:r>
              <w:rPr>
                <w:rFonts w:ascii="Cambria Math" w:hAnsi="Cambria Math"/>
                <w:color w:val="000000" w:themeColor="text1"/>
                <w:lang w:eastAsia="ko-KR"/>
              </w:rPr>
              <m:t>0</m:t>
            </m:r>
          </m:sub>
        </m:sSub>
      </m:oMath>
      <w:r w:rsidRPr="00CD76BC">
        <w:rPr>
          <w:rFonts w:ascii="Times New Roman" w:eastAsia="SimSun" w:hAnsi="Times New Roman" w:cs="Times New Roman"/>
          <w:color w:val="000000" w:themeColor="text1"/>
          <w:sz w:val="24"/>
          <w:szCs w:val="24"/>
        </w:rPr>
        <w:t>.</w:t>
      </w:r>
    </w:p>
    <w:p w14:paraId="621DFDFF" w14:textId="33A4CB09" w:rsidR="00351287" w:rsidRPr="00CD76BC" w:rsidRDefault="00351287" w:rsidP="00351287">
      <w:pPr>
        <w:spacing w:line="480" w:lineRule="auto"/>
        <w:ind w:firstLineChars="300" w:firstLine="720"/>
        <w:rPr>
          <w:rFonts w:ascii="Times New Roman" w:eastAsia="SimSun" w:hAnsi="Times New Roman" w:cs="Times New Roman"/>
          <w:color w:val="000000" w:themeColor="text1"/>
          <w:sz w:val="24"/>
          <w:szCs w:val="24"/>
        </w:rPr>
      </w:pPr>
      <w:bookmarkStart w:id="12" w:name="_Hlk535044645"/>
      <w:bookmarkEnd w:id="11"/>
      <w:r w:rsidRPr="00CD76BC">
        <w:rPr>
          <w:rFonts w:ascii="Times New Roman" w:eastAsia="SimSun" w:hAnsi="Times New Roman" w:cs="Times New Roman" w:hint="eastAsia"/>
          <w:color w:val="000000" w:themeColor="text1"/>
          <w:sz w:val="24"/>
          <w:szCs w:val="24"/>
        </w:rPr>
        <w:t xml:space="preserve">The material parameters of </w:t>
      </w:r>
      <w:r w:rsidRPr="00CD76BC">
        <w:rPr>
          <w:rFonts w:ascii="Times New Roman" w:eastAsia="SimSun" w:hAnsi="Times New Roman" w:cs="Times New Roman"/>
          <w:color w:val="000000" w:themeColor="text1"/>
          <w:sz w:val="24"/>
          <w:szCs w:val="24"/>
        </w:rPr>
        <w:t xml:space="preserve">ribbed </w:t>
      </w:r>
      <w:r w:rsidRPr="00CD76BC">
        <w:rPr>
          <w:rFonts w:ascii="Times New Roman" w:eastAsia="SimSun" w:hAnsi="Times New Roman" w:cs="Times New Roman" w:hint="eastAsia"/>
          <w:color w:val="000000" w:themeColor="text1"/>
          <w:sz w:val="24"/>
          <w:szCs w:val="24"/>
        </w:rPr>
        <w:t xml:space="preserve">steel </w:t>
      </w:r>
      <w:r w:rsidRPr="00CD76BC">
        <w:rPr>
          <w:rFonts w:ascii="Times New Roman" w:eastAsia="SimSun" w:hAnsi="Times New Roman" w:cs="Times New Roman"/>
          <w:color w:val="000000" w:themeColor="text1"/>
          <w:sz w:val="24"/>
          <w:szCs w:val="24"/>
        </w:rPr>
        <w:t xml:space="preserve">bar </w:t>
      </w:r>
      <w:r w:rsidRPr="00CD76BC">
        <w:rPr>
          <w:rFonts w:ascii="Times New Roman" w:eastAsia="SimSun" w:hAnsi="Times New Roman" w:cs="Times New Roman" w:hint="eastAsia"/>
          <w:color w:val="000000" w:themeColor="text1"/>
          <w:sz w:val="24"/>
          <w:szCs w:val="24"/>
        </w:rPr>
        <w:t xml:space="preserve">that were used in </w:t>
      </w:r>
      <w:r w:rsidRPr="00CD76BC">
        <w:rPr>
          <w:rFonts w:ascii="Times New Roman" w:eastAsia="SimSun" w:hAnsi="Times New Roman" w:cs="Times New Roman"/>
          <w:color w:val="000000" w:themeColor="text1"/>
          <w:sz w:val="24"/>
          <w:szCs w:val="24"/>
        </w:rPr>
        <w:t xml:space="preserve">the </w:t>
      </w:r>
      <w:r w:rsidRPr="00CD76BC">
        <w:rPr>
          <w:rFonts w:ascii="Times New Roman" w:eastAsia="SimSun" w:hAnsi="Times New Roman" w:cs="Times New Roman" w:hint="eastAsia"/>
          <w:color w:val="000000" w:themeColor="text1"/>
          <w:sz w:val="24"/>
          <w:szCs w:val="24"/>
        </w:rPr>
        <w:t xml:space="preserve">analyses </w:t>
      </w:r>
      <w:r w:rsidRPr="00CD76BC">
        <w:rPr>
          <w:rFonts w:ascii="Times New Roman" w:eastAsia="SimSun" w:hAnsi="Times New Roman" w:cs="Times New Roman"/>
          <w:color w:val="000000" w:themeColor="text1"/>
          <w:sz w:val="24"/>
          <w:szCs w:val="24"/>
        </w:rPr>
        <w:t xml:space="preserve">of this article </w:t>
      </w:r>
      <w:r w:rsidRPr="00CD76BC">
        <w:rPr>
          <w:rFonts w:ascii="Times New Roman" w:eastAsia="SimSun" w:hAnsi="Times New Roman" w:cs="Times New Roman" w:hint="eastAsia"/>
          <w:color w:val="000000" w:themeColor="text1"/>
          <w:sz w:val="24"/>
          <w:szCs w:val="24"/>
        </w:rPr>
        <w:t xml:space="preserve">include the modulus of elasticity </w:t>
      </w:r>
      <m:oMath>
        <m:sSub>
          <m:sSubPr>
            <m:ctrlPr>
              <w:rPr>
                <w:rFonts w:ascii="Cambria Math" w:hAnsi="Cambria Math"/>
                <w:color w:val="000000" w:themeColor="text1"/>
                <w:lang w:eastAsia="ko-KR"/>
              </w:rPr>
            </m:ctrlPr>
          </m:sSubPr>
          <m:e>
            <m:r>
              <w:rPr>
                <w:rFonts w:ascii="Cambria Math" w:hAnsi="Cambria Math"/>
                <w:color w:val="000000" w:themeColor="text1"/>
                <w:lang w:eastAsia="ko-KR"/>
              </w:rPr>
              <m:t>E</m:t>
            </m:r>
          </m:e>
          <m:sub>
            <m:r>
              <w:rPr>
                <w:rFonts w:ascii="Cambria Math" w:hAnsi="Cambria Math"/>
                <w:color w:val="000000" w:themeColor="text1"/>
                <w:lang w:eastAsia="ko-KR"/>
              </w:rPr>
              <m:t>s</m:t>
            </m:r>
          </m:sub>
        </m:sSub>
      </m:oMath>
      <w:r w:rsidRPr="00CD76BC">
        <w:rPr>
          <w:rFonts w:ascii="Times New Roman" w:eastAsia="SimSun" w:hAnsi="Times New Roman" w:cs="Times New Roman" w:hint="eastAsia"/>
          <w:color w:val="000000" w:themeColor="text1"/>
          <w:sz w:val="24"/>
          <w:szCs w:val="24"/>
        </w:rPr>
        <w:t>, the Poisson</w:t>
      </w:r>
      <w:r w:rsidRPr="00CD76BC">
        <w:rPr>
          <w:rFonts w:ascii="Times New Roman" w:eastAsia="SimSun" w:hAnsi="Times New Roman" w:cs="Times New Roman" w:hint="eastAsia"/>
          <w:color w:val="000000" w:themeColor="text1"/>
          <w:sz w:val="24"/>
          <w:szCs w:val="24"/>
        </w:rPr>
        <w:t>’</w:t>
      </w:r>
      <w:r w:rsidRPr="00CD76BC">
        <w:rPr>
          <w:rFonts w:ascii="Times New Roman" w:eastAsia="SimSun" w:hAnsi="Times New Roman" w:cs="Times New Roman" w:hint="eastAsia"/>
          <w:color w:val="000000" w:themeColor="text1"/>
          <w:sz w:val="24"/>
          <w:szCs w:val="24"/>
        </w:rPr>
        <w:t>s ratio</w:t>
      </w:r>
      <m:oMath>
        <m:sSub>
          <m:sSubPr>
            <m:ctrlPr>
              <w:rPr>
                <w:rFonts w:ascii="Cambria Math" w:hAnsi="Cambria Math"/>
                <w:color w:val="000000" w:themeColor="text1"/>
                <w:lang w:eastAsia="ko-KR"/>
              </w:rPr>
            </m:ctrlPr>
          </m:sSubPr>
          <m:e>
            <m:r>
              <w:rPr>
                <w:rFonts w:ascii="Cambria Math" w:hAnsi="Cambria Math"/>
                <w:color w:val="000000" w:themeColor="text1"/>
                <w:lang w:eastAsia="ko-KR"/>
              </w:rPr>
              <m:t xml:space="preserve"> υ</m:t>
            </m:r>
          </m:e>
          <m:sub>
            <m:r>
              <w:rPr>
                <w:rFonts w:ascii="Cambria Math" w:hAnsi="Cambria Math"/>
                <w:color w:val="000000" w:themeColor="text1"/>
                <w:lang w:eastAsia="ko-KR"/>
              </w:rPr>
              <m:t>s</m:t>
            </m:r>
          </m:sub>
        </m:sSub>
      </m:oMath>
      <w:r w:rsidRPr="00CD76BC">
        <w:rPr>
          <w:rFonts w:ascii="Times New Roman" w:eastAsia="SimSun" w:hAnsi="Times New Roman" w:cs="Times New Roman" w:hint="eastAsia"/>
          <w:color w:val="000000" w:themeColor="text1"/>
          <w:sz w:val="24"/>
          <w:szCs w:val="24"/>
        </w:rPr>
        <w:t xml:space="preserve">, and the density </w:t>
      </w:r>
      <m:oMath>
        <m:r>
          <m:rPr>
            <m:sty m:val="p"/>
          </m:rPr>
          <w:rPr>
            <w:rFonts w:ascii="Cambria Math" w:hAnsi="Cambria Math"/>
            <w:color w:val="000000" w:themeColor="text1"/>
            <w:lang w:eastAsia="ko-KR"/>
          </w:rPr>
          <m:t xml:space="preserve"> </m:t>
        </m:r>
        <m:sSub>
          <m:sSubPr>
            <m:ctrlPr>
              <w:rPr>
                <w:rFonts w:ascii="Cambria Math" w:hAnsi="Cambria Math"/>
                <w:color w:val="000000" w:themeColor="text1"/>
                <w:lang w:eastAsia="ko-KR"/>
              </w:rPr>
            </m:ctrlPr>
          </m:sSubPr>
          <m:e>
            <m:r>
              <w:rPr>
                <w:rFonts w:ascii="Cambria Math" w:hAnsi="Cambria Math"/>
                <w:color w:val="000000" w:themeColor="text1"/>
                <w:lang w:eastAsia="ko-KR"/>
              </w:rPr>
              <m:t>ρ</m:t>
            </m:r>
          </m:e>
          <m:sub>
            <m:r>
              <w:rPr>
                <w:rFonts w:ascii="Cambria Math" w:hAnsi="Cambria Math"/>
                <w:color w:val="000000" w:themeColor="text1"/>
                <w:lang w:eastAsia="ko-KR"/>
              </w:rPr>
              <m:t>s</m:t>
            </m:r>
          </m:sub>
        </m:sSub>
      </m:oMath>
      <w:r w:rsidRPr="00CD76BC">
        <w:rPr>
          <w:rFonts w:ascii="Times New Roman" w:eastAsia="SimSun" w:hAnsi="Times New Roman" w:cs="Times New Roman" w:hint="eastAsia"/>
          <w:color w:val="000000" w:themeColor="text1"/>
          <w:sz w:val="24"/>
          <w:szCs w:val="24"/>
        </w:rPr>
        <w:t xml:space="preserve">. The elasticity </w:t>
      </w:r>
      <m:oMath>
        <m:sSub>
          <m:sSubPr>
            <m:ctrlPr>
              <w:rPr>
                <w:rFonts w:ascii="Cambria Math" w:hAnsi="Cambria Math"/>
                <w:color w:val="000000" w:themeColor="text1"/>
                <w:lang w:eastAsia="ko-KR"/>
              </w:rPr>
            </m:ctrlPr>
          </m:sSubPr>
          <m:e>
            <m:r>
              <w:rPr>
                <w:rFonts w:ascii="Cambria Math" w:hAnsi="Cambria Math"/>
                <w:color w:val="000000" w:themeColor="text1"/>
                <w:lang w:eastAsia="ko-KR"/>
              </w:rPr>
              <m:t>E</m:t>
            </m:r>
          </m:e>
          <m:sub>
            <m:r>
              <w:rPr>
                <w:rFonts w:ascii="Cambria Math" w:hAnsi="Cambria Math"/>
                <w:color w:val="000000" w:themeColor="text1"/>
                <w:lang w:eastAsia="ko-KR"/>
              </w:rPr>
              <m:t>s</m:t>
            </m:r>
          </m:sub>
        </m:sSub>
      </m:oMath>
      <w:r w:rsidRPr="00CD76BC">
        <w:rPr>
          <w:rFonts w:ascii="Times New Roman" w:eastAsia="SimSun" w:hAnsi="Times New Roman" w:cs="Times New Roman" w:hint="eastAsia"/>
          <w:color w:val="000000" w:themeColor="text1"/>
          <w:sz w:val="24"/>
          <w:szCs w:val="24"/>
        </w:rPr>
        <w:t xml:space="preserve"> and the Poisson</w:t>
      </w:r>
      <w:r w:rsidRPr="00CD76BC">
        <w:rPr>
          <w:rFonts w:ascii="Times New Roman" w:eastAsia="SimSun" w:hAnsi="Times New Roman" w:cs="Times New Roman" w:hint="eastAsia"/>
          <w:color w:val="000000" w:themeColor="text1"/>
          <w:sz w:val="24"/>
          <w:szCs w:val="24"/>
        </w:rPr>
        <w:t>’</w:t>
      </w:r>
      <w:r w:rsidRPr="00CD76BC">
        <w:rPr>
          <w:rFonts w:ascii="Times New Roman" w:eastAsia="SimSun" w:hAnsi="Times New Roman" w:cs="Times New Roman" w:hint="eastAsia"/>
          <w:color w:val="000000" w:themeColor="text1"/>
          <w:sz w:val="24"/>
          <w:szCs w:val="24"/>
        </w:rPr>
        <w:t>s ratio</w:t>
      </w:r>
      <m:oMath>
        <m:sSub>
          <m:sSubPr>
            <m:ctrlPr>
              <w:rPr>
                <w:rFonts w:ascii="Cambria Math" w:hAnsi="Cambria Math"/>
                <w:color w:val="000000" w:themeColor="text1"/>
                <w:lang w:eastAsia="ko-KR"/>
              </w:rPr>
            </m:ctrlPr>
          </m:sSubPr>
          <m:e>
            <m:r>
              <w:rPr>
                <w:rFonts w:ascii="Cambria Math" w:hAnsi="Cambria Math"/>
                <w:color w:val="000000" w:themeColor="text1"/>
                <w:lang w:eastAsia="ko-KR"/>
              </w:rPr>
              <m:t xml:space="preserve"> υ</m:t>
            </m:r>
          </m:e>
          <m:sub>
            <m:r>
              <w:rPr>
                <w:rFonts w:ascii="Cambria Math" w:hAnsi="Cambria Math"/>
                <w:color w:val="000000" w:themeColor="text1"/>
                <w:lang w:eastAsia="ko-KR"/>
              </w:rPr>
              <m:t>s</m:t>
            </m:r>
          </m:sub>
        </m:sSub>
      </m:oMath>
      <w:r w:rsidRPr="00CD76BC">
        <w:rPr>
          <w:rFonts w:ascii="Times New Roman" w:eastAsia="SimSun" w:hAnsi="Times New Roman" w:cs="Times New Roman" w:hint="eastAsia"/>
          <w:color w:val="000000" w:themeColor="text1"/>
          <w:sz w:val="24"/>
          <w:szCs w:val="24"/>
        </w:rPr>
        <w:t xml:space="preserve"> was obtained by experiments of Wu et al. </w:t>
      </w:r>
      <w:r w:rsidR="00361290" w:rsidRPr="00CD76BC">
        <w:rPr>
          <w:rFonts w:ascii="Times New Roman" w:eastAsia="SimSun" w:hAnsi="Times New Roman" w:cs="Times New Roman"/>
          <w:color w:val="000000" w:themeColor="text1"/>
          <w:sz w:val="24"/>
          <w:szCs w:val="24"/>
        </w:rPr>
        <w:t>[</w:t>
      </w:r>
      <w:r w:rsidR="000C4CBD" w:rsidRPr="00CD76BC">
        <w:rPr>
          <w:rFonts w:ascii="Times New Roman" w:eastAsia="SimSun" w:hAnsi="Times New Roman" w:cs="Times New Roman"/>
          <w:color w:val="000000" w:themeColor="text1"/>
          <w:sz w:val="24"/>
          <w:szCs w:val="24"/>
        </w:rPr>
        <w:t>3</w:t>
      </w:r>
      <w:r w:rsidR="00361290" w:rsidRPr="00CD76BC">
        <w:rPr>
          <w:rFonts w:ascii="Times New Roman" w:eastAsia="SimSun" w:hAnsi="Times New Roman" w:cs="Times New Roman"/>
          <w:color w:val="000000" w:themeColor="text1"/>
          <w:sz w:val="24"/>
          <w:szCs w:val="24"/>
        </w:rPr>
        <w:t>]</w:t>
      </w:r>
      <w:r w:rsidRPr="00CD76BC">
        <w:rPr>
          <w:rFonts w:ascii="Times New Roman" w:eastAsia="SimSun" w:hAnsi="Times New Roman" w:cs="Times New Roman"/>
          <w:color w:val="000000" w:themeColor="text1"/>
          <w:sz w:val="24"/>
          <w:szCs w:val="24"/>
        </w:rPr>
        <w:t>, the density</w:t>
      </w:r>
      <m:oMath>
        <m:sSub>
          <m:sSubPr>
            <m:ctrlPr>
              <w:rPr>
                <w:rFonts w:ascii="Cambria Math" w:hAnsi="Cambria Math"/>
                <w:color w:val="000000" w:themeColor="text1"/>
                <w:lang w:eastAsia="ko-KR"/>
              </w:rPr>
            </m:ctrlPr>
          </m:sSubPr>
          <m:e>
            <m:r>
              <w:rPr>
                <w:rFonts w:ascii="Cambria Math" w:hAnsi="Cambria Math"/>
                <w:color w:val="000000" w:themeColor="text1"/>
                <w:lang w:eastAsia="ko-KR"/>
              </w:rPr>
              <m:t xml:space="preserve"> ρ</m:t>
            </m:r>
          </m:e>
          <m:sub>
            <m:r>
              <w:rPr>
                <w:rFonts w:ascii="Cambria Math" w:hAnsi="Cambria Math"/>
                <w:color w:val="000000" w:themeColor="text1"/>
                <w:lang w:eastAsia="ko-KR"/>
              </w:rPr>
              <m:t>s</m:t>
            </m:r>
          </m:sub>
        </m:sSub>
        <m:r>
          <m:rPr>
            <m:sty m:val="p"/>
          </m:rPr>
          <w:rPr>
            <w:rFonts w:ascii="Cambria Math" w:hAnsi="Cambria Math"/>
            <w:color w:val="000000" w:themeColor="text1"/>
            <w:lang w:eastAsia="ko-KR"/>
          </w:rPr>
          <m:t>=0.00785</m:t>
        </m:r>
        <m:f>
          <m:fPr>
            <m:type m:val="lin"/>
            <m:ctrlPr>
              <w:rPr>
                <w:rFonts w:ascii="Cambria Math" w:hAnsi="Cambria Math"/>
                <w:color w:val="000000" w:themeColor="text1"/>
                <w:lang w:eastAsia="ko-KR"/>
              </w:rPr>
            </m:ctrlPr>
          </m:fPr>
          <m:num>
            <m:r>
              <w:rPr>
                <w:rFonts w:ascii="Cambria Math" w:hAnsi="Cambria Math"/>
                <w:color w:val="000000" w:themeColor="text1"/>
                <w:lang w:eastAsia="ko-KR"/>
              </w:rPr>
              <m:t>t</m:t>
            </m:r>
          </m:num>
          <m:den>
            <m:sSup>
              <m:sSupPr>
                <m:ctrlPr>
                  <w:rPr>
                    <w:rFonts w:ascii="Cambria Math" w:hAnsi="Cambria Math"/>
                    <w:i/>
                    <w:color w:val="000000" w:themeColor="text1"/>
                    <w:lang w:eastAsia="ko-KR"/>
                  </w:rPr>
                </m:ctrlPr>
              </m:sSupPr>
              <m:e>
                <m:r>
                  <w:rPr>
                    <w:rFonts w:ascii="Cambria Math" w:hAnsi="Cambria Math"/>
                    <w:color w:val="000000" w:themeColor="text1"/>
                    <w:lang w:eastAsia="ko-KR"/>
                  </w:rPr>
                  <m:t>mm</m:t>
                </m:r>
              </m:e>
              <m:sup>
                <m:r>
                  <w:rPr>
                    <w:rFonts w:ascii="Cambria Math" w:hAnsi="Cambria Math"/>
                    <w:color w:val="000000" w:themeColor="text1"/>
                    <w:lang w:eastAsia="ko-KR"/>
                  </w:rPr>
                  <m:t>3</m:t>
                </m:r>
              </m:sup>
            </m:sSup>
          </m:den>
        </m:f>
      </m:oMath>
      <w:r w:rsidRPr="00CD76BC">
        <w:rPr>
          <w:rFonts w:ascii="Times New Roman" w:eastAsia="SimSun" w:hAnsi="Times New Roman" w:cs="Times New Roman"/>
          <w:color w:val="000000" w:themeColor="text1"/>
          <w:sz w:val="24"/>
          <w:szCs w:val="24"/>
        </w:rPr>
        <w:t xml:space="preserve"> is adopted. Given that the pulling force does not exceed the yield strength of steel, only the elastic behavior of steel is considered.</w:t>
      </w:r>
    </w:p>
    <w:p w14:paraId="2AC8E272" w14:textId="4F82DAE0" w:rsidR="00A65E1A" w:rsidRPr="00CD76BC" w:rsidRDefault="00076F2B" w:rsidP="00CE6FC0">
      <w:pPr>
        <w:spacing w:line="480" w:lineRule="auto"/>
        <w:rPr>
          <w:rFonts w:ascii="Times New Roman" w:eastAsia="SimSun" w:hAnsi="Times New Roman" w:cs="Times New Roman"/>
          <w:b/>
          <w:color w:val="000000" w:themeColor="text1"/>
          <w:sz w:val="24"/>
          <w:szCs w:val="24"/>
        </w:rPr>
      </w:pPr>
      <w:r w:rsidRPr="00CD76BC">
        <w:rPr>
          <w:rFonts w:ascii="Times New Roman" w:eastAsia="SimSun" w:hAnsi="Times New Roman" w:cs="Times New Roman"/>
          <w:b/>
          <w:color w:val="000000" w:themeColor="text1"/>
          <w:sz w:val="24"/>
          <w:szCs w:val="24"/>
        </w:rPr>
        <w:t>User-defined subroutine</w:t>
      </w:r>
      <w:bookmarkEnd w:id="12"/>
      <w:r w:rsidRPr="00CD76BC">
        <w:rPr>
          <w:rFonts w:ascii="Times New Roman" w:eastAsia="SimSun" w:hAnsi="Times New Roman" w:cs="Times New Roman"/>
          <w:b/>
          <w:color w:val="000000" w:themeColor="text1"/>
          <w:sz w:val="24"/>
          <w:szCs w:val="24"/>
        </w:rPr>
        <w:t xml:space="preserve"> VUSDFLD</w:t>
      </w:r>
    </w:p>
    <w:p w14:paraId="26E5A3C9" w14:textId="2999E735" w:rsidR="00BF378E" w:rsidRPr="00CD76BC" w:rsidRDefault="00BF378E" w:rsidP="00BF378E">
      <w:pPr>
        <w:spacing w:line="480" w:lineRule="auto"/>
        <w:ind w:firstLineChars="200" w:firstLine="480"/>
        <w:rPr>
          <w:rFonts w:ascii="Times New Roman" w:eastAsia="SimSun" w:hAnsi="Times New Roman" w:cs="Times New Roman"/>
          <w:color w:val="000000" w:themeColor="text1"/>
          <w:sz w:val="24"/>
          <w:szCs w:val="24"/>
        </w:rPr>
      </w:pPr>
      <w:r w:rsidRPr="00CD76BC">
        <w:rPr>
          <w:rFonts w:ascii="Times New Roman" w:eastAsia="SimSun" w:hAnsi="Times New Roman" w:cs="Times New Roman"/>
          <w:color w:val="000000" w:themeColor="text1"/>
          <w:sz w:val="24"/>
          <w:szCs w:val="24"/>
        </w:rPr>
        <w:t xml:space="preserve">VUSDFLD is a user-defined subroutine that allows the redefinition of field variables at a material point. For 3D cases, </w:t>
      </w:r>
      <w:r w:rsidR="00085D5C" w:rsidRPr="00CD76BC">
        <w:rPr>
          <w:rFonts w:ascii="Times New Roman" w:eastAsia="SimSun" w:hAnsi="Times New Roman" w:cs="Times New Roman"/>
          <w:color w:val="000000" w:themeColor="text1"/>
          <w:sz w:val="24"/>
          <w:szCs w:val="24"/>
        </w:rPr>
        <w:t>it redefines the axial stresses and strains in six directions respectively.</w:t>
      </w:r>
      <w:r w:rsidRPr="00CD76BC">
        <w:rPr>
          <w:rFonts w:ascii="Times New Roman" w:eastAsia="SimSun" w:hAnsi="Times New Roman" w:cs="Times New Roman"/>
          <w:color w:val="000000" w:themeColor="text1"/>
          <w:sz w:val="24"/>
          <w:szCs w:val="24"/>
        </w:rPr>
        <w:t xml:space="preserve"> According to the theory of elasticity </w:t>
      </w:r>
      <w:r w:rsidR="00361290" w:rsidRPr="00CD76BC">
        <w:rPr>
          <w:rFonts w:ascii="Times New Roman" w:eastAsia="SimSun" w:hAnsi="Times New Roman" w:cs="Times New Roman"/>
          <w:color w:val="000000" w:themeColor="text1"/>
          <w:sz w:val="24"/>
          <w:szCs w:val="24"/>
        </w:rPr>
        <w:t>[</w:t>
      </w:r>
      <w:r w:rsidR="00E417B7" w:rsidRPr="00CD76BC">
        <w:rPr>
          <w:rFonts w:ascii="Times New Roman" w:eastAsia="SimSun" w:hAnsi="Times New Roman" w:cs="Times New Roman" w:hint="eastAsia"/>
          <w:color w:val="000000" w:themeColor="text1"/>
          <w:sz w:val="24"/>
          <w:szCs w:val="24"/>
        </w:rPr>
        <w:t>33</w:t>
      </w:r>
      <w:r w:rsidR="00361290" w:rsidRPr="00CD76BC">
        <w:rPr>
          <w:rFonts w:ascii="Times New Roman" w:eastAsia="SimSun" w:hAnsi="Times New Roman" w:cs="Times New Roman"/>
          <w:color w:val="000000" w:themeColor="text1"/>
          <w:sz w:val="24"/>
          <w:szCs w:val="24"/>
        </w:rPr>
        <w:t>]</w:t>
      </w:r>
      <w:r w:rsidRPr="00CD76BC">
        <w:rPr>
          <w:rFonts w:ascii="Times New Roman" w:eastAsia="SimSun" w:hAnsi="Times New Roman" w:cs="Times New Roman"/>
          <w:color w:val="000000" w:themeColor="text1"/>
          <w:sz w:val="24"/>
          <w:szCs w:val="24"/>
        </w:rPr>
        <w:t>, the principal strain can be calculated by the 6 axial strains components gained in a material point using:</w:t>
      </w:r>
    </w:p>
    <w:p w14:paraId="4FC0377C" w14:textId="30F37EC3" w:rsidR="00076F2B" w:rsidRPr="00CD76BC" w:rsidRDefault="003E6C94" w:rsidP="00076F2B">
      <w:pPr>
        <w:spacing w:line="480" w:lineRule="auto"/>
        <w:ind w:firstLineChars="200" w:firstLine="420"/>
        <w:jc w:val="center"/>
        <w:rPr>
          <w:rFonts w:ascii="Times New Roman" w:eastAsia="SimSun" w:hAnsi="Times New Roman" w:cs="Times New Roman"/>
          <w:color w:val="000000" w:themeColor="text1"/>
          <w:sz w:val="24"/>
          <w:szCs w:val="24"/>
        </w:rPr>
      </w:pPr>
      <m:oMath>
        <m:sSup>
          <m:sSupPr>
            <m:ctrlPr>
              <w:rPr>
                <w:rFonts w:ascii="Cambria Math" w:hAnsi="Cambria Math"/>
                <w:color w:val="000000" w:themeColor="text1"/>
              </w:rPr>
            </m:ctrlPr>
          </m:sSupPr>
          <m:e>
            <m:r>
              <w:rPr>
                <w:rFonts w:ascii="Cambria Math" w:hAnsi="Cambria Math"/>
                <w:color w:val="000000" w:themeColor="text1"/>
              </w:rPr>
              <m:t>ε</m:t>
            </m:r>
          </m:e>
          <m:sup>
            <m:r>
              <w:rPr>
                <w:rFonts w:ascii="Cambria Math" w:hAnsi="Cambria Math"/>
                <w:color w:val="000000" w:themeColor="text1"/>
              </w:rPr>
              <m:t>3</m:t>
            </m:r>
          </m:sup>
        </m:sSup>
        <m:r>
          <w:rPr>
            <w:rFonts w:ascii="Cambria Math" w:hAnsi="Cambria Math"/>
            <w:color w:val="000000" w:themeColor="text1"/>
          </w:rPr>
          <m:t>-</m:t>
        </m:r>
        <m:d>
          <m:dPr>
            <m:ctrlPr>
              <w:rPr>
                <w:rFonts w:ascii="Cambria Math" w:hAnsi="Cambria Math"/>
                <w:i/>
                <w:color w:val="000000" w:themeColor="text1"/>
              </w:rPr>
            </m:ctrlPr>
          </m:dPr>
          <m:e>
            <m:sSub>
              <m:sSubPr>
                <m:ctrlPr>
                  <w:rPr>
                    <w:rFonts w:ascii="Cambria Math" w:hAnsi="Cambria Math"/>
                    <w:i/>
                    <w:color w:val="000000" w:themeColor="text1"/>
                  </w:rPr>
                </m:ctrlPr>
              </m:sSubPr>
              <m:e>
                <m:r>
                  <w:rPr>
                    <w:rFonts w:ascii="Cambria Math" w:hAnsi="Cambria Math"/>
                    <w:color w:val="000000" w:themeColor="text1"/>
                  </w:rPr>
                  <m:t>ε</m:t>
                </m:r>
              </m:e>
              <m:sub>
                <m:r>
                  <w:rPr>
                    <w:rFonts w:ascii="Cambria Math" w:hAnsi="Cambria Math"/>
                    <w:color w:val="000000" w:themeColor="text1"/>
                  </w:rPr>
                  <m:t>x</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ε</m:t>
                </m:r>
              </m:e>
              <m:sub>
                <m:r>
                  <w:rPr>
                    <w:rFonts w:ascii="Cambria Math" w:hAnsi="Cambria Math"/>
                    <w:color w:val="000000" w:themeColor="text1"/>
                  </w:rPr>
                  <m:t>y</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ε</m:t>
                </m:r>
              </m:e>
              <m:sub>
                <m:r>
                  <w:rPr>
                    <w:rFonts w:ascii="Cambria Math" w:hAnsi="Cambria Math"/>
                    <w:color w:val="000000" w:themeColor="text1"/>
                  </w:rPr>
                  <m:t>z</m:t>
                </m:r>
              </m:sub>
            </m:sSub>
          </m:e>
        </m:d>
        <m:r>
          <w:rPr>
            <w:rFonts w:ascii="Cambria Math" w:hAnsi="Cambria Math"/>
            <w:color w:val="000000" w:themeColor="text1"/>
          </w:rPr>
          <m:t>⋅</m:t>
        </m:r>
        <m:sSup>
          <m:sSupPr>
            <m:ctrlPr>
              <w:rPr>
                <w:rFonts w:ascii="Cambria Math" w:hAnsi="Cambria Math"/>
                <w:i/>
                <w:color w:val="000000" w:themeColor="text1"/>
              </w:rPr>
            </m:ctrlPr>
          </m:sSupPr>
          <m:e>
            <m:r>
              <w:rPr>
                <w:rFonts w:ascii="Cambria Math" w:hAnsi="Cambria Math"/>
                <w:color w:val="000000" w:themeColor="text1"/>
              </w:rPr>
              <m:t>ε</m:t>
            </m:r>
          </m:e>
          <m:sup>
            <m:r>
              <w:rPr>
                <w:rFonts w:ascii="Cambria Math" w:hAnsi="Cambria Math"/>
                <w:color w:val="000000" w:themeColor="text1"/>
              </w:rPr>
              <m:t>2</m:t>
            </m:r>
          </m:sup>
        </m:sSup>
        <m:r>
          <w:rPr>
            <w:rFonts w:ascii="Cambria Math" w:hAnsi="Cambria Math"/>
            <w:color w:val="000000" w:themeColor="text1"/>
          </w:rPr>
          <m:t>+</m:t>
        </m:r>
        <m:d>
          <m:dPr>
            <m:ctrlPr>
              <w:rPr>
                <w:rFonts w:ascii="Cambria Math" w:hAnsi="Cambria Math"/>
                <w:i/>
                <w:color w:val="000000" w:themeColor="text1"/>
              </w:rPr>
            </m:ctrlPr>
          </m:dPr>
          <m:e>
            <m:sSub>
              <m:sSubPr>
                <m:ctrlPr>
                  <w:rPr>
                    <w:rFonts w:ascii="Cambria Math" w:hAnsi="Cambria Math"/>
                    <w:i/>
                    <w:color w:val="000000" w:themeColor="text1"/>
                  </w:rPr>
                </m:ctrlPr>
              </m:sSubPr>
              <m:e>
                <m:r>
                  <w:rPr>
                    <w:rFonts w:ascii="Cambria Math" w:hAnsi="Cambria Math"/>
                    <w:color w:val="000000" w:themeColor="text1"/>
                  </w:rPr>
                  <m:t>ε</m:t>
                </m:r>
              </m:e>
              <m:sub>
                <m:r>
                  <w:rPr>
                    <w:rFonts w:ascii="Cambria Math" w:hAnsi="Cambria Math"/>
                    <w:color w:val="000000" w:themeColor="text1"/>
                  </w:rPr>
                  <m:t>y</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ε</m:t>
                </m:r>
              </m:e>
              <m:sub>
                <m:r>
                  <w:rPr>
                    <w:rFonts w:ascii="Cambria Math" w:hAnsi="Cambria Math"/>
                    <w:color w:val="000000" w:themeColor="text1"/>
                  </w:rPr>
                  <m:t>z</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ε</m:t>
                </m:r>
              </m:e>
              <m:sub>
                <m:r>
                  <w:rPr>
                    <w:rFonts w:ascii="Cambria Math" w:hAnsi="Cambria Math"/>
                    <w:color w:val="000000" w:themeColor="text1"/>
                  </w:rPr>
                  <m:t>z</m:t>
                </m:r>
              </m:sub>
            </m:sSub>
            <m:sSub>
              <m:sSubPr>
                <m:ctrlPr>
                  <w:rPr>
                    <w:rFonts w:ascii="Cambria Math" w:hAnsi="Cambria Math"/>
                    <w:i/>
                    <w:color w:val="000000" w:themeColor="text1"/>
                  </w:rPr>
                </m:ctrlPr>
              </m:sSubPr>
              <m:e>
                <m:r>
                  <w:rPr>
                    <w:rFonts w:ascii="Cambria Math" w:hAnsi="Cambria Math"/>
                    <w:color w:val="000000" w:themeColor="text1"/>
                  </w:rPr>
                  <m:t>⋅ε</m:t>
                </m:r>
              </m:e>
              <m:sub>
                <m:r>
                  <w:rPr>
                    <w:rFonts w:ascii="Cambria Math" w:hAnsi="Cambria Math"/>
                    <w:color w:val="000000" w:themeColor="text1"/>
                  </w:rPr>
                  <m:t>x</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ε</m:t>
                </m:r>
              </m:e>
              <m:sub>
                <m:r>
                  <w:rPr>
                    <w:rFonts w:ascii="Cambria Math" w:hAnsi="Cambria Math"/>
                    <w:color w:val="000000" w:themeColor="text1"/>
                  </w:rPr>
                  <m:t>x</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ε</m:t>
                </m:r>
              </m:e>
              <m:sub>
                <m:r>
                  <w:rPr>
                    <w:rFonts w:ascii="Cambria Math" w:hAnsi="Cambria Math"/>
                    <w:color w:val="000000" w:themeColor="text1"/>
                  </w:rPr>
                  <m:t>y</m:t>
                </m:r>
              </m:sub>
            </m:sSub>
            <m:r>
              <w:rPr>
                <w:rFonts w:ascii="Cambria Math" w:hAnsi="Cambria Math"/>
                <w:color w:val="000000" w:themeColor="text1"/>
              </w:rPr>
              <m:t>-</m:t>
            </m:r>
            <m:f>
              <m:fPr>
                <m:ctrlPr>
                  <w:rPr>
                    <w:rFonts w:ascii="Cambria Math" w:hAnsi="Cambria Math"/>
                    <w:i/>
                    <w:color w:val="000000" w:themeColor="text1"/>
                  </w:rPr>
                </m:ctrlPr>
              </m:fPr>
              <m:num>
                <m:sSubSup>
                  <m:sSubSupPr>
                    <m:ctrlPr>
                      <w:rPr>
                        <w:rFonts w:ascii="Cambria Math" w:hAnsi="Cambria Math"/>
                        <w:i/>
                        <w:color w:val="000000" w:themeColor="text1"/>
                      </w:rPr>
                    </m:ctrlPr>
                  </m:sSubSupPr>
                  <m:e>
                    <m:r>
                      <w:rPr>
                        <w:rFonts w:ascii="Cambria Math" w:hAnsi="Cambria Math"/>
                        <w:color w:val="000000" w:themeColor="text1"/>
                      </w:rPr>
                      <m:t>γ</m:t>
                    </m:r>
                  </m:e>
                  <m:sub>
                    <m:r>
                      <w:rPr>
                        <w:rFonts w:ascii="Cambria Math" w:hAnsi="Cambria Math"/>
                        <w:color w:val="000000" w:themeColor="text1"/>
                      </w:rPr>
                      <m:t>yz</m:t>
                    </m:r>
                  </m:sub>
                  <m:sup>
                    <m:r>
                      <w:rPr>
                        <w:rFonts w:ascii="Cambria Math" w:hAnsi="Cambria Math"/>
                        <w:color w:val="000000" w:themeColor="text1"/>
                      </w:rPr>
                      <m:t>2</m:t>
                    </m:r>
                  </m:sup>
                </m:sSubSup>
                <m:r>
                  <w:rPr>
                    <w:rFonts w:ascii="Cambria Math" w:hAnsi="Cambria Math"/>
                    <w:color w:val="000000" w:themeColor="text1"/>
                  </w:rPr>
                  <m:t>+</m:t>
                </m:r>
                <m:sSubSup>
                  <m:sSubSupPr>
                    <m:ctrlPr>
                      <w:rPr>
                        <w:rFonts w:ascii="Cambria Math" w:hAnsi="Cambria Math"/>
                        <w:i/>
                        <w:color w:val="000000" w:themeColor="text1"/>
                      </w:rPr>
                    </m:ctrlPr>
                  </m:sSubSupPr>
                  <m:e>
                    <m:r>
                      <w:rPr>
                        <w:rFonts w:ascii="Cambria Math" w:hAnsi="Cambria Math"/>
                        <w:color w:val="000000" w:themeColor="text1"/>
                      </w:rPr>
                      <m:t>γ</m:t>
                    </m:r>
                  </m:e>
                  <m:sub>
                    <m:r>
                      <w:rPr>
                        <w:rFonts w:ascii="Cambria Math" w:hAnsi="Cambria Math"/>
                        <w:color w:val="000000" w:themeColor="text1"/>
                      </w:rPr>
                      <m:t>zx</m:t>
                    </m:r>
                  </m:sub>
                  <m:sup>
                    <m:r>
                      <w:rPr>
                        <w:rFonts w:ascii="Cambria Math" w:hAnsi="Cambria Math"/>
                        <w:color w:val="000000" w:themeColor="text1"/>
                      </w:rPr>
                      <m:t>2</m:t>
                    </m:r>
                  </m:sup>
                </m:sSubSup>
                <m:r>
                  <w:rPr>
                    <w:rFonts w:ascii="Cambria Math" w:hAnsi="Cambria Math"/>
                    <w:color w:val="000000" w:themeColor="text1"/>
                  </w:rPr>
                  <m:t>+</m:t>
                </m:r>
                <m:sSubSup>
                  <m:sSubSupPr>
                    <m:ctrlPr>
                      <w:rPr>
                        <w:rFonts w:ascii="Cambria Math" w:hAnsi="Cambria Math"/>
                        <w:i/>
                        <w:color w:val="000000" w:themeColor="text1"/>
                      </w:rPr>
                    </m:ctrlPr>
                  </m:sSubSupPr>
                  <m:e>
                    <m:r>
                      <w:rPr>
                        <w:rFonts w:ascii="Cambria Math" w:hAnsi="Cambria Math"/>
                        <w:color w:val="000000" w:themeColor="text1"/>
                      </w:rPr>
                      <m:t>γ</m:t>
                    </m:r>
                  </m:e>
                  <m:sub>
                    <m:r>
                      <w:rPr>
                        <w:rFonts w:ascii="Cambria Math" w:hAnsi="Cambria Math"/>
                        <w:color w:val="000000" w:themeColor="text1"/>
                      </w:rPr>
                      <m:t>xy</m:t>
                    </m:r>
                  </m:sub>
                  <m:sup>
                    <m:r>
                      <w:rPr>
                        <w:rFonts w:ascii="Cambria Math" w:hAnsi="Cambria Math"/>
                        <w:color w:val="000000" w:themeColor="text1"/>
                      </w:rPr>
                      <m:t>2</m:t>
                    </m:r>
                  </m:sup>
                </m:sSubSup>
              </m:num>
              <m:den>
                <m:r>
                  <w:rPr>
                    <w:rFonts w:ascii="Cambria Math" w:hAnsi="Cambria Math"/>
                    <w:color w:val="000000" w:themeColor="text1"/>
                  </w:rPr>
                  <m:t>4</m:t>
                </m:r>
              </m:den>
            </m:f>
          </m:e>
        </m:d>
        <m:r>
          <w:rPr>
            <w:rFonts w:ascii="Cambria Math" w:hAnsi="Cambria Math"/>
            <w:color w:val="000000" w:themeColor="text1"/>
          </w:rPr>
          <m:t>⋅ε-</m:t>
        </m:r>
        <m:d>
          <m:dPr>
            <m:ctrlPr>
              <w:rPr>
                <w:rFonts w:ascii="Cambria Math" w:hAnsi="Cambria Math"/>
                <w:i/>
                <w:color w:val="000000" w:themeColor="text1"/>
              </w:rPr>
            </m:ctrlPr>
          </m:dPr>
          <m:e>
            <m:sSub>
              <m:sSubPr>
                <m:ctrlPr>
                  <w:rPr>
                    <w:rFonts w:ascii="Cambria Math" w:hAnsi="Cambria Math"/>
                    <w:i/>
                    <w:color w:val="000000" w:themeColor="text1"/>
                  </w:rPr>
                </m:ctrlPr>
              </m:sSubPr>
              <m:e>
                <m:r>
                  <w:rPr>
                    <w:rFonts w:ascii="Cambria Math" w:hAnsi="Cambria Math"/>
                    <w:color w:val="000000" w:themeColor="text1"/>
                  </w:rPr>
                  <m:t>ε</m:t>
                </m:r>
              </m:e>
              <m:sub>
                <m:r>
                  <w:rPr>
                    <w:rFonts w:ascii="Cambria Math" w:hAnsi="Cambria Math"/>
                    <w:color w:val="000000" w:themeColor="text1"/>
                  </w:rPr>
                  <m:t>x</m:t>
                </m:r>
              </m:sub>
            </m:sSub>
            <m:sSub>
              <m:sSubPr>
                <m:ctrlPr>
                  <w:rPr>
                    <w:rFonts w:ascii="Cambria Math" w:hAnsi="Cambria Math"/>
                    <w:i/>
                    <w:color w:val="000000" w:themeColor="text1"/>
                  </w:rPr>
                </m:ctrlPr>
              </m:sSubPr>
              <m:e>
                <m:r>
                  <w:rPr>
                    <w:rFonts w:ascii="Cambria Math" w:hAnsi="Cambria Math"/>
                    <w:color w:val="000000" w:themeColor="text1"/>
                  </w:rPr>
                  <m:t>⋅ε</m:t>
                </m:r>
              </m:e>
              <m:sub>
                <m:r>
                  <w:rPr>
                    <w:rFonts w:ascii="Cambria Math" w:hAnsi="Cambria Math"/>
                    <w:color w:val="000000" w:themeColor="text1"/>
                  </w:rPr>
                  <m:t>y</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ε</m:t>
                </m:r>
              </m:e>
              <m:sub>
                <m:r>
                  <w:rPr>
                    <w:rFonts w:ascii="Cambria Math" w:hAnsi="Cambria Math"/>
                    <w:color w:val="000000" w:themeColor="text1"/>
                  </w:rPr>
                  <m:t>z</m:t>
                </m:r>
              </m:sub>
            </m:sSub>
            <m:r>
              <w:rPr>
                <w:rFonts w:ascii="Cambria Math" w:hAnsi="Cambria Math"/>
                <w:color w:val="000000" w:themeColor="text1"/>
              </w:rPr>
              <m:t>-</m:t>
            </m:r>
            <m:f>
              <m:fPr>
                <m:ctrlPr>
                  <w:rPr>
                    <w:rFonts w:ascii="Cambria Math" w:hAnsi="Cambria Math"/>
                    <w:i/>
                    <w:color w:val="000000" w:themeColor="text1"/>
                  </w:rPr>
                </m:ctrlPr>
              </m:fPr>
              <m:num>
                <m:sSub>
                  <m:sSubPr>
                    <m:ctrlPr>
                      <w:rPr>
                        <w:rFonts w:ascii="Cambria Math" w:hAnsi="Cambria Math"/>
                        <w:i/>
                        <w:color w:val="000000" w:themeColor="text1"/>
                      </w:rPr>
                    </m:ctrlPr>
                  </m:sSubPr>
                  <m:e>
                    <m:r>
                      <w:rPr>
                        <w:rFonts w:ascii="Cambria Math" w:hAnsi="Cambria Math"/>
                        <w:color w:val="000000" w:themeColor="text1"/>
                      </w:rPr>
                      <m:t>ε</m:t>
                    </m:r>
                  </m:e>
                  <m:sub>
                    <m:r>
                      <w:rPr>
                        <w:rFonts w:ascii="Cambria Math" w:hAnsi="Cambria Math"/>
                        <w:color w:val="000000" w:themeColor="text1"/>
                      </w:rPr>
                      <m:t>x</m:t>
                    </m:r>
                  </m:sub>
                </m:sSub>
                <m:r>
                  <w:rPr>
                    <w:rFonts w:ascii="Cambria Math" w:hAnsi="Cambria Math"/>
                    <w:color w:val="000000" w:themeColor="text1"/>
                  </w:rPr>
                  <m:t>⋅</m:t>
                </m:r>
                <m:sSubSup>
                  <m:sSubSupPr>
                    <m:ctrlPr>
                      <w:rPr>
                        <w:rFonts w:ascii="Cambria Math" w:hAnsi="Cambria Math"/>
                        <w:i/>
                        <w:color w:val="000000" w:themeColor="text1"/>
                      </w:rPr>
                    </m:ctrlPr>
                  </m:sSubSupPr>
                  <m:e>
                    <m:r>
                      <w:rPr>
                        <w:rFonts w:ascii="Cambria Math" w:hAnsi="Cambria Math"/>
                        <w:color w:val="000000" w:themeColor="text1"/>
                      </w:rPr>
                      <m:t>γ</m:t>
                    </m:r>
                  </m:e>
                  <m:sub>
                    <m:r>
                      <w:rPr>
                        <w:rFonts w:ascii="Cambria Math" w:hAnsi="Cambria Math"/>
                        <w:color w:val="000000" w:themeColor="text1"/>
                      </w:rPr>
                      <m:t>yz</m:t>
                    </m:r>
                  </m:sub>
                  <m:sup>
                    <m:r>
                      <w:rPr>
                        <w:rFonts w:ascii="Cambria Math" w:hAnsi="Cambria Math"/>
                        <w:color w:val="000000" w:themeColor="text1"/>
                      </w:rPr>
                      <m:t>2</m:t>
                    </m:r>
                  </m:sup>
                </m:sSubSup>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ε</m:t>
                    </m:r>
                  </m:e>
                  <m:sub>
                    <m:r>
                      <w:rPr>
                        <w:rFonts w:ascii="Cambria Math" w:hAnsi="Cambria Math"/>
                        <w:color w:val="000000" w:themeColor="text1"/>
                      </w:rPr>
                      <m:t>y</m:t>
                    </m:r>
                  </m:sub>
                </m:sSub>
                <m:sSubSup>
                  <m:sSubSupPr>
                    <m:ctrlPr>
                      <w:rPr>
                        <w:rFonts w:ascii="Cambria Math" w:hAnsi="Cambria Math"/>
                        <w:i/>
                        <w:color w:val="000000" w:themeColor="text1"/>
                      </w:rPr>
                    </m:ctrlPr>
                  </m:sSubSupPr>
                  <m:e>
                    <m:r>
                      <w:rPr>
                        <w:rFonts w:ascii="Cambria Math" w:hAnsi="Cambria Math"/>
                        <w:color w:val="000000" w:themeColor="text1"/>
                      </w:rPr>
                      <m:t>⋅γ</m:t>
                    </m:r>
                  </m:e>
                  <m:sub>
                    <m:r>
                      <w:rPr>
                        <w:rFonts w:ascii="Cambria Math" w:hAnsi="Cambria Math"/>
                        <w:color w:val="000000" w:themeColor="text1"/>
                      </w:rPr>
                      <m:t>zx</m:t>
                    </m:r>
                  </m:sub>
                  <m:sup>
                    <m:r>
                      <w:rPr>
                        <w:rFonts w:ascii="Cambria Math" w:hAnsi="Cambria Math"/>
                        <w:color w:val="000000" w:themeColor="text1"/>
                      </w:rPr>
                      <m:t>2</m:t>
                    </m:r>
                  </m:sup>
                </m:sSubSup>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ε</m:t>
                    </m:r>
                  </m:e>
                  <m:sub>
                    <m:r>
                      <w:rPr>
                        <w:rFonts w:ascii="Cambria Math" w:hAnsi="Cambria Math"/>
                        <w:color w:val="000000" w:themeColor="text1"/>
                      </w:rPr>
                      <m:t>z</m:t>
                    </m:r>
                  </m:sub>
                </m:sSub>
                <m:r>
                  <w:rPr>
                    <w:rFonts w:ascii="Cambria Math" w:hAnsi="Cambria Math"/>
                    <w:color w:val="000000" w:themeColor="text1"/>
                  </w:rPr>
                  <m:t>⋅</m:t>
                </m:r>
                <m:sSubSup>
                  <m:sSubSupPr>
                    <m:ctrlPr>
                      <w:rPr>
                        <w:rFonts w:ascii="Cambria Math" w:hAnsi="Cambria Math"/>
                        <w:i/>
                        <w:color w:val="000000" w:themeColor="text1"/>
                      </w:rPr>
                    </m:ctrlPr>
                  </m:sSubSupPr>
                  <m:e>
                    <m:r>
                      <w:rPr>
                        <w:rFonts w:ascii="Cambria Math" w:hAnsi="Cambria Math"/>
                        <w:color w:val="000000" w:themeColor="text1"/>
                      </w:rPr>
                      <m:t>γ</m:t>
                    </m:r>
                  </m:e>
                  <m:sub>
                    <m:r>
                      <w:rPr>
                        <w:rFonts w:ascii="Cambria Math" w:hAnsi="Cambria Math"/>
                        <w:color w:val="000000" w:themeColor="text1"/>
                      </w:rPr>
                      <m:t>xy</m:t>
                    </m:r>
                  </m:sub>
                  <m:sup>
                    <m:r>
                      <w:rPr>
                        <w:rFonts w:ascii="Cambria Math" w:hAnsi="Cambria Math"/>
                        <w:color w:val="000000" w:themeColor="text1"/>
                      </w:rPr>
                      <m:t>2</m:t>
                    </m:r>
                  </m:sup>
                </m:sSubSup>
              </m:num>
              <m:den>
                <m:r>
                  <w:rPr>
                    <w:rFonts w:ascii="Cambria Math" w:hAnsi="Cambria Math"/>
                    <w:color w:val="000000" w:themeColor="text1"/>
                  </w:rPr>
                  <m:t>4</m:t>
                </m:r>
              </m:den>
            </m:f>
            <m:r>
              <w:rPr>
                <w:rFonts w:ascii="Cambria Math" w:hAnsi="Cambria Math"/>
                <w:color w:val="000000" w:themeColor="text1"/>
              </w:rPr>
              <m:t>+</m:t>
            </m:r>
            <m:f>
              <m:fPr>
                <m:ctrlPr>
                  <w:rPr>
                    <w:rFonts w:ascii="Cambria Math" w:hAnsi="Cambria Math"/>
                    <w:i/>
                    <w:color w:val="000000" w:themeColor="text1"/>
                  </w:rPr>
                </m:ctrlPr>
              </m:fPr>
              <m:num>
                <m:sSub>
                  <m:sSubPr>
                    <m:ctrlPr>
                      <w:rPr>
                        <w:rFonts w:ascii="Cambria Math" w:hAnsi="Cambria Math"/>
                        <w:i/>
                        <w:color w:val="000000" w:themeColor="text1"/>
                      </w:rPr>
                    </m:ctrlPr>
                  </m:sSubPr>
                  <m:e>
                    <m:r>
                      <w:rPr>
                        <w:rFonts w:ascii="Cambria Math" w:hAnsi="Cambria Math"/>
                        <w:color w:val="000000" w:themeColor="text1"/>
                      </w:rPr>
                      <m:t>γ</m:t>
                    </m:r>
                  </m:e>
                  <m:sub>
                    <m:r>
                      <w:rPr>
                        <w:rFonts w:ascii="Cambria Math" w:hAnsi="Cambria Math"/>
                        <w:color w:val="000000" w:themeColor="text1"/>
                      </w:rPr>
                      <m:t>yz</m:t>
                    </m:r>
                  </m:sub>
                </m:sSub>
                <m:sSub>
                  <m:sSubPr>
                    <m:ctrlPr>
                      <w:rPr>
                        <w:rFonts w:ascii="Cambria Math" w:hAnsi="Cambria Math"/>
                        <w:i/>
                        <w:color w:val="000000" w:themeColor="text1"/>
                      </w:rPr>
                    </m:ctrlPr>
                  </m:sSubPr>
                  <m:e>
                    <m:r>
                      <w:rPr>
                        <w:rFonts w:ascii="Cambria Math" w:hAnsi="Cambria Math"/>
                        <w:color w:val="000000" w:themeColor="text1"/>
                      </w:rPr>
                      <m:t>⋅γ</m:t>
                    </m:r>
                  </m:e>
                  <m:sub>
                    <m:r>
                      <w:rPr>
                        <w:rFonts w:ascii="Cambria Math" w:hAnsi="Cambria Math"/>
                        <w:color w:val="000000" w:themeColor="text1"/>
                      </w:rPr>
                      <m:t>zx</m:t>
                    </m:r>
                  </m:sub>
                </m:sSub>
                <m:sSub>
                  <m:sSubPr>
                    <m:ctrlPr>
                      <w:rPr>
                        <w:rFonts w:ascii="Cambria Math" w:hAnsi="Cambria Math"/>
                        <w:i/>
                        <w:color w:val="000000" w:themeColor="text1"/>
                      </w:rPr>
                    </m:ctrlPr>
                  </m:sSubPr>
                  <m:e>
                    <m:r>
                      <w:rPr>
                        <w:rFonts w:ascii="Cambria Math" w:hAnsi="Cambria Math"/>
                        <w:color w:val="000000" w:themeColor="text1"/>
                      </w:rPr>
                      <m:t>⋅γ</m:t>
                    </m:r>
                  </m:e>
                  <m:sub>
                    <m:r>
                      <w:rPr>
                        <w:rFonts w:ascii="Cambria Math" w:hAnsi="Cambria Math"/>
                        <w:color w:val="000000" w:themeColor="text1"/>
                      </w:rPr>
                      <m:t>xy</m:t>
                    </m:r>
                  </m:sub>
                </m:sSub>
              </m:num>
              <m:den>
                <m:r>
                  <w:rPr>
                    <w:rFonts w:ascii="Cambria Math" w:hAnsi="Cambria Math"/>
                    <w:color w:val="000000" w:themeColor="text1"/>
                  </w:rPr>
                  <m:t>4</m:t>
                </m:r>
              </m:den>
            </m:f>
          </m:e>
        </m:d>
      </m:oMath>
      <w:r w:rsidR="00870ED4" w:rsidRPr="00CD76BC">
        <w:rPr>
          <w:rFonts w:ascii="Times New Roman" w:eastAsia="SimSun" w:hAnsi="Times New Roman" w:cs="Times New Roman" w:hint="eastAsia"/>
          <w:color w:val="000000" w:themeColor="text1"/>
        </w:rPr>
        <w:t>=</w:t>
      </w:r>
      <w:r w:rsidR="00870ED4" w:rsidRPr="00CD76BC">
        <w:rPr>
          <w:rFonts w:ascii="Times New Roman" w:eastAsia="SimSun" w:hAnsi="Times New Roman" w:cs="Times New Roman"/>
          <w:color w:val="000000" w:themeColor="text1"/>
        </w:rPr>
        <w:t>0</w:t>
      </w:r>
      <w:r w:rsidR="00076F2B" w:rsidRPr="00CD76BC">
        <w:rPr>
          <w:rFonts w:ascii="Times New Roman" w:eastAsia="SimSun" w:hAnsi="Times New Roman" w:cs="Times New Roman" w:hint="eastAsia"/>
          <w:color w:val="000000" w:themeColor="text1"/>
        </w:rPr>
        <w:t xml:space="preserve"> </w:t>
      </w:r>
      <w:r w:rsidR="00076F2B" w:rsidRPr="00CD76BC">
        <w:rPr>
          <w:rFonts w:ascii="Times New Roman" w:eastAsia="SimSun" w:hAnsi="Times New Roman" w:cs="Times New Roman"/>
          <w:color w:val="000000" w:themeColor="text1"/>
        </w:rPr>
        <w:t xml:space="preserve">     </w:t>
      </w:r>
      <w:r w:rsidR="00076F2B" w:rsidRPr="00CD76BC">
        <w:rPr>
          <w:rFonts w:ascii="Times New Roman" w:eastAsia="SimSun" w:hAnsi="Times New Roman" w:cs="Times New Roman"/>
          <w:color w:val="000000" w:themeColor="text1"/>
          <w:sz w:val="24"/>
          <w:szCs w:val="24"/>
        </w:rPr>
        <w:t>(15)</w:t>
      </w:r>
    </w:p>
    <w:p w14:paraId="0B7C3826" w14:textId="1843B157" w:rsidR="00BF378E" w:rsidRPr="00CD76BC" w:rsidRDefault="00BF378E" w:rsidP="00BF378E">
      <w:pPr>
        <w:spacing w:line="480" w:lineRule="auto"/>
        <w:ind w:firstLineChars="200" w:firstLine="480"/>
        <w:rPr>
          <w:rFonts w:ascii="Times New Roman" w:eastAsia="SimSun" w:hAnsi="Times New Roman" w:cs="Times New Roman"/>
          <w:color w:val="000000" w:themeColor="text1"/>
          <w:sz w:val="24"/>
          <w:szCs w:val="24"/>
        </w:rPr>
      </w:pPr>
      <w:r w:rsidRPr="00CD76BC">
        <w:rPr>
          <w:rFonts w:ascii="Times New Roman" w:eastAsia="SimSun" w:hAnsi="Times New Roman" w:cs="Times New Roman"/>
          <w:color w:val="000000" w:themeColor="text1"/>
          <w:sz w:val="24"/>
          <w:szCs w:val="24"/>
        </w:rPr>
        <w:t xml:space="preserve">The principal strain of every node is calculated by the 6 axial strain of node acquired from a material point. If the principal strain exceeds the ultimate tensile strain </w:t>
      </w:r>
      <m:oMath>
        <m:sSub>
          <m:sSubPr>
            <m:ctrlPr>
              <w:rPr>
                <w:rFonts w:ascii="Cambria Math" w:hAnsi="Cambria Math"/>
                <w:color w:val="000000" w:themeColor="text1"/>
                <w:lang w:eastAsia="ko-KR"/>
              </w:rPr>
            </m:ctrlPr>
          </m:sSubPr>
          <m:e>
            <m:r>
              <w:rPr>
                <w:rFonts w:ascii="Cambria Math" w:hAnsi="Cambria Math"/>
                <w:color w:val="000000" w:themeColor="text1"/>
                <w:lang w:eastAsia="ko-KR"/>
              </w:rPr>
              <m:t>ε</m:t>
            </m:r>
          </m:e>
          <m:sub>
            <m:r>
              <w:rPr>
                <w:rFonts w:ascii="Cambria Math" w:hAnsi="Cambria Math"/>
                <w:color w:val="000000" w:themeColor="text1"/>
                <w:lang w:eastAsia="ko-KR"/>
              </w:rPr>
              <m:t>ct</m:t>
            </m:r>
          </m:sub>
        </m:sSub>
      </m:oMath>
      <w:r w:rsidRPr="00CD76BC">
        <w:rPr>
          <w:rFonts w:ascii="Times New Roman" w:eastAsia="SimSun" w:hAnsi="Times New Roman" w:cs="Times New Roman"/>
          <w:color w:val="000000" w:themeColor="text1"/>
          <w:sz w:val="24"/>
          <w:szCs w:val="24"/>
        </w:rPr>
        <w:t xml:space="preserve"> or the ultimate compressive strain </w:t>
      </w:r>
      <m:oMath>
        <m:sSub>
          <m:sSubPr>
            <m:ctrlPr>
              <w:rPr>
                <w:rFonts w:ascii="Cambria Math" w:hAnsi="Cambria Math"/>
                <w:color w:val="000000" w:themeColor="text1"/>
                <w:lang w:eastAsia="ko-KR"/>
              </w:rPr>
            </m:ctrlPr>
          </m:sSubPr>
          <m:e>
            <m:r>
              <w:rPr>
                <w:rFonts w:ascii="Cambria Math" w:hAnsi="Cambria Math"/>
                <w:color w:val="000000" w:themeColor="text1"/>
                <w:lang w:eastAsia="ko-KR"/>
              </w:rPr>
              <m:t>ε</m:t>
            </m:r>
          </m:e>
          <m:sub>
            <m:r>
              <w:rPr>
                <w:rFonts w:ascii="Cambria Math" w:hAnsi="Cambria Math"/>
                <w:color w:val="000000" w:themeColor="text1"/>
                <w:lang w:eastAsia="ko-KR"/>
              </w:rPr>
              <m:t>cu</m:t>
            </m:r>
          </m:sub>
        </m:sSub>
      </m:oMath>
      <w:r w:rsidRPr="00CD76BC">
        <w:rPr>
          <w:rFonts w:ascii="Times New Roman" w:eastAsia="SimSun" w:hAnsi="Times New Roman" w:cs="Times New Roman"/>
          <w:color w:val="000000" w:themeColor="text1"/>
          <w:sz w:val="24"/>
          <w:szCs w:val="24"/>
        </w:rPr>
        <w:t xml:space="preserve"> (</w:t>
      </w:r>
      <w:r w:rsidR="00B907CD" w:rsidRPr="00CD76BC">
        <w:rPr>
          <w:rFonts w:ascii="Times New Roman" w:eastAsia="SimSun" w:hAnsi="Times New Roman" w:cs="Times New Roman"/>
          <w:color w:val="000000" w:themeColor="text1"/>
          <w:sz w:val="24"/>
          <w:szCs w:val="24"/>
        </w:rPr>
        <w:t xml:space="preserve"> </w:t>
      </w:r>
      <w:r w:rsidRPr="00CD76BC">
        <w:rPr>
          <w:rFonts w:ascii="Times New Roman" w:eastAsia="SimSun" w:hAnsi="Times New Roman" w:cs="Times New Roman"/>
          <w:color w:val="000000" w:themeColor="text1"/>
          <w:sz w:val="24"/>
          <w:szCs w:val="24"/>
        </w:rPr>
        <w:t>in terms of Chinses Standard GB 50010-2010 as shown in Fig. 4), the stresses of material point would be set to zero.</w:t>
      </w:r>
    </w:p>
    <w:p w14:paraId="5E6FEFE2" w14:textId="46B0B6F3" w:rsidR="00620CA3" w:rsidRPr="00CD76BC" w:rsidRDefault="00620CA3" w:rsidP="00620CA3">
      <w:pPr>
        <w:spacing w:line="480" w:lineRule="auto"/>
        <w:rPr>
          <w:rFonts w:ascii="Times New Roman" w:eastAsia="SimSun" w:hAnsi="Times New Roman" w:cs="Times New Roman"/>
          <w:b/>
          <w:color w:val="000000" w:themeColor="text1"/>
          <w:sz w:val="24"/>
          <w:szCs w:val="24"/>
        </w:rPr>
      </w:pPr>
      <w:r w:rsidRPr="00CD76BC">
        <w:rPr>
          <w:rFonts w:ascii="Times New Roman" w:eastAsia="SimSun" w:hAnsi="Times New Roman" w:cs="Times New Roman"/>
          <w:b/>
          <w:color w:val="000000" w:themeColor="text1"/>
          <w:sz w:val="24"/>
          <w:szCs w:val="24"/>
        </w:rPr>
        <w:t>Contact model</w:t>
      </w:r>
    </w:p>
    <w:p w14:paraId="3342E920" w14:textId="063040C5" w:rsidR="00BF378E" w:rsidRPr="00CD76BC" w:rsidRDefault="00BF378E" w:rsidP="00BF378E">
      <w:pPr>
        <w:spacing w:line="480" w:lineRule="auto"/>
        <w:ind w:firstLineChars="200" w:firstLine="480"/>
        <w:rPr>
          <w:rFonts w:ascii="Times New Roman" w:eastAsia="SimSun" w:hAnsi="Times New Roman" w:cs="Times New Roman"/>
          <w:color w:val="000000" w:themeColor="text1"/>
          <w:sz w:val="24"/>
          <w:szCs w:val="24"/>
        </w:rPr>
      </w:pPr>
      <w:r w:rsidRPr="00CD76BC">
        <w:rPr>
          <w:rFonts w:ascii="Times New Roman" w:eastAsia="SimSun" w:hAnsi="Times New Roman" w:cs="Times New Roman"/>
          <w:color w:val="000000" w:themeColor="text1"/>
          <w:sz w:val="24"/>
          <w:szCs w:val="24"/>
        </w:rPr>
        <w:t xml:space="preserve">In consideration of </w:t>
      </w:r>
      <w:r w:rsidR="00AF6C92" w:rsidRPr="00CD76BC">
        <w:rPr>
          <w:rFonts w:ascii="Times New Roman" w:eastAsia="SimSun" w:hAnsi="Times New Roman" w:cs="Times New Roman" w:hint="eastAsia"/>
          <w:color w:val="000000" w:themeColor="text1"/>
          <w:sz w:val="24"/>
          <w:szCs w:val="24"/>
        </w:rPr>
        <w:t>t</w:t>
      </w:r>
      <w:r w:rsidR="00AF6C92" w:rsidRPr="00CD76BC">
        <w:rPr>
          <w:rFonts w:ascii="Times New Roman" w:eastAsia="SimSun" w:hAnsi="Times New Roman" w:cs="Times New Roman"/>
          <w:color w:val="000000" w:themeColor="text1"/>
          <w:sz w:val="24"/>
          <w:szCs w:val="24"/>
        </w:rPr>
        <w:t xml:space="preserve">he fact that </w:t>
      </w:r>
      <w:r w:rsidRPr="00CD76BC">
        <w:rPr>
          <w:rFonts w:ascii="Times New Roman" w:eastAsia="SimSun" w:hAnsi="Times New Roman" w:cs="Times New Roman"/>
          <w:color w:val="000000" w:themeColor="text1"/>
          <w:sz w:val="24"/>
          <w:szCs w:val="24"/>
        </w:rPr>
        <w:t>the friction and adhesion at the interface have insignificant influence on the bond behavior compared to the interlocking of ribs against concrete</w:t>
      </w:r>
      <w:r w:rsidR="00236FEE" w:rsidRPr="00CD76BC">
        <w:rPr>
          <w:rFonts w:ascii="Times New Roman" w:eastAsia="SimSun" w:hAnsi="Times New Roman" w:cs="Times New Roman"/>
          <w:color w:val="000000" w:themeColor="text1"/>
          <w:sz w:val="24"/>
          <w:szCs w:val="24"/>
        </w:rPr>
        <w:t>, their effects</w:t>
      </w:r>
      <w:r w:rsidRPr="00CD76BC">
        <w:rPr>
          <w:rFonts w:ascii="Times New Roman" w:eastAsia="SimSun" w:hAnsi="Times New Roman" w:cs="Times New Roman"/>
          <w:color w:val="000000" w:themeColor="text1"/>
          <w:sz w:val="24"/>
          <w:szCs w:val="24"/>
        </w:rPr>
        <w:t xml:space="preserve"> are ignored</w:t>
      </w:r>
      <w:r w:rsidR="00236FEE" w:rsidRPr="00CD76BC">
        <w:rPr>
          <w:rFonts w:ascii="Times New Roman" w:eastAsia="SimSun" w:hAnsi="Times New Roman" w:cs="Times New Roman"/>
          <w:color w:val="000000" w:themeColor="text1"/>
          <w:sz w:val="24"/>
          <w:szCs w:val="24"/>
        </w:rPr>
        <w:t>.</w:t>
      </w:r>
      <w:r w:rsidRPr="00CD76BC">
        <w:rPr>
          <w:rFonts w:ascii="Times New Roman" w:eastAsia="SimSun" w:hAnsi="Times New Roman" w:cs="Times New Roman"/>
          <w:color w:val="000000" w:themeColor="text1"/>
          <w:sz w:val="24"/>
          <w:szCs w:val="24"/>
        </w:rPr>
        <w:t xml:space="preserve"> </w:t>
      </w:r>
      <w:r w:rsidR="00236FEE" w:rsidRPr="00CD76BC">
        <w:rPr>
          <w:rFonts w:ascii="Times New Roman" w:eastAsia="SimSun" w:hAnsi="Times New Roman" w:cs="Times New Roman"/>
          <w:color w:val="000000" w:themeColor="text1"/>
          <w:sz w:val="24"/>
          <w:szCs w:val="24"/>
        </w:rPr>
        <w:t>A</w:t>
      </w:r>
      <w:r w:rsidRPr="00CD76BC">
        <w:rPr>
          <w:rFonts w:ascii="Times New Roman" w:eastAsia="SimSun" w:hAnsi="Times New Roman" w:cs="Times New Roman"/>
          <w:color w:val="000000" w:themeColor="text1"/>
          <w:sz w:val="24"/>
          <w:szCs w:val="24"/>
        </w:rPr>
        <w:t xml:space="preserve">t the same time, </w:t>
      </w:r>
      <w:r w:rsidR="00236FEE" w:rsidRPr="00CD76BC">
        <w:rPr>
          <w:rFonts w:ascii="Times New Roman" w:eastAsia="SimSun" w:hAnsi="Times New Roman" w:cs="Times New Roman"/>
          <w:color w:val="000000" w:themeColor="text1"/>
          <w:sz w:val="24"/>
          <w:szCs w:val="24"/>
        </w:rPr>
        <w:t xml:space="preserve">the </w:t>
      </w:r>
      <w:r w:rsidRPr="00CD76BC">
        <w:rPr>
          <w:rFonts w:ascii="Times New Roman" w:eastAsia="SimSun" w:hAnsi="Times New Roman" w:cs="Times New Roman"/>
          <w:color w:val="000000" w:themeColor="text1"/>
          <w:sz w:val="24"/>
          <w:szCs w:val="24"/>
        </w:rPr>
        <w:t xml:space="preserve">surface-to-surface contact pair </w:t>
      </w:r>
      <w:r w:rsidRPr="00CD76BC">
        <w:rPr>
          <w:rFonts w:ascii="Times New Roman" w:eastAsia="SimSun" w:hAnsi="Times New Roman" w:cs="Times New Roman"/>
          <w:color w:val="000000" w:themeColor="text1"/>
          <w:sz w:val="24"/>
          <w:szCs w:val="24"/>
        </w:rPr>
        <w:lastRenderedPageBreak/>
        <w:t>elements with tie constraints are used</w:t>
      </w:r>
      <w:r w:rsidRPr="00CD76BC">
        <w:rPr>
          <w:color w:val="000000" w:themeColor="text1"/>
        </w:rPr>
        <w:t xml:space="preserve"> </w:t>
      </w:r>
      <w:r w:rsidRPr="00CD76BC">
        <w:rPr>
          <w:rFonts w:ascii="Times New Roman" w:eastAsia="SimSun" w:hAnsi="Times New Roman" w:cs="Times New Roman"/>
          <w:color w:val="000000" w:themeColor="text1"/>
          <w:sz w:val="24"/>
          <w:szCs w:val="24"/>
        </w:rPr>
        <w:t>at the concrete-bar interface. It should be noted that, in some cases, the stress concentration may bring about the convergence difficulty of calculating due to the noncentrosymmetric interface of deformed steel bars under lateral tensions, introducing tie constraints is also more beneficial for convergence of calculating than the friction contact. Meanwhile, if the friction contact is adopted between steel bar and concrete, when the</w:t>
      </w:r>
      <w:r w:rsidR="00250074" w:rsidRPr="00CD76BC">
        <w:rPr>
          <w:color w:val="000000" w:themeColor="text1"/>
        </w:rPr>
        <w:t xml:space="preserve"> </w:t>
      </w:r>
      <w:r w:rsidR="00250074" w:rsidRPr="00CD76BC">
        <w:rPr>
          <w:rFonts w:ascii="Times New Roman" w:eastAsia="SimSun" w:hAnsi="Times New Roman" w:cs="Times New Roman"/>
          <w:color w:val="000000" w:themeColor="text1"/>
          <w:sz w:val="24"/>
          <w:szCs w:val="24"/>
        </w:rPr>
        <w:t>principal strain</w:t>
      </w:r>
      <w:r w:rsidR="00201872" w:rsidRPr="00CD76BC">
        <w:rPr>
          <w:rFonts w:ascii="Times New Roman" w:eastAsia="SimSun" w:hAnsi="Times New Roman" w:cs="Times New Roman"/>
          <w:color w:val="000000" w:themeColor="text1"/>
          <w:sz w:val="24"/>
          <w:szCs w:val="24"/>
        </w:rPr>
        <w:t>s</w:t>
      </w:r>
      <w:r w:rsidRPr="00CD76BC">
        <w:rPr>
          <w:rFonts w:ascii="Times New Roman" w:eastAsia="SimSun" w:hAnsi="Times New Roman" w:cs="Times New Roman"/>
          <w:color w:val="000000" w:themeColor="text1"/>
          <w:sz w:val="24"/>
          <w:szCs w:val="24"/>
        </w:rPr>
        <w:t xml:space="preserve"> of concrete elements at the interface exceed the ultimate tensile strain </w:t>
      </w:r>
      <m:oMath>
        <m:sSub>
          <m:sSubPr>
            <m:ctrlPr>
              <w:rPr>
                <w:rFonts w:ascii="Cambria Math" w:hAnsi="Cambria Math"/>
                <w:color w:val="000000" w:themeColor="text1"/>
                <w:lang w:eastAsia="ko-KR"/>
              </w:rPr>
            </m:ctrlPr>
          </m:sSubPr>
          <m:e>
            <m:r>
              <w:rPr>
                <w:rFonts w:ascii="Cambria Math" w:hAnsi="Cambria Math"/>
                <w:color w:val="000000" w:themeColor="text1"/>
                <w:lang w:eastAsia="ko-KR"/>
              </w:rPr>
              <m:t>ε</m:t>
            </m:r>
          </m:e>
          <m:sub>
            <m:r>
              <w:rPr>
                <w:rFonts w:ascii="Cambria Math" w:hAnsi="Cambria Math"/>
                <w:color w:val="000000" w:themeColor="text1"/>
                <w:lang w:eastAsia="ko-KR"/>
              </w:rPr>
              <m:t>ct</m:t>
            </m:r>
          </m:sub>
        </m:sSub>
      </m:oMath>
      <w:r w:rsidRPr="00CD76BC">
        <w:rPr>
          <w:rFonts w:ascii="Times New Roman" w:eastAsia="SimSun" w:hAnsi="Times New Roman" w:cs="Times New Roman"/>
          <w:color w:val="000000" w:themeColor="text1"/>
          <w:sz w:val="24"/>
          <w:szCs w:val="24"/>
        </w:rPr>
        <w:t xml:space="preserve"> or the ultimate compressive strain </w:t>
      </w:r>
      <m:oMath>
        <m:sSub>
          <m:sSubPr>
            <m:ctrlPr>
              <w:rPr>
                <w:rFonts w:ascii="Cambria Math" w:hAnsi="Cambria Math"/>
                <w:color w:val="000000" w:themeColor="text1"/>
                <w:lang w:eastAsia="ko-KR"/>
              </w:rPr>
            </m:ctrlPr>
          </m:sSubPr>
          <m:e>
            <m:r>
              <w:rPr>
                <w:rFonts w:ascii="Cambria Math" w:hAnsi="Cambria Math"/>
                <w:color w:val="000000" w:themeColor="text1"/>
                <w:lang w:eastAsia="ko-KR"/>
              </w:rPr>
              <m:t>ε</m:t>
            </m:r>
          </m:e>
          <m:sub>
            <m:r>
              <w:rPr>
                <w:rFonts w:ascii="Cambria Math" w:hAnsi="Cambria Math"/>
                <w:color w:val="000000" w:themeColor="text1"/>
                <w:lang w:eastAsia="ko-KR"/>
              </w:rPr>
              <m:t>cu</m:t>
            </m:r>
          </m:sub>
        </m:sSub>
      </m:oMath>
      <w:r w:rsidRPr="00CD76BC">
        <w:rPr>
          <w:rFonts w:ascii="Times New Roman" w:eastAsia="SimSun" w:hAnsi="Times New Roman" w:cs="Times New Roman"/>
          <w:color w:val="000000" w:themeColor="text1"/>
          <w:sz w:val="24"/>
          <w:szCs w:val="24"/>
        </w:rPr>
        <w:t xml:space="preserve"> and </w:t>
      </w:r>
      <w:r w:rsidR="00250074" w:rsidRPr="00CD76BC">
        <w:rPr>
          <w:rFonts w:ascii="Times New Roman" w:eastAsia="SimSun" w:hAnsi="Times New Roman" w:cs="Times New Roman"/>
          <w:color w:val="000000" w:themeColor="text1"/>
          <w:sz w:val="24"/>
          <w:szCs w:val="24"/>
        </w:rPr>
        <w:t xml:space="preserve">the node stresses </w:t>
      </w:r>
      <w:r w:rsidRPr="00CD76BC">
        <w:rPr>
          <w:rFonts w:ascii="Times New Roman" w:eastAsia="SimSun" w:hAnsi="Times New Roman" w:cs="Times New Roman"/>
          <w:color w:val="000000" w:themeColor="text1"/>
          <w:sz w:val="24"/>
          <w:szCs w:val="24"/>
        </w:rPr>
        <w:t>are set to be zero, the interfacial friction between the steel ribs and the outside-concrete would cause the fluctuation of resistance force. Therefore, surface to surface contacts in tie constraints were adopted for the steel-concrete interfaces correspondingly. The surfaces of steel are set as master surface due to the greater stiffness while the surfaces of concrete are set as slave surfaces.</w:t>
      </w:r>
    </w:p>
    <w:p w14:paraId="5BCAA55B" w14:textId="15B916FA" w:rsidR="00F1086F" w:rsidRPr="00CD76BC" w:rsidRDefault="006F68C5" w:rsidP="00C11381">
      <w:pPr>
        <w:spacing w:line="480" w:lineRule="auto"/>
        <w:rPr>
          <w:rFonts w:ascii="Times New Roman" w:eastAsia="SimSun" w:hAnsi="Times New Roman" w:cs="Times New Roman"/>
          <w:b/>
          <w:color w:val="000000" w:themeColor="text1"/>
          <w:sz w:val="24"/>
          <w:szCs w:val="24"/>
        </w:rPr>
      </w:pPr>
      <w:r w:rsidRPr="00CD76BC">
        <w:rPr>
          <w:rFonts w:ascii="Times New Roman" w:eastAsia="SimSun" w:hAnsi="Times New Roman" w:cs="Times New Roman"/>
          <w:b/>
          <w:color w:val="000000" w:themeColor="text1"/>
          <w:sz w:val="24"/>
          <w:szCs w:val="24"/>
        </w:rPr>
        <w:t>Quasi-static analysis</w:t>
      </w:r>
      <w:r w:rsidR="006F3825" w:rsidRPr="00CD76BC">
        <w:rPr>
          <w:rFonts w:ascii="Times New Roman" w:eastAsia="SimSun" w:hAnsi="Times New Roman" w:cs="Times New Roman" w:hint="eastAsia"/>
          <w:b/>
          <w:color w:val="000000" w:themeColor="text1"/>
          <w:sz w:val="24"/>
          <w:szCs w:val="24"/>
        </w:rPr>
        <w:t xml:space="preserve"> and </w:t>
      </w:r>
      <w:r w:rsidRPr="00CD76BC">
        <w:rPr>
          <w:rFonts w:ascii="Times New Roman" w:eastAsia="SimSun" w:hAnsi="Times New Roman" w:cs="Times New Roman"/>
          <w:b/>
          <w:color w:val="000000" w:themeColor="text1"/>
          <w:sz w:val="24"/>
          <w:szCs w:val="24"/>
        </w:rPr>
        <w:t>b</w:t>
      </w:r>
      <w:r w:rsidR="00C11381" w:rsidRPr="00CD76BC">
        <w:rPr>
          <w:rFonts w:ascii="Times New Roman" w:eastAsia="SimSun" w:hAnsi="Times New Roman" w:cs="Times New Roman"/>
          <w:b/>
          <w:color w:val="000000" w:themeColor="text1"/>
          <w:sz w:val="24"/>
          <w:szCs w:val="24"/>
        </w:rPr>
        <w:t>oundary conditions</w:t>
      </w:r>
    </w:p>
    <w:p w14:paraId="3C3B62C4" w14:textId="77777777" w:rsidR="00BF378E" w:rsidRPr="00CD76BC" w:rsidRDefault="00BF378E" w:rsidP="00BF378E">
      <w:pPr>
        <w:spacing w:line="480" w:lineRule="auto"/>
        <w:ind w:firstLineChars="200" w:firstLine="480"/>
        <w:rPr>
          <w:rFonts w:ascii="Times New Roman" w:eastAsia="SimSun" w:hAnsi="Times New Roman" w:cs="Times New Roman"/>
          <w:color w:val="000000" w:themeColor="text1"/>
          <w:sz w:val="24"/>
          <w:szCs w:val="24"/>
        </w:rPr>
      </w:pPr>
      <w:r w:rsidRPr="00CD76BC">
        <w:rPr>
          <w:rFonts w:ascii="Times New Roman" w:eastAsia="SimSun" w:hAnsi="Times New Roman" w:cs="Times New Roman"/>
          <w:color w:val="000000" w:themeColor="text1"/>
          <w:sz w:val="24"/>
          <w:szCs w:val="24"/>
        </w:rPr>
        <w:t>Quasi-static analysis of pulling deformed bar embedded in concrete is presented. The quasi-static explicit analysis of the pulling-out steel bar is carried out in two steps. The first step is to apply the lateral tension on one of the lateral surfaces until reaching the required level, while the other surfaces parallel to the loading surface are constrained. The second step is to pull the reinforcing bar in a displacement-controlled manner.</w:t>
      </w:r>
    </w:p>
    <w:p w14:paraId="5141A835" w14:textId="77777777" w:rsidR="00BF378E" w:rsidRPr="00CD76BC" w:rsidRDefault="00BF378E" w:rsidP="00BF378E">
      <w:pPr>
        <w:spacing w:line="480" w:lineRule="auto"/>
        <w:ind w:firstLineChars="200" w:firstLine="480"/>
        <w:rPr>
          <w:rFonts w:ascii="Times New Roman" w:eastAsia="SimSun" w:hAnsi="Times New Roman" w:cs="Times New Roman"/>
          <w:color w:val="000000" w:themeColor="text1"/>
          <w:sz w:val="24"/>
          <w:szCs w:val="24"/>
        </w:rPr>
      </w:pPr>
      <w:r w:rsidRPr="00CD76BC">
        <w:rPr>
          <w:rFonts w:ascii="Times New Roman" w:eastAsia="SimSun" w:hAnsi="Times New Roman" w:cs="Times New Roman"/>
          <w:color w:val="000000" w:themeColor="text1"/>
          <w:sz w:val="24"/>
          <w:szCs w:val="24"/>
        </w:rPr>
        <w:t xml:space="preserve">Boundary conditions were introduced on the surface of the specimens by restricting the displacement and rotation. On the surfaces parallel to the surfaces under lateral tensions and the surface counteracting the pulling force, the displacement in the direction of the lateral tension and rotation in three directions of coordinate axises are restricted. The lateral tension is applied to the surface as a uniformly distributed stress. The loading point of pulling force is </w:t>
      </w:r>
      <w:r w:rsidRPr="00CD76BC">
        <w:rPr>
          <w:rFonts w:ascii="Times New Roman" w:eastAsia="SimSun" w:hAnsi="Times New Roman" w:cs="Times New Roman"/>
          <w:color w:val="000000" w:themeColor="text1"/>
          <w:sz w:val="24"/>
          <w:szCs w:val="24"/>
        </w:rPr>
        <w:lastRenderedPageBreak/>
        <w:t>in the center of the steel bar surface, which is coupled with the steel bar surface. The details of the load and boundary conditions for the whole specimen in simulations is shown in Fig. 8.</w:t>
      </w:r>
    </w:p>
    <w:p w14:paraId="16E5279F" w14:textId="51A31740" w:rsidR="00C34CE9" w:rsidRPr="00CD76BC" w:rsidRDefault="00AE15A1" w:rsidP="002367A7">
      <w:pPr>
        <w:spacing w:line="480" w:lineRule="auto"/>
        <w:outlineLvl w:val="0"/>
        <w:rPr>
          <w:rFonts w:ascii="Times New Roman" w:eastAsia="SimSun" w:hAnsi="Times New Roman" w:cs="Times New Roman"/>
          <w:b/>
          <w:color w:val="000000" w:themeColor="text1"/>
          <w:sz w:val="24"/>
          <w:szCs w:val="24"/>
        </w:rPr>
      </w:pPr>
      <w:r w:rsidRPr="00CD76BC">
        <w:rPr>
          <w:rFonts w:ascii="Times New Roman" w:eastAsia="SimSun" w:hAnsi="Times New Roman" w:cs="Times New Roman"/>
          <w:b/>
          <w:color w:val="000000" w:themeColor="text1"/>
          <w:sz w:val="24"/>
          <w:szCs w:val="24"/>
        </w:rPr>
        <w:t xml:space="preserve">FEM </w:t>
      </w:r>
      <w:r w:rsidR="00A74D6A" w:rsidRPr="00CD76BC">
        <w:rPr>
          <w:rFonts w:ascii="Times New Roman" w:eastAsia="SimSun" w:hAnsi="Times New Roman" w:cs="Times New Roman"/>
          <w:b/>
          <w:color w:val="000000" w:themeColor="text1"/>
          <w:sz w:val="24"/>
          <w:szCs w:val="24"/>
        </w:rPr>
        <w:t xml:space="preserve">Calibration and analysis </w:t>
      </w:r>
    </w:p>
    <w:p w14:paraId="0C1C9F02" w14:textId="77777777" w:rsidR="004F46A0" w:rsidRPr="00CD76BC" w:rsidRDefault="004F46A0" w:rsidP="004F46A0">
      <w:pPr>
        <w:spacing w:line="480" w:lineRule="auto"/>
        <w:rPr>
          <w:rFonts w:ascii="Times New Roman" w:eastAsia="SimSun" w:hAnsi="Times New Roman" w:cs="Times New Roman"/>
          <w:b/>
          <w:color w:val="000000" w:themeColor="text1"/>
          <w:sz w:val="24"/>
          <w:szCs w:val="24"/>
        </w:rPr>
      </w:pPr>
      <w:r w:rsidRPr="00CD76BC">
        <w:rPr>
          <w:rFonts w:ascii="Times New Roman" w:eastAsia="SimSun" w:hAnsi="Times New Roman" w:cs="Times New Roman"/>
          <w:b/>
          <w:color w:val="000000" w:themeColor="text1"/>
          <w:sz w:val="24"/>
          <w:szCs w:val="24"/>
        </w:rPr>
        <w:t>Failure modes</w:t>
      </w:r>
    </w:p>
    <w:p w14:paraId="78BFC784" w14:textId="526B566D" w:rsidR="004F46A0" w:rsidRPr="00CD76BC" w:rsidRDefault="008A5EB9" w:rsidP="008A5EB9">
      <w:pPr>
        <w:spacing w:line="480" w:lineRule="auto"/>
        <w:ind w:firstLineChars="100" w:firstLine="240"/>
        <w:rPr>
          <w:rFonts w:ascii="Times New Roman" w:eastAsia="SimSun" w:hAnsi="Times New Roman" w:cs="Times New Roman"/>
          <w:color w:val="000000" w:themeColor="text1"/>
          <w:sz w:val="24"/>
          <w:szCs w:val="24"/>
        </w:rPr>
      </w:pPr>
      <w:r w:rsidRPr="00CD76BC">
        <w:rPr>
          <w:rFonts w:ascii="Times New Roman" w:eastAsia="SimSun" w:hAnsi="Times New Roman" w:cs="Times New Roman"/>
          <w:color w:val="000000" w:themeColor="text1"/>
          <w:sz w:val="24"/>
          <w:szCs w:val="24"/>
        </w:rPr>
        <w:t xml:space="preserve">The maximum strain contours of each specimen are </w:t>
      </w:r>
      <w:r w:rsidR="004F46A0" w:rsidRPr="00CD76BC">
        <w:rPr>
          <w:rFonts w:ascii="Times New Roman" w:eastAsia="SimSun" w:hAnsi="Times New Roman" w:cs="Times New Roman"/>
          <w:color w:val="000000" w:themeColor="text1"/>
          <w:sz w:val="24"/>
          <w:szCs w:val="24"/>
        </w:rPr>
        <w:t xml:space="preserve">shown in Figs. </w:t>
      </w:r>
      <w:r w:rsidR="00413543" w:rsidRPr="00CD76BC">
        <w:rPr>
          <w:rFonts w:ascii="Times New Roman" w:eastAsia="SimSun" w:hAnsi="Times New Roman" w:cs="Times New Roman"/>
          <w:color w:val="000000" w:themeColor="text1"/>
          <w:sz w:val="24"/>
          <w:szCs w:val="24"/>
        </w:rPr>
        <w:t>12</w:t>
      </w:r>
      <w:r w:rsidR="004F46A0" w:rsidRPr="00CD76BC">
        <w:rPr>
          <w:rFonts w:ascii="Times New Roman" w:eastAsia="SimSun" w:hAnsi="Times New Roman" w:cs="Times New Roman"/>
          <w:color w:val="000000" w:themeColor="text1"/>
          <w:sz w:val="24"/>
          <w:szCs w:val="24"/>
        </w:rPr>
        <w:t>-</w:t>
      </w:r>
      <w:r w:rsidR="00413543" w:rsidRPr="00CD76BC">
        <w:rPr>
          <w:rFonts w:ascii="Times New Roman" w:eastAsia="SimSun" w:hAnsi="Times New Roman" w:cs="Times New Roman"/>
          <w:color w:val="000000" w:themeColor="text1"/>
          <w:sz w:val="24"/>
          <w:szCs w:val="24"/>
        </w:rPr>
        <w:t>27</w:t>
      </w:r>
      <w:r w:rsidR="004F46A0" w:rsidRPr="00CD76BC">
        <w:rPr>
          <w:rFonts w:ascii="Times New Roman" w:eastAsia="SimSun" w:hAnsi="Times New Roman" w:cs="Times New Roman"/>
          <w:color w:val="000000" w:themeColor="text1"/>
          <w:sz w:val="24"/>
          <w:szCs w:val="24"/>
        </w:rPr>
        <w:t>, it can distinguish whether the specimen is pulled out or split. The splitting crack corresponding to the ultimate tensile strain run through the whole transversal section, it hints that all the specimens failed by splitting of the concrete cover regardless of the level of lateral tension.</w:t>
      </w:r>
      <w:r w:rsidRPr="00CD76BC">
        <w:rPr>
          <w:rFonts w:ascii="Times New Roman" w:eastAsia="SimSun" w:hAnsi="Times New Roman" w:cs="Times New Roman"/>
          <w:color w:val="000000" w:themeColor="text1"/>
          <w:sz w:val="24"/>
          <w:szCs w:val="24"/>
        </w:rPr>
        <w:t xml:space="preserve"> It should be noted that d</w:t>
      </w:r>
      <w:r w:rsidRPr="00CD76BC">
        <w:rPr>
          <w:rFonts w:ascii="Times New Roman" w:eastAsia="SimSun" w:hAnsi="Times New Roman" w:cs="Times New Roman" w:hint="eastAsia"/>
          <w:color w:val="000000" w:themeColor="text1"/>
          <w:sz w:val="24"/>
          <w:szCs w:val="24"/>
        </w:rPr>
        <w:t>ue to the small concrete cover (</w:t>
      </w:r>
      <w:r w:rsidRPr="00CD76BC">
        <w:rPr>
          <w:rFonts w:ascii="Times New Roman" w:eastAsia="SimSun" w:hAnsi="Times New Roman" w:cs="Times New Roman" w:hint="eastAsia"/>
          <w:i/>
          <w:color w:val="000000" w:themeColor="text1"/>
          <w:sz w:val="24"/>
          <w:szCs w:val="24"/>
        </w:rPr>
        <w:t>c</w:t>
      </w:r>
      <w:r w:rsidRPr="00CD76BC">
        <w:rPr>
          <w:rFonts w:ascii="Times New Roman" w:eastAsia="SimSun" w:hAnsi="Times New Roman" w:cs="Times New Roman" w:hint="eastAsia"/>
          <w:color w:val="000000" w:themeColor="text1"/>
          <w:sz w:val="24"/>
          <w:szCs w:val="24"/>
        </w:rPr>
        <w:t>/</w:t>
      </w:r>
      <w:r w:rsidRPr="00CD76BC">
        <w:rPr>
          <w:rFonts w:ascii="Times New Roman" w:eastAsia="SimSun" w:hAnsi="Times New Roman" w:cs="Times New Roman"/>
          <w:i/>
          <w:color w:val="000000" w:themeColor="text1"/>
          <w:sz w:val="24"/>
          <w:szCs w:val="24"/>
        </w:rPr>
        <w:t>D</w:t>
      </w:r>
      <w:r w:rsidRPr="00CD76BC">
        <w:rPr>
          <w:rFonts w:ascii="Times New Roman" w:eastAsia="SimSun" w:hAnsi="Times New Roman" w:cs="Times New Roman" w:hint="eastAsia"/>
          <w:color w:val="000000" w:themeColor="text1"/>
          <w:sz w:val="24"/>
          <w:szCs w:val="24"/>
        </w:rPr>
        <w:t xml:space="preserve"> </w:t>
      </w:r>
      <w:r w:rsidRPr="00CD76BC">
        <w:rPr>
          <w:rFonts w:ascii="Times New Roman" w:eastAsia="SimSun" w:hAnsi="Times New Roman" w:cs="Times New Roman" w:hint="eastAsia"/>
          <w:color w:val="000000" w:themeColor="text1"/>
          <w:sz w:val="24"/>
          <w:szCs w:val="24"/>
        </w:rPr>
        <w:t>≈</w:t>
      </w:r>
      <w:r w:rsidRPr="00CD76BC">
        <w:rPr>
          <w:rFonts w:ascii="Times New Roman" w:eastAsia="SimSun" w:hAnsi="Times New Roman" w:cs="Times New Roman" w:hint="eastAsia"/>
          <w:color w:val="000000" w:themeColor="text1"/>
          <w:sz w:val="24"/>
          <w:szCs w:val="24"/>
        </w:rPr>
        <w:t xml:space="preserve"> 3) and long embedded length (</w:t>
      </w:r>
      <w:r w:rsidRPr="00CD76BC">
        <w:rPr>
          <w:rFonts w:ascii="Times New Roman" w:eastAsia="SimSun" w:hAnsi="Times New Roman" w:cs="Times New Roman" w:hint="eastAsia"/>
          <w:i/>
          <w:color w:val="000000" w:themeColor="text1"/>
          <w:sz w:val="24"/>
          <w:szCs w:val="24"/>
        </w:rPr>
        <w:t>l</w:t>
      </w:r>
      <w:r w:rsidRPr="00CD76BC">
        <w:rPr>
          <w:rFonts w:ascii="Times New Roman" w:eastAsia="SimSun" w:hAnsi="Times New Roman" w:cs="Times New Roman"/>
          <w:i/>
          <w:color w:val="000000" w:themeColor="text1"/>
          <w:sz w:val="24"/>
          <w:szCs w:val="24"/>
          <w:vertAlign w:val="subscript"/>
        </w:rPr>
        <w:t>d</w:t>
      </w:r>
      <w:r w:rsidRPr="00CD76BC">
        <w:rPr>
          <w:rFonts w:ascii="Times New Roman" w:eastAsia="SimSun" w:hAnsi="Times New Roman" w:cs="Times New Roman" w:hint="eastAsia"/>
          <w:color w:val="000000" w:themeColor="text1"/>
          <w:sz w:val="24"/>
          <w:szCs w:val="24"/>
        </w:rPr>
        <w:t>/</w:t>
      </w:r>
      <w:r w:rsidRPr="00CD76BC">
        <w:rPr>
          <w:rFonts w:ascii="Times New Roman" w:eastAsia="SimSun" w:hAnsi="Times New Roman" w:cs="Times New Roman"/>
          <w:i/>
          <w:color w:val="000000" w:themeColor="text1"/>
          <w:sz w:val="24"/>
          <w:szCs w:val="24"/>
        </w:rPr>
        <w:t>D</w:t>
      </w:r>
      <w:r w:rsidRPr="00CD76BC">
        <w:rPr>
          <w:rFonts w:ascii="Times New Roman" w:eastAsia="SimSun" w:hAnsi="Times New Roman" w:cs="Times New Roman" w:hint="eastAsia"/>
          <w:color w:val="000000" w:themeColor="text1"/>
          <w:sz w:val="24"/>
          <w:szCs w:val="24"/>
        </w:rPr>
        <w:t xml:space="preserve"> = 5), plus the lateral tension, the acutal bond failure observed in our experimental investigation are resulted from the concrete splitting. As such, the major focus of this numerical</w:t>
      </w:r>
      <w:r w:rsidRPr="00CD76BC">
        <w:rPr>
          <w:rFonts w:ascii="Times New Roman" w:eastAsia="SimSun" w:hAnsi="Times New Roman" w:cs="Times New Roman"/>
          <w:color w:val="000000" w:themeColor="text1"/>
          <w:sz w:val="24"/>
          <w:szCs w:val="24"/>
        </w:rPr>
        <w:t xml:space="preserve"> study is therefore concentrated on the damage of concrete, rather than the interface between the steel reinforcement and concrete.</w:t>
      </w:r>
    </w:p>
    <w:p w14:paraId="44A48599" w14:textId="50C93033" w:rsidR="00565151" w:rsidRPr="00CD76BC" w:rsidRDefault="00565151" w:rsidP="00565151">
      <w:pPr>
        <w:spacing w:line="480" w:lineRule="auto"/>
        <w:rPr>
          <w:rFonts w:ascii="Times New Roman" w:eastAsia="SimSun" w:hAnsi="Times New Roman" w:cs="Times New Roman"/>
          <w:color w:val="000000" w:themeColor="text1"/>
          <w:sz w:val="24"/>
          <w:szCs w:val="24"/>
        </w:rPr>
      </w:pPr>
      <w:r w:rsidRPr="00CD76BC">
        <w:rPr>
          <w:rFonts w:ascii="Times New Roman" w:eastAsia="SimSun" w:hAnsi="Times New Roman" w:cs="Times New Roman"/>
          <w:b/>
          <w:color w:val="000000" w:themeColor="text1"/>
          <w:sz w:val="24"/>
          <w:szCs w:val="24"/>
        </w:rPr>
        <w:t>Ultimate bond strength</w:t>
      </w:r>
    </w:p>
    <w:p w14:paraId="2182BD0A" w14:textId="7032AFBA" w:rsidR="00BF378E" w:rsidRPr="00CD76BC" w:rsidRDefault="00BF378E" w:rsidP="00BF378E">
      <w:pPr>
        <w:spacing w:line="480" w:lineRule="auto"/>
        <w:ind w:firstLineChars="200" w:firstLine="480"/>
        <w:rPr>
          <w:rFonts w:ascii="Times New Roman" w:eastAsia="SimSun" w:hAnsi="Times New Roman" w:cs="Times New Roman"/>
          <w:color w:val="000000" w:themeColor="text1"/>
          <w:sz w:val="24"/>
          <w:szCs w:val="24"/>
        </w:rPr>
      </w:pPr>
      <w:r w:rsidRPr="00CD76BC">
        <w:rPr>
          <w:rFonts w:ascii="Times New Roman" w:eastAsia="SimSun" w:hAnsi="Times New Roman" w:cs="Times New Roman"/>
          <w:color w:val="000000" w:themeColor="text1"/>
          <w:sz w:val="24"/>
          <w:szCs w:val="24"/>
        </w:rPr>
        <w:t xml:space="preserve">For the bond strength, </w:t>
      </w:r>
      <w:bookmarkStart w:id="13" w:name="_Hlk536386540"/>
      <w:r w:rsidRPr="00CD76BC">
        <w:rPr>
          <w:rFonts w:ascii="Times New Roman" w:eastAsia="SimSun" w:hAnsi="Times New Roman" w:cs="Times New Roman"/>
          <w:color w:val="000000" w:themeColor="text1"/>
          <w:sz w:val="24"/>
          <w:szCs w:val="24"/>
        </w:rPr>
        <w:t>when no lateral tension is exerted</w:t>
      </w:r>
      <w:bookmarkEnd w:id="13"/>
      <w:r w:rsidRPr="00CD76BC">
        <w:rPr>
          <w:rFonts w:ascii="Times New Roman" w:eastAsia="SimSun" w:hAnsi="Times New Roman" w:cs="Times New Roman"/>
          <w:color w:val="000000" w:themeColor="text1"/>
          <w:sz w:val="24"/>
          <w:szCs w:val="24"/>
        </w:rPr>
        <w:t xml:space="preserve">, the ultimate bond strength of averaged experimental results </w:t>
      </w:r>
      <w:r w:rsidRPr="00CD76BC">
        <w:rPr>
          <w:rFonts w:ascii="Times New Roman" w:hAnsi="Times New Roman" w:cs="Times New Roman"/>
          <w:i/>
          <w:iCs/>
          <w:color w:val="000000" w:themeColor="text1"/>
          <w:kern w:val="0"/>
          <w:sz w:val="24"/>
          <w:szCs w:val="24"/>
        </w:rPr>
        <w:t>τ</w:t>
      </w:r>
      <w:r w:rsidRPr="00CD76BC">
        <w:rPr>
          <w:rFonts w:ascii="Times New Roman" w:hAnsi="Times New Roman"/>
          <w:i/>
          <w:iCs/>
          <w:color w:val="000000" w:themeColor="text1"/>
          <w:kern w:val="0"/>
          <w:sz w:val="24"/>
          <w:szCs w:val="24"/>
          <w:vertAlign w:val="subscript"/>
        </w:rPr>
        <w:t xml:space="preserve">u </w:t>
      </w:r>
      <w:r w:rsidRPr="00CD76BC">
        <w:rPr>
          <w:rFonts w:ascii="Times New Roman" w:eastAsia="SimSun" w:hAnsi="Times New Roman" w:cs="Times New Roman"/>
          <w:color w:val="000000" w:themeColor="text1"/>
          <w:sz w:val="24"/>
          <w:szCs w:val="24"/>
        </w:rPr>
        <w:t xml:space="preserve">for D16C40, D22C40, D22C25 are 14.41MPa, 14.09MPa, and 11.88MPa, respectively. The ultimate bond strength of numerical results </w:t>
      </w:r>
      <w:r w:rsidRPr="00CD76BC">
        <w:rPr>
          <w:rFonts w:ascii="Times New Roman" w:eastAsia="SimSun" w:hAnsi="Times New Roman" w:cs="Times New Roman"/>
          <w:i/>
          <w:color w:val="000000" w:themeColor="text1"/>
          <w:sz w:val="24"/>
          <w:szCs w:val="24"/>
        </w:rPr>
        <w:t>τ</w:t>
      </w:r>
      <w:r w:rsidRPr="00CD76BC">
        <w:rPr>
          <w:rFonts w:ascii="Times New Roman" w:eastAsia="SimSun" w:hAnsi="Times New Roman" w:cs="Times New Roman"/>
          <w:i/>
          <w:color w:val="000000" w:themeColor="text1"/>
          <w:sz w:val="24"/>
          <w:szCs w:val="24"/>
          <w:vertAlign w:val="subscript"/>
        </w:rPr>
        <w:t>u</w:t>
      </w:r>
      <w:r w:rsidRPr="00CD76BC">
        <w:rPr>
          <w:rFonts w:ascii="Times New Roman" w:eastAsia="SimSun" w:hAnsi="Times New Roman" w:cs="Times New Roman"/>
          <w:color w:val="000000" w:themeColor="text1"/>
          <w:sz w:val="24"/>
          <w:szCs w:val="24"/>
        </w:rPr>
        <w:t xml:space="preserve">* for D16C40, D22C40, D22C25 specimens are 16.38MPa, 14.43MPa, and 12.81MPa, respectively. The simulated bond stress is in good agreement with the test results. </w:t>
      </w:r>
      <w:bookmarkStart w:id="14" w:name="_Hlk536392380"/>
      <w:r w:rsidRPr="00CD76BC">
        <w:rPr>
          <w:rFonts w:ascii="Times New Roman" w:eastAsia="SimSun" w:hAnsi="Times New Roman" w:cs="Times New Roman"/>
          <w:color w:val="000000" w:themeColor="text1"/>
          <w:sz w:val="24"/>
          <w:szCs w:val="24"/>
        </w:rPr>
        <w:t xml:space="preserve">As the uniaxial lateral tension </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1</w:t>
      </w:r>
      <w:r w:rsidRPr="00CD76BC">
        <w:rPr>
          <w:rFonts w:ascii="Times New Roman" w:eastAsia="SimSun" w:hAnsi="Times New Roman" w:cs="Times New Roman"/>
          <w:color w:val="000000" w:themeColor="text1"/>
          <w:sz w:val="24"/>
          <w:szCs w:val="24"/>
        </w:rPr>
        <w:t xml:space="preserve"> or </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2</w:t>
      </w:r>
      <w:r w:rsidRPr="00CD76BC">
        <w:rPr>
          <w:rFonts w:ascii="Times New Roman" w:eastAsia="SimSun" w:hAnsi="Times New Roman" w:cs="Times New Roman"/>
          <w:color w:val="000000" w:themeColor="text1"/>
          <w:sz w:val="24"/>
          <w:szCs w:val="24"/>
        </w:rPr>
        <w:t xml:space="preserve"> increases, the ultimate bond strength shows an obvious reduction. When the uniaxial lateral tension </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1</w:t>
      </w:r>
      <w:r w:rsidRPr="00CD76BC">
        <w:rPr>
          <w:rFonts w:ascii="Times New Roman" w:eastAsia="SimSun" w:hAnsi="Times New Roman" w:cs="Times New Roman"/>
          <w:color w:val="000000" w:themeColor="text1"/>
          <w:sz w:val="24"/>
          <w:szCs w:val="24"/>
        </w:rPr>
        <w:t xml:space="preserve"> is increased to 0.4</w:t>
      </w:r>
      <w:r w:rsidRPr="00CD76BC">
        <w:rPr>
          <w:rFonts w:ascii="Times New Roman" w:eastAsia="SimSun" w:hAnsi="Times New Roman" w:cs="Times New Roman"/>
          <w:i/>
          <w:color w:val="000000" w:themeColor="text1"/>
          <w:sz w:val="24"/>
          <w:szCs w:val="24"/>
        </w:rPr>
        <w:t>f</w:t>
      </w:r>
      <w:r w:rsidRPr="00CD76BC">
        <w:rPr>
          <w:rFonts w:ascii="Times New Roman" w:eastAsia="SimSun" w:hAnsi="Times New Roman" w:cs="Times New Roman"/>
          <w:color w:val="000000" w:themeColor="text1"/>
          <w:sz w:val="24"/>
          <w:szCs w:val="24"/>
          <w:vertAlign w:val="subscript"/>
        </w:rPr>
        <w:t>t</w:t>
      </w:r>
      <w:r w:rsidRPr="00CD76BC">
        <w:rPr>
          <w:rFonts w:ascii="Times New Roman" w:eastAsia="SimSun" w:hAnsi="Times New Roman" w:cs="Times New Roman"/>
          <w:color w:val="000000" w:themeColor="text1"/>
          <w:sz w:val="24"/>
          <w:szCs w:val="24"/>
        </w:rPr>
        <w:t xml:space="preserve">, the ultimate bond strength in numerical simulation of D16C40 and D22C40 specimens is reduced to 52% and 95% respectively. When the uniaxial </w:t>
      </w:r>
      <w:r w:rsidRPr="00CD76BC">
        <w:rPr>
          <w:rFonts w:ascii="Times New Roman" w:eastAsia="SimSun" w:hAnsi="Times New Roman" w:cs="Times New Roman"/>
          <w:color w:val="000000" w:themeColor="text1"/>
          <w:sz w:val="24"/>
          <w:szCs w:val="24"/>
        </w:rPr>
        <w:lastRenderedPageBreak/>
        <w:t xml:space="preserve">lateral tension </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2</w:t>
      </w:r>
      <w:r w:rsidRPr="00CD76BC">
        <w:rPr>
          <w:rFonts w:ascii="Times New Roman" w:eastAsia="SimSun" w:hAnsi="Times New Roman" w:cs="Times New Roman"/>
          <w:color w:val="000000" w:themeColor="text1"/>
          <w:sz w:val="24"/>
          <w:szCs w:val="24"/>
        </w:rPr>
        <w:t xml:space="preserve"> is increased to 0.4</w:t>
      </w:r>
      <w:r w:rsidRPr="00CD76BC">
        <w:rPr>
          <w:rFonts w:ascii="Times New Roman" w:eastAsia="SimSun" w:hAnsi="Times New Roman" w:cs="Times New Roman"/>
          <w:i/>
          <w:color w:val="000000" w:themeColor="text1"/>
          <w:sz w:val="24"/>
          <w:szCs w:val="24"/>
        </w:rPr>
        <w:t>f</w:t>
      </w:r>
      <w:r w:rsidRPr="00CD76BC">
        <w:rPr>
          <w:rFonts w:ascii="Times New Roman" w:eastAsia="SimSun" w:hAnsi="Times New Roman" w:cs="Times New Roman"/>
          <w:color w:val="000000" w:themeColor="text1"/>
          <w:sz w:val="24"/>
          <w:szCs w:val="24"/>
          <w:vertAlign w:val="subscript"/>
        </w:rPr>
        <w:t>t</w:t>
      </w:r>
      <w:r w:rsidRPr="00CD76BC">
        <w:rPr>
          <w:rFonts w:ascii="Times New Roman" w:eastAsia="SimSun" w:hAnsi="Times New Roman" w:cs="Times New Roman"/>
          <w:color w:val="000000" w:themeColor="text1"/>
          <w:sz w:val="24"/>
          <w:szCs w:val="24"/>
        </w:rPr>
        <w:t xml:space="preserve">, the ultimate bond strength in numerical simulation of D16C40, D22C40, and D22C25 specimens reduced to 77%, 88%, and 92%, respectively. While when the biaxial lateral tension </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1</w:t>
      </w:r>
      <w:r w:rsidRPr="00CD76BC">
        <w:rPr>
          <w:rFonts w:ascii="Times New Roman" w:eastAsia="SimSun" w:hAnsi="Times New Roman" w:cs="Times New Roman"/>
          <w:color w:val="000000" w:themeColor="text1"/>
          <w:sz w:val="24"/>
          <w:szCs w:val="24"/>
        </w:rPr>
        <w:t xml:space="preserve"> and </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2</w:t>
      </w:r>
      <w:r w:rsidRPr="00CD76BC">
        <w:rPr>
          <w:rFonts w:ascii="Times New Roman" w:eastAsia="SimSun" w:hAnsi="Times New Roman" w:cs="Times New Roman"/>
          <w:color w:val="000000" w:themeColor="text1"/>
          <w:sz w:val="24"/>
          <w:szCs w:val="24"/>
        </w:rPr>
        <w:t xml:space="preserve"> are increased to 0.6</w:t>
      </w:r>
      <w:r w:rsidRPr="00CD76BC">
        <w:rPr>
          <w:rFonts w:ascii="Times New Roman" w:eastAsia="SimSun" w:hAnsi="Times New Roman" w:cs="Times New Roman"/>
          <w:i/>
          <w:color w:val="000000" w:themeColor="text1"/>
          <w:sz w:val="24"/>
          <w:szCs w:val="24"/>
        </w:rPr>
        <w:t>f</w:t>
      </w:r>
      <w:r w:rsidRPr="00CD76BC">
        <w:rPr>
          <w:rFonts w:ascii="Times New Roman" w:eastAsia="SimSun" w:hAnsi="Times New Roman" w:cs="Times New Roman"/>
          <w:color w:val="000000" w:themeColor="text1"/>
          <w:sz w:val="24"/>
          <w:szCs w:val="24"/>
          <w:vertAlign w:val="subscript"/>
        </w:rPr>
        <w:t>t</w:t>
      </w:r>
      <w:r w:rsidRPr="00CD76BC">
        <w:rPr>
          <w:rFonts w:ascii="Times New Roman" w:eastAsia="SimSun" w:hAnsi="Times New Roman" w:cs="Times New Roman"/>
          <w:color w:val="000000" w:themeColor="text1"/>
          <w:sz w:val="24"/>
          <w:szCs w:val="24"/>
        </w:rPr>
        <w:t>, the ultimate bond strength in numerical simulation of D16C40, D22C40, and D22C25 specimens reduced to 76%, 64%, and 67%, respectively.</w:t>
      </w:r>
      <w:r w:rsidRPr="00CD76BC">
        <w:rPr>
          <w:rFonts w:ascii="Times New Roman" w:eastAsia="SimSun" w:hAnsi="Times New Roman" w:cs="Times New Roman"/>
          <w:color w:val="000000" w:themeColor="text1"/>
          <w:kern w:val="0"/>
          <w:sz w:val="24"/>
          <w:szCs w:val="24"/>
          <w:lang w:bidi="en-US"/>
        </w:rPr>
        <w:t xml:space="preserve"> The correlation coefficient </w:t>
      </w:r>
      <w:bookmarkStart w:id="15" w:name="_Hlk536547270"/>
      <w:r w:rsidRPr="00CD76BC">
        <w:rPr>
          <w:rFonts w:ascii="Times New Roman" w:eastAsia="SimSun" w:hAnsi="Times New Roman" w:cs="Times New Roman"/>
          <w:color w:val="000000" w:themeColor="text1"/>
          <w:kern w:val="0"/>
          <w:sz w:val="24"/>
          <w:szCs w:val="24"/>
          <w:lang w:bidi="en-US"/>
        </w:rPr>
        <w:t xml:space="preserve">of </w:t>
      </w:r>
      <w:r w:rsidRPr="00CD76BC">
        <w:rPr>
          <w:rFonts w:ascii="Times New Roman" w:eastAsia="SimSun" w:hAnsi="Times New Roman" w:cs="Times New Roman"/>
          <w:color w:val="000000" w:themeColor="text1"/>
          <w:sz w:val="24"/>
          <w:szCs w:val="24"/>
        </w:rPr>
        <w:t>experimental results</w:t>
      </w:r>
      <w:r w:rsidRPr="00CD76BC">
        <w:rPr>
          <w:rFonts w:ascii="Times New Roman" w:eastAsia="SimSun" w:hAnsi="Times New Roman" w:cs="Times New Roman"/>
          <w:color w:val="000000" w:themeColor="text1"/>
          <w:kern w:val="0"/>
          <w:sz w:val="24"/>
          <w:szCs w:val="24"/>
          <w:lang w:bidi="en-US"/>
        </w:rPr>
        <w:t xml:space="preserve"> and </w:t>
      </w:r>
      <w:r w:rsidRPr="00CD76BC">
        <w:rPr>
          <w:rFonts w:ascii="Times New Roman" w:eastAsia="SimSun" w:hAnsi="Times New Roman" w:cs="Times New Roman"/>
          <w:color w:val="000000" w:themeColor="text1"/>
          <w:sz w:val="24"/>
          <w:szCs w:val="24"/>
        </w:rPr>
        <w:t>numerical simulation</w:t>
      </w:r>
      <w:r w:rsidRPr="00CD76BC">
        <w:rPr>
          <w:rFonts w:ascii="Times New Roman" w:eastAsia="SimSun" w:hAnsi="Times New Roman" w:cs="Times New Roman"/>
          <w:color w:val="000000" w:themeColor="text1"/>
          <w:kern w:val="0"/>
          <w:sz w:val="24"/>
          <w:szCs w:val="24"/>
          <w:lang w:bidi="en-US"/>
        </w:rPr>
        <w:t xml:space="preserve"> in bond strength</w:t>
      </w:r>
      <w:bookmarkEnd w:id="15"/>
      <w:r w:rsidRPr="00CD76BC">
        <w:rPr>
          <w:rFonts w:ascii="Times New Roman" w:eastAsia="SimSun" w:hAnsi="Times New Roman" w:cs="Times New Roman"/>
          <w:color w:val="000000" w:themeColor="text1"/>
          <w:kern w:val="0"/>
          <w:sz w:val="24"/>
          <w:szCs w:val="24"/>
          <w:lang w:bidi="en-US"/>
        </w:rPr>
        <w:t xml:space="preserve"> is 0.633. </w:t>
      </w:r>
      <w:bookmarkEnd w:id="14"/>
      <w:r w:rsidR="006432C5" w:rsidRPr="00CD76BC">
        <w:rPr>
          <w:rFonts w:ascii="Times New Roman" w:eastAsia="SimSun" w:hAnsi="Times New Roman" w:cs="Times New Roman"/>
          <w:color w:val="000000" w:themeColor="text1"/>
          <w:kern w:val="0"/>
          <w:sz w:val="24"/>
          <w:szCs w:val="24"/>
          <w:lang w:bidi="en-US"/>
        </w:rPr>
        <w:t>The mean absolute percentage error between τ</w:t>
      </w:r>
      <w:r w:rsidR="006432C5" w:rsidRPr="00CD76BC">
        <w:rPr>
          <w:rFonts w:ascii="Times New Roman" w:eastAsia="SimSun" w:hAnsi="Times New Roman" w:cs="Times New Roman"/>
          <w:color w:val="000000" w:themeColor="text1"/>
          <w:kern w:val="0"/>
          <w:sz w:val="24"/>
          <w:szCs w:val="24"/>
          <w:vertAlign w:val="subscript"/>
          <w:lang w:bidi="en-US"/>
        </w:rPr>
        <w:t>u</w:t>
      </w:r>
      <w:r w:rsidR="006432C5" w:rsidRPr="00CD76BC">
        <w:rPr>
          <w:rFonts w:ascii="Times New Roman" w:eastAsia="SimSun" w:hAnsi="Times New Roman" w:cs="Times New Roman"/>
          <w:color w:val="000000" w:themeColor="text1"/>
          <w:kern w:val="0"/>
          <w:sz w:val="24"/>
          <w:szCs w:val="24"/>
          <w:lang w:bidi="en-US"/>
        </w:rPr>
        <w:t xml:space="preserve"> and τ</w:t>
      </w:r>
      <w:r w:rsidR="006432C5" w:rsidRPr="00CD76BC">
        <w:rPr>
          <w:rFonts w:ascii="Times New Roman" w:eastAsia="SimSun" w:hAnsi="Times New Roman" w:cs="Times New Roman"/>
          <w:color w:val="000000" w:themeColor="text1"/>
          <w:kern w:val="0"/>
          <w:sz w:val="24"/>
          <w:szCs w:val="24"/>
          <w:vertAlign w:val="subscript"/>
          <w:lang w:bidi="en-US"/>
        </w:rPr>
        <w:t>u</w:t>
      </w:r>
      <w:r w:rsidR="006432C5" w:rsidRPr="00CD76BC">
        <w:rPr>
          <w:rFonts w:ascii="Times New Roman" w:eastAsia="SimSun" w:hAnsi="Times New Roman" w:cs="Times New Roman"/>
          <w:color w:val="000000" w:themeColor="text1"/>
          <w:kern w:val="0"/>
          <w:sz w:val="24"/>
          <w:szCs w:val="24"/>
          <w:lang w:bidi="en-US"/>
        </w:rPr>
        <w:t>* is 15.8%</w:t>
      </w:r>
      <w:r w:rsidR="006432C5" w:rsidRPr="00CD76BC">
        <w:rPr>
          <w:rFonts w:ascii="Times New Roman" w:eastAsia="SimSun" w:hAnsi="Times New Roman" w:cs="Times New Roman" w:hint="eastAsia"/>
          <w:color w:val="000000" w:themeColor="text1"/>
          <w:kern w:val="0"/>
          <w:sz w:val="24"/>
          <w:szCs w:val="24"/>
          <w:lang w:bidi="en-US"/>
        </w:rPr>
        <w:t xml:space="preserve">. </w:t>
      </w:r>
    </w:p>
    <w:p w14:paraId="427F56F5" w14:textId="7FB7B3E7" w:rsidR="00565151" w:rsidRPr="00CD76BC" w:rsidRDefault="00565151" w:rsidP="00565151">
      <w:pPr>
        <w:spacing w:line="480" w:lineRule="auto"/>
        <w:rPr>
          <w:rFonts w:ascii="Times New Roman" w:eastAsia="SimSun" w:hAnsi="Times New Roman" w:cs="Times New Roman"/>
          <w:b/>
          <w:color w:val="000000" w:themeColor="text1"/>
          <w:sz w:val="24"/>
          <w:szCs w:val="24"/>
        </w:rPr>
      </w:pPr>
      <w:r w:rsidRPr="00CD76BC">
        <w:rPr>
          <w:rFonts w:ascii="Times New Roman" w:eastAsia="SimSun" w:hAnsi="Times New Roman" w:cs="Times New Roman"/>
          <w:b/>
          <w:color w:val="000000" w:themeColor="text1"/>
          <w:sz w:val="24"/>
          <w:szCs w:val="24"/>
        </w:rPr>
        <w:t>Slip at the peak bond stress</w:t>
      </w:r>
    </w:p>
    <w:p w14:paraId="713D6B79" w14:textId="5BECAB23" w:rsidR="008A5EB9" w:rsidRPr="00CD76BC" w:rsidRDefault="00BF378E" w:rsidP="00BF378E">
      <w:pPr>
        <w:spacing w:line="480" w:lineRule="auto"/>
        <w:ind w:firstLineChars="200" w:firstLine="480"/>
        <w:rPr>
          <w:rFonts w:ascii="Times New Roman" w:eastAsia="SimSun" w:hAnsi="Times New Roman" w:cs="Times New Roman"/>
          <w:color w:val="000000" w:themeColor="text1"/>
          <w:sz w:val="24"/>
          <w:szCs w:val="24"/>
        </w:rPr>
      </w:pPr>
      <w:r w:rsidRPr="00CD76BC">
        <w:rPr>
          <w:rFonts w:ascii="Times New Roman" w:eastAsia="SimSun" w:hAnsi="Times New Roman" w:cs="Times New Roman"/>
          <w:color w:val="000000" w:themeColor="text1"/>
          <w:sz w:val="24"/>
          <w:szCs w:val="24"/>
        </w:rPr>
        <w:t xml:space="preserve">For the slip at the peak bond stress, when no lateral tension is exerted, the slip </w:t>
      </w:r>
      <w:r w:rsidRPr="00CD76BC">
        <w:rPr>
          <w:rFonts w:ascii="Times New Roman" w:hAnsi="Times New Roman"/>
          <w:i/>
          <w:iCs/>
          <w:color w:val="000000" w:themeColor="text1"/>
          <w:kern w:val="0"/>
          <w:sz w:val="24"/>
          <w:szCs w:val="24"/>
        </w:rPr>
        <w:t>s</w:t>
      </w:r>
      <w:r w:rsidRPr="00CD76BC">
        <w:rPr>
          <w:rFonts w:ascii="Times New Roman" w:hAnsi="Times New Roman"/>
          <w:iCs/>
          <w:color w:val="000000" w:themeColor="text1"/>
          <w:kern w:val="0"/>
          <w:sz w:val="24"/>
          <w:szCs w:val="24"/>
          <w:vertAlign w:val="subscript"/>
        </w:rPr>
        <w:t xml:space="preserve">0 </w:t>
      </w:r>
      <w:r w:rsidRPr="00CD76BC">
        <w:rPr>
          <w:rFonts w:ascii="Times New Roman" w:eastAsia="SimSun" w:hAnsi="Times New Roman" w:cs="Times New Roman"/>
          <w:color w:val="000000" w:themeColor="text1"/>
          <w:sz w:val="24"/>
          <w:szCs w:val="24"/>
        </w:rPr>
        <w:t xml:space="preserve">at the peak bond stress of averaged experimental results for D16C40, D22C40, D22C25 are 0.981mm, 0.985mm and 0.941mm, respectively. The slips </w:t>
      </w:r>
      <w:r w:rsidRPr="00CD76BC">
        <w:rPr>
          <w:rFonts w:ascii="Times New Roman" w:hAnsi="Times New Roman"/>
          <w:i/>
          <w:iCs/>
          <w:color w:val="000000" w:themeColor="text1"/>
          <w:kern w:val="0"/>
          <w:sz w:val="24"/>
          <w:szCs w:val="24"/>
        </w:rPr>
        <w:t>s</w:t>
      </w:r>
      <w:r w:rsidRPr="00CD76BC">
        <w:rPr>
          <w:rFonts w:ascii="Times New Roman" w:hAnsi="Times New Roman"/>
          <w:color w:val="000000" w:themeColor="text1"/>
          <w:kern w:val="0"/>
          <w:sz w:val="24"/>
          <w:szCs w:val="24"/>
          <w:vertAlign w:val="subscript"/>
        </w:rPr>
        <w:t>0</w:t>
      </w:r>
      <w:r w:rsidRPr="00CD76BC">
        <w:rPr>
          <w:rFonts w:ascii="Times New Roman" w:hAnsi="Times New Roman"/>
          <w:i/>
          <w:iCs/>
          <w:color w:val="000000" w:themeColor="text1"/>
          <w:kern w:val="0"/>
          <w:sz w:val="24"/>
          <w:szCs w:val="24"/>
        </w:rPr>
        <w:t xml:space="preserve">* </w:t>
      </w:r>
      <w:r w:rsidRPr="00CD76BC">
        <w:rPr>
          <w:rFonts w:ascii="Times New Roman" w:eastAsia="SimSun" w:hAnsi="Times New Roman" w:cs="Times New Roman"/>
          <w:color w:val="000000" w:themeColor="text1"/>
          <w:sz w:val="24"/>
          <w:szCs w:val="24"/>
        </w:rPr>
        <w:t xml:space="preserve">at the peak bond stress of numerical results for D16C40, D22C40, D22C25 specimens are 0.587 mm, 0.500 mm, and 0.400 mm, respectively. As the uniaxial lateral tension </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1</w:t>
      </w:r>
      <w:r w:rsidRPr="00CD76BC">
        <w:rPr>
          <w:rFonts w:ascii="Times New Roman" w:eastAsia="SimSun" w:hAnsi="Times New Roman" w:cs="Times New Roman"/>
          <w:color w:val="000000" w:themeColor="text1"/>
          <w:sz w:val="24"/>
          <w:szCs w:val="24"/>
        </w:rPr>
        <w:t xml:space="preserve"> or </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2</w:t>
      </w:r>
      <w:r w:rsidRPr="00CD76BC">
        <w:rPr>
          <w:rFonts w:ascii="Times New Roman" w:eastAsia="SimSun" w:hAnsi="Times New Roman" w:cs="Times New Roman"/>
          <w:color w:val="000000" w:themeColor="text1"/>
          <w:sz w:val="24"/>
          <w:szCs w:val="24"/>
        </w:rPr>
        <w:t xml:space="preserve"> increases, </w:t>
      </w:r>
      <w:bookmarkStart w:id="16" w:name="_Hlk536392428"/>
      <w:r w:rsidRPr="00CD76BC">
        <w:rPr>
          <w:rFonts w:ascii="Times New Roman" w:eastAsia="SimSun" w:hAnsi="Times New Roman" w:cs="Times New Roman"/>
          <w:color w:val="000000" w:themeColor="text1"/>
          <w:sz w:val="24"/>
          <w:szCs w:val="24"/>
        </w:rPr>
        <w:t xml:space="preserve">the </w:t>
      </w:r>
      <w:bookmarkEnd w:id="16"/>
      <w:r w:rsidRPr="00CD76BC">
        <w:rPr>
          <w:rFonts w:ascii="Times New Roman" w:hAnsi="Times New Roman"/>
          <w:i/>
          <w:iCs/>
          <w:color w:val="000000" w:themeColor="text1"/>
          <w:kern w:val="0"/>
          <w:sz w:val="24"/>
          <w:szCs w:val="24"/>
        </w:rPr>
        <w:t>s</w:t>
      </w:r>
      <w:r w:rsidRPr="00CD76BC">
        <w:rPr>
          <w:rFonts w:ascii="Times New Roman" w:hAnsi="Times New Roman"/>
          <w:color w:val="000000" w:themeColor="text1"/>
          <w:kern w:val="0"/>
          <w:sz w:val="24"/>
          <w:szCs w:val="24"/>
          <w:vertAlign w:val="subscript"/>
        </w:rPr>
        <w:t>0</w:t>
      </w:r>
      <w:r w:rsidRPr="00CD76BC">
        <w:rPr>
          <w:rFonts w:ascii="Times New Roman" w:hAnsi="Times New Roman"/>
          <w:i/>
          <w:iCs/>
          <w:color w:val="000000" w:themeColor="text1"/>
          <w:kern w:val="0"/>
          <w:sz w:val="24"/>
          <w:szCs w:val="24"/>
        </w:rPr>
        <w:t>*</w:t>
      </w:r>
      <w:r w:rsidRPr="00CD76BC">
        <w:rPr>
          <w:rFonts w:ascii="Times New Roman" w:eastAsia="SimSun" w:hAnsi="Times New Roman" w:cs="Times New Roman"/>
          <w:color w:val="000000" w:themeColor="text1"/>
          <w:sz w:val="24"/>
          <w:szCs w:val="24"/>
        </w:rPr>
        <w:t xml:space="preserve"> also shows an obvious reduction. </w:t>
      </w:r>
      <w:bookmarkStart w:id="17" w:name="_Hlk536467708"/>
      <w:r w:rsidRPr="00CD76BC">
        <w:rPr>
          <w:rFonts w:ascii="Times New Roman" w:eastAsia="SimSun" w:hAnsi="Times New Roman" w:cs="Times New Roman"/>
          <w:color w:val="000000" w:themeColor="text1"/>
          <w:sz w:val="24"/>
          <w:szCs w:val="24"/>
        </w:rPr>
        <w:t xml:space="preserve">When the uniaxial lateral tension </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1</w:t>
      </w:r>
      <w:r w:rsidRPr="00CD76BC">
        <w:rPr>
          <w:rFonts w:ascii="Times New Roman" w:eastAsia="SimSun" w:hAnsi="Times New Roman" w:cs="Times New Roman"/>
          <w:color w:val="000000" w:themeColor="text1"/>
          <w:sz w:val="24"/>
          <w:szCs w:val="24"/>
        </w:rPr>
        <w:t xml:space="preserve"> is increased to 0.4</w:t>
      </w:r>
      <w:r w:rsidRPr="00CD76BC">
        <w:rPr>
          <w:rFonts w:ascii="Times New Roman" w:eastAsia="SimSun" w:hAnsi="Times New Roman" w:cs="Times New Roman"/>
          <w:i/>
          <w:color w:val="000000" w:themeColor="text1"/>
          <w:sz w:val="24"/>
          <w:szCs w:val="24"/>
        </w:rPr>
        <w:t>f</w:t>
      </w:r>
      <w:r w:rsidRPr="00CD76BC">
        <w:rPr>
          <w:rFonts w:ascii="Times New Roman" w:eastAsia="SimSun" w:hAnsi="Times New Roman" w:cs="Times New Roman"/>
          <w:color w:val="000000" w:themeColor="text1"/>
          <w:sz w:val="24"/>
          <w:szCs w:val="24"/>
          <w:vertAlign w:val="subscript"/>
        </w:rPr>
        <w:t>t</w:t>
      </w:r>
      <w:bookmarkEnd w:id="17"/>
      <w:r w:rsidRPr="00CD76BC">
        <w:rPr>
          <w:rFonts w:ascii="Times New Roman" w:eastAsia="SimSun" w:hAnsi="Times New Roman" w:cs="Times New Roman"/>
          <w:color w:val="000000" w:themeColor="text1"/>
          <w:sz w:val="24"/>
          <w:szCs w:val="24"/>
        </w:rPr>
        <w:t xml:space="preserve">, </w:t>
      </w:r>
      <w:bookmarkStart w:id="18" w:name="_Hlk536467730"/>
      <w:r w:rsidRPr="00CD76BC">
        <w:rPr>
          <w:rFonts w:ascii="Times New Roman" w:eastAsia="SimSun" w:hAnsi="Times New Roman" w:cs="Times New Roman"/>
          <w:color w:val="000000" w:themeColor="text1"/>
          <w:sz w:val="24"/>
          <w:szCs w:val="24"/>
        </w:rPr>
        <w:t xml:space="preserve">the </w:t>
      </w:r>
      <w:r w:rsidRPr="00CD76BC">
        <w:rPr>
          <w:rFonts w:ascii="Times New Roman" w:hAnsi="Times New Roman"/>
          <w:i/>
          <w:iCs/>
          <w:color w:val="000000" w:themeColor="text1"/>
          <w:kern w:val="0"/>
          <w:sz w:val="24"/>
          <w:szCs w:val="24"/>
        </w:rPr>
        <w:t>s</w:t>
      </w:r>
      <w:r w:rsidRPr="00CD76BC">
        <w:rPr>
          <w:rFonts w:ascii="Times New Roman" w:hAnsi="Times New Roman"/>
          <w:color w:val="000000" w:themeColor="text1"/>
          <w:kern w:val="0"/>
          <w:sz w:val="24"/>
          <w:szCs w:val="24"/>
          <w:vertAlign w:val="subscript"/>
        </w:rPr>
        <w:t>0</w:t>
      </w:r>
      <w:r w:rsidRPr="00CD76BC">
        <w:rPr>
          <w:rFonts w:ascii="Times New Roman" w:hAnsi="Times New Roman"/>
          <w:i/>
          <w:iCs/>
          <w:color w:val="000000" w:themeColor="text1"/>
          <w:kern w:val="0"/>
          <w:sz w:val="24"/>
          <w:szCs w:val="24"/>
        </w:rPr>
        <w:t>*</w:t>
      </w:r>
      <w:r w:rsidRPr="00CD76BC">
        <w:rPr>
          <w:rFonts w:ascii="Times New Roman" w:eastAsia="SimSun" w:hAnsi="Times New Roman" w:cs="Times New Roman"/>
          <w:color w:val="000000" w:themeColor="text1"/>
          <w:sz w:val="24"/>
          <w:szCs w:val="24"/>
        </w:rPr>
        <w:t xml:space="preserve"> of D16C40 is reduced to 54%</w:t>
      </w:r>
      <w:bookmarkEnd w:id="18"/>
      <w:r w:rsidRPr="00CD76BC">
        <w:rPr>
          <w:rFonts w:ascii="Times New Roman" w:eastAsia="SimSun" w:hAnsi="Times New Roman" w:cs="Times New Roman"/>
          <w:color w:val="000000" w:themeColor="text1"/>
          <w:sz w:val="24"/>
          <w:szCs w:val="24"/>
        </w:rPr>
        <w:t xml:space="preserve">, and when the uniaxial lateral tension </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2</w:t>
      </w:r>
      <w:r w:rsidRPr="00CD76BC">
        <w:rPr>
          <w:rFonts w:ascii="Times New Roman" w:eastAsia="SimSun" w:hAnsi="Times New Roman" w:cs="Times New Roman"/>
          <w:color w:val="000000" w:themeColor="text1"/>
          <w:sz w:val="24"/>
          <w:szCs w:val="24"/>
        </w:rPr>
        <w:t xml:space="preserve"> is increased to 0.4</w:t>
      </w:r>
      <w:r w:rsidRPr="00CD76BC">
        <w:rPr>
          <w:rFonts w:ascii="Times New Roman" w:eastAsia="SimSun" w:hAnsi="Times New Roman" w:cs="Times New Roman"/>
          <w:i/>
          <w:color w:val="000000" w:themeColor="text1"/>
          <w:sz w:val="24"/>
          <w:szCs w:val="24"/>
        </w:rPr>
        <w:t>f</w:t>
      </w:r>
      <w:r w:rsidRPr="00CD76BC">
        <w:rPr>
          <w:rFonts w:ascii="Times New Roman" w:eastAsia="SimSun" w:hAnsi="Times New Roman" w:cs="Times New Roman"/>
          <w:color w:val="000000" w:themeColor="text1"/>
          <w:sz w:val="24"/>
          <w:szCs w:val="24"/>
          <w:vertAlign w:val="subscript"/>
        </w:rPr>
        <w:t>t</w:t>
      </w:r>
      <w:r w:rsidRPr="00CD76BC">
        <w:rPr>
          <w:rFonts w:ascii="Times New Roman" w:eastAsia="SimSun" w:hAnsi="Times New Roman" w:cs="Times New Roman"/>
          <w:color w:val="000000" w:themeColor="text1"/>
          <w:sz w:val="24"/>
          <w:szCs w:val="24"/>
        </w:rPr>
        <w:t xml:space="preserve">, the </w:t>
      </w:r>
      <w:r w:rsidRPr="00CD76BC">
        <w:rPr>
          <w:rFonts w:ascii="Times New Roman" w:hAnsi="Times New Roman"/>
          <w:i/>
          <w:iCs/>
          <w:color w:val="000000" w:themeColor="text1"/>
          <w:kern w:val="0"/>
          <w:sz w:val="24"/>
          <w:szCs w:val="24"/>
        </w:rPr>
        <w:t>s</w:t>
      </w:r>
      <w:r w:rsidRPr="00CD76BC">
        <w:rPr>
          <w:rFonts w:ascii="Times New Roman" w:hAnsi="Times New Roman"/>
          <w:color w:val="000000" w:themeColor="text1"/>
          <w:kern w:val="0"/>
          <w:sz w:val="24"/>
          <w:szCs w:val="24"/>
          <w:vertAlign w:val="subscript"/>
        </w:rPr>
        <w:t>0</w:t>
      </w:r>
      <w:r w:rsidRPr="00CD76BC">
        <w:rPr>
          <w:rFonts w:ascii="Times New Roman" w:hAnsi="Times New Roman"/>
          <w:i/>
          <w:iCs/>
          <w:color w:val="000000" w:themeColor="text1"/>
          <w:kern w:val="0"/>
          <w:sz w:val="24"/>
          <w:szCs w:val="24"/>
        </w:rPr>
        <w:t>*</w:t>
      </w:r>
      <w:r w:rsidRPr="00CD76BC">
        <w:rPr>
          <w:rFonts w:ascii="Times New Roman" w:eastAsia="SimSun" w:hAnsi="Times New Roman" w:cs="Times New Roman"/>
          <w:color w:val="000000" w:themeColor="text1"/>
          <w:sz w:val="24"/>
          <w:szCs w:val="24"/>
        </w:rPr>
        <w:t xml:space="preserve"> of D16C40 is reduced to 81%. But for D22C40 specimens, no matter </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1</w:t>
      </w:r>
      <w:r w:rsidRPr="00CD76BC">
        <w:rPr>
          <w:rFonts w:ascii="Times New Roman" w:eastAsia="SimSun" w:hAnsi="Times New Roman" w:cs="Times New Roman"/>
          <w:color w:val="000000" w:themeColor="text1"/>
          <w:sz w:val="24"/>
          <w:szCs w:val="24"/>
        </w:rPr>
        <w:t xml:space="preserve"> or </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2</w:t>
      </w:r>
      <w:r w:rsidRPr="00CD76BC">
        <w:rPr>
          <w:rFonts w:ascii="Times New Roman" w:eastAsia="SimSun" w:hAnsi="Times New Roman" w:cs="Times New Roman"/>
          <w:color w:val="000000" w:themeColor="text1"/>
          <w:sz w:val="24"/>
          <w:szCs w:val="24"/>
        </w:rPr>
        <w:t xml:space="preserve"> increases to 0.4</w:t>
      </w:r>
      <w:r w:rsidRPr="00CD76BC">
        <w:rPr>
          <w:rFonts w:ascii="Times New Roman" w:eastAsia="SimSun" w:hAnsi="Times New Roman" w:cs="Times New Roman"/>
          <w:i/>
          <w:color w:val="000000" w:themeColor="text1"/>
          <w:sz w:val="24"/>
          <w:szCs w:val="24"/>
        </w:rPr>
        <w:t>f</w:t>
      </w:r>
      <w:r w:rsidRPr="00CD76BC">
        <w:rPr>
          <w:rFonts w:ascii="Times New Roman" w:eastAsia="SimSun" w:hAnsi="Times New Roman" w:cs="Times New Roman"/>
          <w:color w:val="000000" w:themeColor="text1"/>
          <w:sz w:val="24"/>
          <w:szCs w:val="24"/>
          <w:vertAlign w:val="subscript"/>
        </w:rPr>
        <w:t>t</w:t>
      </w:r>
      <w:r w:rsidRPr="00CD76BC">
        <w:rPr>
          <w:rFonts w:ascii="Times New Roman" w:eastAsia="SimSun" w:hAnsi="Times New Roman" w:cs="Times New Roman"/>
          <w:color w:val="000000" w:themeColor="text1"/>
          <w:sz w:val="24"/>
          <w:szCs w:val="24"/>
        </w:rPr>
        <w:t xml:space="preserve">, the </w:t>
      </w:r>
      <w:r w:rsidRPr="00CD76BC">
        <w:rPr>
          <w:rFonts w:ascii="Times New Roman" w:hAnsi="Times New Roman"/>
          <w:i/>
          <w:iCs/>
          <w:color w:val="000000" w:themeColor="text1"/>
          <w:kern w:val="0"/>
          <w:sz w:val="24"/>
          <w:szCs w:val="24"/>
        </w:rPr>
        <w:t>s</w:t>
      </w:r>
      <w:r w:rsidRPr="00CD76BC">
        <w:rPr>
          <w:rFonts w:ascii="Times New Roman" w:hAnsi="Times New Roman"/>
          <w:color w:val="000000" w:themeColor="text1"/>
          <w:kern w:val="0"/>
          <w:sz w:val="24"/>
          <w:szCs w:val="24"/>
          <w:vertAlign w:val="subscript"/>
        </w:rPr>
        <w:t>0</w:t>
      </w:r>
      <w:r w:rsidRPr="00CD76BC">
        <w:rPr>
          <w:rFonts w:ascii="Times New Roman" w:hAnsi="Times New Roman"/>
          <w:i/>
          <w:iCs/>
          <w:color w:val="000000" w:themeColor="text1"/>
          <w:kern w:val="0"/>
          <w:sz w:val="24"/>
          <w:szCs w:val="24"/>
        </w:rPr>
        <w:t>*</w:t>
      </w:r>
      <w:r w:rsidRPr="00CD76BC">
        <w:rPr>
          <w:rFonts w:ascii="Times New Roman" w:hAnsi="Times New Roman"/>
          <w:iCs/>
          <w:color w:val="000000" w:themeColor="text1"/>
          <w:kern w:val="0"/>
          <w:sz w:val="24"/>
          <w:szCs w:val="24"/>
        </w:rPr>
        <w:t xml:space="preserve"> almost</w:t>
      </w:r>
      <w:r w:rsidRPr="00CD76BC">
        <w:rPr>
          <w:rFonts w:ascii="Times New Roman" w:hAnsi="Times New Roman"/>
          <w:i/>
          <w:iCs/>
          <w:color w:val="000000" w:themeColor="text1"/>
          <w:kern w:val="0"/>
          <w:sz w:val="24"/>
          <w:szCs w:val="24"/>
        </w:rPr>
        <w:t xml:space="preserve"> </w:t>
      </w:r>
      <w:r w:rsidRPr="00CD76BC">
        <w:rPr>
          <w:rFonts w:ascii="Times New Roman" w:hAnsi="Times New Roman"/>
          <w:iCs/>
          <w:color w:val="000000" w:themeColor="text1"/>
          <w:kern w:val="0"/>
          <w:sz w:val="24"/>
          <w:szCs w:val="24"/>
        </w:rPr>
        <w:t xml:space="preserve">keeps unchanged, </w:t>
      </w:r>
      <w:r w:rsidRPr="00CD76BC">
        <w:rPr>
          <w:rFonts w:ascii="Times New Roman" w:hAnsi="Times New Roman" w:hint="eastAsia"/>
          <w:iCs/>
          <w:color w:val="000000" w:themeColor="text1"/>
          <w:kern w:val="0"/>
          <w:sz w:val="24"/>
          <w:szCs w:val="24"/>
        </w:rPr>
        <w:t>i</w:t>
      </w:r>
      <w:r w:rsidRPr="00CD76BC">
        <w:rPr>
          <w:rFonts w:ascii="Times New Roman" w:hAnsi="Times New Roman"/>
          <w:iCs/>
          <w:color w:val="000000" w:themeColor="text1"/>
          <w:kern w:val="0"/>
          <w:sz w:val="24"/>
          <w:szCs w:val="24"/>
        </w:rPr>
        <w:t xml:space="preserve">t </w:t>
      </w:r>
      <w:r w:rsidRPr="00CD76BC">
        <w:rPr>
          <w:rFonts w:ascii="Times New Roman" w:eastAsia="SimSun" w:hAnsi="Times New Roman" w:cs="Times New Roman"/>
          <w:color w:val="000000" w:themeColor="text1"/>
          <w:sz w:val="24"/>
          <w:szCs w:val="24"/>
        </w:rPr>
        <w:t>means that the influence of lateral tension on slip decreases gradually</w:t>
      </w:r>
      <w:r w:rsidRPr="00CD76BC">
        <w:rPr>
          <w:rFonts w:ascii="Times New Roman" w:eastAsia="SimSun" w:hAnsi="Times New Roman" w:cs="Times New Roman" w:hint="eastAsia"/>
          <w:color w:val="000000" w:themeColor="text1"/>
          <w:sz w:val="24"/>
          <w:szCs w:val="24"/>
        </w:rPr>
        <w:t xml:space="preserve"> </w:t>
      </w:r>
      <w:r w:rsidRPr="00CD76BC">
        <w:rPr>
          <w:rFonts w:ascii="Times New Roman" w:eastAsia="SimSun" w:hAnsi="Times New Roman" w:cs="Times New Roman"/>
          <w:color w:val="000000" w:themeColor="text1"/>
          <w:sz w:val="24"/>
          <w:szCs w:val="24"/>
        </w:rPr>
        <w:t xml:space="preserve">with the increase of the bar diameter. When the biaxial lateral tension </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1</w:t>
      </w:r>
      <w:r w:rsidRPr="00CD76BC">
        <w:rPr>
          <w:rFonts w:ascii="Times New Roman" w:eastAsia="SimSun" w:hAnsi="Times New Roman" w:cs="Times New Roman"/>
          <w:color w:val="000000" w:themeColor="text1"/>
          <w:sz w:val="24"/>
          <w:szCs w:val="24"/>
        </w:rPr>
        <w:t xml:space="preserve"> and </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2</w:t>
      </w:r>
      <w:r w:rsidRPr="00CD76BC">
        <w:rPr>
          <w:rFonts w:ascii="Times New Roman" w:eastAsia="SimSun" w:hAnsi="Times New Roman" w:cs="Times New Roman"/>
          <w:color w:val="000000" w:themeColor="text1"/>
          <w:sz w:val="24"/>
          <w:szCs w:val="24"/>
        </w:rPr>
        <w:t xml:space="preserve"> are increased to 0.6</w:t>
      </w:r>
      <w:r w:rsidRPr="00CD76BC">
        <w:rPr>
          <w:rFonts w:ascii="Times New Roman" w:eastAsia="SimSun" w:hAnsi="Times New Roman" w:cs="Times New Roman"/>
          <w:i/>
          <w:color w:val="000000" w:themeColor="text1"/>
          <w:sz w:val="24"/>
          <w:szCs w:val="24"/>
        </w:rPr>
        <w:t>f</w:t>
      </w:r>
      <w:r w:rsidRPr="00CD76BC">
        <w:rPr>
          <w:rFonts w:ascii="Times New Roman" w:eastAsia="SimSun" w:hAnsi="Times New Roman" w:cs="Times New Roman"/>
          <w:color w:val="000000" w:themeColor="text1"/>
          <w:sz w:val="24"/>
          <w:szCs w:val="24"/>
          <w:vertAlign w:val="subscript"/>
        </w:rPr>
        <w:t>t</w:t>
      </w:r>
      <w:r w:rsidRPr="00CD76BC">
        <w:rPr>
          <w:rFonts w:ascii="Times New Roman" w:eastAsia="SimSun" w:hAnsi="Times New Roman" w:cs="Times New Roman"/>
          <w:color w:val="000000" w:themeColor="text1"/>
          <w:sz w:val="24"/>
          <w:szCs w:val="24"/>
        </w:rPr>
        <w:t>, the slip in numerical simulation of D16C40, D22C40, and D22C25 specimens reduced to 54%, 41% and 77% respectively.</w:t>
      </w:r>
      <w:r w:rsidRPr="00CD76BC">
        <w:rPr>
          <w:rFonts w:ascii="Times New Roman" w:eastAsia="SimSun" w:hAnsi="Times New Roman" w:cs="Times New Roman"/>
          <w:color w:val="000000" w:themeColor="text1"/>
          <w:kern w:val="0"/>
          <w:sz w:val="24"/>
          <w:szCs w:val="24"/>
          <w:lang w:bidi="en-US"/>
        </w:rPr>
        <w:t xml:space="preserve"> The correlation coefficient of </w:t>
      </w:r>
      <w:r w:rsidRPr="00CD76BC">
        <w:rPr>
          <w:rFonts w:ascii="Times New Roman" w:eastAsia="SimSun" w:hAnsi="Times New Roman" w:cs="Times New Roman"/>
          <w:color w:val="000000" w:themeColor="text1"/>
          <w:sz w:val="24"/>
          <w:szCs w:val="24"/>
        </w:rPr>
        <w:t>experimental results</w:t>
      </w:r>
      <w:r w:rsidRPr="00CD76BC">
        <w:rPr>
          <w:rFonts w:ascii="Times New Roman" w:eastAsia="SimSun" w:hAnsi="Times New Roman" w:cs="Times New Roman"/>
          <w:color w:val="000000" w:themeColor="text1"/>
          <w:kern w:val="0"/>
          <w:sz w:val="24"/>
          <w:szCs w:val="24"/>
          <w:lang w:bidi="en-US"/>
        </w:rPr>
        <w:t xml:space="preserve"> and </w:t>
      </w:r>
      <w:r w:rsidRPr="00CD76BC">
        <w:rPr>
          <w:rFonts w:ascii="Times New Roman" w:eastAsia="SimSun" w:hAnsi="Times New Roman" w:cs="Times New Roman"/>
          <w:color w:val="000000" w:themeColor="text1"/>
          <w:sz w:val="24"/>
          <w:szCs w:val="24"/>
        </w:rPr>
        <w:t>numerical simulation</w:t>
      </w:r>
      <w:r w:rsidRPr="00CD76BC">
        <w:rPr>
          <w:rFonts w:ascii="Times New Roman" w:eastAsia="SimSun" w:hAnsi="Times New Roman" w:cs="Times New Roman"/>
          <w:color w:val="000000" w:themeColor="text1"/>
          <w:kern w:val="0"/>
          <w:sz w:val="24"/>
          <w:szCs w:val="24"/>
          <w:lang w:bidi="en-US"/>
        </w:rPr>
        <w:t xml:space="preserve"> in slip at the peak bond stress is 0.399.</w:t>
      </w:r>
      <w:r w:rsidRPr="00CD76BC">
        <w:rPr>
          <w:rFonts w:ascii="Times New Roman" w:eastAsia="SimSun" w:hAnsi="Times New Roman" w:cs="Times New Roman"/>
          <w:color w:val="000000" w:themeColor="text1"/>
          <w:sz w:val="24"/>
          <w:szCs w:val="24"/>
        </w:rPr>
        <w:t xml:space="preserve"> </w:t>
      </w:r>
      <w:r w:rsidR="002B1724" w:rsidRPr="00CD76BC">
        <w:rPr>
          <w:rFonts w:ascii="Times New Roman" w:eastAsia="SimSun" w:hAnsi="Times New Roman" w:cs="Times New Roman"/>
          <w:color w:val="000000" w:themeColor="text1"/>
          <w:sz w:val="24"/>
          <w:szCs w:val="24"/>
        </w:rPr>
        <w:t xml:space="preserve">The mean absolute percentage error between </w:t>
      </w:r>
      <w:r w:rsidR="002B1724" w:rsidRPr="00CD76BC">
        <w:rPr>
          <w:rFonts w:ascii="Times New Roman" w:eastAsia="SimSun" w:hAnsi="Times New Roman" w:cs="Times New Roman"/>
          <w:i/>
          <w:color w:val="000000" w:themeColor="text1"/>
          <w:sz w:val="24"/>
          <w:szCs w:val="24"/>
        </w:rPr>
        <w:t>s</w:t>
      </w:r>
      <w:r w:rsidR="002B1724" w:rsidRPr="00CD76BC">
        <w:rPr>
          <w:rFonts w:ascii="Times New Roman" w:eastAsia="SimSun" w:hAnsi="Times New Roman" w:cs="Times New Roman"/>
          <w:color w:val="000000" w:themeColor="text1"/>
          <w:sz w:val="24"/>
          <w:szCs w:val="24"/>
          <w:vertAlign w:val="subscript"/>
        </w:rPr>
        <w:t>0</w:t>
      </w:r>
      <w:r w:rsidR="002B1724" w:rsidRPr="00CD76BC">
        <w:rPr>
          <w:rFonts w:ascii="Times New Roman" w:eastAsia="SimSun" w:hAnsi="Times New Roman" w:cs="Times New Roman"/>
          <w:color w:val="000000" w:themeColor="text1"/>
          <w:sz w:val="24"/>
          <w:szCs w:val="24"/>
        </w:rPr>
        <w:t xml:space="preserve"> and </w:t>
      </w:r>
      <w:r w:rsidR="002B1724" w:rsidRPr="00CD76BC">
        <w:rPr>
          <w:rFonts w:ascii="Times New Roman" w:eastAsia="SimSun" w:hAnsi="Times New Roman" w:cs="Times New Roman"/>
          <w:i/>
          <w:color w:val="000000" w:themeColor="text1"/>
          <w:sz w:val="24"/>
          <w:szCs w:val="24"/>
        </w:rPr>
        <w:t>s</w:t>
      </w:r>
      <w:r w:rsidR="002B1724" w:rsidRPr="00CD76BC">
        <w:rPr>
          <w:rFonts w:ascii="Times New Roman" w:eastAsia="SimSun" w:hAnsi="Times New Roman" w:cs="Times New Roman"/>
          <w:color w:val="000000" w:themeColor="text1"/>
          <w:sz w:val="24"/>
          <w:szCs w:val="24"/>
          <w:vertAlign w:val="subscript"/>
        </w:rPr>
        <w:t>0</w:t>
      </w:r>
      <w:r w:rsidR="002B1724" w:rsidRPr="00CD76BC">
        <w:rPr>
          <w:rFonts w:ascii="Times New Roman" w:eastAsia="SimSun" w:hAnsi="Times New Roman" w:cs="Times New Roman"/>
          <w:color w:val="000000" w:themeColor="text1"/>
          <w:sz w:val="24"/>
          <w:szCs w:val="24"/>
        </w:rPr>
        <w:t>* is 33.7%</w:t>
      </w:r>
      <w:r w:rsidR="002B1724" w:rsidRPr="00CD76BC">
        <w:rPr>
          <w:rFonts w:ascii="Times New Roman" w:eastAsia="SimSun" w:hAnsi="Times New Roman" w:cs="Times New Roman" w:hint="eastAsia"/>
          <w:color w:val="000000" w:themeColor="text1"/>
          <w:sz w:val="24"/>
          <w:szCs w:val="24"/>
        </w:rPr>
        <w:t xml:space="preserve">. </w:t>
      </w:r>
      <w:r w:rsidRPr="00CD76BC">
        <w:rPr>
          <w:rFonts w:ascii="Times New Roman" w:eastAsia="SimSun" w:hAnsi="Times New Roman" w:cs="Times New Roman"/>
          <w:color w:val="000000" w:themeColor="text1"/>
          <w:sz w:val="24"/>
          <w:szCs w:val="24"/>
        </w:rPr>
        <w:t xml:space="preserve">The </w:t>
      </w:r>
      <w:r w:rsidRPr="00CD76BC">
        <w:rPr>
          <w:rFonts w:ascii="Times New Roman" w:hAnsi="Times New Roman"/>
          <w:i/>
          <w:iCs/>
          <w:color w:val="000000" w:themeColor="text1"/>
          <w:kern w:val="0"/>
          <w:sz w:val="24"/>
          <w:szCs w:val="24"/>
        </w:rPr>
        <w:t>s</w:t>
      </w:r>
      <w:r w:rsidRPr="00CD76BC">
        <w:rPr>
          <w:rFonts w:ascii="Times New Roman" w:hAnsi="Times New Roman"/>
          <w:color w:val="000000" w:themeColor="text1"/>
          <w:kern w:val="0"/>
          <w:sz w:val="24"/>
          <w:szCs w:val="24"/>
          <w:vertAlign w:val="subscript"/>
        </w:rPr>
        <w:t>0</w:t>
      </w:r>
      <w:r w:rsidRPr="00CD76BC">
        <w:rPr>
          <w:rFonts w:ascii="Times New Roman" w:hAnsi="Times New Roman"/>
          <w:i/>
          <w:iCs/>
          <w:color w:val="000000" w:themeColor="text1"/>
          <w:kern w:val="0"/>
          <w:sz w:val="24"/>
          <w:szCs w:val="24"/>
        </w:rPr>
        <w:t>*</w:t>
      </w:r>
      <w:r w:rsidRPr="00CD76BC">
        <w:rPr>
          <w:rFonts w:ascii="Times New Roman" w:eastAsia="SimSun" w:hAnsi="Times New Roman" w:cs="Times New Roman"/>
          <w:color w:val="000000" w:themeColor="text1"/>
          <w:sz w:val="24"/>
          <w:szCs w:val="24"/>
        </w:rPr>
        <w:t xml:space="preserve"> is apparently less than </w:t>
      </w:r>
      <w:r w:rsidRPr="00CD76BC">
        <w:rPr>
          <w:rFonts w:ascii="Times New Roman" w:eastAsia="SimSun" w:hAnsi="Times New Roman" w:cs="Times New Roman"/>
          <w:color w:val="000000" w:themeColor="text1"/>
          <w:sz w:val="24"/>
          <w:szCs w:val="24"/>
        </w:rPr>
        <w:lastRenderedPageBreak/>
        <w:t xml:space="preserve">the experimental results. </w:t>
      </w:r>
      <w:r w:rsidR="008A5EB9" w:rsidRPr="00CD76BC">
        <w:rPr>
          <w:rFonts w:ascii="Times New Roman" w:eastAsia="SimSun" w:hAnsi="Times New Roman" w:cs="Times New Roman"/>
          <w:color w:val="000000" w:themeColor="text1"/>
          <w:sz w:val="24"/>
          <w:szCs w:val="24"/>
        </w:rPr>
        <w:t>The reasons to accout for this observation can be mainly attributed to the fact that basically, the bond response is quite random with a high uncertainty, which is affacted by many factors, especially the compactness between the ribs of concrete and steel reinforcement. For normal- and low- strength concrete, it is usually quite pronounced. However, in numerical simulation, such an interfacial action is quite difficult to be modelled. In this study, for simplicity, it is only modelled by the surface-to-surface contact pair elements with tie constraints, and the compactness issue is ignored. Besides, during the numerical calculation, the stresses of concrete elements which exceeds the ultimate strain are set to zero, the resistance in the pulling process is reduced, leading to a smaller slip at the peak bond stress. Therefore, the numerical results are much more stiffer than the experimental values.</w:t>
      </w:r>
    </w:p>
    <w:p w14:paraId="7DC7DC62" w14:textId="77777777" w:rsidR="004F728C" w:rsidRPr="00CD76BC" w:rsidRDefault="004F728C" w:rsidP="004F728C">
      <w:pPr>
        <w:spacing w:line="480" w:lineRule="auto"/>
        <w:rPr>
          <w:rFonts w:ascii="Times New Roman" w:eastAsia="SimSun" w:hAnsi="Times New Roman" w:cs="Times New Roman"/>
          <w:b/>
          <w:color w:val="000000" w:themeColor="text1"/>
          <w:sz w:val="24"/>
          <w:szCs w:val="24"/>
        </w:rPr>
      </w:pPr>
      <w:bookmarkStart w:id="19" w:name="_Hlk536547405"/>
      <w:r w:rsidRPr="00CD76BC">
        <w:rPr>
          <w:rFonts w:ascii="Times New Roman" w:eastAsia="SimSun" w:hAnsi="Times New Roman" w:cs="Times New Roman"/>
          <w:b/>
          <w:color w:val="000000" w:themeColor="text1"/>
          <w:sz w:val="24"/>
          <w:szCs w:val="24"/>
        </w:rPr>
        <w:t>Bond</w:t>
      </w:r>
      <w:bookmarkEnd w:id="19"/>
      <w:r w:rsidRPr="00CD76BC">
        <w:rPr>
          <w:rFonts w:ascii="Times New Roman" w:eastAsia="SimSun" w:hAnsi="Times New Roman" w:cs="Times New Roman"/>
          <w:b/>
          <w:color w:val="000000" w:themeColor="text1"/>
          <w:sz w:val="24"/>
          <w:szCs w:val="24"/>
        </w:rPr>
        <w:t xml:space="preserve"> stress-slip relationship curves</w:t>
      </w:r>
    </w:p>
    <w:p w14:paraId="093D825F" w14:textId="3BC459E1" w:rsidR="004F728C" w:rsidRPr="00CD76BC" w:rsidRDefault="004F728C" w:rsidP="00A037FE">
      <w:pPr>
        <w:spacing w:line="480" w:lineRule="auto"/>
        <w:ind w:firstLineChars="200" w:firstLine="480"/>
        <w:rPr>
          <w:rFonts w:ascii="Times New Roman" w:eastAsia="SimSun" w:hAnsi="Times New Roman" w:cs="Times New Roman"/>
          <w:color w:val="000000" w:themeColor="text1"/>
          <w:sz w:val="24"/>
          <w:szCs w:val="24"/>
        </w:rPr>
      </w:pPr>
      <w:r w:rsidRPr="00CD76BC">
        <w:rPr>
          <w:rFonts w:ascii="Times New Roman" w:eastAsia="SimSun" w:hAnsi="Times New Roman" w:cs="Times New Roman"/>
          <w:color w:val="000000" w:themeColor="text1"/>
          <w:sz w:val="24"/>
          <w:szCs w:val="24"/>
        </w:rPr>
        <w:t xml:space="preserve">For specimens with various bar diameters, strengths of concrete, and combinations of lateral tensions, the simulation results of bond stress-slip curves are compared against the average curve of experimental results of Wu et al. </w:t>
      </w:r>
      <w:r w:rsidR="00361290" w:rsidRPr="00CD76BC">
        <w:rPr>
          <w:rFonts w:ascii="Times New Roman" w:eastAsia="SimSun" w:hAnsi="Times New Roman" w:cs="Times New Roman"/>
          <w:color w:val="000000" w:themeColor="text1"/>
          <w:sz w:val="24"/>
          <w:szCs w:val="24"/>
        </w:rPr>
        <w:t>[</w:t>
      </w:r>
      <w:r w:rsidR="0037751A" w:rsidRPr="00CD76BC">
        <w:rPr>
          <w:rFonts w:ascii="Times New Roman" w:eastAsia="SimSun" w:hAnsi="Times New Roman" w:cs="Times New Roman"/>
          <w:color w:val="000000" w:themeColor="text1"/>
          <w:sz w:val="24"/>
          <w:szCs w:val="24"/>
        </w:rPr>
        <w:t>3</w:t>
      </w:r>
      <w:r w:rsidR="00361290" w:rsidRPr="00CD76BC">
        <w:rPr>
          <w:rFonts w:ascii="Times New Roman" w:eastAsia="SimSun" w:hAnsi="Times New Roman" w:cs="Times New Roman"/>
          <w:color w:val="000000" w:themeColor="text1"/>
          <w:sz w:val="24"/>
          <w:szCs w:val="24"/>
        </w:rPr>
        <w:t>]</w:t>
      </w:r>
      <w:r w:rsidRPr="00CD76BC">
        <w:rPr>
          <w:rFonts w:ascii="Times New Roman" w:eastAsia="SimSun" w:hAnsi="Times New Roman" w:cs="Times New Roman"/>
          <w:color w:val="000000" w:themeColor="text1"/>
          <w:sz w:val="24"/>
          <w:szCs w:val="24"/>
        </w:rPr>
        <w:t xml:space="preserve"> as shown in Figs. 28-36. Because splitting failure happens to all specimens, the descending curve could not be captured in the experiments, while the numerical results can intuitively manifest the nonlinear behavior of the descending curve in a bond-slip relationship. The simulation results of the bond stress-slip relationship curve agree well with the experimental results. The experimental and numerical results of bond parameters under lateral tensions are shown in Table 2.</w:t>
      </w:r>
    </w:p>
    <w:p w14:paraId="19EE4E6E" w14:textId="05F6416D" w:rsidR="00C85449" w:rsidRPr="00CD76BC" w:rsidRDefault="00C85449" w:rsidP="00BF378E">
      <w:pPr>
        <w:spacing w:line="480" w:lineRule="auto"/>
        <w:rPr>
          <w:rFonts w:ascii="Times New Roman" w:eastAsia="SimSun" w:hAnsi="Times New Roman" w:cs="Times New Roman"/>
          <w:color w:val="000000" w:themeColor="text1"/>
          <w:sz w:val="24"/>
          <w:szCs w:val="24"/>
        </w:rPr>
      </w:pPr>
      <w:r w:rsidRPr="00CD76BC">
        <w:rPr>
          <w:rFonts w:ascii="Times New Roman" w:eastAsia="SimSun" w:hAnsi="Times New Roman" w:cs="Times New Roman"/>
          <w:b/>
          <w:color w:val="000000" w:themeColor="text1"/>
          <w:sz w:val="24"/>
          <w:szCs w:val="24"/>
        </w:rPr>
        <w:t>C</w:t>
      </w:r>
      <w:r w:rsidRPr="00CD76BC">
        <w:rPr>
          <w:rFonts w:ascii="Times New Roman" w:eastAsia="SimSun" w:hAnsi="Times New Roman" w:cs="Times New Roman" w:hint="eastAsia"/>
          <w:b/>
          <w:color w:val="000000" w:themeColor="text1"/>
          <w:sz w:val="24"/>
          <w:szCs w:val="24"/>
        </w:rPr>
        <w:t>onclusions</w:t>
      </w:r>
    </w:p>
    <w:p w14:paraId="27BEA4B4" w14:textId="77777777" w:rsidR="00BF378E" w:rsidRPr="00CD76BC" w:rsidRDefault="00BF378E" w:rsidP="00BF378E">
      <w:pPr>
        <w:spacing w:line="480" w:lineRule="auto"/>
        <w:ind w:firstLineChars="200" w:firstLine="480"/>
        <w:rPr>
          <w:rFonts w:ascii="Times New Roman" w:eastAsia="SimSun" w:hAnsi="Times New Roman" w:cs="Times New Roman"/>
          <w:color w:val="000000" w:themeColor="text1"/>
          <w:sz w:val="24"/>
          <w:szCs w:val="24"/>
        </w:rPr>
      </w:pPr>
      <w:r w:rsidRPr="00CD76BC">
        <w:rPr>
          <w:rFonts w:ascii="Times New Roman" w:eastAsia="SimSun" w:hAnsi="Times New Roman" w:cs="Times New Roman"/>
          <w:color w:val="000000" w:themeColor="text1"/>
          <w:sz w:val="24"/>
          <w:szCs w:val="24"/>
        </w:rPr>
        <w:t xml:space="preserve">In this paper, a refined 3D finite element model is proposed to study the bond-slip </w:t>
      </w:r>
      <w:r w:rsidRPr="00CD76BC">
        <w:rPr>
          <w:rFonts w:ascii="Times New Roman" w:eastAsia="SimSun" w:hAnsi="Times New Roman" w:cs="Times New Roman"/>
          <w:color w:val="000000" w:themeColor="text1"/>
          <w:sz w:val="24"/>
          <w:szCs w:val="24"/>
        </w:rPr>
        <w:lastRenderedPageBreak/>
        <w:t>behaviors of deformed bars embedded in the concrete. Based on the results, the following conclusions can be summarized:</w:t>
      </w:r>
    </w:p>
    <w:p w14:paraId="57C149A2" w14:textId="77777777" w:rsidR="00BF378E" w:rsidRPr="00CD76BC" w:rsidRDefault="00BF378E" w:rsidP="00BF378E">
      <w:pPr>
        <w:spacing w:line="480" w:lineRule="auto"/>
        <w:ind w:firstLineChars="200" w:firstLine="480"/>
        <w:rPr>
          <w:rFonts w:ascii="Times New Roman" w:eastAsia="SimSun" w:hAnsi="Times New Roman" w:cs="Times New Roman"/>
          <w:color w:val="000000" w:themeColor="text1"/>
          <w:sz w:val="24"/>
          <w:szCs w:val="24"/>
        </w:rPr>
      </w:pPr>
      <w:r w:rsidRPr="00CD76BC">
        <w:rPr>
          <w:rFonts w:ascii="Times New Roman" w:eastAsia="SimSun" w:hAnsi="Times New Roman" w:cs="Times New Roman"/>
          <w:color w:val="000000" w:themeColor="text1"/>
          <w:sz w:val="24"/>
          <w:szCs w:val="24"/>
        </w:rPr>
        <w:t>1.</w:t>
      </w:r>
      <w:r w:rsidRPr="00CD76BC">
        <w:rPr>
          <w:color w:val="000000" w:themeColor="text1"/>
        </w:rPr>
        <w:t xml:space="preserve"> </w:t>
      </w:r>
      <w:r w:rsidRPr="00CD76BC">
        <w:rPr>
          <w:rFonts w:ascii="Times New Roman" w:eastAsia="SimSun" w:hAnsi="Times New Roman" w:cs="Times New Roman"/>
          <w:color w:val="000000" w:themeColor="text1"/>
          <w:sz w:val="24"/>
          <w:szCs w:val="24"/>
        </w:rPr>
        <w:t>A 3D finite element approach has been presented in order to predict realistically the bond stress-slip relationship curves and failure mode of specimens under different uniaxial lateral tensions. This refined model considers the non-simplified contact details between concrete and steel bar as well as the non-linear behavior of concrete with plastic damage capabilities.</w:t>
      </w:r>
    </w:p>
    <w:p w14:paraId="2D32A731" w14:textId="6E2426C1" w:rsidR="00BF378E" w:rsidRPr="00CD76BC" w:rsidRDefault="00BF378E" w:rsidP="00BF378E">
      <w:pPr>
        <w:spacing w:line="480" w:lineRule="auto"/>
        <w:ind w:firstLineChars="200" w:firstLine="480"/>
        <w:rPr>
          <w:rFonts w:ascii="Times New Roman" w:eastAsia="SimSun" w:hAnsi="Times New Roman" w:cs="Times New Roman"/>
          <w:color w:val="000000" w:themeColor="text1"/>
          <w:sz w:val="24"/>
          <w:szCs w:val="24"/>
        </w:rPr>
      </w:pPr>
      <w:r w:rsidRPr="00CD76BC">
        <w:rPr>
          <w:rFonts w:ascii="Times New Roman" w:eastAsia="SimSun" w:hAnsi="Times New Roman" w:cs="Times New Roman" w:hint="eastAsia"/>
          <w:color w:val="000000" w:themeColor="text1"/>
          <w:sz w:val="24"/>
          <w:szCs w:val="24"/>
        </w:rPr>
        <w:t xml:space="preserve">2. </w:t>
      </w:r>
      <w:r w:rsidRPr="00CD76BC">
        <w:rPr>
          <w:rFonts w:ascii="Times New Roman" w:eastAsia="SimSun" w:hAnsi="Times New Roman" w:cs="Times New Roman"/>
          <w:color w:val="000000" w:themeColor="text1"/>
          <w:sz w:val="24"/>
          <w:szCs w:val="24"/>
        </w:rPr>
        <w:t xml:space="preserve">Full and fair bond stress-slip curves can be attained by the proposed numerical model, thanks to the VUSDFLD subroutine which can ensure </w:t>
      </w:r>
      <w:r w:rsidR="008B18A7" w:rsidRPr="00CD76BC">
        <w:rPr>
          <w:rFonts w:ascii="Times New Roman" w:eastAsia="SimSun" w:hAnsi="Times New Roman" w:cs="Times New Roman"/>
          <w:color w:val="000000" w:themeColor="text1"/>
          <w:sz w:val="24"/>
          <w:szCs w:val="24"/>
        </w:rPr>
        <w:t>the principal strains</w:t>
      </w:r>
      <w:r w:rsidRPr="00CD76BC">
        <w:rPr>
          <w:rFonts w:ascii="Times New Roman" w:eastAsia="SimSun" w:hAnsi="Times New Roman" w:cs="Times New Roman"/>
          <w:color w:val="000000" w:themeColor="text1"/>
          <w:sz w:val="24"/>
          <w:szCs w:val="24"/>
        </w:rPr>
        <w:t xml:space="preserve"> of elements that exceed the ultimate tensile strain or ultimate compress strain zero.</w:t>
      </w:r>
    </w:p>
    <w:p w14:paraId="31EC1A77" w14:textId="3B966617" w:rsidR="00C85449" w:rsidRPr="00CD76BC" w:rsidRDefault="00BF378E" w:rsidP="002F7DA9">
      <w:pPr>
        <w:spacing w:line="480" w:lineRule="auto"/>
        <w:ind w:firstLineChars="200" w:firstLine="480"/>
        <w:rPr>
          <w:rFonts w:ascii="Times New Roman" w:eastAsia="SimSun" w:hAnsi="Times New Roman" w:cs="Times New Roman"/>
          <w:color w:val="000000" w:themeColor="text1"/>
          <w:sz w:val="24"/>
          <w:szCs w:val="24"/>
        </w:rPr>
      </w:pPr>
      <w:r w:rsidRPr="00CD76BC">
        <w:rPr>
          <w:rFonts w:ascii="Times New Roman" w:eastAsia="SimSun" w:hAnsi="Times New Roman" w:cs="Times New Roman" w:hint="eastAsia"/>
          <w:color w:val="000000" w:themeColor="text1"/>
          <w:sz w:val="24"/>
          <w:szCs w:val="24"/>
        </w:rPr>
        <w:t xml:space="preserve">3. </w:t>
      </w:r>
      <w:r w:rsidRPr="00CD76BC">
        <w:rPr>
          <w:rFonts w:ascii="Times New Roman" w:eastAsia="SimSun" w:hAnsi="Times New Roman" w:cs="Times New Roman"/>
          <w:color w:val="000000" w:themeColor="text1"/>
          <w:sz w:val="24"/>
          <w:szCs w:val="24"/>
        </w:rPr>
        <w:t>The bond stress-slip relationship predicted by the numerical simulation is verified against the experimental results, which shows a good agreement for models with various strengths of concrete, bar diameters, and levels of uniaxial lateral tensions.</w:t>
      </w:r>
    </w:p>
    <w:p w14:paraId="3CD7E318" w14:textId="77777777" w:rsidR="000D37DC" w:rsidRPr="00CD76BC" w:rsidRDefault="000D37DC" w:rsidP="00C85449">
      <w:pPr>
        <w:spacing w:line="480" w:lineRule="auto"/>
        <w:outlineLvl w:val="0"/>
        <w:rPr>
          <w:rFonts w:ascii="Times New Roman" w:eastAsia="SimSun" w:hAnsi="Times New Roman" w:cs="Times New Roman"/>
          <w:b/>
          <w:color w:val="000000" w:themeColor="text1"/>
          <w:sz w:val="24"/>
          <w:szCs w:val="24"/>
        </w:rPr>
      </w:pPr>
    </w:p>
    <w:p w14:paraId="49C022B8" w14:textId="3E2F6F91" w:rsidR="00C85449" w:rsidRPr="00CD76BC" w:rsidRDefault="00C85449" w:rsidP="00C85449">
      <w:pPr>
        <w:spacing w:line="480" w:lineRule="auto"/>
        <w:outlineLvl w:val="0"/>
        <w:rPr>
          <w:rFonts w:ascii="Times New Roman" w:eastAsia="SimSun" w:hAnsi="Times New Roman" w:cs="Times New Roman"/>
          <w:color w:val="000000" w:themeColor="text1"/>
          <w:sz w:val="24"/>
          <w:szCs w:val="24"/>
        </w:rPr>
      </w:pPr>
      <w:r w:rsidRPr="00CD76BC">
        <w:rPr>
          <w:rFonts w:ascii="Times New Roman" w:eastAsia="SimSun" w:hAnsi="Times New Roman" w:cs="Times New Roman" w:hint="eastAsia"/>
          <w:b/>
          <w:color w:val="000000" w:themeColor="text1"/>
          <w:sz w:val="24"/>
          <w:szCs w:val="24"/>
        </w:rPr>
        <w:t>Acknowledgements</w:t>
      </w:r>
    </w:p>
    <w:p w14:paraId="7A26D732" w14:textId="27EFE4B7" w:rsidR="005360E2" w:rsidRPr="00CD76BC" w:rsidRDefault="00464C9B" w:rsidP="00944CBA">
      <w:pPr>
        <w:spacing w:line="480" w:lineRule="auto"/>
        <w:ind w:firstLineChars="200" w:firstLine="480"/>
        <w:rPr>
          <w:rFonts w:ascii="Times New Roman" w:eastAsia="SimSun" w:hAnsi="Times New Roman" w:cs="Times New Roman"/>
          <w:color w:val="000000" w:themeColor="text1"/>
          <w:sz w:val="24"/>
          <w:szCs w:val="24"/>
        </w:rPr>
      </w:pPr>
      <w:r w:rsidRPr="00CD76BC">
        <w:rPr>
          <w:rFonts w:ascii="Times New Roman" w:eastAsia="SimSun" w:hAnsi="Times New Roman" w:cs="Times New Roman"/>
          <w:color w:val="000000" w:themeColor="text1"/>
          <w:sz w:val="24"/>
          <w:szCs w:val="24"/>
        </w:rPr>
        <w:t>Financial support from the National Natural Science Foundation Grant Nos. 51278082</w:t>
      </w:r>
      <w:r w:rsidR="00EE31C8" w:rsidRPr="00CD76BC">
        <w:rPr>
          <w:rFonts w:ascii="Times New Roman" w:eastAsia="SimSun" w:hAnsi="Times New Roman" w:cs="Times New Roman"/>
          <w:color w:val="000000" w:themeColor="text1"/>
          <w:sz w:val="24"/>
          <w:szCs w:val="24"/>
        </w:rPr>
        <w:t xml:space="preserve">, </w:t>
      </w:r>
      <w:r w:rsidRPr="00CD76BC">
        <w:rPr>
          <w:rFonts w:ascii="Times New Roman" w:eastAsia="SimSun" w:hAnsi="Times New Roman" w:cs="Times New Roman"/>
          <w:color w:val="000000" w:themeColor="text1"/>
          <w:sz w:val="24"/>
          <w:szCs w:val="24"/>
        </w:rPr>
        <w:t>51421064</w:t>
      </w:r>
      <w:r w:rsidR="00EE31C8" w:rsidRPr="00CD76BC">
        <w:rPr>
          <w:rFonts w:ascii="Times New Roman" w:eastAsia="SimSun" w:hAnsi="Times New Roman" w:cs="Times New Roman"/>
          <w:color w:val="000000" w:themeColor="text1"/>
          <w:sz w:val="24"/>
          <w:szCs w:val="24"/>
        </w:rPr>
        <w:t>, and 51808475</w:t>
      </w:r>
      <w:r w:rsidRPr="00CD76BC">
        <w:rPr>
          <w:rFonts w:ascii="Times New Roman" w:eastAsia="SimSun" w:hAnsi="Times New Roman" w:cs="Times New Roman"/>
          <w:color w:val="000000" w:themeColor="text1"/>
          <w:sz w:val="24"/>
          <w:szCs w:val="24"/>
        </w:rPr>
        <w:t xml:space="preserve"> of the People’s Republic of China are gratefully acknowledged.</w:t>
      </w:r>
    </w:p>
    <w:p w14:paraId="76E9FEE9" w14:textId="77777777" w:rsidR="002F60D4" w:rsidRPr="00CD76BC" w:rsidRDefault="002F60D4" w:rsidP="00944CBA">
      <w:pPr>
        <w:spacing w:line="480" w:lineRule="auto"/>
        <w:ind w:firstLineChars="200" w:firstLine="480"/>
        <w:rPr>
          <w:rFonts w:ascii="Times New Roman" w:eastAsia="SimSun" w:hAnsi="Times New Roman" w:cs="Times New Roman"/>
          <w:color w:val="000000" w:themeColor="text1"/>
          <w:sz w:val="24"/>
          <w:szCs w:val="24"/>
        </w:rPr>
      </w:pPr>
    </w:p>
    <w:p w14:paraId="0F8444C9" w14:textId="77777777" w:rsidR="0088448C" w:rsidRPr="00CD76BC" w:rsidRDefault="0088448C" w:rsidP="00944CBA">
      <w:pPr>
        <w:spacing w:line="480" w:lineRule="auto"/>
        <w:ind w:firstLineChars="200" w:firstLine="480"/>
        <w:rPr>
          <w:rFonts w:ascii="Times New Roman" w:eastAsia="SimSun" w:hAnsi="Times New Roman" w:cs="Times New Roman"/>
          <w:color w:val="000000" w:themeColor="text1"/>
          <w:sz w:val="24"/>
          <w:szCs w:val="24"/>
        </w:rPr>
      </w:pPr>
    </w:p>
    <w:p w14:paraId="69CACE54" w14:textId="41B5D312" w:rsidR="006C2664" w:rsidRPr="00CD76BC" w:rsidRDefault="00CA30A6" w:rsidP="00610D87">
      <w:pPr>
        <w:autoSpaceDE w:val="0"/>
        <w:autoSpaceDN w:val="0"/>
        <w:adjustRightInd w:val="0"/>
        <w:spacing w:line="480" w:lineRule="auto"/>
        <w:ind w:left="482" w:hangingChars="200" w:hanging="482"/>
        <w:outlineLvl w:val="0"/>
        <w:rPr>
          <w:rFonts w:ascii="Times New Roman" w:eastAsia="SimSun" w:hAnsi="Times New Roman" w:cs="Times New Roman"/>
          <w:b/>
          <w:bCs/>
          <w:color w:val="000000" w:themeColor="text1"/>
          <w:kern w:val="0"/>
          <w:sz w:val="24"/>
          <w:szCs w:val="24"/>
        </w:rPr>
      </w:pPr>
      <w:r w:rsidRPr="00CD76BC">
        <w:rPr>
          <w:rFonts w:ascii="Times New Roman" w:eastAsia="SimSun" w:hAnsi="Times New Roman" w:cs="Times New Roman"/>
          <w:b/>
          <w:bCs/>
          <w:color w:val="000000" w:themeColor="text1"/>
          <w:kern w:val="0"/>
          <w:sz w:val="24"/>
          <w:szCs w:val="24"/>
        </w:rPr>
        <w:t>References</w:t>
      </w:r>
    </w:p>
    <w:p w14:paraId="07782B31" w14:textId="421FFD35" w:rsidR="00E576B5" w:rsidRPr="00CD76BC" w:rsidRDefault="00F47A59" w:rsidP="002031D5">
      <w:pPr>
        <w:autoSpaceDE w:val="0"/>
        <w:autoSpaceDN w:val="0"/>
        <w:ind w:left="440" w:hangingChars="200" w:hanging="440"/>
        <w:rPr>
          <w:rFonts w:ascii="Times New Roman" w:eastAsia="Malgun Gothic" w:hAnsi="Times New Roman" w:cs="Times New Roman"/>
          <w:color w:val="000000" w:themeColor="text1"/>
          <w:sz w:val="22"/>
          <w:szCs w:val="23"/>
          <w:lang w:eastAsia="ko-KR"/>
        </w:rPr>
      </w:pPr>
      <w:r w:rsidRPr="00CD76BC">
        <w:rPr>
          <w:rFonts w:ascii="Times New Roman" w:eastAsia="Malgun Gothic" w:hAnsi="Times New Roman" w:cs="Times New Roman"/>
          <w:color w:val="000000" w:themeColor="text1"/>
          <w:sz w:val="22"/>
          <w:szCs w:val="23"/>
          <w:lang w:eastAsia="ko-KR"/>
        </w:rPr>
        <w:t>[</w:t>
      </w:r>
      <w:r w:rsidR="002031D5" w:rsidRPr="00CD76BC">
        <w:rPr>
          <w:rFonts w:ascii="Times New Roman" w:eastAsia="Malgun Gothic" w:hAnsi="Times New Roman" w:cs="Times New Roman"/>
          <w:color w:val="000000" w:themeColor="text1"/>
          <w:sz w:val="22"/>
          <w:szCs w:val="23"/>
          <w:lang w:eastAsia="ko-KR"/>
        </w:rPr>
        <w:t>1</w:t>
      </w:r>
      <w:r w:rsidRPr="00CD76BC">
        <w:rPr>
          <w:rFonts w:ascii="Times New Roman" w:eastAsia="Malgun Gothic" w:hAnsi="Times New Roman" w:cs="Times New Roman"/>
          <w:color w:val="000000" w:themeColor="text1"/>
          <w:sz w:val="22"/>
          <w:szCs w:val="23"/>
          <w:lang w:eastAsia="ko-KR"/>
        </w:rPr>
        <w:t>]</w:t>
      </w:r>
      <w:r w:rsidR="00E576B5" w:rsidRPr="00CD76BC">
        <w:rPr>
          <w:rFonts w:ascii="Times New Roman" w:eastAsia="Malgun Gothic" w:hAnsi="Times New Roman" w:cs="Times New Roman"/>
          <w:color w:val="000000" w:themeColor="text1"/>
          <w:sz w:val="22"/>
          <w:szCs w:val="23"/>
          <w:lang w:eastAsia="ko-KR"/>
        </w:rPr>
        <w:t xml:space="preserve"> Harajli</w:t>
      </w:r>
      <w:r w:rsidR="00E576B5" w:rsidRPr="00CD76BC">
        <w:rPr>
          <w:rFonts w:ascii="Times New Roman" w:eastAsia="Malgun Gothic" w:hAnsi="Times New Roman" w:cs="Times New Roman" w:hint="eastAsia"/>
          <w:color w:val="000000" w:themeColor="text1"/>
          <w:sz w:val="22"/>
          <w:szCs w:val="23"/>
          <w:lang w:eastAsia="ko-KR"/>
        </w:rPr>
        <w:t>,</w:t>
      </w:r>
      <w:r w:rsidR="00E576B5" w:rsidRPr="00CD76BC">
        <w:rPr>
          <w:rFonts w:ascii="Times New Roman" w:eastAsia="Malgun Gothic" w:hAnsi="Times New Roman" w:cs="Times New Roman"/>
          <w:color w:val="000000" w:themeColor="text1"/>
          <w:sz w:val="22"/>
          <w:szCs w:val="23"/>
          <w:lang w:eastAsia="ko-KR"/>
        </w:rPr>
        <w:t xml:space="preserve"> M</w:t>
      </w:r>
      <w:r w:rsidR="00E576B5" w:rsidRPr="00CD76BC">
        <w:rPr>
          <w:rFonts w:ascii="Times New Roman" w:eastAsia="Malgun Gothic" w:hAnsi="Times New Roman" w:cs="Times New Roman" w:hint="eastAsia"/>
          <w:color w:val="000000" w:themeColor="text1"/>
          <w:sz w:val="22"/>
          <w:szCs w:val="23"/>
          <w:lang w:eastAsia="ko-KR"/>
        </w:rPr>
        <w:t xml:space="preserve">. </w:t>
      </w:r>
      <w:r w:rsidR="00E576B5" w:rsidRPr="00CD76BC">
        <w:rPr>
          <w:rFonts w:ascii="Times New Roman" w:eastAsia="Malgun Gothic" w:hAnsi="Times New Roman" w:cs="Times New Roman"/>
          <w:color w:val="000000" w:themeColor="text1"/>
          <w:sz w:val="22"/>
          <w:szCs w:val="23"/>
          <w:lang w:eastAsia="ko-KR"/>
        </w:rPr>
        <w:t>H</w:t>
      </w:r>
      <w:r w:rsidR="00CC5A79" w:rsidRPr="00CD76BC">
        <w:rPr>
          <w:rFonts w:ascii="Times New Roman" w:eastAsia="Malgun Gothic" w:hAnsi="Times New Roman" w:cs="Times New Roman"/>
          <w:color w:val="000000" w:themeColor="text1"/>
          <w:sz w:val="22"/>
          <w:szCs w:val="23"/>
          <w:lang w:eastAsia="ko-KR"/>
        </w:rPr>
        <w:t xml:space="preserve"> (2004)</w:t>
      </w:r>
      <w:r w:rsidR="00E576B5" w:rsidRPr="00CD76BC">
        <w:rPr>
          <w:rFonts w:ascii="Times New Roman" w:eastAsia="Malgun Gothic" w:hAnsi="Times New Roman" w:cs="Times New Roman"/>
          <w:color w:val="000000" w:themeColor="text1"/>
          <w:sz w:val="22"/>
          <w:szCs w:val="23"/>
          <w:lang w:eastAsia="ko-KR"/>
        </w:rPr>
        <w:t xml:space="preserve"> Comparison of bond strength of steel bars in normal and high-strength concrete. J Mater Civ Eng</w:t>
      </w:r>
      <w:r w:rsidR="00E576B5" w:rsidRPr="00CD76BC">
        <w:rPr>
          <w:rFonts w:ascii="Times New Roman" w:eastAsia="Malgun Gothic" w:hAnsi="Times New Roman" w:cs="Times New Roman" w:hint="eastAsia"/>
          <w:color w:val="000000" w:themeColor="text1"/>
          <w:sz w:val="22"/>
          <w:szCs w:val="23"/>
          <w:lang w:eastAsia="ko-KR"/>
        </w:rPr>
        <w:t>-ASCE</w:t>
      </w:r>
      <w:r w:rsidR="00CC5A79" w:rsidRPr="00CD76BC">
        <w:rPr>
          <w:rFonts w:ascii="Times New Roman" w:eastAsia="Malgun Gothic" w:hAnsi="Times New Roman" w:cs="Times New Roman"/>
          <w:color w:val="000000" w:themeColor="text1"/>
          <w:sz w:val="22"/>
          <w:szCs w:val="23"/>
          <w:lang w:eastAsia="ko-KR"/>
        </w:rPr>
        <w:t xml:space="preserve"> </w:t>
      </w:r>
      <w:r w:rsidR="00E576B5" w:rsidRPr="00CD76BC">
        <w:rPr>
          <w:rFonts w:ascii="Times New Roman" w:eastAsia="Malgun Gothic" w:hAnsi="Times New Roman" w:cs="Times New Roman"/>
          <w:color w:val="000000" w:themeColor="text1"/>
          <w:sz w:val="22"/>
          <w:szCs w:val="23"/>
          <w:lang w:eastAsia="ko-KR"/>
        </w:rPr>
        <w:t>16(4)</w:t>
      </w:r>
      <w:r w:rsidR="00E576B5" w:rsidRPr="00CD76BC">
        <w:rPr>
          <w:rFonts w:ascii="Times New Roman" w:eastAsia="Malgun Gothic" w:hAnsi="Times New Roman" w:cs="Times New Roman" w:hint="eastAsia"/>
          <w:color w:val="000000" w:themeColor="text1"/>
          <w:sz w:val="22"/>
          <w:szCs w:val="23"/>
          <w:lang w:eastAsia="ko-KR"/>
        </w:rPr>
        <w:t>:</w:t>
      </w:r>
      <w:r w:rsidR="00E576B5" w:rsidRPr="00CD76BC">
        <w:rPr>
          <w:rFonts w:ascii="Times New Roman" w:eastAsia="Malgun Gothic" w:hAnsi="Times New Roman" w:cs="Times New Roman"/>
          <w:color w:val="000000" w:themeColor="text1"/>
          <w:sz w:val="22"/>
          <w:szCs w:val="23"/>
          <w:lang w:eastAsia="ko-KR"/>
        </w:rPr>
        <w:t>365-374.</w:t>
      </w:r>
      <w:r w:rsidR="00F56F58" w:rsidRPr="00CD76BC">
        <w:rPr>
          <w:rFonts w:ascii="Times New Roman" w:eastAsia="Malgun Gothic" w:hAnsi="Times New Roman" w:cs="Times New Roman"/>
          <w:color w:val="000000" w:themeColor="text1"/>
          <w:sz w:val="22"/>
          <w:szCs w:val="23"/>
          <w:lang w:eastAsia="ko-KR"/>
        </w:rPr>
        <w:t xml:space="preserve"> </w:t>
      </w:r>
      <w:r w:rsidR="00162CB9" w:rsidRPr="00CD76BC">
        <w:rPr>
          <w:rFonts w:ascii="Times New Roman" w:eastAsia="Malgun Gothic" w:hAnsi="Times New Roman" w:cs="Times New Roman"/>
          <w:color w:val="000000" w:themeColor="text1"/>
          <w:sz w:val="22"/>
          <w:szCs w:val="23"/>
          <w:lang w:eastAsia="ko-KR"/>
        </w:rPr>
        <w:t>D</w:t>
      </w:r>
      <w:r w:rsidR="002E503B" w:rsidRPr="00CD76BC">
        <w:rPr>
          <w:rFonts w:ascii="Times New Roman" w:eastAsia="Malgun Gothic" w:hAnsi="Times New Roman" w:cs="Times New Roman"/>
          <w:color w:val="000000" w:themeColor="text1"/>
          <w:sz w:val="22"/>
          <w:szCs w:val="23"/>
          <w:lang w:eastAsia="ko-KR"/>
        </w:rPr>
        <w:t>oi: 10.1061/(ASCE)0899-1561(2004)16:4(365)</w:t>
      </w:r>
    </w:p>
    <w:p w14:paraId="2204964B" w14:textId="337F6718" w:rsidR="00E576B5" w:rsidRPr="00CD76BC" w:rsidRDefault="00F47A59" w:rsidP="002031D5">
      <w:pPr>
        <w:autoSpaceDE w:val="0"/>
        <w:autoSpaceDN w:val="0"/>
        <w:ind w:left="440" w:hangingChars="200" w:hanging="440"/>
        <w:rPr>
          <w:rFonts w:ascii="Times New Roman" w:eastAsia="Malgun Gothic" w:hAnsi="Times New Roman" w:cs="Times New Roman"/>
          <w:color w:val="000000" w:themeColor="text1"/>
          <w:sz w:val="22"/>
          <w:szCs w:val="23"/>
          <w:lang w:eastAsia="ko-KR"/>
        </w:rPr>
      </w:pPr>
      <w:r w:rsidRPr="00CD76BC">
        <w:rPr>
          <w:rFonts w:ascii="Times New Roman" w:eastAsia="Malgun Gothic" w:hAnsi="Times New Roman" w:cs="Times New Roman"/>
          <w:color w:val="000000" w:themeColor="text1"/>
          <w:sz w:val="22"/>
          <w:szCs w:val="23"/>
          <w:lang w:eastAsia="ko-KR"/>
        </w:rPr>
        <w:t>[</w:t>
      </w:r>
      <w:r w:rsidR="002031D5" w:rsidRPr="00CD76BC">
        <w:rPr>
          <w:rFonts w:ascii="Times New Roman" w:eastAsia="Malgun Gothic" w:hAnsi="Times New Roman" w:cs="Times New Roman"/>
          <w:color w:val="000000" w:themeColor="text1"/>
          <w:sz w:val="22"/>
          <w:szCs w:val="23"/>
          <w:lang w:eastAsia="ko-KR"/>
        </w:rPr>
        <w:t>2</w:t>
      </w:r>
      <w:r w:rsidRPr="00CD76BC">
        <w:rPr>
          <w:rFonts w:ascii="Times New Roman" w:eastAsia="Malgun Gothic" w:hAnsi="Times New Roman" w:cs="Times New Roman"/>
          <w:color w:val="000000" w:themeColor="text1"/>
          <w:sz w:val="22"/>
          <w:szCs w:val="23"/>
          <w:lang w:eastAsia="ko-KR"/>
        </w:rPr>
        <w:t>]</w:t>
      </w:r>
      <w:r w:rsidR="002031D5" w:rsidRPr="00CD76BC">
        <w:rPr>
          <w:rFonts w:ascii="Times New Roman" w:eastAsia="Malgun Gothic" w:hAnsi="Times New Roman" w:cs="Times New Roman"/>
          <w:color w:val="000000" w:themeColor="text1"/>
          <w:sz w:val="22"/>
          <w:szCs w:val="23"/>
          <w:lang w:eastAsia="ko-KR"/>
        </w:rPr>
        <w:t xml:space="preserve"> </w:t>
      </w:r>
      <w:r w:rsidR="00E576B5" w:rsidRPr="00CD76BC">
        <w:rPr>
          <w:rFonts w:ascii="Times New Roman" w:eastAsia="Malgun Gothic" w:hAnsi="Times New Roman" w:cs="Times New Roman"/>
          <w:color w:val="000000" w:themeColor="text1"/>
          <w:sz w:val="22"/>
          <w:szCs w:val="23"/>
          <w:lang w:eastAsia="ko-KR"/>
        </w:rPr>
        <w:t>Hanson</w:t>
      </w:r>
      <w:r w:rsidR="00E576B5" w:rsidRPr="00CD76BC">
        <w:rPr>
          <w:rFonts w:ascii="Times New Roman" w:eastAsia="Malgun Gothic" w:hAnsi="Times New Roman" w:cs="Times New Roman" w:hint="eastAsia"/>
          <w:color w:val="000000" w:themeColor="text1"/>
          <w:sz w:val="22"/>
          <w:szCs w:val="23"/>
          <w:lang w:eastAsia="ko-KR"/>
        </w:rPr>
        <w:t>,</w:t>
      </w:r>
      <w:r w:rsidR="00E576B5" w:rsidRPr="00CD76BC">
        <w:rPr>
          <w:rFonts w:ascii="Times New Roman" w:eastAsia="Malgun Gothic" w:hAnsi="Times New Roman" w:cs="Times New Roman"/>
          <w:color w:val="000000" w:themeColor="text1"/>
          <w:sz w:val="22"/>
          <w:szCs w:val="23"/>
          <w:lang w:eastAsia="ko-KR"/>
        </w:rPr>
        <w:t xml:space="preserve"> N</w:t>
      </w:r>
      <w:r w:rsidR="00E576B5" w:rsidRPr="00CD76BC">
        <w:rPr>
          <w:rFonts w:ascii="Times New Roman" w:eastAsia="Malgun Gothic" w:hAnsi="Times New Roman" w:cs="Times New Roman" w:hint="eastAsia"/>
          <w:color w:val="000000" w:themeColor="text1"/>
          <w:sz w:val="22"/>
          <w:szCs w:val="23"/>
          <w:lang w:eastAsia="ko-KR"/>
        </w:rPr>
        <w:t xml:space="preserve">. </w:t>
      </w:r>
      <w:r w:rsidR="00E576B5" w:rsidRPr="00CD76BC">
        <w:rPr>
          <w:rFonts w:ascii="Times New Roman" w:eastAsia="Malgun Gothic" w:hAnsi="Times New Roman" w:cs="Times New Roman"/>
          <w:color w:val="000000" w:themeColor="text1"/>
          <w:sz w:val="22"/>
          <w:szCs w:val="23"/>
          <w:lang w:eastAsia="ko-KR"/>
        </w:rPr>
        <w:t>W</w:t>
      </w:r>
      <w:r w:rsidR="005D4154" w:rsidRPr="00CD76BC">
        <w:rPr>
          <w:rFonts w:ascii="Times New Roman" w:eastAsia="Malgun Gothic" w:hAnsi="Times New Roman" w:cs="Times New Roman"/>
          <w:color w:val="000000" w:themeColor="text1"/>
          <w:sz w:val="22"/>
          <w:szCs w:val="23"/>
          <w:lang w:eastAsia="ko-KR"/>
        </w:rPr>
        <w:t xml:space="preserve"> (1969)</w:t>
      </w:r>
      <w:r w:rsidR="00E576B5" w:rsidRPr="00CD76BC">
        <w:rPr>
          <w:rFonts w:ascii="Times New Roman" w:eastAsia="Malgun Gothic" w:hAnsi="Times New Roman" w:cs="Times New Roman"/>
          <w:color w:val="000000" w:themeColor="text1"/>
          <w:sz w:val="22"/>
          <w:szCs w:val="23"/>
          <w:lang w:eastAsia="ko-KR"/>
        </w:rPr>
        <w:t xml:space="preserve"> Influence of surface roughness of prestressing strand on bond performance.</w:t>
      </w:r>
      <w:r w:rsidR="002031D5" w:rsidRPr="00CD76BC">
        <w:rPr>
          <w:rFonts w:ascii="Times New Roman" w:eastAsia="Malgun Gothic" w:hAnsi="Times New Roman" w:cs="Times New Roman"/>
          <w:color w:val="000000" w:themeColor="text1"/>
          <w:sz w:val="22"/>
          <w:szCs w:val="23"/>
          <w:lang w:eastAsia="ko-KR"/>
        </w:rPr>
        <w:t xml:space="preserve"> </w:t>
      </w:r>
      <w:r w:rsidR="005A429B" w:rsidRPr="00CD76BC">
        <w:rPr>
          <w:rFonts w:ascii="Times New Roman" w:eastAsia="Malgun Gothic" w:hAnsi="Times New Roman" w:cs="Times New Roman"/>
          <w:color w:val="000000" w:themeColor="text1"/>
          <w:sz w:val="22"/>
          <w:szCs w:val="23"/>
          <w:lang w:eastAsia="ko-KR"/>
        </w:rPr>
        <w:lastRenderedPageBreak/>
        <w:t>PCI J</w:t>
      </w:r>
      <w:r w:rsidR="002A3D53" w:rsidRPr="00CD76BC">
        <w:rPr>
          <w:rFonts w:ascii="Times New Roman" w:eastAsia="Malgun Gothic" w:hAnsi="Times New Roman" w:cs="Times New Roman"/>
          <w:color w:val="000000" w:themeColor="text1"/>
          <w:sz w:val="22"/>
          <w:szCs w:val="23"/>
          <w:lang w:eastAsia="ko-KR"/>
        </w:rPr>
        <w:t>,</w:t>
      </w:r>
      <w:r w:rsidR="00E576B5" w:rsidRPr="00CD76BC">
        <w:rPr>
          <w:rFonts w:ascii="Times New Roman" w:eastAsia="Malgun Gothic" w:hAnsi="Times New Roman" w:cs="Times New Roman"/>
          <w:color w:val="000000" w:themeColor="text1"/>
          <w:sz w:val="22"/>
          <w:szCs w:val="23"/>
          <w:lang w:eastAsia="ko-KR"/>
        </w:rPr>
        <w:t xml:space="preserve"> 14(1)</w:t>
      </w:r>
      <w:r w:rsidR="00E576B5" w:rsidRPr="00CD76BC">
        <w:rPr>
          <w:rFonts w:ascii="Times New Roman" w:eastAsia="Malgun Gothic" w:hAnsi="Times New Roman" w:cs="Times New Roman" w:hint="eastAsia"/>
          <w:color w:val="000000" w:themeColor="text1"/>
          <w:sz w:val="22"/>
          <w:szCs w:val="23"/>
          <w:lang w:eastAsia="ko-KR"/>
        </w:rPr>
        <w:t>:</w:t>
      </w:r>
      <w:r w:rsidR="00833056" w:rsidRPr="00CD76BC">
        <w:rPr>
          <w:rFonts w:ascii="Times New Roman" w:eastAsia="Malgun Gothic" w:hAnsi="Times New Roman" w:cs="Times New Roman"/>
          <w:color w:val="000000" w:themeColor="text1"/>
          <w:sz w:val="22"/>
          <w:szCs w:val="23"/>
          <w:lang w:eastAsia="ko-KR"/>
        </w:rPr>
        <w:t xml:space="preserve"> </w:t>
      </w:r>
      <w:r w:rsidR="00E576B5" w:rsidRPr="00CD76BC">
        <w:rPr>
          <w:rFonts w:ascii="Times New Roman" w:eastAsia="Malgun Gothic" w:hAnsi="Times New Roman" w:cs="Times New Roman"/>
          <w:color w:val="000000" w:themeColor="text1"/>
          <w:sz w:val="22"/>
          <w:szCs w:val="23"/>
          <w:lang w:eastAsia="ko-KR"/>
        </w:rPr>
        <w:t>32-45.</w:t>
      </w:r>
      <w:r w:rsidR="002F4A18" w:rsidRPr="00CD76BC">
        <w:rPr>
          <w:rFonts w:ascii="Times New Roman" w:eastAsia="Malgun Gothic" w:hAnsi="Times New Roman" w:cs="Times New Roman"/>
          <w:color w:val="000000" w:themeColor="text1"/>
          <w:sz w:val="22"/>
          <w:szCs w:val="23"/>
          <w:lang w:eastAsia="ko-KR"/>
        </w:rPr>
        <w:t xml:space="preserve"> (https://trid.trb.org/view/105540)</w:t>
      </w:r>
    </w:p>
    <w:p w14:paraId="4FF903A5" w14:textId="746CBE18" w:rsidR="00973820" w:rsidRPr="00CD76BC" w:rsidRDefault="00F47A59" w:rsidP="00810B77">
      <w:pPr>
        <w:autoSpaceDE w:val="0"/>
        <w:autoSpaceDN w:val="0"/>
        <w:ind w:left="440" w:hangingChars="200" w:hanging="440"/>
        <w:rPr>
          <w:rFonts w:ascii="Times New Roman" w:eastAsia="Malgun Gothic" w:hAnsi="Times New Roman" w:cs="Times New Roman"/>
          <w:color w:val="000000" w:themeColor="text1"/>
          <w:sz w:val="22"/>
          <w:szCs w:val="23"/>
          <w:lang w:eastAsia="ko-KR"/>
        </w:rPr>
      </w:pPr>
      <w:r w:rsidRPr="00CD76BC">
        <w:rPr>
          <w:rFonts w:ascii="Times New Roman" w:eastAsia="Malgun Gothic" w:hAnsi="Times New Roman" w:cs="Times New Roman"/>
          <w:color w:val="000000" w:themeColor="text1"/>
          <w:sz w:val="22"/>
          <w:szCs w:val="23"/>
          <w:lang w:eastAsia="ko-KR"/>
        </w:rPr>
        <w:t>[</w:t>
      </w:r>
      <w:r w:rsidR="002031D5" w:rsidRPr="00CD76BC">
        <w:rPr>
          <w:rFonts w:ascii="Times New Roman" w:eastAsia="Malgun Gothic" w:hAnsi="Times New Roman" w:cs="Times New Roman"/>
          <w:color w:val="000000" w:themeColor="text1"/>
          <w:sz w:val="22"/>
          <w:szCs w:val="23"/>
          <w:lang w:eastAsia="ko-KR"/>
        </w:rPr>
        <w:t>3</w:t>
      </w:r>
      <w:r w:rsidRPr="00CD76BC">
        <w:rPr>
          <w:rFonts w:ascii="Times New Roman" w:eastAsia="Malgun Gothic" w:hAnsi="Times New Roman" w:cs="Times New Roman"/>
          <w:color w:val="000000" w:themeColor="text1"/>
          <w:sz w:val="22"/>
          <w:szCs w:val="23"/>
          <w:lang w:eastAsia="ko-KR"/>
        </w:rPr>
        <w:t>]</w:t>
      </w:r>
      <w:r w:rsidR="00973820" w:rsidRPr="00CD76BC">
        <w:rPr>
          <w:rFonts w:ascii="Times New Roman" w:eastAsia="Malgun Gothic" w:hAnsi="Times New Roman" w:cs="Times New Roman"/>
          <w:color w:val="000000" w:themeColor="text1"/>
          <w:sz w:val="22"/>
          <w:szCs w:val="23"/>
          <w:lang w:eastAsia="ko-KR"/>
        </w:rPr>
        <w:t xml:space="preserve"> Wu</w:t>
      </w:r>
      <w:r w:rsidR="00973820" w:rsidRPr="00CD76BC">
        <w:rPr>
          <w:rFonts w:ascii="Times New Roman" w:eastAsia="Malgun Gothic" w:hAnsi="Times New Roman" w:cs="Times New Roman" w:hint="eastAsia"/>
          <w:color w:val="000000" w:themeColor="text1"/>
          <w:sz w:val="22"/>
          <w:szCs w:val="23"/>
          <w:lang w:eastAsia="ko-KR"/>
        </w:rPr>
        <w:t>,</w:t>
      </w:r>
      <w:r w:rsidR="00973820" w:rsidRPr="00CD76BC">
        <w:rPr>
          <w:rFonts w:ascii="Times New Roman" w:eastAsia="Malgun Gothic" w:hAnsi="Times New Roman" w:cs="Times New Roman"/>
          <w:color w:val="000000" w:themeColor="text1"/>
          <w:sz w:val="22"/>
          <w:szCs w:val="23"/>
          <w:lang w:eastAsia="ko-KR"/>
        </w:rPr>
        <w:t xml:space="preserve"> Z</w:t>
      </w:r>
      <w:r w:rsidR="00973820" w:rsidRPr="00CD76BC">
        <w:rPr>
          <w:rFonts w:ascii="Times New Roman" w:eastAsia="Malgun Gothic" w:hAnsi="Times New Roman" w:cs="Times New Roman" w:hint="eastAsia"/>
          <w:color w:val="000000" w:themeColor="text1"/>
          <w:sz w:val="22"/>
          <w:szCs w:val="23"/>
          <w:lang w:eastAsia="ko-KR"/>
        </w:rPr>
        <w:t xml:space="preserve">. </w:t>
      </w:r>
      <w:r w:rsidR="00973820" w:rsidRPr="00CD76BC">
        <w:rPr>
          <w:rFonts w:ascii="Times New Roman" w:eastAsia="Malgun Gothic" w:hAnsi="Times New Roman" w:cs="Times New Roman"/>
          <w:color w:val="000000" w:themeColor="text1"/>
          <w:sz w:val="22"/>
          <w:szCs w:val="23"/>
          <w:lang w:eastAsia="ko-KR"/>
        </w:rPr>
        <w:t>M</w:t>
      </w:r>
      <w:r w:rsidR="00973820" w:rsidRPr="00CD76BC">
        <w:rPr>
          <w:rFonts w:ascii="Times New Roman" w:eastAsia="Malgun Gothic" w:hAnsi="Times New Roman" w:cs="Times New Roman" w:hint="eastAsia"/>
          <w:color w:val="000000" w:themeColor="text1"/>
          <w:sz w:val="22"/>
          <w:szCs w:val="23"/>
          <w:lang w:eastAsia="ko-KR"/>
        </w:rPr>
        <w:t>.</w:t>
      </w:r>
      <w:r w:rsidR="00973820" w:rsidRPr="00CD76BC">
        <w:rPr>
          <w:rFonts w:ascii="Times New Roman" w:eastAsia="Malgun Gothic" w:hAnsi="Times New Roman" w:cs="Times New Roman"/>
          <w:color w:val="000000" w:themeColor="text1"/>
          <w:sz w:val="22"/>
          <w:szCs w:val="23"/>
          <w:lang w:eastAsia="ko-KR"/>
        </w:rPr>
        <w:t>, Zhang</w:t>
      </w:r>
      <w:r w:rsidR="00973820" w:rsidRPr="00CD76BC">
        <w:rPr>
          <w:rFonts w:ascii="Times New Roman" w:eastAsia="Malgun Gothic" w:hAnsi="Times New Roman" w:cs="Times New Roman" w:hint="eastAsia"/>
          <w:color w:val="000000" w:themeColor="text1"/>
          <w:sz w:val="22"/>
          <w:szCs w:val="23"/>
          <w:lang w:eastAsia="ko-KR"/>
        </w:rPr>
        <w:t>,</w:t>
      </w:r>
      <w:r w:rsidR="00973820" w:rsidRPr="00CD76BC">
        <w:rPr>
          <w:rFonts w:ascii="Times New Roman" w:eastAsia="Malgun Gothic" w:hAnsi="Times New Roman" w:cs="Times New Roman"/>
          <w:color w:val="000000" w:themeColor="text1"/>
          <w:sz w:val="22"/>
          <w:szCs w:val="23"/>
          <w:lang w:eastAsia="ko-KR"/>
        </w:rPr>
        <w:t xml:space="preserve"> X</w:t>
      </w:r>
      <w:r w:rsidR="00973820" w:rsidRPr="00CD76BC">
        <w:rPr>
          <w:rFonts w:ascii="Times New Roman" w:eastAsia="Malgun Gothic" w:hAnsi="Times New Roman" w:cs="Times New Roman" w:hint="eastAsia"/>
          <w:color w:val="000000" w:themeColor="text1"/>
          <w:sz w:val="22"/>
          <w:szCs w:val="23"/>
          <w:lang w:eastAsia="ko-KR"/>
        </w:rPr>
        <w:t>.</w:t>
      </w:r>
      <w:r w:rsidR="00973820" w:rsidRPr="00CD76BC">
        <w:rPr>
          <w:rFonts w:ascii="Times New Roman" w:eastAsia="Malgun Gothic" w:hAnsi="Times New Roman" w:cs="Times New Roman"/>
          <w:color w:val="000000" w:themeColor="text1"/>
          <w:sz w:val="22"/>
          <w:szCs w:val="23"/>
          <w:lang w:eastAsia="ko-KR"/>
        </w:rPr>
        <w:t>, Zheng</w:t>
      </w:r>
      <w:r w:rsidR="00973820" w:rsidRPr="00CD76BC">
        <w:rPr>
          <w:rFonts w:ascii="Times New Roman" w:eastAsia="Malgun Gothic" w:hAnsi="Times New Roman" w:cs="Times New Roman" w:hint="eastAsia"/>
          <w:color w:val="000000" w:themeColor="text1"/>
          <w:sz w:val="22"/>
          <w:szCs w:val="23"/>
          <w:lang w:eastAsia="ko-KR"/>
        </w:rPr>
        <w:t>,</w:t>
      </w:r>
      <w:r w:rsidR="00973820" w:rsidRPr="00CD76BC">
        <w:rPr>
          <w:rFonts w:ascii="Times New Roman" w:eastAsia="Malgun Gothic" w:hAnsi="Times New Roman" w:cs="Times New Roman"/>
          <w:color w:val="000000" w:themeColor="text1"/>
          <w:sz w:val="22"/>
          <w:szCs w:val="23"/>
          <w:lang w:eastAsia="ko-KR"/>
        </w:rPr>
        <w:t xml:space="preserve"> J</w:t>
      </w:r>
      <w:r w:rsidR="00973820" w:rsidRPr="00CD76BC">
        <w:rPr>
          <w:rFonts w:ascii="Times New Roman" w:eastAsia="Malgun Gothic" w:hAnsi="Times New Roman" w:cs="Times New Roman" w:hint="eastAsia"/>
          <w:color w:val="000000" w:themeColor="text1"/>
          <w:sz w:val="22"/>
          <w:szCs w:val="23"/>
          <w:lang w:eastAsia="ko-KR"/>
        </w:rPr>
        <w:t xml:space="preserve">. </w:t>
      </w:r>
      <w:r w:rsidR="00973820" w:rsidRPr="00CD76BC">
        <w:rPr>
          <w:rFonts w:ascii="Times New Roman" w:eastAsia="Malgun Gothic" w:hAnsi="Times New Roman" w:cs="Times New Roman"/>
          <w:color w:val="000000" w:themeColor="text1"/>
          <w:sz w:val="22"/>
          <w:szCs w:val="23"/>
          <w:lang w:eastAsia="ko-KR"/>
        </w:rPr>
        <w:t>J</w:t>
      </w:r>
      <w:r w:rsidR="00973820" w:rsidRPr="00CD76BC">
        <w:rPr>
          <w:rFonts w:ascii="Times New Roman" w:eastAsia="Malgun Gothic" w:hAnsi="Times New Roman" w:cs="Times New Roman" w:hint="eastAsia"/>
          <w:color w:val="000000" w:themeColor="text1"/>
          <w:sz w:val="22"/>
          <w:szCs w:val="23"/>
          <w:lang w:eastAsia="ko-KR"/>
        </w:rPr>
        <w:t>.</w:t>
      </w:r>
      <w:r w:rsidR="00973820" w:rsidRPr="00CD76BC">
        <w:rPr>
          <w:rFonts w:ascii="Times New Roman" w:eastAsia="Malgun Gothic" w:hAnsi="Times New Roman" w:cs="Times New Roman"/>
          <w:color w:val="000000" w:themeColor="text1"/>
          <w:sz w:val="22"/>
          <w:szCs w:val="23"/>
          <w:lang w:eastAsia="ko-KR"/>
        </w:rPr>
        <w:t>, Hu</w:t>
      </w:r>
      <w:r w:rsidR="00973820" w:rsidRPr="00CD76BC">
        <w:rPr>
          <w:rFonts w:ascii="Times New Roman" w:eastAsia="Malgun Gothic" w:hAnsi="Times New Roman" w:cs="Times New Roman" w:hint="eastAsia"/>
          <w:color w:val="000000" w:themeColor="text1"/>
          <w:sz w:val="22"/>
          <w:szCs w:val="23"/>
          <w:lang w:eastAsia="ko-KR"/>
        </w:rPr>
        <w:t>,</w:t>
      </w:r>
      <w:r w:rsidR="00973820" w:rsidRPr="00CD76BC">
        <w:rPr>
          <w:rFonts w:ascii="Times New Roman" w:eastAsia="Malgun Gothic" w:hAnsi="Times New Roman" w:cs="Times New Roman"/>
          <w:color w:val="000000" w:themeColor="text1"/>
          <w:sz w:val="22"/>
          <w:szCs w:val="23"/>
          <w:lang w:eastAsia="ko-KR"/>
        </w:rPr>
        <w:t xml:space="preserve"> Y</w:t>
      </w:r>
      <w:r w:rsidR="00973820" w:rsidRPr="00CD76BC">
        <w:rPr>
          <w:rFonts w:ascii="Times New Roman" w:eastAsia="Malgun Gothic" w:hAnsi="Times New Roman" w:cs="Times New Roman" w:hint="eastAsia"/>
          <w:color w:val="000000" w:themeColor="text1"/>
          <w:sz w:val="22"/>
          <w:szCs w:val="23"/>
          <w:lang w:eastAsia="ko-KR"/>
        </w:rPr>
        <w:t>.</w:t>
      </w:r>
      <w:r w:rsidR="00973820" w:rsidRPr="00CD76BC">
        <w:rPr>
          <w:rFonts w:ascii="Times New Roman" w:eastAsia="Malgun Gothic" w:hAnsi="Times New Roman" w:cs="Times New Roman"/>
          <w:color w:val="000000" w:themeColor="text1"/>
          <w:sz w:val="22"/>
          <w:szCs w:val="23"/>
          <w:lang w:eastAsia="ko-KR"/>
        </w:rPr>
        <w:t>, Li</w:t>
      </w:r>
      <w:r w:rsidR="00973820" w:rsidRPr="00CD76BC">
        <w:rPr>
          <w:rFonts w:ascii="Times New Roman" w:eastAsia="Malgun Gothic" w:hAnsi="Times New Roman" w:cs="Times New Roman" w:hint="eastAsia"/>
          <w:color w:val="000000" w:themeColor="text1"/>
          <w:sz w:val="22"/>
          <w:szCs w:val="23"/>
          <w:lang w:eastAsia="ko-KR"/>
        </w:rPr>
        <w:t>,</w:t>
      </w:r>
      <w:r w:rsidR="00973820" w:rsidRPr="00CD76BC">
        <w:rPr>
          <w:rFonts w:ascii="Times New Roman" w:eastAsia="Malgun Gothic" w:hAnsi="Times New Roman" w:cs="Times New Roman"/>
          <w:color w:val="000000" w:themeColor="text1"/>
          <w:sz w:val="22"/>
          <w:szCs w:val="23"/>
          <w:lang w:eastAsia="ko-KR"/>
        </w:rPr>
        <w:t xml:space="preserve"> Q</w:t>
      </w:r>
      <w:r w:rsidR="00973820" w:rsidRPr="00CD76BC">
        <w:rPr>
          <w:rFonts w:ascii="Times New Roman" w:eastAsia="Malgun Gothic" w:hAnsi="Times New Roman" w:cs="Times New Roman" w:hint="eastAsia"/>
          <w:color w:val="000000" w:themeColor="text1"/>
          <w:sz w:val="22"/>
          <w:szCs w:val="23"/>
          <w:lang w:eastAsia="ko-KR"/>
        </w:rPr>
        <w:t xml:space="preserve">. </w:t>
      </w:r>
      <w:r w:rsidR="00973820" w:rsidRPr="00CD76BC">
        <w:rPr>
          <w:rFonts w:ascii="Times New Roman" w:eastAsia="Malgun Gothic" w:hAnsi="Times New Roman" w:cs="Times New Roman"/>
          <w:color w:val="000000" w:themeColor="text1"/>
          <w:sz w:val="22"/>
          <w:szCs w:val="23"/>
          <w:lang w:eastAsia="ko-KR"/>
        </w:rPr>
        <w:t>B</w:t>
      </w:r>
      <w:r w:rsidR="005D4154" w:rsidRPr="00CD76BC">
        <w:rPr>
          <w:rFonts w:ascii="Times New Roman" w:eastAsia="Malgun Gothic" w:hAnsi="Times New Roman" w:cs="Times New Roman"/>
          <w:color w:val="000000" w:themeColor="text1"/>
          <w:sz w:val="22"/>
          <w:szCs w:val="23"/>
          <w:lang w:eastAsia="ko-KR"/>
        </w:rPr>
        <w:t xml:space="preserve"> (2014)</w:t>
      </w:r>
      <w:r w:rsidR="00973820" w:rsidRPr="00CD76BC">
        <w:rPr>
          <w:rFonts w:ascii="Times New Roman" w:eastAsia="Malgun Gothic" w:hAnsi="Times New Roman" w:cs="Times New Roman"/>
          <w:color w:val="000000" w:themeColor="text1"/>
          <w:sz w:val="22"/>
          <w:szCs w:val="23"/>
          <w:lang w:eastAsia="ko-KR"/>
        </w:rPr>
        <w:t xml:space="preserve"> Experimental Study on the Bond Behavior of Deformed Bars Embedded in Concrete Subjected to Lateral Tension. M</w:t>
      </w:r>
      <w:r w:rsidR="00973820" w:rsidRPr="00CD76BC">
        <w:rPr>
          <w:rFonts w:ascii="Times New Roman" w:eastAsia="Malgun Gothic" w:hAnsi="Times New Roman" w:cs="Times New Roman" w:hint="eastAsia"/>
          <w:color w:val="000000" w:themeColor="text1"/>
          <w:sz w:val="22"/>
          <w:szCs w:val="23"/>
          <w:lang w:eastAsia="ko-KR"/>
        </w:rPr>
        <w:t>ater</w:t>
      </w:r>
      <w:r w:rsidR="00973820" w:rsidRPr="00CD76BC">
        <w:rPr>
          <w:rFonts w:ascii="Times New Roman" w:eastAsia="Malgun Gothic" w:hAnsi="Times New Roman" w:cs="Times New Roman"/>
          <w:color w:val="000000" w:themeColor="text1"/>
          <w:sz w:val="22"/>
          <w:szCs w:val="23"/>
          <w:lang w:eastAsia="ko-KR"/>
        </w:rPr>
        <w:t xml:space="preserve"> S</w:t>
      </w:r>
      <w:r w:rsidR="00973820" w:rsidRPr="00CD76BC">
        <w:rPr>
          <w:rFonts w:ascii="Times New Roman" w:eastAsia="Malgun Gothic" w:hAnsi="Times New Roman" w:cs="Times New Roman" w:hint="eastAsia"/>
          <w:color w:val="000000" w:themeColor="text1"/>
          <w:sz w:val="22"/>
          <w:szCs w:val="23"/>
          <w:lang w:eastAsia="ko-KR"/>
        </w:rPr>
        <w:t>truct</w:t>
      </w:r>
      <w:r w:rsidR="00973820" w:rsidRPr="00CD76BC">
        <w:rPr>
          <w:rFonts w:ascii="Times New Roman" w:eastAsia="Malgun Gothic" w:hAnsi="Times New Roman" w:cs="Times New Roman"/>
          <w:color w:val="000000" w:themeColor="text1"/>
          <w:sz w:val="22"/>
          <w:szCs w:val="23"/>
          <w:lang w:eastAsia="ko-KR"/>
        </w:rPr>
        <w:t xml:space="preserve"> 47(10)</w:t>
      </w:r>
      <w:r w:rsidR="00973820" w:rsidRPr="00CD76BC">
        <w:rPr>
          <w:rFonts w:ascii="Times New Roman" w:eastAsia="Malgun Gothic" w:hAnsi="Times New Roman" w:cs="Times New Roman" w:hint="eastAsia"/>
          <w:color w:val="000000" w:themeColor="text1"/>
          <w:sz w:val="22"/>
          <w:szCs w:val="23"/>
          <w:lang w:eastAsia="ko-KR"/>
        </w:rPr>
        <w:t>:</w:t>
      </w:r>
      <w:r w:rsidR="00973820" w:rsidRPr="00CD76BC">
        <w:rPr>
          <w:rFonts w:ascii="Times New Roman" w:eastAsia="Malgun Gothic" w:hAnsi="Times New Roman" w:cs="Times New Roman"/>
          <w:color w:val="000000" w:themeColor="text1"/>
          <w:sz w:val="22"/>
          <w:szCs w:val="23"/>
          <w:lang w:eastAsia="ko-KR"/>
        </w:rPr>
        <w:t xml:space="preserve"> 1647-1668.</w:t>
      </w:r>
      <w:r w:rsidR="00F2464E" w:rsidRPr="00CD76BC">
        <w:rPr>
          <w:rFonts w:ascii="Times New Roman" w:eastAsia="Malgun Gothic" w:hAnsi="Times New Roman" w:cs="Times New Roman"/>
          <w:color w:val="000000" w:themeColor="text1"/>
          <w:sz w:val="22"/>
          <w:szCs w:val="23"/>
          <w:lang w:eastAsia="ko-KR"/>
        </w:rPr>
        <w:t xml:space="preserve"> </w:t>
      </w:r>
      <w:r w:rsidR="00D72937" w:rsidRPr="00CD76BC">
        <w:rPr>
          <w:rFonts w:ascii="Times New Roman" w:eastAsia="Malgun Gothic" w:hAnsi="Times New Roman" w:cs="Times New Roman"/>
          <w:color w:val="000000" w:themeColor="text1"/>
          <w:sz w:val="22"/>
          <w:szCs w:val="23"/>
          <w:lang w:eastAsia="ko-KR"/>
        </w:rPr>
        <w:t>D</w:t>
      </w:r>
      <w:r w:rsidR="00F2464E" w:rsidRPr="00CD76BC">
        <w:rPr>
          <w:rFonts w:ascii="Times New Roman" w:eastAsia="Malgun Gothic" w:hAnsi="Times New Roman" w:cs="Times New Roman"/>
          <w:color w:val="000000" w:themeColor="text1"/>
          <w:sz w:val="22"/>
          <w:szCs w:val="23"/>
          <w:lang w:eastAsia="ko-KR"/>
        </w:rPr>
        <w:t>oi:</w:t>
      </w:r>
      <w:r w:rsidR="00F2464E" w:rsidRPr="00CD76BC">
        <w:rPr>
          <w:color w:val="000000" w:themeColor="text1"/>
        </w:rPr>
        <w:t xml:space="preserve"> </w:t>
      </w:r>
      <w:r w:rsidR="00F2464E" w:rsidRPr="00CD76BC">
        <w:rPr>
          <w:rFonts w:ascii="Times New Roman" w:eastAsia="Malgun Gothic" w:hAnsi="Times New Roman" w:cs="Times New Roman"/>
          <w:color w:val="000000" w:themeColor="text1"/>
          <w:sz w:val="22"/>
          <w:szCs w:val="23"/>
          <w:lang w:eastAsia="ko-KR"/>
        </w:rPr>
        <w:t xml:space="preserve">10.1617/s11527-013-0143-0 </w:t>
      </w:r>
    </w:p>
    <w:p w14:paraId="67F0A594" w14:textId="05A6F8C0" w:rsidR="00973820" w:rsidRPr="00CD76BC" w:rsidRDefault="00F47A59" w:rsidP="00810B77">
      <w:pPr>
        <w:autoSpaceDE w:val="0"/>
        <w:autoSpaceDN w:val="0"/>
        <w:ind w:left="440" w:hangingChars="200" w:hanging="440"/>
        <w:rPr>
          <w:rFonts w:ascii="Times New Roman" w:eastAsia="Malgun Gothic" w:hAnsi="Times New Roman" w:cs="Times New Roman"/>
          <w:color w:val="000000" w:themeColor="text1"/>
          <w:sz w:val="22"/>
          <w:szCs w:val="23"/>
          <w:lang w:eastAsia="ko-KR"/>
        </w:rPr>
      </w:pPr>
      <w:r w:rsidRPr="00CD76BC">
        <w:rPr>
          <w:rFonts w:ascii="Times New Roman" w:eastAsia="Malgun Gothic" w:hAnsi="Times New Roman" w:cs="Times New Roman"/>
          <w:color w:val="000000" w:themeColor="text1"/>
          <w:sz w:val="22"/>
          <w:szCs w:val="23"/>
          <w:lang w:eastAsia="ko-KR"/>
        </w:rPr>
        <w:t>[</w:t>
      </w:r>
      <w:r w:rsidR="002031D5" w:rsidRPr="00CD76BC">
        <w:rPr>
          <w:rFonts w:ascii="Times New Roman" w:eastAsia="Malgun Gothic" w:hAnsi="Times New Roman" w:cs="Times New Roman"/>
          <w:color w:val="000000" w:themeColor="text1"/>
          <w:sz w:val="22"/>
          <w:szCs w:val="23"/>
          <w:lang w:eastAsia="ko-KR"/>
        </w:rPr>
        <w:t>4</w:t>
      </w:r>
      <w:r w:rsidRPr="00CD76BC">
        <w:rPr>
          <w:rFonts w:ascii="Times New Roman" w:eastAsia="Malgun Gothic" w:hAnsi="Times New Roman" w:cs="Times New Roman"/>
          <w:color w:val="000000" w:themeColor="text1"/>
          <w:sz w:val="22"/>
          <w:szCs w:val="23"/>
          <w:lang w:eastAsia="ko-KR"/>
        </w:rPr>
        <w:t>]</w:t>
      </w:r>
      <w:r w:rsidR="00973820" w:rsidRPr="00CD76BC">
        <w:rPr>
          <w:rFonts w:ascii="Times New Roman" w:eastAsia="Malgun Gothic" w:hAnsi="Times New Roman" w:cs="Times New Roman"/>
          <w:color w:val="000000" w:themeColor="text1"/>
          <w:sz w:val="22"/>
          <w:szCs w:val="23"/>
          <w:lang w:eastAsia="ko-KR"/>
        </w:rPr>
        <w:t xml:space="preserve"> Xu</w:t>
      </w:r>
      <w:r w:rsidR="00973820" w:rsidRPr="00CD76BC">
        <w:rPr>
          <w:rFonts w:ascii="Times New Roman" w:eastAsia="Malgun Gothic" w:hAnsi="Times New Roman" w:cs="Times New Roman" w:hint="eastAsia"/>
          <w:color w:val="000000" w:themeColor="text1"/>
          <w:sz w:val="22"/>
          <w:szCs w:val="23"/>
          <w:lang w:eastAsia="ko-KR"/>
        </w:rPr>
        <w:t>,</w:t>
      </w:r>
      <w:r w:rsidR="00973820" w:rsidRPr="00CD76BC">
        <w:rPr>
          <w:rFonts w:ascii="Times New Roman" w:eastAsia="Malgun Gothic" w:hAnsi="Times New Roman" w:cs="Times New Roman"/>
          <w:color w:val="000000" w:themeColor="text1"/>
          <w:sz w:val="22"/>
          <w:szCs w:val="23"/>
          <w:lang w:eastAsia="ko-KR"/>
        </w:rPr>
        <w:t xml:space="preserve"> F</w:t>
      </w:r>
      <w:r w:rsidR="00973820" w:rsidRPr="00CD76BC">
        <w:rPr>
          <w:rFonts w:ascii="Times New Roman" w:eastAsia="Malgun Gothic" w:hAnsi="Times New Roman" w:cs="Times New Roman" w:hint="eastAsia"/>
          <w:color w:val="000000" w:themeColor="text1"/>
          <w:sz w:val="22"/>
          <w:szCs w:val="23"/>
          <w:lang w:eastAsia="ko-KR"/>
        </w:rPr>
        <w:t>.</w:t>
      </w:r>
      <w:r w:rsidR="00973820" w:rsidRPr="00CD76BC">
        <w:rPr>
          <w:rFonts w:ascii="Times New Roman" w:eastAsia="Malgun Gothic" w:hAnsi="Times New Roman" w:cs="Times New Roman"/>
          <w:color w:val="000000" w:themeColor="text1"/>
          <w:sz w:val="22"/>
          <w:szCs w:val="23"/>
          <w:lang w:eastAsia="ko-KR"/>
        </w:rPr>
        <w:t>, Wu</w:t>
      </w:r>
      <w:r w:rsidR="00973820" w:rsidRPr="00CD76BC">
        <w:rPr>
          <w:rFonts w:ascii="Times New Roman" w:eastAsia="Malgun Gothic" w:hAnsi="Times New Roman" w:cs="Times New Roman" w:hint="eastAsia"/>
          <w:color w:val="000000" w:themeColor="text1"/>
          <w:sz w:val="22"/>
          <w:szCs w:val="23"/>
          <w:lang w:eastAsia="ko-KR"/>
        </w:rPr>
        <w:t>,</w:t>
      </w:r>
      <w:r w:rsidR="00973820" w:rsidRPr="00CD76BC">
        <w:rPr>
          <w:rFonts w:ascii="Times New Roman" w:eastAsia="Malgun Gothic" w:hAnsi="Times New Roman" w:cs="Times New Roman"/>
          <w:color w:val="000000" w:themeColor="text1"/>
          <w:sz w:val="22"/>
          <w:szCs w:val="23"/>
          <w:lang w:eastAsia="ko-KR"/>
        </w:rPr>
        <w:t xml:space="preserve"> Z</w:t>
      </w:r>
      <w:r w:rsidR="00973820" w:rsidRPr="00CD76BC">
        <w:rPr>
          <w:rFonts w:ascii="Times New Roman" w:eastAsia="Malgun Gothic" w:hAnsi="Times New Roman" w:cs="Times New Roman" w:hint="eastAsia"/>
          <w:color w:val="000000" w:themeColor="text1"/>
          <w:sz w:val="22"/>
          <w:szCs w:val="23"/>
          <w:lang w:eastAsia="ko-KR"/>
        </w:rPr>
        <w:t xml:space="preserve">. </w:t>
      </w:r>
      <w:r w:rsidR="00973820" w:rsidRPr="00CD76BC">
        <w:rPr>
          <w:rFonts w:ascii="Times New Roman" w:eastAsia="Malgun Gothic" w:hAnsi="Times New Roman" w:cs="Times New Roman"/>
          <w:color w:val="000000" w:themeColor="text1"/>
          <w:sz w:val="22"/>
          <w:szCs w:val="23"/>
          <w:lang w:eastAsia="ko-KR"/>
        </w:rPr>
        <w:t>M</w:t>
      </w:r>
      <w:r w:rsidR="00973820" w:rsidRPr="00CD76BC">
        <w:rPr>
          <w:rFonts w:ascii="Times New Roman" w:eastAsia="Malgun Gothic" w:hAnsi="Times New Roman" w:cs="Times New Roman" w:hint="eastAsia"/>
          <w:color w:val="000000" w:themeColor="text1"/>
          <w:sz w:val="22"/>
          <w:szCs w:val="23"/>
          <w:lang w:eastAsia="ko-KR"/>
        </w:rPr>
        <w:t>.</w:t>
      </w:r>
      <w:r w:rsidR="00973820" w:rsidRPr="00CD76BC">
        <w:rPr>
          <w:rFonts w:ascii="Times New Roman" w:eastAsia="Malgun Gothic" w:hAnsi="Times New Roman" w:cs="Times New Roman"/>
          <w:color w:val="000000" w:themeColor="text1"/>
          <w:sz w:val="22"/>
          <w:szCs w:val="23"/>
          <w:lang w:eastAsia="ko-KR"/>
        </w:rPr>
        <w:t>, Zheng</w:t>
      </w:r>
      <w:r w:rsidR="00973820" w:rsidRPr="00CD76BC">
        <w:rPr>
          <w:rFonts w:ascii="Times New Roman" w:eastAsia="Malgun Gothic" w:hAnsi="Times New Roman" w:cs="Times New Roman" w:hint="eastAsia"/>
          <w:color w:val="000000" w:themeColor="text1"/>
          <w:sz w:val="22"/>
          <w:szCs w:val="23"/>
          <w:lang w:eastAsia="ko-KR"/>
        </w:rPr>
        <w:t>,</w:t>
      </w:r>
      <w:r w:rsidR="00973820" w:rsidRPr="00CD76BC">
        <w:rPr>
          <w:rFonts w:ascii="Times New Roman" w:eastAsia="Malgun Gothic" w:hAnsi="Times New Roman" w:cs="Times New Roman"/>
          <w:color w:val="000000" w:themeColor="text1"/>
          <w:sz w:val="22"/>
          <w:szCs w:val="23"/>
          <w:lang w:eastAsia="ko-KR"/>
        </w:rPr>
        <w:t xml:space="preserve"> J</w:t>
      </w:r>
      <w:r w:rsidR="00973820" w:rsidRPr="00CD76BC">
        <w:rPr>
          <w:rFonts w:ascii="Times New Roman" w:eastAsia="Malgun Gothic" w:hAnsi="Times New Roman" w:cs="Times New Roman" w:hint="eastAsia"/>
          <w:color w:val="000000" w:themeColor="text1"/>
          <w:sz w:val="22"/>
          <w:szCs w:val="23"/>
          <w:lang w:eastAsia="ko-KR"/>
        </w:rPr>
        <w:t xml:space="preserve">. </w:t>
      </w:r>
      <w:r w:rsidR="00973820" w:rsidRPr="00CD76BC">
        <w:rPr>
          <w:rFonts w:ascii="Times New Roman" w:eastAsia="Malgun Gothic" w:hAnsi="Times New Roman" w:cs="Times New Roman"/>
          <w:color w:val="000000" w:themeColor="text1"/>
          <w:sz w:val="22"/>
          <w:szCs w:val="23"/>
          <w:lang w:eastAsia="ko-KR"/>
        </w:rPr>
        <w:t>J</w:t>
      </w:r>
      <w:r w:rsidR="005D4154" w:rsidRPr="00CD76BC">
        <w:rPr>
          <w:rFonts w:ascii="Times New Roman" w:eastAsia="Malgun Gothic" w:hAnsi="Times New Roman" w:cs="Times New Roman"/>
          <w:color w:val="000000" w:themeColor="text1"/>
          <w:sz w:val="22"/>
          <w:szCs w:val="23"/>
          <w:lang w:eastAsia="ko-KR"/>
        </w:rPr>
        <w:t xml:space="preserve"> (2012)</w:t>
      </w:r>
      <w:r w:rsidR="00973820" w:rsidRPr="00CD76BC">
        <w:rPr>
          <w:rFonts w:ascii="Times New Roman" w:eastAsia="Malgun Gothic" w:hAnsi="Times New Roman" w:cs="Times New Roman"/>
          <w:color w:val="000000" w:themeColor="text1"/>
          <w:sz w:val="22"/>
          <w:szCs w:val="23"/>
          <w:lang w:eastAsia="ko-KR"/>
        </w:rPr>
        <w:t xml:space="preserve"> Experimental Study on the Bond Behavior of Reinforcing Bars Embedded in Concrete Subjected to Lateral Pressure. J Mater Civ Eng</w:t>
      </w:r>
      <w:r w:rsidR="00973820" w:rsidRPr="00CD76BC">
        <w:rPr>
          <w:rFonts w:ascii="Times New Roman" w:eastAsia="Malgun Gothic" w:hAnsi="Times New Roman" w:cs="Times New Roman" w:hint="eastAsia"/>
          <w:color w:val="000000" w:themeColor="text1"/>
          <w:sz w:val="22"/>
          <w:szCs w:val="23"/>
          <w:lang w:eastAsia="ko-KR"/>
        </w:rPr>
        <w:t>-ASCE</w:t>
      </w:r>
      <w:r w:rsidR="005D4154" w:rsidRPr="00CD76BC">
        <w:rPr>
          <w:rFonts w:ascii="Times New Roman" w:eastAsia="Malgun Gothic" w:hAnsi="Times New Roman" w:cs="Times New Roman"/>
          <w:color w:val="000000" w:themeColor="text1"/>
          <w:sz w:val="22"/>
          <w:szCs w:val="23"/>
          <w:lang w:eastAsia="ko-KR"/>
        </w:rPr>
        <w:t xml:space="preserve"> </w:t>
      </w:r>
      <w:r w:rsidR="00973820" w:rsidRPr="00CD76BC">
        <w:rPr>
          <w:rFonts w:ascii="Times New Roman" w:eastAsia="Malgun Gothic" w:hAnsi="Times New Roman" w:cs="Times New Roman"/>
          <w:color w:val="000000" w:themeColor="text1"/>
          <w:sz w:val="22"/>
          <w:szCs w:val="23"/>
          <w:lang w:eastAsia="ko-KR"/>
        </w:rPr>
        <w:t>24(1)</w:t>
      </w:r>
      <w:r w:rsidR="00973820" w:rsidRPr="00CD76BC">
        <w:rPr>
          <w:rFonts w:ascii="Times New Roman" w:eastAsia="Malgun Gothic" w:hAnsi="Times New Roman" w:cs="Times New Roman" w:hint="eastAsia"/>
          <w:color w:val="000000" w:themeColor="text1"/>
          <w:sz w:val="22"/>
          <w:szCs w:val="23"/>
          <w:lang w:eastAsia="ko-KR"/>
        </w:rPr>
        <w:t>:</w:t>
      </w:r>
      <w:r w:rsidR="00973820" w:rsidRPr="00CD76BC">
        <w:rPr>
          <w:rFonts w:ascii="Times New Roman" w:eastAsia="Malgun Gothic" w:hAnsi="Times New Roman" w:cs="Times New Roman"/>
          <w:color w:val="000000" w:themeColor="text1"/>
          <w:sz w:val="22"/>
          <w:szCs w:val="23"/>
          <w:lang w:eastAsia="ko-KR"/>
        </w:rPr>
        <w:t>125-133.</w:t>
      </w:r>
      <w:r w:rsidR="006D6EFF" w:rsidRPr="00CD76BC">
        <w:rPr>
          <w:rFonts w:ascii="Times New Roman" w:eastAsia="Malgun Gothic" w:hAnsi="Times New Roman" w:cs="Times New Roman"/>
          <w:color w:val="000000" w:themeColor="text1"/>
          <w:sz w:val="22"/>
          <w:szCs w:val="23"/>
          <w:lang w:eastAsia="ko-KR"/>
        </w:rPr>
        <w:t xml:space="preserve"> </w:t>
      </w:r>
      <w:r w:rsidR="00D72937" w:rsidRPr="00CD76BC">
        <w:rPr>
          <w:rFonts w:ascii="Times New Roman" w:eastAsia="Malgun Gothic" w:hAnsi="Times New Roman" w:cs="Times New Roman"/>
          <w:color w:val="000000" w:themeColor="text1"/>
          <w:sz w:val="22"/>
          <w:szCs w:val="23"/>
          <w:lang w:eastAsia="ko-KR"/>
        </w:rPr>
        <w:t>D</w:t>
      </w:r>
      <w:r w:rsidR="006D6EFF" w:rsidRPr="00CD76BC">
        <w:rPr>
          <w:rFonts w:ascii="Times New Roman" w:eastAsia="Malgun Gothic" w:hAnsi="Times New Roman" w:cs="Times New Roman"/>
          <w:color w:val="000000" w:themeColor="text1"/>
          <w:sz w:val="22"/>
          <w:szCs w:val="23"/>
          <w:lang w:eastAsia="ko-KR"/>
        </w:rPr>
        <w:t>oi: 10.1061/(ASCE)MT.1943-5533.0000365</w:t>
      </w:r>
    </w:p>
    <w:p w14:paraId="7797AC60" w14:textId="7B7724EA" w:rsidR="00973820" w:rsidRPr="00CD76BC" w:rsidRDefault="00F47A59" w:rsidP="00810B77">
      <w:pPr>
        <w:autoSpaceDE w:val="0"/>
        <w:autoSpaceDN w:val="0"/>
        <w:ind w:left="440" w:hangingChars="200" w:hanging="440"/>
        <w:rPr>
          <w:rFonts w:ascii="Times New Roman" w:eastAsia="Malgun Gothic" w:hAnsi="Times New Roman" w:cs="Times New Roman"/>
          <w:color w:val="000000" w:themeColor="text1"/>
          <w:sz w:val="22"/>
          <w:szCs w:val="23"/>
          <w:lang w:eastAsia="ko-KR"/>
        </w:rPr>
      </w:pPr>
      <w:r w:rsidRPr="00CD76BC">
        <w:rPr>
          <w:rFonts w:ascii="Times New Roman" w:eastAsia="Malgun Gothic" w:hAnsi="Times New Roman" w:cs="Times New Roman"/>
          <w:color w:val="000000" w:themeColor="text1"/>
          <w:sz w:val="22"/>
          <w:szCs w:val="23"/>
          <w:lang w:eastAsia="ko-KR"/>
        </w:rPr>
        <w:t>[</w:t>
      </w:r>
      <w:r w:rsidR="002031D5" w:rsidRPr="00CD76BC">
        <w:rPr>
          <w:rFonts w:ascii="Times New Roman" w:eastAsia="Malgun Gothic" w:hAnsi="Times New Roman" w:cs="Times New Roman"/>
          <w:color w:val="000000" w:themeColor="text1"/>
          <w:sz w:val="22"/>
          <w:szCs w:val="23"/>
          <w:lang w:eastAsia="ko-KR"/>
        </w:rPr>
        <w:t>5</w:t>
      </w:r>
      <w:r w:rsidRPr="00CD76BC">
        <w:rPr>
          <w:rFonts w:ascii="Times New Roman" w:eastAsia="Malgun Gothic" w:hAnsi="Times New Roman" w:cs="Times New Roman"/>
          <w:color w:val="000000" w:themeColor="text1"/>
          <w:sz w:val="22"/>
          <w:szCs w:val="23"/>
          <w:lang w:eastAsia="ko-KR"/>
        </w:rPr>
        <w:t>]</w:t>
      </w:r>
      <w:r w:rsidR="00973820" w:rsidRPr="00CD76BC">
        <w:rPr>
          <w:rFonts w:ascii="Times New Roman" w:eastAsia="Malgun Gothic" w:hAnsi="Times New Roman" w:cs="Times New Roman"/>
          <w:color w:val="000000" w:themeColor="text1"/>
          <w:sz w:val="22"/>
          <w:szCs w:val="23"/>
          <w:lang w:eastAsia="ko-KR"/>
        </w:rPr>
        <w:t xml:space="preserve"> Zhang</w:t>
      </w:r>
      <w:r w:rsidR="00973820" w:rsidRPr="00CD76BC">
        <w:rPr>
          <w:rFonts w:ascii="Times New Roman" w:eastAsia="Malgun Gothic" w:hAnsi="Times New Roman" w:cs="Times New Roman" w:hint="eastAsia"/>
          <w:color w:val="000000" w:themeColor="text1"/>
          <w:sz w:val="22"/>
          <w:szCs w:val="23"/>
          <w:lang w:eastAsia="ko-KR"/>
        </w:rPr>
        <w:t>,</w:t>
      </w:r>
      <w:r w:rsidR="00973820" w:rsidRPr="00CD76BC">
        <w:rPr>
          <w:rFonts w:ascii="Times New Roman" w:eastAsia="Malgun Gothic" w:hAnsi="Times New Roman" w:cs="Times New Roman"/>
          <w:color w:val="000000" w:themeColor="text1"/>
          <w:sz w:val="22"/>
          <w:szCs w:val="23"/>
          <w:lang w:eastAsia="ko-KR"/>
        </w:rPr>
        <w:t xml:space="preserve"> X</w:t>
      </w:r>
      <w:r w:rsidR="00973820" w:rsidRPr="00CD76BC">
        <w:rPr>
          <w:rFonts w:ascii="Times New Roman" w:eastAsia="Malgun Gothic" w:hAnsi="Times New Roman" w:cs="Times New Roman" w:hint="eastAsia"/>
          <w:color w:val="000000" w:themeColor="text1"/>
          <w:sz w:val="22"/>
          <w:szCs w:val="23"/>
          <w:lang w:eastAsia="ko-KR"/>
        </w:rPr>
        <w:t>.</w:t>
      </w:r>
      <w:r w:rsidR="00973820" w:rsidRPr="00CD76BC">
        <w:rPr>
          <w:rFonts w:ascii="Times New Roman" w:eastAsia="Malgun Gothic" w:hAnsi="Times New Roman" w:cs="Times New Roman"/>
          <w:color w:val="000000" w:themeColor="text1"/>
          <w:sz w:val="22"/>
          <w:szCs w:val="23"/>
          <w:lang w:eastAsia="ko-KR"/>
        </w:rPr>
        <w:t>, Wu</w:t>
      </w:r>
      <w:r w:rsidR="00973820" w:rsidRPr="00CD76BC">
        <w:rPr>
          <w:rFonts w:ascii="Times New Roman" w:eastAsia="Malgun Gothic" w:hAnsi="Times New Roman" w:cs="Times New Roman" w:hint="eastAsia"/>
          <w:color w:val="000000" w:themeColor="text1"/>
          <w:sz w:val="22"/>
          <w:szCs w:val="23"/>
          <w:lang w:eastAsia="ko-KR"/>
        </w:rPr>
        <w:t>,</w:t>
      </w:r>
      <w:r w:rsidR="00973820" w:rsidRPr="00CD76BC">
        <w:rPr>
          <w:rFonts w:ascii="Times New Roman" w:eastAsia="Malgun Gothic" w:hAnsi="Times New Roman" w:cs="Times New Roman"/>
          <w:color w:val="000000" w:themeColor="text1"/>
          <w:sz w:val="22"/>
          <w:szCs w:val="23"/>
          <w:lang w:eastAsia="ko-KR"/>
        </w:rPr>
        <w:t xml:space="preserve"> Z</w:t>
      </w:r>
      <w:r w:rsidR="00973820" w:rsidRPr="00CD76BC">
        <w:rPr>
          <w:rFonts w:ascii="Times New Roman" w:eastAsia="Malgun Gothic" w:hAnsi="Times New Roman" w:cs="Times New Roman" w:hint="eastAsia"/>
          <w:color w:val="000000" w:themeColor="text1"/>
          <w:sz w:val="22"/>
          <w:szCs w:val="23"/>
          <w:lang w:eastAsia="ko-KR"/>
        </w:rPr>
        <w:t xml:space="preserve">. </w:t>
      </w:r>
      <w:r w:rsidR="00973820" w:rsidRPr="00CD76BC">
        <w:rPr>
          <w:rFonts w:ascii="Times New Roman" w:eastAsia="Malgun Gothic" w:hAnsi="Times New Roman" w:cs="Times New Roman"/>
          <w:color w:val="000000" w:themeColor="text1"/>
          <w:sz w:val="22"/>
          <w:szCs w:val="23"/>
          <w:lang w:eastAsia="ko-KR"/>
        </w:rPr>
        <w:t>M</w:t>
      </w:r>
      <w:r w:rsidR="00973820" w:rsidRPr="00CD76BC">
        <w:rPr>
          <w:rFonts w:ascii="Times New Roman" w:eastAsia="Malgun Gothic" w:hAnsi="Times New Roman" w:cs="Times New Roman" w:hint="eastAsia"/>
          <w:color w:val="000000" w:themeColor="text1"/>
          <w:sz w:val="22"/>
          <w:szCs w:val="23"/>
          <w:lang w:eastAsia="ko-KR"/>
        </w:rPr>
        <w:t>.</w:t>
      </w:r>
      <w:r w:rsidR="00973820" w:rsidRPr="00CD76BC">
        <w:rPr>
          <w:rFonts w:ascii="Times New Roman" w:eastAsia="Malgun Gothic" w:hAnsi="Times New Roman" w:cs="Times New Roman"/>
          <w:color w:val="000000" w:themeColor="text1"/>
          <w:sz w:val="22"/>
          <w:szCs w:val="23"/>
          <w:lang w:eastAsia="ko-KR"/>
        </w:rPr>
        <w:t>, Zheng</w:t>
      </w:r>
      <w:r w:rsidR="00973820" w:rsidRPr="00CD76BC">
        <w:rPr>
          <w:rFonts w:ascii="Times New Roman" w:eastAsia="Malgun Gothic" w:hAnsi="Times New Roman" w:cs="Times New Roman" w:hint="eastAsia"/>
          <w:color w:val="000000" w:themeColor="text1"/>
          <w:sz w:val="22"/>
          <w:szCs w:val="23"/>
          <w:lang w:eastAsia="ko-KR"/>
        </w:rPr>
        <w:t>,</w:t>
      </w:r>
      <w:r w:rsidR="00973820" w:rsidRPr="00CD76BC">
        <w:rPr>
          <w:rFonts w:ascii="Times New Roman" w:eastAsia="Malgun Gothic" w:hAnsi="Times New Roman" w:cs="Times New Roman"/>
          <w:color w:val="000000" w:themeColor="text1"/>
          <w:sz w:val="22"/>
          <w:szCs w:val="23"/>
          <w:lang w:eastAsia="ko-KR"/>
        </w:rPr>
        <w:t xml:space="preserve"> J</w:t>
      </w:r>
      <w:r w:rsidR="00973820" w:rsidRPr="00CD76BC">
        <w:rPr>
          <w:rFonts w:ascii="Times New Roman" w:eastAsia="Malgun Gothic" w:hAnsi="Times New Roman" w:cs="Times New Roman" w:hint="eastAsia"/>
          <w:color w:val="000000" w:themeColor="text1"/>
          <w:sz w:val="22"/>
          <w:szCs w:val="23"/>
          <w:lang w:eastAsia="ko-KR"/>
        </w:rPr>
        <w:t xml:space="preserve">. </w:t>
      </w:r>
      <w:r w:rsidR="00973820" w:rsidRPr="00CD76BC">
        <w:rPr>
          <w:rFonts w:ascii="Times New Roman" w:eastAsia="Malgun Gothic" w:hAnsi="Times New Roman" w:cs="Times New Roman"/>
          <w:color w:val="000000" w:themeColor="text1"/>
          <w:sz w:val="22"/>
          <w:szCs w:val="23"/>
          <w:lang w:eastAsia="ko-KR"/>
        </w:rPr>
        <w:t>J</w:t>
      </w:r>
      <w:r w:rsidR="00973820" w:rsidRPr="00CD76BC">
        <w:rPr>
          <w:rFonts w:ascii="Times New Roman" w:eastAsia="Malgun Gothic" w:hAnsi="Times New Roman" w:cs="Times New Roman" w:hint="eastAsia"/>
          <w:color w:val="000000" w:themeColor="text1"/>
          <w:sz w:val="22"/>
          <w:szCs w:val="23"/>
          <w:lang w:eastAsia="ko-KR"/>
        </w:rPr>
        <w:t>.</w:t>
      </w:r>
      <w:r w:rsidR="00973820" w:rsidRPr="00CD76BC">
        <w:rPr>
          <w:rFonts w:ascii="Times New Roman" w:eastAsia="Malgun Gothic" w:hAnsi="Times New Roman" w:cs="Times New Roman"/>
          <w:color w:val="000000" w:themeColor="text1"/>
          <w:sz w:val="22"/>
          <w:szCs w:val="23"/>
          <w:lang w:eastAsia="ko-KR"/>
        </w:rPr>
        <w:t>, Hu</w:t>
      </w:r>
      <w:r w:rsidR="00973820" w:rsidRPr="00CD76BC">
        <w:rPr>
          <w:rFonts w:ascii="Times New Roman" w:eastAsia="Malgun Gothic" w:hAnsi="Times New Roman" w:cs="Times New Roman" w:hint="eastAsia"/>
          <w:color w:val="000000" w:themeColor="text1"/>
          <w:sz w:val="22"/>
          <w:szCs w:val="23"/>
          <w:lang w:eastAsia="ko-KR"/>
        </w:rPr>
        <w:t>,</w:t>
      </w:r>
      <w:r w:rsidR="00973820" w:rsidRPr="00CD76BC">
        <w:rPr>
          <w:rFonts w:ascii="Times New Roman" w:eastAsia="Malgun Gothic" w:hAnsi="Times New Roman" w:cs="Times New Roman"/>
          <w:color w:val="000000" w:themeColor="text1"/>
          <w:sz w:val="22"/>
          <w:szCs w:val="23"/>
          <w:lang w:eastAsia="ko-KR"/>
        </w:rPr>
        <w:t xml:space="preserve"> Y</w:t>
      </w:r>
      <w:r w:rsidR="00973820" w:rsidRPr="00CD76BC">
        <w:rPr>
          <w:rFonts w:ascii="Times New Roman" w:eastAsia="Malgun Gothic" w:hAnsi="Times New Roman" w:cs="Times New Roman" w:hint="eastAsia"/>
          <w:color w:val="000000" w:themeColor="text1"/>
          <w:sz w:val="22"/>
          <w:szCs w:val="23"/>
          <w:lang w:eastAsia="ko-KR"/>
        </w:rPr>
        <w:t>.</w:t>
      </w:r>
      <w:r w:rsidR="00973820" w:rsidRPr="00CD76BC">
        <w:rPr>
          <w:rFonts w:ascii="Times New Roman" w:eastAsia="Malgun Gothic" w:hAnsi="Times New Roman" w:cs="Times New Roman"/>
          <w:color w:val="000000" w:themeColor="text1"/>
          <w:sz w:val="22"/>
          <w:szCs w:val="23"/>
          <w:lang w:eastAsia="ko-KR"/>
        </w:rPr>
        <w:t>, Li</w:t>
      </w:r>
      <w:r w:rsidR="00973820" w:rsidRPr="00CD76BC">
        <w:rPr>
          <w:rFonts w:ascii="Times New Roman" w:eastAsia="Malgun Gothic" w:hAnsi="Times New Roman" w:cs="Times New Roman" w:hint="eastAsia"/>
          <w:color w:val="000000" w:themeColor="text1"/>
          <w:sz w:val="22"/>
          <w:szCs w:val="23"/>
          <w:lang w:eastAsia="ko-KR"/>
        </w:rPr>
        <w:t>,</w:t>
      </w:r>
      <w:r w:rsidR="00973820" w:rsidRPr="00CD76BC">
        <w:rPr>
          <w:rFonts w:ascii="Times New Roman" w:eastAsia="Malgun Gothic" w:hAnsi="Times New Roman" w:cs="Times New Roman"/>
          <w:color w:val="000000" w:themeColor="text1"/>
          <w:sz w:val="22"/>
          <w:szCs w:val="23"/>
          <w:lang w:eastAsia="ko-KR"/>
        </w:rPr>
        <w:t xml:space="preserve"> Q</w:t>
      </w:r>
      <w:r w:rsidR="00973820" w:rsidRPr="00CD76BC">
        <w:rPr>
          <w:rFonts w:ascii="Times New Roman" w:eastAsia="Malgun Gothic" w:hAnsi="Times New Roman" w:cs="Times New Roman" w:hint="eastAsia"/>
          <w:color w:val="000000" w:themeColor="text1"/>
          <w:sz w:val="22"/>
          <w:szCs w:val="23"/>
          <w:lang w:eastAsia="ko-KR"/>
        </w:rPr>
        <w:t xml:space="preserve">. </w:t>
      </w:r>
      <w:r w:rsidR="00973820" w:rsidRPr="00CD76BC">
        <w:rPr>
          <w:rFonts w:ascii="Times New Roman" w:eastAsia="Malgun Gothic" w:hAnsi="Times New Roman" w:cs="Times New Roman"/>
          <w:color w:val="000000" w:themeColor="text1"/>
          <w:sz w:val="22"/>
          <w:szCs w:val="23"/>
          <w:lang w:eastAsia="ko-KR"/>
        </w:rPr>
        <w:t>B</w:t>
      </w:r>
      <w:r w:rsidR="005D4154" w:rsidRPr="00CD76BC">
        <w:rPr>
          <w:rFonts w:ascii="Times New Roman" w:eastAsia="Malgun Gothic" w:hAnsi="Times New Roman" w:cs="Times New Roman"/>
          <w:color w:val="000000" w:themeColor="text1"/>
          <w:sz w:val="22"/>
          <w:szCs w:val="23"/>
          <w:lang w:eastAsia="ko-KR"/>
        </w:rPr>
        <w:t xml:space="preserve"> (2014)</w:t>
      </w:r>
      <w:r w:rsidR="00973820" w:rsidRPr="00CD76BC">
        <w:rPr>
          <w:rFonts w:ascii="Times New Roman" w:eastAsia="Malgun Gothic" w:hAnsi="Times New Roman" w:cs="Times New Roman"/>
          <w:color w:val="000000" w:themeColor="text1"/>
          <w:sz w:val="22"/>
          <w:szCs w:val="23"/>
          <w:lang w:eastAsia="ko-KR"/>
        </w:rPr>
        <w:t xml:space="preserve"> Experimental Study on the Bond Behavior of Deformed Bars Embedded in Concrete Subjected to Biaxial Lateral Tensile-compressive Stresses. J Mater Civ Eng</w:t>
      </w:r>
      <w:r w:rsidR="00973820" w:rsidRPr="00CD76BC">
        <w:rPr>
          <w:rFonts w:ascii="Times New Roman" w:eastAsia="Malgun Gothic" w:hAnsi="Times New Roman" w:cs="Times New Roman" w:hint="eastAsia"/>
          <w:color w:val="000000" w:themeColor="text1"/>
          <w:sz w:val="22"/>
          <w:szCs w:val="23"/>
          <w:lang w:eastAsia="ko-KR"/>
        </w:rPr>
        <w:t>-ASCE</w:t>
      </w:r>
      <w:r w:rsidR="00973820" w:rsidRPr="00CD76BC">
        <w:rPr>
          <w:rFonts w:ascii="Times New Roman" w:eastAsia="Malgun Gothic" w:hAnsi="Times New Roman" w:cs="Times New Roman"/>
          <w:color w:val="000000" w:themeColor="text1"/>
          <w:sz w:val="22"/>
          <w:szCs w:val="23"/>
          <w:lang w:eastAsia="ko-KR"/>
        </w:rPr>
        <w:t xml:space="preserve"> 26(4)</w:t>
      </w:r>
      <w:r w:rsidR="00973820" w:rsidRPr="00CD76BC">
        <w:rPr>
          <w:rFonts w:ascii="Times New Roman" w:eastAsia="Malgun Gothic" w:hAnsi="Times New Roman" w:cs="Times New Roman" w:hint="eastAsia"/>
          <w:color w:val="000000" w:themeColor="text1"/>
          <w:sz w:val="22"/>
          <w:szCs w:val="23"/>
          <w:lang w:eastAsia="ko-KR"/>
        </w:rPr>
        <w:t>:</w:t>
      </w:r>
      <w:r w:rsidR="00973820" w:rsidRPr="00CD76BC">
        <w:rPr>
          <w:rFonts w:ascii="Times New Roman" w:eastAsia="Malgun Gothic" w:hAnsi="Times New Roman" w:cs="Times New Roman"/>
          <w:color w:val="000000" w:themeColor="text1"/>
          <w:sz w:val="22"/>
          <w:szCs w:val="23"/>
          <w:lang w:eastAsia="ko-KR"/>
        </w:rPr>
        <w:t>761-772.</w:t>
      </w:r>
      <w:r w:rsidR="006E69BE" w:rsidRPr="00CD76BC">
        <w:rPr>
          <w:rFonts w:ascii="Times New Roman" w:eastAsia="Malgun Gothic" w:hAnsi="Times New Roman" w:cs="Times New Roman"/>
          <w:color w:val="000000" w:themeColor="text1"/>
          <w:sz w:val="22"/>
          <w:szCs w:val="23"/>
          <w:lang w:eastAsia="ko-KR"/>
        </w:rPr>
        <w:t xml:space="preserve"> </w:t>
      </w:r>
      <w:r w:rsidR="00D72937" w:rsidRPr="00CD76BC">
        <w:rPr>
          <w:rFonts w:ascii="Times New Roman" w:eastAsia="Malgun Gothic" w:hAnsi="Times New Roman" w:cs="Times New Roman"/>
          <w:color w:val="000000" w:themeColor="text1"/>
          <w:sz w:val="22"/>
          <w:szCs w:val="23"/>
          <w:lang w:eastAsia="ko-KR"/>
        </w:rPr>
        <w:t>D</w:t>
      </w:r>
      <w:r w:rsidR="006E69BE" w:rsidRPr="00CD76BC">
        <w:rPr>
          <w:rFonts w:ascii="Times New Roman" w:eastAsia="Malgun Gothic" w:hAnsi="Times New Roman" w:cs="Times New Roman"/>
          <w:color w:val="000000" w:themeColor="text1"/>
          <w:sz w:val="22"/>
          <w:szCs w:val="23"/>
          <w:lang w:eastAsia="ko-KR"/>
        </w:rPr>
        <w:t>oi: 10.1061/(ASCE)MT.1943-5533.0000854</w:t>
      </w:r>
    </w:p>
    <w:p w14:paraId="3EA113C1" w14:textId="160CA00A" w:rsidR="00973820" w:rsidRPr="00CD76BC" w:rsidRDefault="00F47A59" w:rsidP="00810B77">
      <w:pPr>
        <w:autoSpaceDE w:val="0"/>
        <w:autoSpaceDN w:val="0"/>
        <w:ind w:left="440" w:hangingChars="200" w:hanging="440"/>
        <w:rPr>
          <w:rFonts w:ascii="Times New Roman" w:eastAsia="Malgun Gothic" w:hAnsi="Times New Roman" w:cs="Times New Roman"/>
          <w:color w:val="000000" w:themeColor="text1"/>
          <w:sz w:val="22"/>
          <w:szCs w:val="23"/>
          <w:lang w:eastAsia="ko-KR"/>
        </w:rPr>
      </w:pPr>
      <w:r w:rsidRPr="00CD76BC">
        <w:rPr>
          <w:rFonts w:ascii="Times New Roman" w:eastAsia="Malgun Gothic" w:hAnsi="Times New Roman" w:cs="Times New Roman"/>
          <w:color w:val="000000" w:themeColor="text1"/>
          <w:sz w:val="22"/>
          <w:szCs w:val="23"/>
          <w:lang w:eastAsia="ko-KR"/>
        </w:rPr>
        <w:t>[</w:t>
      </w:r>
      <w:r w:rsidR="002031D5" w:rsidRPr="00CD76BC">
        <w:rPr>
          <w:rFonts w:ascii="Times New Roman" w:eastAsia="Malgun Gothic" w:hAnsi="Times New Roman" w:cs="Times New Roman"/>
          <w:color w:val="000000" w:themeColor="text1"/>
          <w:sz w:val="22"/>
          <w:szCs w:val="23"/>
          <w:lang w:eastAsia="ko-KR"/>
        </w:rPr>
        <w:t>6</w:t>
      </w:r>
      <w:r w:rsidRPr="00CD76BC">
        <w:rPr>
          <w:rFonts w:ascii="Times New Roman" w:eastAsia="Malgun Gothic" w:hAnsi="Times New Roman" w:cs="Times New Roman"/>
          <w:color w:val="000000" w:themeColor="text1"/>
          <w:sz w:val="22"/>
          <w:szCs w:val="23"/>
          <w:lang w:eastAsia="ko-KR"/>
        </w:rPr>
        <w:t>]</w:t>
      </w:r>
      <w:r w:rsidR="00973820" w:rsidRPr="00CD76BC">
        <w:rPr>
          <w:rFonts w:ascii="Times New Roman" w:eastAsia="Malgun Gothic" w:hAnsi="Times New Roman" w:cs="Times New Roman"/>
          <w:color w:val="000000" w:themeColor="text1"/>
          <w:sz w:val="22"/>
          <w:szCs w:val="23"/>
          <w:lang w:eastAsia="ko-KR"/>
        </w:rPr>
        <w:t xml:space="preserve"> Salari</w:t>
      </w:r>
      <w:r w:rsidR="00973820" w:rsidRPr="00CD76BC">
        <w:rPr>
          <w:rFonts w:ascii="Times New Roman" w:eastAsia="Malgun Gothic" w:hAnsi="Times New Roman" w:cs="Times New Roman" w:hint="eastAsia"/>
          <w:color w:val="000000" w:themeColor="text1"/>
          <w:sz w:val="22"/>
          <w:szCs w:val="23"/>
          <w:lang w:eastAsia="ko-KR"/>
        </w:rPr>
        <w:t>,</w:t>
      </w:r>
      <w:r w:rsidR="00973820" w:rsidRPr="00CD76BC">
        <w:rPr>
          <w:rFonts w:ascii="Times New Roman" w:eastAsia="Malgun Gothic" w:hAnsi="Times New Roman" w:cs="Times New Roman"/>
          <w:color w:val="000000" w:themeColor="text1"/>
          <w:sz w:val="22"/>
          <w:szCs w:val="23"/>
          <w:lang w:eastAsia="ko-KR"/>
        </w:rPr>
        <w:t xml:space="preserve"> M</w:t>
      </w:r>
      <w:r w:rsidR="00973820" w:rsidRPr="00CD76BC">
        <w:rPr>
          <w:rFonts w:ascii="Times New Roman" w:eastAsia="Malgun Gothic" w:hAnsi="Times New Roman" w:cs="Times New Roman" w:hint="eastAsia"/>
          <w:color w:val="000000" w:themeColor="text1"/>
          <w:sz w:val="22"/>
          <w:szCs w:val="23"/>
          <w:lang w:eastAsia="ko-KR"/>
        </w:rPr>
        <w:t xml:space="preserve">. </w:t>
      </w:r>
      <w:r w:rsidR="00973820" w:rsidRPr="00CD76BC">
        <w:rPr>
          <w:rFonts w:ascii="Times New Roman" w:eastAsia="Malgun Gothic" w:hAnsi="Times New Roman" w:cs="Times New Roman"/>
          <w:color w:val="000000" w:themeColor="text1"/>
          <w:sz w:val="22"/>
          <w:szCs w:val="23"/>
          <w:lang w:eastAsia="ko-KR"/>
        </w:rPr>
        <w:t>R, Spacone</w:t>
      </w:r>
      <w:r w:rsidR="00973820" w:rsidRPr="00CD76BC">
        <w:rPr>
          <w:rFonts w:ascii="Times New Roman" w:eastAsia="Malgun Gothic" w:hAnsi="Times New Roman" w:cs="Times New Roman" w:hint="eastAsia"/>
          <w:color w:val="000000" w:themeColor="text1"/>
          <w:sz w:val="22"/>
          <w:szCs w:val="23"/>
          <w:lang w:eastAsia="ko-KR"/>
        </w:rPr>
        <w:t>,</w:t>
      </w:r>
      <w:r w:rsidR="00973820" w:rsidRPr="00CD76BC">
        <w:rPr>
          <w:rFonts w:ascii="Times New Roman" w:eastAsia="Malgun Gothic" w:hAnsi="Times New Roman" w:cs="Times New Roman"/>
          <w:color w:val="000000" w:themeColor="text1"/>
          <w:sz w:val="22"/>
          <w:szCs w:val="23"/>
          <w:lang w:eastAsia="ko-KR"/>
        </w:rPr>
        <w:t xml:space="preserve"> E</w:t>
      </w:r>
      <w:r w:rsidR="005D4154" w:rsidRPr="00CD76BC">
        <w:rPr>
          <w:rFonts w:ascii="Times New Roman" w:eastAsia="Malgun Gothic" w:hAnsi="Times New Roman" w:cs="Times New Roman"/>
          <w:color w:val="000000" w:themeColor="text1"/>
          <w:sz w:val="22"/>
          <w:szCs w:val="23"/>
          <w:lang w:eastAsia="ko-KR"/>
        </w:rPr>
        <w:t xml:space="preserve"> (2001)</w:t>
      </w:r>
      <w:r w:rsidR="00973820" w:rsidRPr="00CD76BC">
        <w:rPr>
          <w:rFonts w:ascii="Times New Roman" w:eastAsia="Malgun Gothic" w:hAnsi="Times New Roman" w:cs="Times New Roman"/>
          <w:color w:val="000000" w:themeColor="text1"/>
          <w:sz w:val="22"/>
          <w:szCs w:val="23"/>
          <w:lang w:eastAsia="ko-KR"/>
        </w:rPr>
        <w:t xml:space="preserve"> Finite element formulations of one-dimensional elements with bond-slip. Eng Struct 23</w:t>
      </w:r>
      <w:r w:rsidR="00973820" w:rsidRPr="00CD76BC">
        <w:rPr>
          <w:rFonts w:ascii="Times New Roman" w:eastAsia="Malgun Gothic" w:hAnsi="Times New Roman" w:cs="Times New Roman" w:hint="eastAsia"/>
          <w:color w:val="000000" w:themeColor="text1"/>
          <w:sz w:val="22"/>
          <w:szCs w:val="23"/>
          <w:lang w:eastAsia="ko-KR"/>
        </w:rPr>
        <w:t>(7):</w:t>
      </w:r>
      <w:r w:rsidR="00973820" w:rsidRPr="00CD76BC">
        <w:rPr>
          <w:rFonts w:ascii="Times New Roman" w:eastAsia="Malgun Gothic" w:hAnsi="Times New Roman" w:cs="Times New Roman"/>
          <w:color w:val="000000" w:themeColor="text1"/>
          <w:sz w:val="22"/>
          <w:szCs w:val="23"/>
          <w:lang w:eastAsia="ko-KR"/>
        </w:rPr>
        <w:t xml:space="preserve"> 815-826.</w:t>
      </w:r>
      <w:r w:rsidR="00DE2454" w:rsidRPr="00CD76BC">
        <w:rPr>
          <w:rFonts w:ascii="Times New Roman" w:eastAsia="Malgun Gothic" w:hAnsi="Times New Roman" w:cs="Times New Roman"/>
          <w:color w:val="000000" w:themeColor="text1"/>
          <w:sz w:val="22"/>
          <w:szCs w:val="23"/>
          <w:lang w:eastAsia="ko-KR"/>
        </w:rPr>
        <w:t xml:space="preserve"> </w:t>
      </w:r>
      <w:r w:rsidR="00D72937" w:rsidRPr="00CD76BC">
        <w:rPr>
          <w:rFonts w:ascii="Times New Roman" w:eastAsia="Malgun Gothic" w:hAnsi="Times New Roman" w:cs="Times New Roman"/>
          <w:color w:val="000000" w:themeColor="text1"/>
          <w:sz w:val="22"/>
          <w:szCs w:val="23"/>
          <w:lang w:eastAsia="ko-KR"/>
        </w:rPr>
        <w:t>D</w:t>
      </w:r>
      <w:r w:rsidR="00DE2454" w:rsidRPr="00CD76BC">
        <w:rPr>
          <w:rFonts w:ascii="Times New Roman" w:eastAsia="Malgun Gothic" w:hAnsi="Times New Roman" w:cs="Times New Roman"/>
          <w:color w:val="000000" w:themeColor="text1"/>
          <w:sz w:val="22"/>
          <w:szCs w:val="23"/>
          <w:lang w:eastAsia="ko-KR"/>
        </w:rPr>
        <w:t>oi: 10.1016/S0141-0296(00)00094-8</w:t>
      </w:r>
    </w:p>
    <w:p w14:paraId="18EADDBB" w14:textId="6561085C" w:rsidR="00973820" w:rsidRPr="00CD76BC" w:rsidRDefault="00F47A59" w:rsidP="00810B77">
      <w:pPr>
        <w:autoSpaceDE w:val="0"/>
        <w:autoSpaceDN w:val="0"/>
        <w:ind w:left="440" w:hangingChars="200" w:hanging="440"/>
        <w:rPr>
          <w:rFonts w:ascii="Times New Roman" w:eastAsia="Malgun Gothic" w:hAnsi="Times New Roman" w:cs="Times New Roman"/>
          <w:color w:val="000000" w:themeColor="text1"/>
          <w:sz w:val="22"/>
          <w:szCs w:val="23"/>
          <w:lang w:eastAsia="ko-KR"/>
        </w:rPr>
      </w:pPr>
      <w:r w:rsidRPr="00CD76BC">
        <w:rPr>
          <w:rFonts w:ascii="Times New Roman" w:eastAsia="Malgun Gothic" w:hAnsi="Times New Roman" w:cs="Times New Roman"/>
          <w:color w:val="000000" w:themeColor="text1"/>
          <w:sz w:val="22"/>
          <w:szCs w:val="23"/>
          <w:lang w:eastAsia="ko-KR"/>
        </w:rPr>
        <w:t>[</w:t>
      </w:r>
      <w:r w:rsidR="002031D5" w:rsidRPr="00CD76BC">
        <w:rPr>
          <w:rFonts w:ascii="Times New Roman" w:eastAsia="Malgun Gothic" w:hAnsi="Times New Roman" w:cs="Times New Roman"/>
          <w:color w:val="000000" w:themeColor="text1"/>
          <w:sz w:val="22"/>
          <w:szCs w:val="23"/>
          <w:lang w:eastAsia="ko-KR"/>
        </w:rPr>
        <w:t>7</w:t>
      </w:r>
      <w:r w:rsidRPr="00CD76BC">
        <w:rPr>
          <w:rFonts w:ascii="Times New Roman" w:eastAsia="Malgun Gothic" w:hAnsi="Times New Roman" w:cs="Times New Roman"/>
          <w:color w:val="000000" w:themeColor="text1"/>
          <w:sz w:val="22"/>
          <w:szCs w:val="23"/>
          <w:lang w:eastAsia="ko-KR"/>
        </w:rPr>
        <w:t>]</w:t>
      </w:r>
      <w:r w:rsidR="00973820" w:rsidRPr="00CD76BC">
        <w:rPr>
          <w:rFonts w:ascii="Times New Roman" w:eastAsia="Malgun Gothic" w:hAnsi="Times New Roman" w:cs="Times New Roman"/>
          <w:color w:val="000000" w:themeColor="text1"/>
          <w:sz w:val="22"/>
          <w:szCs w:val="23"/>
          <w:lang w:eastAsia="ko-KR"/>
        </w:rPr>
        <w:t xml:space="preserve"> Zanuy</w:t>
      </w:r>
      <w:r w:rsidR="00973820" w:rsidRPr="00CD76BC">
        <w:rPr>
          <w:rFonts w:ascii="Times New Roman" w:eastAsia="Malgun Gothic" w:hAnsi="Times New Roman" w:cs="Times New Roman" w:hint="eastAsia"/>
          <w:color w:val="000000" w:themeColor="text1"/>
          <w:sz w:val="22"/>
          <w:szCs w:val="23"/>
          <w:lang w:eastAsia="ko-KR"/>
        </w:rPr>
        <w:t>,</w:t>
      </w:r>
      <w:r w:rsidR="00973820" w:rsidRPr="00CD76BC">
        <w:rPr>
          <w:rFonts w:ascii="Times New Roman" w:eastAsia="Malgun Gothic" w:hAnsi="Times New Roman" w:cs="Times New Roman"/>
          <w:color w:val="000000" w:themeColor="text1"/>
          <w:sz w:val="22"/>
          <w:szCs w:val="23"/>
          <w:lang w:eastAsia="ko-KR"/>
        </w:rPr>
        <w:t xml:space="preserve"> C</w:t>
      </w:r>
      <w:r w:rsidR="005D4154" w:rsidRPr="00CD76BC">
        <w:rPr>
          <w:rFonts w:ascii="Times New Roman" w:eastAsia="Malgun Gothic" w:hAnsi="Times New Roman" w:cs="Times New Roman"/>
          <w:color w:val="000000" w:themeColor="text1"/>
          <w:sz w:val="22"/>
          <w:szCs w:val="23"/>
          <w:lang w:eastAsia="ko-KR"/>
        </w:rPr>
        <w:t xml:space="preserve"> (2010)</w:t>
      </w:r>
      <w:r w:rsidR="00973820" w:rsidRPr="00CD76BC">
        <w:rPr>
          <w:rFonts w:ascii="Times New Roman" w:eastAsia="Malgun Gothic" w:hAnsi="Times New Roman" w:cs="Times New Roman"/>
          <w:color w:val="000000" w:themeColor="text1"/>
          <w:sz w:val="22"/>
          <w:szCs w:val="23"/>
          <w:lang w:eastAsia="ko-KR"/>
        </w:rPr>
        <w:t xml:space="preserve"> Investigating the negative tension stiffening effect of reinforced concrete. Struct Eng Mech</w:t>
      </w:r>
      <w:r w:rsidR="00973820" w:rsidRPr="00CD76BC">
        <w:rPr>
          <w:rFonts w:ascii="Times New Roman" w:eastAsia="Malgun Gothic" w:hAnsi="Times New Roman" w:cs="Times New Roman" w:hint="eastAsia"/>
          <w:color w:val="000000" w:themeColor="text1"/>
          <w:sz w:val="22"/>
          <w:szCs w:val="23"/>
          <w:lang w:eastAsia="ko-KR"/>
        </w:rPr>
        <w:t xml:space="preserve"> </w:t>
      </w:r>
      <w:r w:rsidR="00973820" w:rsidRPr="00CD76BC">
        <w:rPr>
          <w:rFonts w:ascii="Times New Roman" w:eastAsia="Malgun Gothic" w:hAnsi="Times New Roman" w:cs="Times New Roman"/>
          <w:color w:val="000000" w:themeColor="text1"/>
          <w:sz w:val="22"/>
          <w:szCs w:val="23"/>
          <w:lang w:eastAsia="ko-KR"/>
        </w:rPr>
        <w:t>34</w:t>
      </w:r>
      <w:r w:rsidR="00973820" w:rsidRPr="00CD76BC">
        <w:rPr>
          <w:rFonts w:ascii="Times New Roman" w:eastAsia="Malgun Gothic" w:hAnsi="Times New Roman" w:cs="Times New Roman" w:hint="eastAsia"/>
          <w:color w:val="000000" w:themeColor="text1"/>
          <w:sz w:val="22"/>
          <w:szCs w:val="23"/>
          <w:lang w:eastAsia="ko-KR"/>
        </w:rPr>
        <w:t xml:space="preserve">(34): </w:t>
      </w:r>
      <w:r w:rsidR="00973820" w:rsidRPr="00CD76BC">
        <w:rPr>
          <w:rFonts w:ascii="Times New Roman" w:eastAsia="Malgun Gothic" w:hAnsi="Times New Roman" w:cs="Times New Roman"/>
          <w:color w:val="000000" w:themeColor="text1"/>
          <w:sz w:val="22"/>
          <w:szCs w:val="23"/>
          <w:lang w:eastAsia="ko-KR"/>
        </w:rPr>
        <w:t>189</w:t>
      </w:r>
      <w:r w:rsidR="00973820" w:rsidRPr="00CD76BC">
        <w:rPr>
          <w:rFonts w:ascii="Times New Roman" w:eastAsia="Malgun Gothic" w:hAnsi="Times New Roman" w:cs="Times New Roman" w:hint="eastAsia"/>
          <w:color w:val="000000" w:themeColor="text1"/>
          <w:sz w:val="22"/>
          <w:szCs w:val="23"/>
          <w:lang w:eastAsia="ko-KR"/>
        </w:rPr>
        <w:t>-</w:t>
      </w:r>
      <w:r w:rsidR="00973820" w:rsidRPr="00CD76BC">
        <w:rPr>
          <w:rFonts w:ascii="Times New Roman" w:eastAsia="Malgun Gothic" w:hAnsi="Times New Roman" w:cs="Times New Roman"/>
          <w:color w:val="000000" w:themeColor="text1"/>
          <w:sz w:val="22"/>
          <w:szCs w:val="23"/>
          <w:lang w:eastAsia="ko-KR"/>
        </w:rPr>
        <w:t>211</w:t>
      </w:r>
      <w:r w:rsidR="00D72937" w:rsidRPr="00CD76BC">
        <w:rPr>
          <w:rFonts w:ascii="Times New Roman" w:eastAsia="Malgun Gothic" w:hAnsi="Times New Roman" w:cs="Times New Roman"/>
          <w:color w:val="000000" w:themeColor="text1"/>
          <w:sz w:val="22"/>
          <w:szCs w:val="23"/>
          <w:lang w:eastAsia="ko-KR"/>
        </w:rPr>
        <w:t>.</w:t>
      </w:r>
      <w:r w:rsidR="00295952" w:rsidRPr="00CD76BC">
        <w:rPr>
          <w:rFonts w:ascii="Times New Roman" w:eastAsia="Malgun Gothic" w:hAnsi="Times New Roman" w:cs="Times New Roman"/>
          <w:color w:val="000000" w:themeColor="text1"/>
          <w:sz w:val="22"/>
          <w:szCs w:val="23"/>
          <w:lang w:eastAsia="ko-KR"/>
        </w:rPr>
        <w:t xml:space="preserve"> </w:t>
      </w:r>
      <w:r w:rsidR="00D72937" w:rsidRPr="00CD76BC">
        <w:rPr>
          <w:rFonts w:ascii="Times New Roman" w:eastAsia="Malgun Gothic" w:hAnsi="Times New Roman" w:cs="Times New Roman"/>
          <w:color w:val="000000" w:themeColor="text1"/>
          <w:sz w:val="22"/>
          <w:szCs w:val="23"/>
          <w:lang w:eastAsia="ko-KR"/>
        </w:rPr>
        <w:t>D</w:t>
      </w:r>
      <w:r w:rsidR="00295952" w:rsidRPr="00CD76BC">
        <w:rPr>
          <w:rFonts w:ascii="Times New Roman" w:eastAsia="Malgun Gothic" w:hAnsi="Times New Roman" w:cs="Times New Roman"/>
          <w:color w:val="000000" w:themeColor="text1"/>
          <w:sz w:val="22"/>
          <w:szCs w:val="23"/>
          <w:lang w:eastAsia="ko-KR"/>
        </w:rPr>
        <w:t>oi: 10.12989/sem.2010.34.2.189</w:t>
      </w:r>
    </w:p>
    <w:p w14:paraId="08F41684" w14:textId="59C8768D" w:rsidR="00973820" w:rsidRPr="00CD76BC" w:rsidRDefault="00F47A59" w:rsidP="00810B77">
      <w:pPr>
        <w:autoSpaceDE w:val="0"/>
        <w:autoSpaceDN w:val="0"/>
        <w:ind w:left="440" w:hangingChars="200" w:hanging="440"/>
        <w:rPr>
          <w:rFonts w:ascii="Times New Roman" w:eastAsia="Malgun Gothic" w:hAnsi="Times New Roman" w:cs="Times New Roman"/>
          <w:color w:val="000000" w:themeColor="text1"/>
          <w:sz w:val="22"/>
          <w:szCs w:val="23"/>
          <w:lang w:eastAsia="ko-KR"/>
        </w:rPr>
      </w:pPr>
      <w:r w:rsidRPr="00CD76BC">
        <w:rPr>
          <w:rFonts w:ascii="Times New Roman" w:eastAsia="Malgun Gothic" w:hAnsi="Times New Roman" w:cs="Times New Roman"/>
          <w:color w:val="000000" w:themeColor="text1"/>
          <w:sz w:val="22"/>
          <w:szCs w:val="23"/>
          <w:lang w:eastAsia="ko-KR"/>
        </w:rPr>
        <w:t>[</w:t>
      </w:r>
      <w:r w:rsidR="002031D5" w:rsidRPr="00CD76BC">
        <w:rPr>
          <w:rFonts w:ascii="Times New Roman" w:eastAsia="Malgun Gothic" w:hAnsi="Times New Roman" w:cs="Times New Roman"/>
          <w:color w:val="000000" w:themeColor="text1"/>
          <w:sz w:val="22"/>
          <w:szCs w:val="23"/>
          <w:lang w:eastAsia="ko-KR"/>
        </w:rPr>
        <w:t>8</w:t>
      </w:r>
      <w:r w:rsidRPr="00CD76BC">
        <w:rPr>
          <w:rFonts w:ascii="Times New Roman" w:eastAsia="Malgun Gothic" w:hAnsi="Times New Roman" w:cs="Times New Roman"/>
          <w:color w:val="000000" w:themeColor="text1"/>
          <w:sz w:val="22"/>
          <w:szCs w:val="23"/>
          <w:lang w:eastAsia="ko-KR"/>
        </w:rPr>
        <w:t>]</w:t>
      </w:r>
      <w:r w:rsidR="00973820" w:rsidRPr="00CD76BC">
        <w:rPr>
          <w:rFonts w:ascii="Times New Roman" w:eastAsia="Malgun Gothic" w:hAnsi="Times New Roman" w:cs="Times New Roman"/>
          <w:color w:val="000000" w:themeColor="text1"/>
          <w:sz w:val="22"/>
          <w:szCs w:val="23"/>
          <w:lang w:eastAsia="ko-KR"/>
        </w:rPr>
        <w:t xml:space="preserve"> Wu</w:t>
      </w:r>
      <w:r w:rsidR="00973820" w:rsidRPr="00CD76BC">
        <w:rPr>
          <w:rFonts w:ascii="Times New Roman" w:eastAsia="Malgun Gothic" w:hAnsi="Times New Roman" w:cs="Times New Roman" w:hint="eastAsia"/>
          <w:color w:val="000000" w:themeColor="text1"/>
          <w:sz w:val="22"/>
          <w:szCs w:val="23"/>
          <w:lang w:eastAsia="ko-KR"/>
        </w:rPr>
        <w:t>,</w:t>
      </w:r>
      <w:r w:rsidR="00973820" w:rsidRPr="00CD76BC">
        <w:rPr>
          <w:rFonts w:ascii="Times New Roman" w:eastAsia="Malgun Gothic" w:hAnsi="Times New Roman" w:cs="Times New Roman"/>
          <w:color w:val="000000" w:themeColor="text1"/>
          <w:sz w:val="22"/>
          <w:szCs w:val="23"/>
          <w:lang w:eastAsia="ko-KR"/>
        </w:rPr>
        <w:t xml:space="preserve"> H</w:t>
      </w:r>
      <w:r w:rsidR="00973820" w:rsidRPr="00CD76BC">
        <w:rPr>
          <w:rFonts w:ascii="Times New Roman" w:eastAsia="Malgun Gothic" w:hAnsi="Times New Roman" w:cs="Times New Roman" w:hint="eastAsia"/>
          <w:color w:val="000000" w:themeColor="text1"/>
          <w:sz w:val="22"/>
          <w:szCs w:val="23"/>
          <w:lang w:eastAsia="ko-KR"/>
        </w:rPr>
        <w:t xml:space="preserve">. </w:t>
      </w:r>
      <w:r w:rsidR="00973820" w:rsidRPr="00CD76BC">
        <w:rPr>
          <w:rFonts w:ascii="Times New Roman" w:eastAsia="Malgun Gothic" w:hAnsi="Times New Roman" w:cs="Times New Roman"/>
          <w:color w:val="000000" w:themeColor="text1"/>
          <w:sz w:val="22"/>
          <w:szCs w:val="23"/>
          <w:lang w:eastAsia="ko-KR"/>
        </w:rPr>
        <w:t>Q</w:t>
      </w:r>
      <w:r w:rsidR="00973820" w:rsidRPr="00CD76BC">
        <w:rPr>
          <w:rFonts w:ascii="Times New Roman" w:eastAsia="Malgun Gothic" w:hAnsi="Times New Roman" w:cs="Times New Roman" w:hint="eastAsia"/>
          <w:color w:val="000000" w:themeColor="text1"/>
          <w:sz w:val="22"/>
          <w:szCs w:val="23"/>
          <w:lang w:eastAsia="ko-KR"/>
        </w:rPr>
        <w:t>.</w:t>
      </w:r>
      <w:r w:rsidR="00973820" w:rsidRPr="00CD76BC">
        <w:rPr>
          <w:rFonts w:ascii="Times New Roman" w:eastAsia="Malgun Gothic" w:hAnsi="Times New Roman" w:cs="Times New Roman"/>
          <w:color w:val="000000" w:themeColor="text1"/>
          <w:sz w:val="22"/>
          <w:szCs w:val="23"/>
          <w:lang w:eastAsia="ko-KR"/>
        </w:rPr>
        <w:t>, Gilbert</w:t>
      </w:r>
      <w:r w:rsidR="00973820" w:rsidRPr="00CD76BC">
        <w:rPr>
          <w:rFonts w:ascii="Times New Roman" w:eastAsia="Malgun Gothic" w:hAnsi="Times New Roman" w:cs="Times New Roman" w:hint="eastAsia"/>
          <w:color w:val="000000" w:themeColor="text1"/>
          <w:sz w:val="22"/>
          <w:szCs w:val="23"/>
          <w:lang w:eastAsia="ko-KR"/>
        </w:rPr>
        <w:t>,</w:t>
      </w:r>
      <w:r w:rsidR="00973820" w:rsidRPr="00CD76BC">
        <w:rPr>
          <w:rFonts w:ascii="Times New Roman" w:eastAsia="Malgun Gothic" w:hAnsi="Times New Roman" w:cs="Times New Roman"/>
          <w:color w:val="000000" w:themeColor="text1"/>
          <w:sz w:val="22"/>
          <w:szCs w:val="23"/>
          <w:lang w:eastAsia="ko-KR"/>
        </w:rPr>
        <w:t xml:space="preserve"> R</w:t>
      </w:r>
      <w:r w:rsidR="00973820" w:rsidRPr="00CD76BC">
        <w:rPr>
          <w:rFonts w:ascii="Times New Roman" w:eastAsia="Malgun Gothic" w:hAnsi="Times New Roman" w:cs="Times New Roman" w:hint="eastAsia"/>
          <w:color w:val="000000" w:themeColor="text1"/>
          <w:sz w:val="22"/>
          <w:szCs w:val="23"/>
          <w:lang w:eastAsia="ko-KR"/>
        </w:rPr>
        <w:t xml:space="preserve">. </w:t>
      </w:r>
      <w:r w:rsidR="00973820" w:rsidRPr="00CD76BC">
        <w:rPr>
          <w:rFonts w:ascii="Times New Roman" w:eastAsia="Malgun Gothic" w:hAnsi="Times New Roman" w:cs="Times New Roman"/>
          <w:color w:val="000000" w:themeColor="text1"/>
          <w:sz w:val="22"/>
          <w:szCs w:val="23"/>
          <w:lang w:eastAsia="ko-KR"/>
        </w:rPr>
        <w:t>I</w:t>
      </w:r>
      <w:r w:rsidR="005D4154" w:rsidRPr="00CD76BC">
        <w:rPr>
          <w:rFonts w:ascii="Times New Roman" w:eastAsia="Malgun Gothic" w:hAnsi="Times New Roman" w:cs="Times New Roman"/>
          <w:color w:val="000000" w:themeColor="text1"/>
          <w:sz w:val="22"/>
          <w:szCs w:val="23"/>
          <w:lang w:eastAsia="ko-KR"/>
        </w:rPr>
        <w:t xml:space="preserve"> (2009)</w:t>
      </w:r>
      <w:r w:rsidR="00973820" w:rsidRPr="00CD76BC">
        <w:rPr>
          <w:rFonts w:ascii="Times New Roman" w:eastAsia="Malgun Gothic" w:hAnsi="Times New Roman" w:cs="Times New Roman"/>
          <w:color w:val="000000" w:themeColor="text1"/>
          <w:sz w:val="22"/>
          <w:szCs w:val="23"/>
          <w:lang w:eastAsia="ko-KR"/>
        </w:rPr>
        <w:t xml:space="preserve"> Modeling short-term tension stiffening in reinforced concrete prisms using a continuum-based finite element model. Eng Struct 31</w:t>
      </w:r>
      <w:r w:rsidR="00973820" w:rsidRPr="00CD76BC">
        <w:rPr>
          <w:rFonts w:ascii="Times New Roman" w:eastAsia="Malgun Gothic" w:hAnsi="Times New Roman" w:cs="Times New Roman" w:hint="eastAsia"/>
          <w:color w:val="000000" w:themeColor="text1"/>
          <w:sz w:val="22"/>
          <w:szCs w:val="23"/>
          <w:lang w:eastAsia="ko-KR"/>
        </w:rPr>
        <w:t>(10):</w:t>
      </w:r>
      <w:r w:rsidR="00973820" w:rsidRPr="00CD76BC">
        <w:rPr>
          <w:rFonts w:ascii="Times New Roman" w:eastAsia="Malgun Gothic" w:hAnsi="Times New Roman" w:cs="Times New Roman"/>
          <w:color w:val="000000" w:themeColor="text1"/>
          <w:sz w:val="22"/>
          <w:szCs w:val="23"/>
          <w:lang w:eastAsia="ko-KR"/>
        </w:rPr>
        <w:t xml:space="preserve"> 2380-2391.</w:t>
      </w:r>
      <w:r w:rsidR="00735F9B" w:rsidRPr="00CD76BC">
        <w:rPr>
          <w:rFonts w:ascii="Times New Roman" w:eastAsia="Malgun Gothic" w:hAnsi="Times New Roman" w:cs="Times New Roman"/>
          <w:color w:val="000000" w:themeColor="text1"/>
          <w:sz w:val="22"/>
          <w:szCs w:val="23"/>
          <w:lang w:eastAsia="ko-KR"/>
        </w:rPr>
        <w:t xml:space="preserve"> </w:t>
      </w:r>
      <w:r w:rsidR="00D72937" w:rsidRPr="00CD76BC">
        <w:rPr>
          <w:rFonts w:ascii="Times New Roman" w:eastAsia="Malgun Gothic" w:hAnsi="Times New Roman" w:cs="Times New Roman"/>
          <w:color w:val="000000" w:themeColor="text1"/>
          <w:sz w:val="22"/>
          <w:szCs w:val="23"/>
          <w:lang w:eastAsia="ko-KR"/>
        </w:rPr>
        <w:t>D</w:t>
      </w:r>
      <w:r w:rsidR="00735F9B" w:rsidRPr="00CD76BC">
        <w:rPr>
          <w:rFonts w:ascii="Times New Roman" w:eastAsia="Malgun Gothic" w:hAnsi="Times New Roman" w:cs="Times New Roman"/>
          <w:color w:val="000000" w:themeColor="text1"/>
          <w:sz w:val="22"/>
          <w:szCs w:val="23"/>
          <w:lang w:eastAsia="ko-KR"/>
        </w:rPr>
        <w:t>oi: 10.1016/j.engstruct.2009.05.012</w:t>
      </w:r>
    </w:p>
    <w:p w14:paraId="7DC8943E" w14:textId="4E6090EB" w:rsidR="00973820" w:rsidRPr="00CD76BC" w:rsidRDefault="00F47A59" w:rsidP="00810B77">
      <w:pPr>
        <w:autoSpaceDE w:val="0"/>
        <w:autoSpaceDN w:val="0"/>
        <w:ind w:left="440" w:hangingChars="200" w:hanging="440"/>
        <w:rPr>
          <w:rFonts w:ascii="Times New Roman" w:eastAsia="Malgun Gothic" w:hAnsi="Times New Roman" w:cs="Times New Roman"/>
          <w:color w:val="000000" w:themeColor="text1"/>
          <w:sz w:val="22"/>
          <w:szCs w:val="23"/>
          <w:lang w:eastAsia="ko-KR"/>
        </w:rPr>
      </w:pPr>
      <w:r w:rsidRPr="00CD76BC">
        <w:rPr>
          <w:rFonts w:ascii="Times New Roman" w:eastAsia="Malgun Gothic" w:hAnsi="Times New Roman" w:cs="Times New Roman"/>
          <w:color w:val="000000" w:themeColor="text1"/>
          <w:sz w:val="22"/>
          <w:szCs w:val="23"/>
          <w:lang w:eastAsia="ko-KR"/>
        </w:rPr>
        <w:t>[</w:t>
      </w:r>
      <w:r w:rsidR="002031D5" w:rsidRPr="00CD76BC">
        <w:rPr>
          <w:rFonts w:ascii="Times New Roman" w:eastAsia="Malgun Gothic" w:hAnsi="Times New Roman" w:cs="Times New Roman"/>
          <w:color w:val="000000" w:themeColor="text1"/>
          <w:sz w:val="22"/>
          <w:szCs w:val="23"/>
          <w:lang w:eastAsia="ko-KR"/>
        </w:rPr>
        <w:t>9</w:t>
      </w:r>
      <w:r w:rsidRPr="00CD76BC">
        <w:rPr>
          <w:rFonts w:ascii="Times New Roman" w:eastAsia="Malgun Gothic" w:hAnsi="Times New Roman" w:cs="Times New Roman"/>
          <w:color w:val="000000" w:themeColor="text1"/>
          <w:sz w:val="22"/>
          <w:szCs w:val="23"/>
          <w:lang w:eastAsia="ko-KR"/>
        </w:rPr>
        <w:t>]</w:t>
      </w:r>
      <w:r w:rsidR="00973820" w:rsidRPr="00CD76BC">
        <w:rPr>
          <w:rFonts w:ascii="Times New Roman" w:eastAsia="Malgun Gothic" w:hAnsi="Times New Roman" w:cs="Times New Roman"/>
          <w:color w:val="000000" w:themeColor="text1"/>
          <w:sz w:val="22"/>
          <w:szCs w:val="23"/>
          <w:lang w:eastAsia="ko-KR"/>
        </w:rPr>
        <w:t xml:space="preserve"> Mazzarolo</w:t>
      </w:r>
      <w:r w:rsidR="00973820" w:rsidRPr="00CD76BC">
        <w:rPr>
          <w:rFonts w:ascii="Times New Roman" w:eastAsia="Malgun Gothic" w:hAnsi="Times New Roman" w:cs="Times New Roman" w:hint="eastAsia"/>
          <w:color w:val="000000" w:themeColor="text1"/>
          <w:sz w:val="22"/>
          <w:szCs w:val="23"/>
          <w:lang w:eastAsia="ko-KR"/>
        </w:rPr>
        <w:t>,</w:t>
      </w:r>
      <w:r w:rsidR="00973820" w:rsidRPr="00CD76BC">
        <w:rPr>
          <w:rFonts w:ascii="Times New Roman" w:eastAsia="Malgun Gothic" w:hAnsi="Times New Roman" w:cs="Times New Roman"/>
          <w:color w:val="000000" w:themeColor="text1"/>
          <w:sz w:val="22"/>
          <w:szCs w:val="23"/>
          <w:lang w:eastAsia="ko-KR"/>
        </w:rPr>
        <w:t xml:space="preserve"> E</w:t>
      </w:r>
      <w:r w:rsidR="00973820" w:rsidRPr="00CD76BC">
        <w:rPr>
          <w:rFonts w:ascii="Times New Roman" w:eastAsia="Malgun Gothic" w:hAnsi="Times New Roman" w:cs="Times New Roman" w:hint="eastAsia"/>
          <w:color w:val="000000" w:themeColor="text1"/>
          <w:sz w:val="22"/>
          <w:szCs w:val="23"/>
          <w:lang w:eastAsia="ko-KR"/>
        </w:rPr>
        <w:t>.</w:t>
      </w:r>
      <w:r w:rsidR="00973820" w:rsidRPr="00CD76BC">
        <w:rPr>
          <w:rFonts w:ascii="Times New Roman" w:eastAsia="Malgun Gothic" w:hAnsi="Times New Roman" w:cs="Times New Roman"/>
          <w:color w:val="000000" w:themeColor="text1"/>
          <w:sz w:val="22"/>
          <w:szCs w:val="23"/>
          <w:lang w:eastAsia="ko-KR"/>
        </w:rPr>
        <w:t>, Scotta</w:t>
      </w:r>
      <w:r w:rsidR="00973820" w:rsidRPr="00CD76BC">
        <w:rPr>
          <w:rFonts w:ascii="Times New Roman" w:eastAsia="Malgun Gothic" w:hAnsi="Times New Roman" w:cs="Times New Roman" w:hint="eastAsia"/>
          <w:color w:val="000000" w:themeColor="text1"/>
          <w:sz w:val="22"/>
          <w:szCs w:val="23"/>
          <w:lang w:eastAsia="ko-KR"/>
        </w:rPr>
        <w:t>,</w:t>
      </w:r>
      <w:r w:rsidR="00973820" w:rsidRPr="00CD76BC">
        <w:rPr>
          <w:rFonts w:ascii="Times New Roman" w:eastAsia="Malgun Gothic" w:hAnsi="Times New Roman" w:cs="Times New Roman"/>
          <w:color w:val="000000" w:themeColor="text1"/>
          <w:sz w:val="22"/>
          <w:szCs w:val="23"/>
          <w:lang w:eastAsia="ko-KR"/>
        </w:rPr>
        <w:t xml:space="preserve"> R</w:t>
      </w:r>
      <w:r w:rsidR="00973820" w:rsidRPr="00CD76BC">
        <w:rPr>
          <w:rFonts w:ascii="Times New Roman" w:eastAsia="Malgun Gothic" w:hAnsi="Times New Roman" w:cs="Times New Roman" w:hint="eastAsia"/>
          <w:color w:val="000000" w:themeColor="text1"/>
          <w:sz w:val="22"/>
          <w:szCs w:val="23"/>
          <w:lang w:eastAsia="ko-KR"/>
        </w:rPr>
        <w:t>.</w:t>
      </w:r>
      <w:r w:rsidR="00973820" w:rsidRPr="00CD76BC">
        <w:rPr>
          <w:rFonts w:ascii="Times New Roman" w:eastAsia="Malgun Gothic" w:hAnsi="Times New Roman" w:cs="Times New Roman"/>
          <w:color w:val="000000" w:themeColor="text1"/>
          <w:sz w:val="22"/>
          <w:szCs w:val="23"/>
          <w:lang w:eastAsia="ko-KR"/>
        </w:rPr>
        <w:t>, Berto</w:t>
      </w:r>
      <w:r w:rsidR="00973820" w:rsidRPr="00CD76BC">
        <w:rPr>
          <w:rFonts w:ascii="Times New Roman" w:eastAsia="Malgun Gothic" w:hAnsi="Times New Roman" w:cs="Times New Roman" w:hint="eastAsia"/>
          <w:color w:val="000000" w:themeColor="text1"/>
          <w:sz w:val="22"/>
          <w:szCs w:val="23"/>
          <w:lang w:eastAsia="ko-KR"/>
        </w:rPr>
        <w:t>,</w:t>
      </w:r>
      <w:r w:rsidR="00973820" w:rsidRPr="00CD76BC">
        <w:rPr>
          <w:rFonts w:ascii="Times New Roman" w:eastAsia="Malgun Gothic" w:hAnsi="Times New Roman" w:cs="Times New Roman"/>
          <w:color w:val="000000" w:themeColor="text1"/>
          <w:sz w:val="22"/>
          <w:szCs w:val="23"/>
          <w:lang w:eastAsia="ko-KR"/>
        </w:rPr>
        <w:t xml:space="preserve"> L</w:t>
      </w:r>
      <w:r w:rsidR="00973820" w:rsidRPr="00CD76BC">
        <w:rPr>
          <w:rFonts w:ascii="Times New Roman" w:eastAsia="Malgun Gothic" w:hAnsi="Times New Roman" w:cs="Times New Roman" w:hint="eastAsia"/>
          <w:color w:val="000000" w:themeColor="text1"/>
          <w:sz w:val="22"/>
          <w:szCs w:val="23"/>
          <w:lang w:eastAsia="ko-KR"/>
        </w:rPr>
        <w:t>.</w:t>
      </w:r>
      <w:r w:rsidR="00973820" w:rsidRPr="00CD76BC">
        <w:rPr>
          <w:rFonts w:ascii="Times New Roman" w:eastAsia="Malgun Gothic" w:hAnsi="Times New Roman" w:cs="Times New Roman"/>
          <w:color w:val="000000" w:themeColor="text1"/>
          <w:sz w:val="22"/>
          <w:szCs w:val="23"/>
          <w:lang w:eastAsia="ko-KR"/>
        </w:rPr>
        <w:t>, Saetta</w:t>
      </w:r>
      <w:r w:rsidR="00973820" w:rsidRPr="00CD76BC">
        <w:rPr>
          <w:rFonts w:ascii="Times New Roman" w:eastAsia="Malgun Gothic" w:hAnsi="Times New Roman" w:cs="Times New Roman" w:hint="eastAsia"/>
          <w:color w:val="000000" w:themeColor="text1"/>
          <w:sz w:val="22"/>
          <w:szCs w:val="23"/>
          <w:lang w:eastAsia="ko-KR"/>
        </w:rPr>
        <w:t>,</w:t>
      </w:r>
      <w:r w:rsidR="00973820" w:rsidRPr="00CD76BC">
        <w:rPr>
          <w:rFonts w:ascii="Times New Roman" w:eastAsia="Malgun Gothic" w:hAnsi="Times New Roman" w:cs="Times New Roman"/>
          <w:color w:val="000000" w:themeColor="text1"/>
          <w:sz w:val="22"/>
          <w:szCs w:val="23"/>
          <w:lang w:eastAsia="ko-KR"/>
        </w:rPr>
        <w:t xml:space="preserve"> A</w:t>
      </w:r>
      <w:r w:rsidR="005D4154" w:rsidRPr="00CD76BC">
        <w:rPr>
          <w:rFonts w:ascii="Times New Roman" w:eastAsia="Malgun Gothic" w:hAnsi="Times New Roman" w:cs="Times New Roman"/>
          <w:color w:val="000000" w:themeColor="text1"/>
          <w:sz w:val="22"/>
          <w:szCs w:val="23"/>
          <w:lang w:eastAsia="ko-KR"/>
        </w:rPr>
        <w:t xml:space="preserve"> (2012)</w:t>
      </w:r>
      <w:r w:rsidR="00973820" w:rsidRPr="00CD76BC">
        <w:rPr>
          <w:rFonts w:ascii="Times New Roman" w:eastAsia="Malgun Gothic" w:hAnsi="Times New Roman" w:cs="Times New Roman"/>
          <w:color w:val="000000" w:themeColor="text1"/>
          <w:sz w:val="22"/>
          <w:szCs w:val="23"/>
          <w:lang w:eastAsia="ko-KR"/>
        </w:rPr>
        <w:t xml:space="preserve"> Long anchorage bond–slip formulation for modeling of rc elements and joints. Eng Struct 34</w:t>
      </w:r>
      <w:r w:rsidR="00973820" w:rsidRPr="00CD76BC">
        <w:rPr>
          <w:rFonts w:ascii="Times New Roman" w:eastAsia="Malgun Gothic" w:hAnsi="Times New Roman" w:cs="Times New Roman" w:hint="eastAsia"/>
          <w:color w:val="000000" w:themeColor="text1"/>
          <w:sz w:val="22"/>
          <w:szCs w:val="23"/>
          <w:lang w:eastAsia="ko-KR"/>
        </w:rPr>
        <w:t>(1):</w:t>
      </w:r>
      <w:r w:rsidR="00973820" w:rsidRPr="00CD76BC">
        <w:rPr>
          <w:rFonts w:ascii="Times New Roman" w:eastAsia="Malgun Gothic" w:hAnsi="Times New Roman" w:cs="Times New Roman"/>
          <w:color w:val="000000" w:themeColor="text1"/>
          <w:sz w:val="22"/>
          <w:szCs w:val="23"/>
          <w:lang w:eastAsia="ko-KR"/>
        </w:rPr>
        <w:t xml:space="preserve"> 330-341.</w:t>
      </w:r>
      <w:r w:rsidR="00DB2E12" w:rsidRPr="00CD76BC">
        <w:rPr>
          <w:rFonts w:ascii="Times New Roman" w:eastAsia="Malgun Gothic" w:hAnsi="Times New Roman" w:cs="Times New Roman"/>
          <w:color w:val="000000" w:themeColor="text1"/>
          <w:sz w:val="22"/>
          <w:szCs w:val="23"/>
          <w:lang w:eastAsia="ko-KR"/>
        </w:rPr>
        <w:t xml:space="preserve"> </w:t>
      </w:r>
      <w:r w:rsidR="00D72937" w:rsidRPr="00CD76BC">
        <w:rPr>
          <w:rFonts w:ascii="Times New Roman" w:eastAsia="Malgun Gothic" w:hAnsi="Times New Roman" w:cs="Times New Roman"/>
          <w:color w:val="000000" w:themeColor="text1"/>
          <w:sz w:val="22"/>
          <w:szCs w:val="23"/>
          <w:lang w:eastAsia="ko-KR"/>
        </w:rPr>
        <w:t>D</w:t>
      </w:r>
      <w:r w:rsidR="00DB2E12" w:rsidRPr="00CD76BC">
        <w:rPr>
          <w:rFonts w:ascii="Times New Roman" w:eastAsia="Malgun Gothic" w:hAnsi="Times New Roman" w:cs="Times New Roman"/>
          <w:color w:val="000000" w:themeColor="text1"/>
          <w:sz w:val="22"/>
          <w:szCs w:val="23"/>
          <w:lang w:eastAsia="ko-KR"/>
        </w:rPr>
        <w:t>oi: 10.1016/j.engstruct.2011.09.005</w:t>
      </w:r>
    </w:p>
    <w:p w14:paraId="5973D240" w14:textId="06E3B6F6" w:rsidR="00973820" w:rsidRPr="00CD76BC" w:rsidRDefault="00F47A59" w:rsidP="00810B77">
      <w:pPr>
        <w:autoSpaceDE w:val="0"/>
        <w:autoSpaceDN w:val="0"/>
        <w:ind w:left="440" w:hangingChars="200" w:hanging="440"/>
        <w:rPr>
          <w:rFonts w:ascii="Times New Roman" w:eastAsia="Malgun Gothic" w:hAnsi="Times New Roman" w:cs="Times New Roman"/>
          <w:color w:val="000000" w:themeColor="text1"/>
          <w:sz w:val="22"/>
          <w:szCs w:val="23"/>
          <w:lang w:eastAsia="ko-KR"/>
        </w:rPr>
      </w:pPr>
      <w:r w:rsidRPr="00CD76BC">
        <w:rPr>
          <w:rFonts w:ascii="Times New Roman" w:eastAsia="Malgun Gothic" w:hAnsi="Times New Roman" w:cs="Times New Roman"/>
          <w:color w:val="000000" w:themeColor="text1"/>
          <w:sz w:val="22"/>
          <w:szCs w:val="23"/>
          <w:lang w:eastAsia="ko-KR"/>
        </w:rPr>
        <w:t>[</w:t>
      </w:r>
      <w:r w:rsidR="002031D5" w:rsidRPr="00CD76BC">
        <w:rPr>
          <w:rFonts w:ascii="Times New Roman" w:eastAsia="Malgun Gothic" w:hAnsi="Times New Roman" w:cs="Times New Roman"/>
          <w:color w:val="000000" w:themeColor="text1"/>
          <w:sz w:val="22"/>
          <w:szCs w:val="23"/>
          <w:lang w:eastAsia="ko-KR"/>
        </w:rPr>
        <w:t>10</w:t>
      </w:r>
      <w:r w:rsidRPr="00CD76BC">
        <w:rPr>
          <w:rFonts w:ascii="Times New Roman" w:eastAsia="Malgun Gothic" w:hAnsi="Times New Roman" w:cs="Times New Roman"/>
          <w:color w:val="000000" w:themeColor="text1"/>
          <w:sz w:val="22"/>
          <w:szCs w:val="23"/>
          <w:lang w:eastAsia="ko-KR"/>
        </w:rPr>
        <w:t>]</w:t>
      </w:r>
      <w:r w:rsidR="00973820" w:rsidRPr="00CD76BC">
        <w:rPr>
          <w:rFonts w:ascii="Times New Roman" w:eastAsia="Malgun Gothic" w:hAnsi="Times New Roman" w:cs="Times New Roman"/>
          <w:color w:val="000000" w:themeColor="text1"/>
          <w:sz w:val="22"/>
          <w:szCs w:val="23"/>
          <w:lang w:eastAsia="ko-KR"/>
        </w:rPr>
        <w:t xml:space="preserve"> Zhao</w:t>
      </w:r>
      <w:r w:rsidR="00973820" w:rsidRPr="00CD76BC">
        <w:rPr>
          <w:rFonts w:ascii="Times New Roman" w:eastAsia="Malgun Gothic" w:hAnsi="Times New Roman" w:cs="Times New Roman" w:hint="eastAsia"/>
          <w:color w:val="000000" w:themeColor="text1"/>
          <w:sz w:val="22"/>
          <w:szCs w:val="23"/>
          <w:lang w:eastAsia="ko-KR"/>
        </w:rPr>
        <w:t>,</w:t>
      </w:r>
      <w:r w:rsidR="00973820" w:rsidRPr="00CD76BC">
        <w:rPr>
          <w:rFonts w:ascii="Times New Roman" w:eastAsia="Malgun Gothic" w:hAnsi="Times New Roman" w:cs="Times New Roman"/>
          <w:color w:val="000000" w:themeColor="text1"/>
          <w:sz w:val="22"/>
          <w:szCs w:val="23"/>
          <w:lang w:eastAsia="ko-KR"/>
        </w:rPr>
        <w:t xml:space="preserve"> W</w:t>
      </w:r>
      <w:r w:rsidR="00973820" w:rsidRPr="00CD76BC">
        <w:rPr>
          <w:rFonts w:ascii="Times New Roman" w:eastAsia="Malgun Gothic" w:hAnsi="Times New Roman" w:cs="Times New Roman" w:hint="eastAsia"/>
          <w:color w:val="000000" w:themeColor="text1"/>
          <w:sz w:val="22"/>
          <w:szCs w:val="23"/>
          <w:lang w:eastAsia="ko-KR"/>
        </w:rPr>
        <w:t>.</w:t>
      </w:r>
      <w:r w:rsidR="00973820" w:rsidRPr="00CD76BC">
        <w:rPr>
          <w:rFonts w:ascii="Times New Roman" w:eastAsia="Malgun Gothic" w:hAnsi="Times New Roman" w:cs="Times New Roman"/>
          <w:color w:val="000000" w:themeColor="text1"/>
          <w:sz w:val="22"/>
          <w:szCs w:val="23"/>
          <w:lang w:eastAsia="ko-KR"/>
        </w:rPr>
        <w:t>, Zhu</w:t>
      </w:r>
      <w:r w:rsidR="00973820" w:rsidRPr="00CD76BC">
        <w:rPr>
          <w:rFonts w:ascii="Times New Roman" w:eastAsia="Malgun Gothic" w:hAnsi="Times New Roman" w:cs="Times New Roman" w:hint="eastAsia"/>
          <w:color w:val="000000" w:themeColor="text1"/>
          <w:sz w:val="22"/>
          <w:szCs w:val="23"/>
          <w:lang w:eastAsia="ko-KR"/>
        </w:rPr>
        <w:t>,</w:t>
      </w:r>
      <w:r w:rsidR="00973820" w:rsidRPr="00CD76BC">
        <w:rPr>
          <w:rFonts w:ascii="Times New Roman" w:eastAsia="Malgun Gothic" w:hAnsi="Times New Roman" w:cs="Times New Roman"/>
          <w:color w:val="000000" w:themeColor="text1"/>
          <w:sz w:val="22"/>
          <w:szCs w:val="23"/>
          <w:lang w:eastAsia="ko-KR"/>
        </w:rPr>
        <w:t xml:space="preserve"> B</w:t>
      </w:r>
      <w:r w:rsidR="005D4154" w:rsidRPr="00CD76BC">
        <w:rPr>
          <w:rFonts w:ascii="Times New Roman" w:eastAsia="Malgun Gothic" w:hAnsi="Times New Roman" w:cs="Times New Roman"/>
          <w:color w:val="000000" w:themeColor="text1"/>
          <w:sz w:val="22"/>
          <w:szCs w:val="23"/>
          <w:lang w:eastAsia="ko-KR"/>
        </w:rPr>
        <w:t xml:space="preserve"> (2017)</w:t>
      </w:r>
      <w:r w:rsidR="00973820" w:rsidRPr="00CD76BC">
        <w:rPr>
          <w:rFonts w:ascii="Times New Roman" w:eastAsia="Malgun Gothic" w:hAnsi="Times New Roman" w:cs="Times New Roman"/>
          <w:color w:val="000000" w:themeColor="text1"/>
          <w:sz w:val="22"/>
          <w:szCs w:val="23"/>
          <w:lang w:eastAsia="ko-KR"/>
        </w:rPr>
        <w:t xml:space="preserve"> Basic parameters test and 3d modeling of bond between high-strength concrete and ribbed steel bar after elevated temperatures. Struct Concrete </w:t>
      </w:r>
      <w:r w:rsidR="00973820" w:rsidRPr="00CD76BC">
        <w:rPr>
          <w:rFonts w:ascii="Times New Roman" w:eastAsia="Malgun Gothic" w:hAnsi="Times New Roman" w:cs="Times New Roman" w:hint="eastAsia"/>
          <w:color w:val="000000" w:themeColor="text1"/>
          <w:sz w:val="22"/>
          <w:szCs w:val="23"/>
          <w:lang w:eastAsia="ko-KR"/>
        </w:rPr>
        <w:t>18(11)</w:t>
      </w:r>
      <w:r w:rsidR="00D72937" w:rsidRPr="00CD76BC">
        <w:rPr>
          <w:rFonts w:ascii="Times New Roman" w:eastAsia="Malgun Gothic" w:hAnsi="Times New Roman" w:cs="Times New Roman"/>
          <w:color w:val="000000" w:themeColor="text1"/>
          <w:sz w:val="22"/>
          <w:szCs w:val="23"/>
          <w:lang w:eastAsia="ko-KR"/>
        </w:rPr>
        <w:t>.</w:t>
      </w:r>
      <w:r w:rsidR="00482DE6" w:rsidRPr="00CD76BC">
        <w:rPr>
          <w:rFonts w:ascii="Times New Roman" w:eastAsia="Malgun Gothic" w:hAnsi="Times New Roman" w:cs="Times New Roman"/>
          <w:color w:val="000000" w:themeColor="text1"/>
          <w:sz w:val="22"/>
          <w:szCs w:val="23"/>
          <w:lang w:eastAsia="ko-KR"/>
        </w:rPr>
        <w:t xml:space="preserve"> </w:t>
      </w:r>
      <w:r w:rsidR="00D72937" w:rsidRPr="00CD76BC">
        <w:rPr>
          <w:rFonts w:ascii="Times New Roman" w:eastAsia="Malgun Gothic" w:hAnsi="Times New Roman" w:cs="Times New Roman"/>
          <w:color w:val="000000" w:themeColor="text1"/>
          <w:sz w:val="22"/>
          <w:szCs w:val="23"/>
          <w:lang w:eastAsia="ko-KR"/>
        </w:rPr>
        <w:t>D</w:t>
      </w:r>
      <w:r w:rsidR="00482DE6" w:rsidRPr="00CD76BC">
        <w:rPr>
          <w:rFonts w:ascii="Times New Roman" w:eastAsia="Malgun Gothic" w:hAnsi="Times New Roman" w:cs="Times New Roman"/>
          <w:color w:val="000000" w:themeColor="text1"/>
          <w:sz w:val="22"/>
          <w:szCs w:val="23"/>
          <w:lang w:eastAsia="ko-KR"/>
        </w:rPr>
        <w:t>oi: 10.1002/suco.20160000</w:t>
      </w:r>
    </w:p>
    <w:p w14:paraId="59EFE140" w14:textId="01375D14" w:rsidR="00973820" w:rsidRPr="00CD76BC" w:rsidRDefault="00F47A59" w:rsidP="00810B77">
      <w:pPr>
        <w:autoSpaceDE w:val="0"/>
        <w:autoSpaceDN w:val="0"/>
        <w:ind w:left="440" w:hangingChars="200" w:hanging="440"/>
        <w:rPr>
          <w:rFonts w:ascii="Times New Roman" w:eastAsia="DengXian" w:hAnsi="Times New Roman" w:cs="Times New Roman"/>
          <w:color w:val="000000" w:themeColor="text1"/>
          <w:sz w:val="22"/>
          <w:szCs w:val="23"/>
        </w:rPr>
      </w:pPr>
      <w:r w:rsidRPr="00CD76BC">
        <w:rPr>
          <w:rFonts w:ascii="Times New Roman" w:eastAsia="Malgun Gothic" w:hAnsi="Times New Roman" w:cs="Times New Roman"/>
          <w:color w:val="000000" w:themeColor="text1"/>
          <w:sz w:val="22"/>
          <w:szCs w:val="23"/>
          <w:lang w:eastAsia="ko-KR"/>
        </w:rPr>
        <w:t>[</w:t>
      </w:r>
      <w:r w:rsidR="002031D5" w:rsidRPr="00CD76BC">
        <w:rPr>
          <w:rFonts w:ascii="Times New Roman" w:eastAsia="Malgun Gothic" w:hAnsi="Times New Roman" w:cs="Times New Roman"/>
          <w:color w:val="000000" w:themeColor="text1"/>
          <w:sz w:val="22"/>
          <w:szCs w:val="23"/>
          <w:lang w:eastAsia="ko-KR"/>
        </w:rPr>
        <w:t>11</w:t>
      </w:r>
      <w:r w:rsidRPr="00CD76BC">
        <w:rPr>
          <w:rFonts w:ascii="Times New Roman" w:eastAsia="Malgun Gothic" w:hAnsi="Times New Roman" w:cs="Times New Roman"/>
          <w:color w:val="000000" w:themeColor="text1"/>
          <w:sz w:val="22"/>
          <w:szCs w:val="23"/>
          <w:lang w:eastAsia="ko-KR"/>
        </w:rPr>
        <w:t>]</w:t>
      </w:r>
      <w:r w:rsidR="00973820" w:rsidRPr="00CD76BC">
        <w:rPr>
          <w:rFonts w:ascii="Times New Roman" w:eastAsia="Malgun Gothic" w:hAnsi="Times New Roman" w:cs="Times New Roman"/>
          <w:color w:val="000000" w:themeColor="text1"/>
          <w:sz w:val="22"/>
          <w:szCs w:val="23"/>
          <w:lang w:eastAsia="ko-KR"/>
        </w:rPr>
        <w:t xml:space="preserve"> </w:t>
      </w:r>
      <w:r w:rsidR="00973820" w:rsidRPr="00CD76BC">
        <w:rPr>
          <w:rFonts w:ascii="Times New Roman" w:eastAsia="Malgun Gothic" w:hAnsi="Times New Roman" w:cs="Times New Roman" w:hint="eastAsia"/>
          <w:color w:val="000000" w:themeColor="text1"/>
          <w:sz w:val="22"/>
          <w:szCs w:val="23"/>
          <w:lang w:eastAsia="ko-KR"/>
        </w:rPr>
        <w:t>S</w:t>
      </w:r>
      <w:r w:rsidR="00973820" w:rsidRPr="00CD76BC">
        <w:rPr>
          <w:rFonts w:ascii="Times New Roman" w:eastAsia="Malgun Gothic" w:hAnsi="Times New Roman" w:cs="Times New Roman"/>
          <w:color w:val="000000" w:themeColor="text1"/>
          <w:sz w:val="22"/>
          <w:szCs w:val="23"/>
          <w:lang w:eastAsia="ko-KR"/>
        </w:rPr>
        <w:t>eok, Seungwook., Haikal Ghadir., Ramirez, Julio A., Lowes, Laura N</w:t>
      </w:r>
      <w:r w:rsidR="005D4154" w:rsidRPr="00CD76BC">
        <w:rPr>
          <w:rFonts w:ascii="Times New Roman" w:eastAsia="Malgun Gothic" w:hAnsi="Times New Roman" w:cs="Times New Roman"/>
          <w:color w:val="000000" w:themeColor="text1"/>
          <w:sz w:val="22"/>
          <w:szCs w:val="23"/>
          <w:lang w:eastAsia="ko-KR"/>
        </w:rPr>
        <w:t xml:space="preserve"> </w:t>
      </w:r>
      <w:r w:rsidR="00973820" w:rsidRPr="00CD76BC">
        <w:rPr>
          <w:rFonts w:ascii="Times New Roman" w:eastAsia="Malgun Gothic" w:hAnsi="Times New Roman" w:cs="Times New Roman"/>
          <w:color w:val="000000" w:themeColor="text1"/>
          <w:sz w:val="22"/>
          <w:szCs w:val="23"/>
          <w:lang w:eastAsia="ko-KR"/>
        </w:rPr>
        <w:t>(2018) High-resolution finite element modeling for bond in high-strength concrete beam. Engineering Structures. 175(15):918-932</w:t>
      </w:r>
      <w:r w:rsidR="00D72937" w:rsidRPr="00CD76BC">
        <w:rPr>
          <w:rFonts w:ascii="Times New Roman" w:eastAsia="Malgun Gothic" w:hAnsi="Times New Roman" w:cs="Times New Roman"/>
          <w:color w:val="000000" w:themeColor="text1"/>
          <w:sz w:val="22"/>
          <w:szCs w:val="23"/>
          <w:lang w:eastAsia="ko-KR"/>
        </w:rPr>
        <w:t>.</w:t>
      </w:r>
      <w:r w:rsidR="00446CFD" w:rsidRPr="00CD76BC">
        <w:rPr>
          <w:rFonts w:ascii="Times New Roman" w:eastAsia="Malgun Gothic" w:hAnsi="Times New Roman" w:cs="Times New Roman"/>
          <w:color w:val="000000" w:themeColor="text1"/>
          <w:sz w:val="22"/>
          <w:szCs w:val="23"/>
          <w:lang w:eastAsia="ko-KR"/>
        </w:rPr>
        <w:t xml:space="preserve"> </w:t>
      </w:r>
      <w:r w:rsidR="00D72937" w:rsidRPr="00CD76BC">
        <w:rPr>
          <w:rFonts w:ascii="Times New Roman" w:eastAsia="Malgun Gothic" w:hAnsi="Times New Roman" w:cs="Times New Roman"/>
          <w:color w:val="000000" w:themeColor="text1"/>
          <w:sz w:val="22"/>
          <w:szCs w:val="23"/>
          <w:lang w:eastAsia="ko-KR"/>
        </w:rPr>
        <w:t>D</w:t>
      </w:r>
      <w:r w:rsidR="00446CFD" w:rsidRPr="00CD76BC">
        <w:rPr>
          <w:rFonts w:ascii="Times New Roman" w:eastAsia="Malgun Gothic" w:hAnsi="Times New Roman" w:cs="Times New Roman"/>
          <w:color w:val="000000" w:themeColor="text1"/>
          <w:sz w:val="22"/>
          <w:szCs w:val="23"/>
          <w:lang w:eastAsia="ko-KR"/>
        </w:rPr>
        <w:t>oi: 10.1016/j.engstruct.2018.06.068</w:t>
      </w:r>
    </w:p>
    <w:p w14:paraId="23849DCA" w14:textId="4E2529CA" w:rsidR="00973820" w:rsidRPr="00CD76BC" w:rsidRDefault="00F47A59" w:rsidP="00944CBA">
      <w:pPr>
        <w:autoSpaceDE w:val="0"/>
        <w:autoSpaceDN w:val="0"/>
        <w:ind w:left="330" w:hangingChars="150" w:hanging="330"/>
        <w:rPr>
          <w:rFonts w:ascii="Times New Roman" w:hAnsi="Times New Roman" w:cs="Times New Roman"/>
          <w:color w:val="000000" w:themeColor="text1"/>
          <w:sz w:val="22"/>
          <w:szCs w:val="23"/>
        </w:rPr>
      </w:pPr>
      <w:r w:rsidRPr="00CD76BC">
        <w:rPr>
          <w:rFonts w:ascii="Times New Roman" w:hAnsi="Times New Roman" w:cs="Times New Roman"/>
          <w:color w:val="000000" w:themeColor="text1"/>
          <w:sz w:val="22"/>
          <w:szCs w:val="23"/>
        </w:rPr>
        <w:t>[</w:t>
      </w:r>
      <w:r w:rsidR="002031D5" w:rsidRPr="00CD76BC">
        <w:rPr>
          <w:rFonts w:ascii="Times New Roman" w:hAnsi="Times New Roman" w:cs="Times New Roman"/>
          <w:color w:val="000000" w:themeColor="text1"/>
          <w:sz w:val="22"/>
          <w:szCs w:val="23"/>
        </w:rPr>
        <w:t>12</w:t>
      </w:r>
      <w:r w:rsidRPr="00CD76BC">
        <w:rPr>
          <w:rFonts w:ascii="Times New Roman" w:hAnsi="Times New Roman" w:cs="Times New Roman"/>
          <w:color w:val="000000" w:themeColor="text1"/>
          <w:sz w:val="22"/>
          <w:szCs w:val="23"/>
        </w:rPr>
        <w:t>]</w:t>
      </w:r>
      <w:r w:rsidR="00973820" w:rsidRPr="00CD76BC">
        <w:rPr>
          <w:rFonts w:ascii="Times New Roman" w:hAnsi="Times New Roman" w:cs="Times New Roman" w:hint="eastAsia"/>
          <w:color w:val="000000" w:themeColor="text1"/>
          <w:sz w:val="22"/>
          <w:szCs w:val="23"/>
        </w:rPr>
        <w:t xml:space="preserve"> </w:t>
      </w:r>
      <w:r w:rsidR="00973820" w:rsidRPr="00CD76BC">
        <w:rPr>
          <w:rFonts w:ascii="Times New Roman" w:eastAsia="Malgun Gothic" w:hAnsi="Times New Roman" w:cs="Times New Roman"/>
          <w:color w:val="000000" w:themeColor="text1"/>
          <w:sz w:val="22"/>
          <w:szCs w:val="23"/>
          <w:lang w:eastAsia="ko-KR"/>
        </w:rPr>
        <w:t>Berry MP, Lehman DE, Lowes LN</w:t>
      </w:r>
      <w:r w:rsidR="005D4154" w:rsidRPr="00CD76BC">
        <w:rPr>
          <w:rFonts w:ascii="Times New Roman" w:eastAsia="Malgun Gothic" w:hAnsi="Times New Roman" w:cs="Times New Roman"/>
          <w:color w:val="000000" w:themeColor="text1"/>
          <w:sz w:val="22"/>
          <w:szCs w:val="23"/>
          <w:lang w:eastAsia="ko-KR"/>
        </w:rPr>
        <w:t xml:space="preserve"> (2008)</w:t>
      </w:r>
      <w:r w:rsidR="00973820" w:rsidRPr="00CD76BC">
        <w:rPr>
          <w:rFonts w:ascii="Times New Roman" w:eastAsia="Malgun Gothic" w:hAnsi="Times New Roman" w:cs="Times New Roman"/>
          <w:color w:val="000000" w:themeColor="text1"/>
          <w:sz w:val="22"/>
          <w:szCs w:val="23"/>
          <w:lang w:eastAsia="ko-KR"/>
        </w:rPr>
        <w:t xml:space="preserve"> Lumped-plasticity models for performance simulation of bridge columns. ACI Struct J 105(3):270–9.</w:t>
      </w:r>
      <w:r w:rsidR="00C62052" w:rsidRPr="00CD76BC">
        <w:rPr>
          <w:rFonts w:ascii="Times New Roman" w:eastAsia="Malgun Gothic" w:hAnsi="Times New Roman" w:cs="Times New Roman"/>
          <w:color w:val="000000" w:themeColor="text1"/>
          <w:sz w:val="22"/>
          <w:szCs w:val="23"/>
          <w:lang w:eastAsia="ko-KR"/>
        </w:rPr>
        <w:t xml:space="preserve"> </w:t>
      </w:r>
      <w:r w:rsidR="00D72937" w:rsidRPr="00CD76BC">
        <w:rPr>
          <w:rFonts w:ascii="Times New Roman" w:eastAsia="Malgun Gothic" w:hAnsi="Times New Roman" w:cs="Times New Roman"/>
          <w:color w:val="000000" w:themeColor="text1"/>
          <w:sz w:val="22"/>
          <w:szCs w:val="23"/>
          <w:lang w:eastAsia="ko-KR"/>
        </w:rPr>
        <w:t>D</w:t>
      </w:r>
      <w:r w:rsidR="00C62052" w:rsidRPr="00CD76BC">
        <w:rPr>
          <w:rFonts w:ascii="Times New Roman" w:eastAsia="Malgun Gothic" w:hAnsi="Times New Roman" w:cs="Times New Roman"/>
          <w:color w:val="000000" w:themeColor="text1"/>
          <w:sz w:val="22"/>
          <w:szCs w:val="23"/>
          <w:lang w:eastAsia="ko-KR"/>
        </w:rPr>
        <w:t>oi: 10.14359/19786</w:t>
      </w:r>
    </w:p>
    <w:p w14:paraId="67251F03" w14:textId="61310D1A" w:rsidR="00973820" w:rsidRPr="00CD76BC" w:rsidRDefault="00F47A59" w:rsidP="00810B77">
      <w:pPr>
        <w:autoSpaceDE w:val="0"/>
        <w:autoSpaceDN w:val="0"/>
        <w:ind w:left="440" w:hangingChars="200" w:hanging="440"/>
        <w:rPr>
          <w:rFonts w:ascii="Times New Roman" w:eastAsia="Malgun Gothic" w:hAnsi="Times New Roman" w:cs="Times New Roman"/>
          <w:color w:val="000000" w:themeColor="text1"/>
          <w:sz w:val="22"/>
          <w:szCs w:val="23"/>
          <w:lang w:eastAsia="ko-KR"/>
        </w:rPr>
      </w:pPr>
      <w:r w:rsidRPr="00CD76BC">
        <w:rPr>
          <w:rFonts w:ascii="Times New Roman" w:eastAsia="Malgun Gothic" w:hAnsi="Times New Roman" w:cs="Times New Roman"/>
          <w:color w:val="000000" w:themeColor="text1"/>
          <w:sz w:val="22"/>
          <w:szCs w:val="23"/>
          <w:lang w:eastAsia="ko-KR"/>
        </w:rPr>
        <w:t>[</w:t>
      </w:r>
      <w:r w:rsidR="002031D5" w:rsidRPr="00CD76BC">
        <w:rPr>
          <w:rFonts w:ascii="Times New Roman" w:eastAsia="Malgun Gothic" w:hAnsi="Times New Roman" w:cs="Times New Roman"/>
          <w:color w:val="000000" w:themeColor="text1"/>
          <w:sz w:val="22"/>
          <w:szCs w:val="23"/>
          <w:lang w:eastAsia="ko-KR"/>
        </w:rPr>
        <w:t>13</w:t>
      </w:r>
      <w:r w:rsidRPr="00CD76BC">
        <w:rPr>
          <w:rFonts w:ascii="Times New Roman" w:eastAsia="Malgun Gothic" w:hAnsi="Times New Roman" w:cs="Times New Roman"/>
          <w:color w:val="000000" w:themeColor="text1"/>
          <w:sz w:val="22"/>
          <w:szCs w:val="23"/>
          <w:lang w:eastAsia="ko-KR"/>
        </w:rPr>
        <w:t>]</w:t>
      </w:r>
      <w:r w:rsidR="00973820" w:rsidRPr="00CD76BC">
        <w:rPr>
          <w:rFonts w:ascii="Times New Roman" w:eastAsia="Malgun Gothic" w:hAnsi="Times New Roman" w:cs="Times New Roman"/>
          <w:color w:val="000000" w:themeColor="text1"/>
          <w:sz w:val="22"/>
          <w:szCs w:val="23"/>
          <w:lang w:eastAsia="ko-KR"/>
        </w:rPr>
        <w:t xml:space="preserve"> Hwang S-H, Lignos DG</w:t>
      </w:r>
      <w:r w:rsidR="005D4154" w:rsidRPr="00CD76BC">
        <w:rPr>
          <w:rFonts w:ascii="Times New Roman" w:eastAsia="Malgun Gothic" w:hAnsi="Times New Roman" w:cs="Times New Roman"/>
          <w:color w:val="000000" w:themeColor="text1"/>
          <w:sz w:val="22"/>
          <w:szCs w:val="23"/>
          <w:lang w:eastAsia="ko-KR"/>
        </w:rPr>
        <w:t xml:space="preserve"> (2017)</w:t>
      </w:r>
      <w:r w:rsidR="00973820" w:rsidRPr="00CD76BC">
        <w:rPr>
          <w:rFonts w:ascii="Times New Roman" w:eastAsia="Malgun Gothic" w:hAnsi="Times New Roman" w:cs="Times New Roman"/>
          <w:color w:val="000000" w:themeColor="text1"/>
          <w:sz w:val="22"/>
          <w:szCs w:val="23"/>
          <w:lang w:eastAsia="ko-KR"/>
        </w:rPr>
        <w:t xml:space="preserve"> Earthquake-induced loss assessment of steel frame buildings</w:t>
      </w:r>
      <w:r w:rsidR="00973820" w:rsidRPr="00CD76BC">
        <w:rPr>
          <w:rFonts w:ascii="Times New Roman" w:eastAsia="DengXian" w:hAnsi="Times New Roman" w:cs="Times New Roman" w:hint="eastAsia"/>
          <w:color w:val="000000" w:themeColor="text1"/>
          <w:sz w:val="22"/>
          <w:szCs w:val="23"/>
        </w:rPr>
        <w:t xml:space="preserve"> </w:t>
      </w:r>
      <w:r w:rsidR="00973820" w:rsidRPr="00CD76BC">
        <w:rPr>
          <w:rFonts w:ascii="Times New Roman" w:eastAsia="Malgun Gothic" w:hAnsi="Times New Roman" w:cs="Times New Roman"/>
          <w:color w:val="000000" w:themeColor="text1"/>
          <w:sz w:val="22"/>
          <w:szCs w:val="23"/>
          <w:lang w:eastAsia="ko-KR"/>
        </w:rPr>
        <w:t>with special moment frames designed in highly seismic regions. Earthq Eng Struct</w:t>
      </w:r>
      <w:r w:rsidR="00973820" w:rsidRPr="00CD76BC">
        <w:rPr>
          <w:rFonts w:ascii="Times New Roman" w:eastAsia="DengXian" w:hAnsi="Times New Roman" w:cs="Times New Roman" w:hint="eastAsia"/>
          <w:color w:val="000000" w:themeColor="text1"/>
          <w:sz w:val="22"/>
          <w:szCs w:val="23"/>
        </w:rPr>
        <w:t xml:space="preserve"> </w:t>
      </w:r>
      <w:r w:rsidR="00973820" w:rsidRPr="00CD76BC">
        <w:rPr>
          <w:rFonts w:ascii="Times New Roman" w:eastAsia="Malgun Gothic" w:hAnsi="Times New Roman" w:cs="Times New Roman"/>
          <w:color w:val="000000" w:themeColor="text1"/>
          <w:sz w:val="22"/>
          <w:szCs w:val="23"/>
          <w:lang w:eastAsia="ko-KR"/>
        </w:rPr>
        <w:t>Dynam 46(13):2141–62</w:t>
      </w:r>
      <w:r w:rsidR="00D72937" w:rsidRPr="00CD76BC">
        <w:rPr>
          <w:rFonts w:ascii="Times New Roman" w:eastAsia="Malgun Gothic" w:hAnsi="Times New Roman" w:cs="Times New Roman"/>
          <w:color w:val="000000" w:themeColor="text1"/>
          <w:sz w:val="22"/>
          <w:szCs w:val="23"/>
          <w:lang w:eastAsia="ko-KR"/>
        </w:rPr>
        <w:t>.</w:t>
      </w:r>
      <w:r w:rsidR="00E9749F" w:rsidRPr="00CD76BC">
        <w:rPr>
          <w:rFonts w:ascii="Times New Roman" w:eastAsia="Malgun Gothic" w:hAnsi="Times New Roman" w:cs="Times New Roman"/>
          <w:color w:val="000000" w:themeColor="text1"/>
          <w:sz w:val="22"/>
          <w:szCs w:val="23"/>
          <w:lang w:eastAsia="ko-KR"/>
        </w:rPr>
        <w:t xml:space="preserve"> </w:t>
      </w:r>
      <w:r w:rsidR="00D72937" w:rsidRPr="00CD76BC">
        <w:rPr>
          <w:rFonts w:ascii="Times New Roman" w:eastAsia="Malgun Gothic" w:hAnsi="Times New Roman" w:cs="Times New Roman"/>
          <w:color w:val="000000" w:themeColor="text1"/>
          <w:sz w:val="22"/>
          <w:szCs w:val="23"/>
          <w:lang w:eastAsia="ko-KR"/>
        </w:rPr>
        <w:t>D</w:t>
      </w:r>
      <w:r w:rsidR="00E9749F" w:rsidRPr="00CD76BC">
        <w:rPr>
          <w:rFonts w:ascii="Times New Roman" w:eastAsia="Malgun Gothic" w:hAnsi="Times New Roman" w:cs="Times New Roman"/>
          <w:color w:val="000000" w:themeColor="text1"/>
          <w:sz w:val="22"/>
          <w:szCs w:val="23"/>
          <w:lang w:eastAsia="ko-KR"/>
        </w:rPr>
        <w:t>oi: 10.1002/eqe.2898</w:t>
      </w:r>
    </w:p>
    <w:p w14:paraId="0F3D93D0" w14:textId="7EFD8363" w:rsidR="00973820" w:rsidRPr="00CD76BC" w:rsidRDefault="00F47A59" w:rsidP="00810B77">
      <w:pPr>
        <w:autoSpaceDE w:val="0"/>
        <w:autoSpaceDN w:val="0"/>
        <w:ind w:left="440" w:hangingChars="200" w:hanging="440"/>
        <w:rPr>
          <w:rFonts w:ascii="Times New Roman" w:eastAsia="Malgun Gothic" w:hAnsi="Times New Roman" w:cs="Times New Roman"/>
          <w:color w:val="000000" w:themeColor="text1"/>
          <w:sz w:val="22"/>
          <w:szCs w:val="23"/>
          <w:lang w:eastAsia="ko-KR"/>
        </w:rPr>
      </w:pPr>
      <w:r w:rsidRPr="00CD76BC">
        <w:rPr>
          <w:rFonts w:ascii="Times New Roman" w:hAnsi="Times New Roman" w:cs="Times New Roman"/>
          <w:color w:val="000000" w:themeColor="text1"/>
          <w:sz w:val="22"/>
          <w:szCs w:val="23"/>
        </w:rPr>
        <w:t>[</w:t>
      </w:r>
      <w:r w:rsidR="002031D5" w:rsidRPr="00CD76BC">
        <w:rPr>
          <w:rFonts w:ascii="Times New Roman" w:hAnsi="Times New Roman" w:cs="Times New Roman"/>
          <w:color w:val="000000" w:themeColor="text1"/>
          <w:sz w:val="22"/>
          <w:szCs w:val="23"/>
        </w:rPr>
        <w:t>14</w:t>
      </w:r>
      <w:r w:rsidRPr="00CD76BC">
        <w:rPr>
          <w:rFonts w:ascii="Times New Roman" w:hAnsi="Times New Roman" w:cs="Times New Roman"/>
          <w:color w:val="000000" w:themeColor="text1"/>
          <w:sz w:val="22"/>
          <w:szCs w:val="23"/>
        </w:rPr>
        <w:t>]</w:t>
      </w:r>
      <w:r w:rsidR="00973820" w:rsidRPr="00CD76BC">
        <w:rPr>
          <w:rFonts w:ascii="Times New Roman" w:hAnsi="Times New Roman" w:cs="Times New Roman"/>
          <w:color w:val="000000" w:themeColor="text1"/>
          <w:sz w:val="22"/>
          <w:szCs w:val="23"/>
        </w:rPr>
        <w:t xml:space="preserve"> </w:t>
      </w:r>
      <w:r w:rsidR="00973820" w:rsidRPr="00CD76BC">
        <w:rPr>
          <w:rFonts w:ascii="Times New Roman" w:eastAsia="Malgun Gothic" w:hAnsi="Times New Roman" w:cs="Times New Roman"/>
          <w:color w:val="000000" w:themeColor="text1"/>
          <w:sz w:val="22"/>
          <w:szCs w:val="23"/>
          <w:lang w:eastAsia="ko-KR"/>
        </w:rPr>
        <w:t>Eligehausen R, Popov EP, Bertero VV</w:t>
      </w:r>
      <w:r w:rsidR="005D4154" w:rsidRPr="00CD76BC">
        <w:rPr>
          <w:rFonts w:ascii="Times New Roman" w:eastAsia="Malgun Gothic" w:hAnsi="Times New Roman" w:cs="Times New Roman"/>
          <w:color w:val="000000" w:themeColor="text1"/>
          <w:sz w:val="22"/>
          <w:szCs w:val="23"/>
          <w:lang w:eastAsia="ko-KR"/>
        </w:rPr>
        <w:t xml:space="preserve"> (1983)</w:t>
      </w:r>
      <w:r w:rsidR="00973820" w:rsidRPr="00CD76BC">
        <w:rPr>
          <w:rFonts w:ascii="Times New Roman" w:eastAsia="Malgun Gothic" w:hAnsi="Times New Roman" w:cs="Times New Roman"/>
          <w:color w:val="000000" w:themeColor="text1"/>
          <w:sz w:val="22"/>
          <w:szCs w:val="23"/>
          <w:lang w:eastAsia="ko-KR"/>
        </w:rPr>
        <w:t xml:space="preserve"> Local bond stress-slip relationships of deformed bars under generalized excitations, UCB/EERC- 83/23. University of</w:t>
      </w:r>
      <w:r w:rsidR="00973820" w:rsidRPr="00CD76BC">
        <w:rPr>
          <w:rFonts w:ascii="DengXian" w:eastAsia="DengXian" w:hAnsi="DengXian" w:cs="Times New Roman"/>
          <w:color w:val="000000" w:themeColor="text1"/>
        </w:rPr>
        <w:t xml:space="preserve"> </w:t>
      </w:r>
      <w:r w:rsidR="00973820" w:rsidRPr="00CD76BC">
        <w:rPr>
          <w:rFonts w:ascii="Times New Roman" w:eastAsia="Malgun Gothic" w:hAnsi="Times New Roman" w:cs="Times New Roman"/>
          <w:color w:val="000000" w:themeColor="text1"/>
          <w:sz w:val="22"/>
          <w:szCs w:val="23"/>
          <w:lang w:eastAsia="ko-KR"/>
        </w:rPr>
        <w:t>California (Berkeley, CA): Earthquake Engineering Research Center</w:t>
      </w:r>
    </w:p>
    <w:p w14:paraId="42D02EE4" w14:textId="11828B18" w:rsidR="00973820" w:rsidRPr="00CD76BC" w:rsidRDefault="00F47A59" w:rsidP="00810B77">
      <w:pPr>
        <w:autoSpaceDE w:val="0"/>
        <w:autoSpaceDN w:val="0"/>
        <w:ind w:left="440" w:hangingChars="200" w:hanging="440"/>
        <w:rPr>
          <w:rFonts w:ascii="Times New Roman" w:eastAsia="Malgun Gothic" w:hAnsi="Times New Roman" w:cs="Times New Roman"/>
          <w:color w:val="000000" w:themeColor="text1"/>
          <w:sz w:val="22"/>
          <w:szCs w:val="23"/>
          <w:lang w:eastAsia="ko-KR"/>
        </w:rPr>
      </w:pPr>
      <w:r w:rsidRPr="00CD76BC">
        <w:rPr>
          <w:rFonts w:ascii="Times New Roman" w:eastAsia="Malgun Gothic" w:hAnsi="Times New Roman" w:cs="Times New Roman"/>
          <w:color w:val="000000" w:themeColor="text1"/>
          <w:sz w:val="22"/>
          <w:szCs w:val="23"/>
          <w:lang w:eastAsia="ko-KR"/>
        </w:rPr>
        <w:t>[</w:t>
      </w:r>
      <w:r w:rsidR="002031D5" w:rsidRPr="00CD76BC">
        <w:rPr>
          <w:rFonts w:ascii="Times New Roman" w:eastAsia="Malgun Gothic" w:hAnsi="Times New Roman" w:cs="Times New Roman"/>
          <w:color w:val="000000" w:themeColor="text1"/>
          <w:sz w:val="22"/>
          <w:szCs w:val="23"/>
          <w:lang w:eastAsia="ko-KR"/>
        </w:rPr>
        <w:t>15</w:t>
      </w:r>
      <w:r w:rsidRPr="00CD76BC">
        <w:rPr>
          <w:rFonts w:ascii="Times New Roman" w:eastAsia="Malgun Gothic" w:hAnsi="Times New Roman" w:cs="Times New Roman"/>
          <w:color w:val="000000" w:themeColor="text1"/>
          <w:sz w:val="22"/>
          <w:szCs w:val="23"/>
          <w:lang w:eastAsia="ko-KR"/>
        </w:rPr>
        <w:t>]</w:t>
      </w:r>
      <w:r w:rsidR="00973820" w:rsidRPr="00CD76BC">
        <w:rPr>
          <w:rFonts w:ascii="Times New Roman" w:eastAsia="Malgun Gothic" w:hAnsi="Times New Roman" w:cs="Times New Roman"/>
          <w:color w:val="000000" w:themeColor="text1"/>
          <w:sz w:val="22"/>
          <w:szCs w:val="23"/>
          <w:lang w:eastAsia="ko-KR"/>
        </w:rPr>
        <w:t xml:space="preserve"> Lowes LN, Moehle JP, Govindjee S</w:t>
      </w:r>
      <w:r w:rsidR="005D4154" w:rsidRPr="00CD76BC">
        <w:rPr>
          <w:rFonts w:ascii="Times New Roman" w:eastAsia="Malgun Gothic" w:hAnsi="Times New Roman" w:cs="Times New Roman"/>
          <w:color w:val="000000" w:themeColor="text1"/>
          <w:sz w:val="22"/>
          <w:szCs w:val="23"/>
          <w:lang w:eastAsia="ko-KR"/>
        </w:rPr>
        <w:t xml:space="preserve"> (2004)</w:t>
      </w:r>
      <w:r w:rsidR="00973820" w:rsidRPr="00CD76BC">
        <w:rPr>
          <w:rFonts w:ascii="Times New Roman" w:eastAsia="Malgun Gothic" w:hAnsi="Times New Roman" w:cs="Times New Roman"/>
          <w:color w:val="000000" w:themeColor="text1"/>
          <w:sz w:val="22"/>
          <w:szCs w:val="23"/>
          <w:lang w:eastAsia="ko-KR"/>
        </w:rPr>
        <w:t xml:space="preserve"> Concrete-steel bond model for use in finite</w:t>
      </w:r>
      <w:r w:rsidR="00973820" w:rsidRPr="00CD76BC">
        <w:rPr>
          <w:rFonts w:ascii="Times New Roman" w:eastAsia="DengXian" w:hAnsi="Times New Roman" w:cs="Times New Roman" w:hint="eastAsia"/>
          <w:color w:val="000000" w:themeColor="text1"/>
          <w:sz w:val="22"/>
          <w:szCs w:val="23"/>
        </w:rPr>
        <w:t xml:space="preserve"> </w:t>
      </w:r>
      <w:r w:rsidR="00973820" w:rsidRPr="00CD76BC">
        <w:rPr>
          <w:rFonts w:ascii="Times New Roman" w:eastAsia="Malgun Gothic" w:hAnsi="Times New Roman" w:cs="Times New Roman"/>
          <w:color w:val="000000" w:themeColor="text1"/>
          <w:sz w:val="22"/>
          <w:szCs w:val="23"/>
          <w:lang w:eastAsia="ko-KR"/>
        </w:rPr>
        <w:t>element modeling of reinforced concrete structures. ACI Struct J</w:t>
      </w:r>
      <w:r w:rsidR="00973820" w:rsidRPr="00CD76BC">
        <w:rPr>
          <w:rFonts w:ascii="Times New Roman" w:eastAsia="DengXian" w:hAnsi="Times New Roman" w:cs="Times New Roman" w:hint="eastAsia"/>
          <w:color w:val="000000" w:themeColor="text1"/>
          <w:sz w:val="22"/>
          <w:szCs w:val="23"/>
        </w:rPr>
        <w:t xml:space="preserve"> </w:t>
      </w:r>
      <w:r w:rsidR="00973820" w:rsidRPr="00CD76BC">
        <w:rPr>
          <w:rFonts w:ascii="Times New Roman" w:eastAsia="Malgun Gothic" w:hAnsi="Times New Roman" w:cs="Times New Roman"/>
          <w:color w:val="000000" w:themeColor="text1"/>
          <w:sz w:val="22"/>
          <w:szCs w:val="23"/>
          <w:lang w:eastAsia="ko-KR"/>
        </w:rPr>
        <w:t>101(4):501–11.</w:t>
      </w:r>
      <w:r w:rsidR="00A1388E" w:rsidRPr="00CD76BC">
        <w:rPr>
          <w:rFonts w:ascii="Times New Roman" w:eastAsia="Malgun Gothic" w:hAnsi="Times New Roman" w:cs="Times New Roman"/>
          <w:color w:val="000000" w:themeColor="text1"/>
          <w:sz w:val="22"/>
          <w:szCs w:val="23"/>
          <w:lang w:eastAsia="ko-KR"/>
        </w:rPr>
        <w:t xml:space="preserve"> </w:t>
      </w:r>
      <w:r w:rsidR="00D72937" w:rsidRPr="00CD76BC">
        <w:rPr>
          <w:rFonts w:ascii="Times New Roman" w:eastAsia="Malgun Gothic" w:hAnsi="Times New Roman" w:cs="Times New Roman"/>
          <w:color w:val="000000" w:themeColor="text1"/>
          <w:sz w:val="22"/>
          <w:szCs w:val="23"/>
          <w:lang w:eastAsia="ko-KR"/>
        </w:rPr>
        <w:t>D</w:t>
      </w:r>
      <w:r w:rsidR="00A1388E" w:rsidRPr="00CD76BC">
        <w:rPr>
          <w:rFonts w:ascii="Times New Roman" w:eastAsia="Malgun Gothic" w:hAnsi="Times New Roman" w:cs="Times New Roman"/>
          <w:color w:val="000000" w:themeColor="text1"/>
          <w:sz w:val="22"/>
          <w:szCs w:val="23"/>
          <w:lang w:eastAsia="ko-KR"/>
        </w:rPr>
        <w:t>oi: 10.14359/13336</w:t>
      </w:r>
    </w:p>
    <w:p w14:paraId="773C3873" w14:textId="129D5190" w:rsidR="00973820" w:rsidRPr="00CD76BC" w:rsidRDefault="00F47A59" w:rsidP="00810B77">
      <w:pPr>
        <w:autoSpaceDE w:val="0"/>
        <w:autoSpaceDN w:val="0"/>
        <w:ind w:left="440" w:hangingChars="200" w:hanging="440"/>
        <w:rPr>
          <w:rFonts w:ascii="Times New Roman" w:eastAsia="Malgun Gothic" w:hAnsi="Times New Roman" w:cs="Times New Roman"/>
          <w:color w:val="000000" w:themeColor="text1"/>
          <w:sz w:val="22"/>
          <w:szCs w:val="23"/>
          <w:lang w:eastAsia="ko-KR"/>
        </w:rPr>
      </w:pPr>
      <w:r w:rsidRPr="00CD76BC">
        <w:rPr>
          <w:rFonts w:ascii="Times New Roman" w:eastAsia="Malgun Gothic" w:hAnsi="Times New Roman" w:cs="Times New Roman"/>
          <w:color w:val="000000" w:themeColor="text1"/>
          <w:sz w:val="22"/>
          <w:szCs w:val="23"/>
          <w:lang w:eastAsia="ko-KR"/>
        </w:rPr>
        <w:t>[</w:t>
      </w:r>
      <w:r w:rsidR="002031D5" w:rsidRPr="00CD76BC">
        <w:rPr>
          <w:rFonts w:ascii="Times New Roman" w:eastAsia="Malgun Gothic" w:hAnsi="Times New Roman" w:cs="Times New Roman"/>
          <w:color w:val="000000" w:themeColor="text1"/>
          <w:sz w:val="22"/>
          <w:szCs w:val="23"/>
          <w:lang w:eastAsia="ko-KR"/>
        </w:rPr>
        <w:t>16</w:t>
      </w:r>
      <w:r w:rsidRPr="00CD76BC">
        <w:rPr>
          <w:rFonts w:ascii="Times New Roman" w:eastAsia="Malgun Gothic" w:hAnsi="Times New Roman" w:cs="Times New Roman"/>
          <w:color w:val="000000" w:themeColor="text1"/>
          <w:sz w:val="22"/>
          <w:szCs w:val="23"/>
          <w:lang w:eastAsia="ko-KR"/>
        </w:rPr>
        <w:t>]</w:t>
      </w:r>
      <w:r w:rsidR="00973820" w:rsidRPr="00CD76BC">
        <w:rPr>
          <w:rFonts w:ascii="Times New Roman" w:eastAsia="Malgun Gothic" w:hAnsi="Times New Roman" w:cs="Times New Roman"/>
          <w:color w:val="000000" w:themeColor="text1"/>
          <w:sz w:val="22"/>
          <w:szCs w:val="23"/>
          <w:lang w:eastAsia="ko-KR"/>
        </w:rPr>
        <w:t xml:space="preserve"> Murcia-Delso J, Shing PB</w:t>
      </w:r>
      <w:r w:rsidR="005D4154" w:rsidRPr="00CD76BC">
        <w:rPr>
          <w:rFonts w:ascii="Times New Roman" w:eastAsia="Malgun Gothic" w:hAnsi="Times New Roman" w:cs="Times New Roman"/>
          <w:color w:val="000000" w:themeColor="text1"/>
          <w:sz w:val="22"/>
          <w:szCs w:val="23"/>
          <w:lang w:eastAsia="ko-KR"/>
        </w:rPr>
        <w:t xml:space="preserve"> (2015)</w:t>
      </w:r>
      <w:r w:rsidR="00973820" w:rsidRPr="00CD76BC">
        <w:rPr>
          <w:rFonts w:ascii="Times New Roman" w:eastAsia="Malgun Gothic" w:hAnsi="Times New Roman" w:cs="Times New Roman"/>
          <w:color w:val="000000" w:themeColor="text1"/>
          <w:sz w:val="22"/>
          <w:szCs w:val="23"/>
          <w:lang w:eastAsia="ko-KR"/>
        </w:rPr>
        <w:t xml:space="preserve"> Bond-slip model for detailed finite-element analysis of</w:t>
      </w:r>
      <w:r w:rsidR="00973820" w:rsidRPr="00CD76BC">
        <w:rPr>
          <w:rFonts w:ascii="Times New Roman" w:eastAsia="DengXian" w:hAnsi="Times New Roman" w:cs="Times New Roman" w:hint="eastAsia"/>
          <w:color w:val="000000" w:themeColor="text1"/>
          <w:sz w:val="22"/>
          <w:szCs w:val="23"/>
        </w:rPr>
        <w:t xml:space="preserve"> </w:t>
      </w:r>
      <w:r w:rsidR="00973820" w:rsidRPr="00CD76BC">
        <w:rPr>
          <w:rFonts w:ascii="Times New Roman" w:eastAsia="Malgun Gothic" w:hAnsi="Times New Roman" w:cs="Times New Roman"/>
          <w:color w:val="000000" w:themeColor="text1"/>
          <w:sz w:val="22"/>
          <w:szCs w:val="23"/>
          <w:lang w:eastAsia="ko-KR"/>
        </w:rPr>
        <w:t>reinforced concrete structures. J Struct Eng 141(4):04014125.</w:t>
      </w:r>
      <w:r w:rsidR="00A1388E" w:rsidRPr="00CD76BC">
        <w:rPr>
          <w:rFonts w:ascii="Times New Roman" w:eastAsia="Malgun Gothic" w:hAnsi="Times New Roman" w:cs="Times New Roman"/>
          <w:color w:val="000000" w:themeColor="text1"/>
          <w:sz w:val="22"/>
          <w:szCs w:val="23"/>
          <w:lang w:eastAsia="ko-KR"/>
        </w:rPr>
        <w:t xml:space="preserve"> </w:t>
      </w:r>
      <w:r w:rsidR="00D72937" w:rsidRPr="00CD76BC">
        <w:rPr>
          <w:rFonts w:ascii="Times New Roman" w:eastAsia="Malgun Gothic" w:hAnsi="Times New Roman" w:cs="Times New Roman"/>
          <w:color w:val="000000" w:themeColor="text1"/>
          <w:sz w:val="22"/>
          <w:szCs w:val="23"/>
          <w:lang w:eastAsia="ko-KR"/>
        </w:rPr>
        <w:t>D</w:t>
      </w:r>
      <w:r w:rsidR="00A1388E" w:rsidRPr="00CD76BC">
        <w:rPr>
          <w:rFonts w:ascii="Times New Roman" w:eastAsia="Malgun Gothic" w:hAnsi="Times New Roman" w:cs="Times New Roman"/>
          <w:color w:val="000000" w:themeColor="text1"/>
          <w:sz w:val="22"/>
          <w:szCs w:val="23"/>
          <w:lang w:eastAsia="ko-KR"/>
        </w:rPr>
        <w:t>oi: 10.1061/(ASCE)ST.1943-541X.0001070</w:t>
      </w:r>
    </w:p>
    <w:p w14:paraId="5C4E8E49" w14:textId="5DF69B66" w:rsidR="00973820" w:rsidRPr="00CD76BC" w:rsidRDefault="00F47A59" w:rsidP="00810B77">
      <w:pPr>
        <w:autoSpaceDE w:val="0"/>
        <w:autoSpaceDN w:val="0"/>
        <w:ind w:left="440" w:hangingChars="200" w:hanging="440"/>
        <w:rPr>
          <w:rFonts w:ascii="Times New Roman" w:eastAsia="Malgun Gothic" w:hAnsi="Times New Roman" w:cs="Times New Roman"/>
          <w:color w:val="000000" w:themeColor="text1"/>
          <w:sz w:val="22"/>
          <w:szCs w:val="23"/>
          <w:lang w:eastAsia="ko-KR"/>
        </w:rPr>
      </w:pPr>
      <w:r w:rsidRPr="00CD76BC">
        <w:rPr>
          <w:rFonts w:ascii="Times New Roman" w:eastAsia="Malgun Gothic" w:hAnsi="Times New Roman" w:cs="Times New Roman"/>
          <w:color w:val="000000" w:themeColor="text1"/>
          <w:sz w:val="22"/>
          <w:szCs w:val="23"/>
          <w:lang w:eastAsia="ko-KR"/>
        </w:rPr>
        <w:t>[</w:t>
      </w:r>
      <w:r w:rsidR="002031D5" w:rsidRPr="00CD76BC">
        <w:rPr>
          <w:rFonts w:ascii="Times New Roman" w:eastAsia="Malgun Gothic" w:hAnsi="Times New Roman" w:cs="Times New Roman"/>
          <w:color w:val="000000" w:themeColor="text1"/>
          <w:sz w:val="22"/>
          <w:szCs w:val="23"/>
          <w:lang w:eastAsia="ko-KR"/>
        </w:rPr>
        <w:t>17</w:t>
      </w:r>
      <w:r w:rsidRPr="00CD76BC">
        <w:rPr>
          <w:rFonts w:ascii="Times New Roman" w:eastAsia="Malgun Gothic" w:hAnsi="Times New Roman" w:cs="Times New Roman"/>
          <w:color w:val="000000" w:themeColor="text1"/>
          <w:sz w:val="22"/>
          <w:szCs w:val="23"/>
          <w:lang w:eastAsia="ko-KR"/>
        </w:rPr>
        <w:t>]</w:t>
      </w:r>
      <w:r w:rsidR="00973820" w:rsidRPr="00CD76BC">
        <w:rPr>
          <w:rFonts w:ascii="Times New Roman" w:eastAsia="Malgun Gothic" w:hAnsi="Times New Roman" w:cs="Times New Roman"/>
          <w:color w:val="000000" w:themeColor="text1"/>
          <w:sz w:val="22"/>
          <w:szCs w:val="23"/>
          <w:lang w:eastAsia="ko-KR"/>
        </w:rPr>
        <w:t xml:space="preserve"> Murcia-Delso J, Shing PB</w:t>
      </w:r>
      <w:r w:rsidR="005D4154" w:rsidRPr="00CD76BC">
        <w:rPr>
          <w:rFonts w:ascii="Times New Roman" w:eastAsia="Malgun Gothic" w:hAnsi="Times New Roman" w:cs="Times New Roman"/>
          <w:color w:val="000000" w:themeColor="text1"/>
          <w:sz w:val="22"/>
          <w:szCs w:val="23"/>
          <w:lang w:eastAsia="ko-KR"/>
        </w:rPr>
        <w:t xml:space="preserve"> (2016)</w:t>
      </w:r>
      <w:r w:rsidR="00973820" w:rsidRPr="00CD76BC">
        <w:rPr>
          <w:rFonts w:ascii="Times New Roman" w:eastAsia="Malgun Gothic" w:hAnsi="Times New Roman" w:cs="Times New Roman"/>
          <w:color w:val="000000" w:themeColor="text1"/>
          <w:sz w:val="22"/>
          <w:szCs w:val="23"/>
          <w:lang w:eastAsia="ko-KR"/>
        </w:rPr>
        <w:t xml:space="preserve"> Elastoplastic dilatant interface model for cyclic bond-slip</w:t>
      </w:r>
      <w:r w:rsidR="00973820" w:rsidRPr="00CD76BC">
        <w:rPr>
          <w:rFonts w:ascii="Times New Roman" w:eastAsia="DengXian" w:hAnsi="Times New Roman" w:cs="Times New Roman" w:hint="eastAsia"/>
          <w:color w:val="000000" w:themeColor="text1"/>
          <w:sz w:val="22"/>
          <w:szCs w:val="23"/>
        </w:rPr>
        <w:t xml:space="preserve"> </w:t>
      </w:r>
      <w:r w:rsidR="00973820" w:rsidRPr="00CD76BC">
        <w:rPr>
          <w:rFonts w:ascii="Times New Roman" w:eastAsia="Malgun Gothic" w:hAnsi="Times New Roman" w:cs="Times New Roman"/>
          <w:color w:val="000000" w:themeColor="text1"/>
          <w:sz w:val="22"/>
          <w:szCs w:val="23"/>
          <w:lang w:eastAsia="ko-KR"/>
        </w:rPr>
        <w:t>behavior of reinforcing bars. J Eng Mech 142(2):04015082.</w:t>
      </w:r>
      <w:r w:rsidR="00890BB3" w:rsidRPr="00CD76BC">
        <w:rPr>
          <w:rFonts w:ascii="Times New Roman" w:eastAsia="Malgun Gothic" w:hAnsi="Times New Roman" w:cs="Times New Roman"/>
          <w:color w:val="000000" w:themeColor="text1"/>
          <w:sz w:val="22"/>
          <w:szCs w:val="23"/>
          <w:lang w:eastAsia="ko-KR"/>
        </w:rPr>
        <w:t xml:space="preserve"> </w:t>
      </w:r>
      <w:r w:rsidR="00D72937" w:rsidRPr="00CD76BC">
        <w:rPr>
          <w:rFonts w:ascii="Times New Roman" w:eastAsia="Malgun Gothic" w:hAnsi="Times New Roman" w:cs="Times New Roman"/>
          <w:color w:val="000000" w:themeColor="text1"/>
          <w:sz w:val="22"/>
          <w:szCs w:val="23"/>
          <w:lang w:eastAsia="ko-KR"/>
        </w:rPr>
        <w:t>D</w:t>
      </w:r>
      <w:r w:rsidR="00890BB3" w:rsidRPr="00CD76BC">
        <w:rPr>
          <w:rFonts w:ascii="Times New Roman" w:eastAsia="Malgun Gothic" w:hAnsi="Times New Roman" w:cs="Times New Roman"/>
          <w:color w:val="000000" w:themeColor="text1"/>
          <w:sz w:val="22"/>
          <w:szCs w:val="23"/>
          <w:lang w:eastAsia="ko-KR"/>
        </w:rPr>
        <w:t>oi: 10.1061/(ASCE)EM.1943-7889.0000994</w:t>
      </w:r>
    </w:p>
    <w:p w14:paraId="1F3C3A52" w14:textId="7D753EA6" w:rsidR="00973820" w:rsidRPr="00CD76BC" w:rsidRDefault="00F47A59" w:rsidP="00810B77">
      <w:pPr>
        <w:autoSpaceDE w:val="0"/>
        <w:autoSpaceDN w:val="0"/>
        <w:ind w:left="440" w:hangingChars="200" w:hanging="440"/>
        <w:rPr>
          <w:rFonts w:ascii="Times New Roman" w:eastAsia="Malgun Gothic" w:hAnsi="Times New Roman" w:cs="Times New Roman"/>
          <w:color w:val="000000" w:themeColor="text1"/>
          <w:sz w:val="22"/>
          <w:szCs w:val="23"/>
          <w:lang w:eastAsia="ko-KR"/>
        </w:rPr>
      </w:pPr>
      <w:r w:rsidRPr="00CD76BC">
        <w:rPr>
          <w:rFonts w:ascii="Times New Roman" w:hAnsi="Times New Roman" w:cs="Times New Roman"/>
          <w:color w:val="000000" w:themeColor="text1"/>
          <w:sz w:val="22"/>
          <w:szCs w:val="23"/>
        </w:rPr>
        <w:t>[</w:t>
      </w:r>
      <w:r w:rsidR="002031D5" w:rsidRPr="00CD76BC">
        <w:rPr>
          <w:rFonts w:ascii="Times New Roman" w:hAnsi="Times New Roman" w:cs="Times New Roman"/>
          <w:color w:val="000000" w:themeColor="text1"/>
          <w:sz w:val="22"/>
          <w:szCs w:val="23"/>
        </w:rPr>
        <w:t>18</w:t>
      </w:r>
      <w:r w:rsidRPr="00CD76BC">
        <w:rPr>
          <w:rFonts w:ascii="Times New Roman" w:hAnsi="Times New Roman" w:cs="Times New Roman"/>
          <w:color w:val="000000" w:themeColor="text1"/>
          <w:sz w:val="22"/>
          <w:szCs w:val="23"/>
        </w:rPr>
        <w:t>]</w:t>
      </w:r>
      <w:r w:rsidR="00973820" w:rsidRPr="00CD76BC">
        <w:rPr>
          <w:rFonts w:ascii="Times New Roman" w:hAnsi="Times New Roman" w:cs="Times New Roman"/>
          <w:color w:val="000000" w:themeColor="text1"/>
          <w:sz w:val="22"/>
          <w:szCs w:val="23"/>
        </w:rPr>
        <w:t xml:space="preserve"> </w:t>
      </w:r>
      <w:r w:rsidR="00973820" w:rsidRPr="00CD76BC">
        <w:rPr>
          <w:rFonts w:ascii="Times New Roman" w:eastAsia="Malgun Gothic" w:hAnsi="Times New Roman" w:cs="Times New Roman"/>
          <w:color w:val="000000" w:themeColor="text1"/>
          <w:sz w:val="22"/>
          <w:szCs w:val="23"/>
          <w:lang w:eastAsia="ko-KR"/>
        </w:rPr>
        <w:t>Cox JV, Herrmann LR</w:t>
      </w:r>
      <w:r w:rsidR="005D4154" w:rsidRPr="00CD76BC">
        <w:rPr>
          <w:rFonts w:ascii="Times New Roman" w:eastAsia="Malgun Gothic" w:hAnsi="Times New Roman" w:cs="Times New Roman"/>
          <w:color w:val="000000" w:themeColor="text1"/>
          <w:sz w:val="22"/>
          <w:szCs w:val="23"/>
          <w:lang w:eastAsia="ko-KR"/>
        </w:rPr>
        <w:t xml:space="preserve"> (1998)</w:t>
      </w:r>
      <w:r w:rsidR="00973820" w:rsidRPr="00CD76BC">
        <w:rPr>
          <w:rFonts w:ascii="Times New Roman" w:eastAsia="Malgun Gothic" w:hAnsi="Times New Roman" w:cs="Times New Roman"/>
          <w:color w:val="000000" w:themeColor="text1"/>
          <w:sz w:val="22"/>
          <w:szCs w:val="23"/>
          <w:lang w:eastAsia="ko-KR"/>
        </w:rPr>
        <w:t xml:space="preserve"> Development of a plasticity bond model for steel reinforcement. </w:t>
      </w:r>
      <w:r w:rsidR="00973820" w:rsidRPr="00CD76BC">
        <w:rPr>
          <w:rFonts w:ascii="Times New Roman" w:eastAsia="Malgun Gothic" w:hAnsi="Times New Roman" w:cs="Times New Roman"/>
          <w:color w:val="000000" w:themeColor="text1"/>
          <w:sz w:val="22"/>
          <w:szCs w:val="23"/>
          <w:lang w:eastAsia="ko-KR"/>
        </w:rPr>
        <w:lastRenderedPageBreak/>
        <w:t>Mech Cohes-Frict Mater 3(2):155–80.</w:t>
      </w:r>
      <w:r w:rsidR="00914DC5" w:rsidRPr="00CD76BC">
        <w:rPr>
          <w:rFonts w:ascii="Times New Roman" w:eastAsia="Malgun Gothic" w:hAnsi="Times New Roman" w:cs="Times New Roman"/>
          <w:color w:val="000000" w:themeColor="text1"/>
          <w:sz w:val="22"/>
          <w:szCs w:val="23"/>
          <w:lang w:eastAsia="ko-KR"/>
        </w:rPr>
        <w:t xml:space="preserve"> </w:t>
      </w:r>
      <w:r w:rsidR="00D72937" w:rsidRPr="00CD76BC">
        <w:rPr>
          <w:rFonts w:ascii="Times New Roman" w:eastAsia="Malgun Gothic" w:hAnsi="Times New Roman" w:cs="Times New Roman"/>
          <w:color w:val="000000" w:themeColor="text1"/>
          <w:sz w:val="22"/>
          <w:szCs w:val="23"/>
          <w:lang w:eastAsia="ko-KR"/>
        </w:rPr>
        <w:t>D</w:t>
      </w:r>
      <w:r w:rsidR="00914DC5" w:rsidRPr="00CD76BC">
        <w:rPr>
          <w:rFonts w:ascii="Times New Roman" w:eastAsia="Malgun Gothic" w:hAnsi="Times New Roman" w:cs="Times New Roman"/>
          <w:color w:val="000000" w:themeColor="text1"/>
          <w:sz w:val="22"/>
          <w:szCs w:val="23"/>
          <w:lang w:eastAsia="ko-KR"/>
        </w:rPr>
        <w:t>oi:</w:t>
      </w:r>
      <w:r w:rsidR="00D72937" w:rsidRPr="00CD76BC">
        <w:rPr>
          <w:rFonts w:ascii="Times New Roman" w:eastAsia="Malgun Gothic" w:hAnsi="Times New Roman" w:cs="Times New Roman"/>
          <w:color w:val="000000" w:themeColor="text1"/>
          <w:sz w:val="22"/>
          <w:szCs w:val="23"/>
          <w:lang w:eastAsia="ko-KR"/>
        </w:rPr>
        <w:t xml:space="preserve"> </w:t>
      </w:r>
      <w:r w:rsidR="00914DC5" w:rsidRPr="00CD76BC">
        <w:rPr>
          <w:rFonts w:ascii="Times New Roman" w:eastAsia="Malgun Gothic" w:hAnsi="Times New Roman" w:cs="Times New Roman"/>
          <w:color w:val="000000" w:themeColor="text1"/>
          <w:sz w:val="22"/>
          <w:szCs w:val="23"/>
          <w:lang w:eastAsia="ko-KR"/>
        </w:rPr>
        <w:t>10.1002/(SICI)1099-1484(199804)3:2&lt;155::AID-CFM45&gt;3.0.CO;2-S</w:t>
      </w:r>
    </w:p>
    <w:p w14:paraId="0282DB7E" w14:textId="46195EFE" w:rsidR="00973820" w:rsidRPr="00CD76BC" w:rsidRDefault="00F47A59" w:rsidP="00810B77">
      <w:pPr>
        <w:autoSpaceDE w:val="0"/>
        <w:autoSpaceDN w:val="0"/>
        <w:ind w:left="550" w:hangingChars="250" w:hanging="550"/>
        <w:rPr>
          <w:rFonts w:ascii="Times New Roman" w:eastAsia="Malgun Gothic" w:hAnsi="Times New Roman" w:cs="Times New Roman"/>
          <w:color w:val="000000" w:themeColor="text1"/>
          <w:sz w:val="22"/>
          <w:szCs w:val="23"/>
          <w:lang w:eastAsia="ko-KR"/>
        </w:rPr>
      </w:pPr>
      <w:r w:rsidRPr="00CD76BC">
        <w:rPr>
          <w:rFonts w:ascii="Times New Roman" w:eastAsia="Malgun Gothic" w:hAnsi="Times New Roman" w:cs="Times New Roman"/>
          <w:color w:val="000000" w:themeColor="text1"/>
          <w:sz w:val="22"/>
          <w:szCs w:val="23"/>
          <w:lang w:eastAsia="ko-KR"/>
        </w:rPr>
        <w:t>[</w:t>
      </w:r>
      <w:r w:rsidR="002031D5" w:rsidRPr="00CD76BC">
        <w:rPr>
          <w:rFonts w:ascii="Times New Roman" w:eastAsia="Malgun Gothic" w:hAnsi="Times New Roman" w:cs="Times New Roman"/>
          <w:color w:val="000000" w:themeColor="text1"/>
          <w:sz w:val="22"/>
          <w:szCs w:val="23"/>
          <w:lang w:eastAsia="ko-KR"/>
        </w:rPr>
        <w:t>19</w:t>
      </w:r>
      <w:r w:rsidRPr="00CD76BC">
        <w:rPr>
          <w:rFonts w:ascii="Times New Roman" w:eastAsia="Malgun Gothic" w:hAnsi="Times New Roman" w:cs="Times New Roman"/>
          <w:color w:val="000000" w:themeColor="text1"/>
          <w:sz w:val="22"/>
          <w:szCs w:val="23"/>
          <w:lang w:eastAsia="ko-KR"/>
        </w:rPr>
        <w:t>]</w:t>
      </w:r>
      <w:r w:rsidR="00973820" w:rsidRPr="00CD76BC">
        <w:rPr>
          <w:rFonts w:ascii="Times New Roman" w:eastAsia="Malgun Gothic" w:hAnsi="Times New Roman" w:cs="Times New Roman"/>
          <w:color w:val="000000" w:themeColor="text1"/>
          <w:sz w:val="22"/>
          <w:szCs w:val="23"/>
          <w:lang w:eastAsia="ko-KR"/>
        </w:rPr>
        <w:t xml:space="preserve"> Michou A, Hilaire A, Benboudjema F, Nahas G, Wyniecki P, Berthaud Y</w:t>
      </w:r>
      <w:r w:rsidR="005D4154" w:rsidRPr="00CD76BC">
        <w:rPr>
          <w:rFonts w:ascii="Times New Roman" w:eastAsia="Malgun Gothic" w:hAnsi="Times New Roman" w:cs="Times New Roman"/>
          <w:color w:val="000000" w:themeColor="text1"/>
          <w:sz w:val="22"/>
          <w:szCs w:val="23"/>
          <w:lang w:eastAsia="ko-KR"/>
        </w:rPr>
        <w:t xml:space="preserve"> (2015)</w:t>
      </w:r>
      <w:r w:rsidR="00973820" w:rsidRPr="00CD76BC">
        <w:rPr>
          <w:rFonts w:ascii="Times New Roman" w:eastAsia="DengXian" w:hAnsi="Times New Roman" w:cs="Times New Roman" w:hint="eastAsia"/>
          <w:color w:val="000000" w:themeColor="text1"/>
          <w:sz w:val="22"/>
          <w:szCs w:val="23"/>
        </w:rPr>
        <w:t xml:space="preserve"> </w:t>
      </w:r>
      <w:r w:rsidR="00973820" w:rsidRPr="00CD76BC">
        <w:rPr>
          <w:rFonts w:ascii="Times New Roman" w:eastAsia="Malgun Gothic" w:hAnsi="Times New Roman" w:cs="Times New Roman"/>
          <w:color w:val="000000" w:themeColor="text1"/>
          <w:sz w:val="22"/>
          <w:szCs w:val="23"/>
          <w:lang w:eastAsia="ko-KR"/>
        </w:rPr>
        <w:t>Reinforcement-concrete bond behavior: experimentation in drying conditions and</w:t>
      </w:r>
      <w:r w:rsidR="00973820" w:rsidRPr="00CD76BC">
        <w:rPr>
          <w:rFonts w:ascii="Times New Roman" w:eastAsia="DengXian" w:hAnsi="Times New Roman" w:cs="Times New Roman" w:hint="eastAsia"/>
          <w:color w:val="000000" w:themeColor="text1"/>
          <w:sz w:val="22"/>
          <w:szCs w:val="23"/>
        </w:rPr>
        <w:t xml:space="preserve"> </w:t>
      </w:r>
      <w:r w:rsidR="00973820" w:rsidRPr="00CD76BC">
        <w:rPr>
          <w:rFonts w:ascii="Times New Roman" w:eastAsia="Malgun Gothic" w:hAnsi="Times New Roman" w:cs="Times New Roman"/>
          <w:color w:val="000000" w:themeColor="text1"/>
          <w:sz w:val="22"/>
          <w:szCs w:val="23"/>
          <w:lang w:eastAsia="ko-KR"/>
        </w:rPr>
        <w:t>meso-scale modeling. Eng Struct 101:570–82.</w:t>
      </w:r>
      <w:r w:rsidR="00980B55" w:rsidRPr="00CD76BC">
        <w:rPr>
          <w:rFonts w:ascii="Times New Roman" w:eastAsia="Malgun Gothic" w:hAnsi="Times New Roman" w:cs="Times New Roman"/>
          <w:color w:val="000000" w:themeColor="text1"/>
          <w:sz w:val="22"/>
          <w:szCs w:val="23"/>
          <w:lang w:eastAsia="ko-KR"/>
        </w:rPr>
        <w:t xml:space="preserve"> </w:t>
      </w:r>
      <w:r w:rsidR="00D72937" w:rsidRPr="00CD76BC">
        <w:rPr>
          <w:rFonts w:ascii="Times New Roman" w:eastAsia="Malgun Gothic" w:hAnsi="Times New Roman" w:cs="Times New Roman"/>
          <w:color w:val="000000" w:themeColor="text1"/>
          <w:sz w:val="22"/>
          <w:szCs w:val="23"/>
          <w:lang w:eastAsia="ko-KR"/>
        </w:rPr>
        <w:t>D</w:t>
      </w:r>
      <w:r w:rsidR="00980B55" w:rsidRPr="00CD76BC">
        <w:rPr>
          <w:rFonts w:ascii="Times New Roman" w:eastAsia="Malgun Gothic" w:hAnsi="Times New Roman" w:cs="Times New Roman"/>
          <w:color w:val="000000" w:themeColor="text1"/>
          <w:sz w:val="22"/>
          <w:szCs w:val="23"/>
          <w:lang w:eastAsia="ko-KR"/>
        </w:rPr>
        <w:t>oi: 10.1016/j.engstruct.2015.07.028</w:t>
      </w:r>
    </w:p>
    <w:p w14:paraId="43CA0E40" w14:textId="3CEA4DE4" w:rsidR="00973820" w:rsidRPr="00CD76BC" w:rsidRDefault="00F47A59" w:rsidP="00810B77">
      <w:pPr>
        <w:autoSpaceDE w:val="0"/>
        <w:autoSpaceDN w:val="0"/>
        <w:ind w:left="440" w:hangingChars="200" w:hanging="440"/>
        <w:rPr>
          <w:rFonts w:ascii="Times New Roman" w:eastAsia="Malgun Gothic" w:hAnsi="Times New Roman" w:cs="Times New Roman"/>
          <w:color w:val="000000" w:themeColor="text1"/>
          <w:sz w:val="22"/>
          <w:szCs w:val="23"/>
          <w:lang w:eastAsia="ko-KR"/>
        </w:rPr>
      </w:pPr>
      <w:r w:rsidRPr="00CD76BC">
        <w:rPr>
          <w:rFonts w:ascii="Times New Roman" w:hAnsi="Times New Roman" w:cs="Times New Roman"/>
          <w:color w:val="000000" w:themeColor="text1"/>
          <w:sz w:val="22"/>
          <w:szCs w:val="23"/>
        </w:rPr>
        <w:t>[</w:t>
      </w:r>
      <w:r w:rsidR="002031D5" w:rsidRPr="00CD76BC">
        <w:rPr>
          <w:rFonts w:ascii="Times New Roman" w:hAnsi="Times New Roman" w:cs="Times New Roman"/>
          <w:color w:val="000000" w:themeColor="text1"/>
          <w:sz w:val="22"/>
          <w:szCs w:val="23"/>
        </w:rPr>
        <w:t>20</w:t>
      </w:r>
      <w:r w:rsidRPr="00CD76BC">
        <w:rPr>
          <w:rFonts w:ascii="Times New Roman" w:hAnsi="Times New Roman" w:cs="Times New Roman"/>
          <w:color w:val="000000" w:themeColor="text1"/>
          <w:sz w:val="22"/>
          <w:szCs w:val="23"/>
        </w:rPr>
        <w:t>]</w:t>
      </w:r>
      <w:r w:rsidR="00973820" w:rsidRPr="00CD76BC">
        <w:rPr>
          <w:rFonts w:ascii="Times New Roman" w:hAnsi="Times New Roman" w:cs="Times New Roman"/>
          <w:color w:val="000000" w:themeColor="text1"/>
          <w:sz w:val="22"/>
          <w:szCs w:val="23"/>
        </w:rPr>
        <w:t xml:space="preserve"> </w:t>
      </w:r>
      <w:r w:rsidR="00973820" w:rsidRPr="00CD76BC">
        <w:rPr>
          <w:rFonts w:ascii="Times New Roman" w:eastAsia="Malgun Gothic" w:hAnsi="Times New Roman" w:cs="Times New Roman"/>
          <w:color w:val="000000" w:themeColor="text1"/>
          <w:sz w:val="22"/>
          <w:szCs w:val="23"/>
          <w:lang w:eastAsia="ko-KR"/>
        </w:rPr>
        <w:t>Salem HM, Maekawa K</w:t>
      </w:r>
      <w:r w:rsidR="005D4154" w:rsidRPr="00CD76BC">
        <w:rPr>
          <w:rFonts w:ascii="Times New Roman" w:eastAsia="Malgun Gothic" w:hAnsi="Times New Roman" w:cs="Times New Roman"/>
          <w:color w:val="000000" w:themeColor="text1"/>
          <w:sz w:val="22"/>
          <w:szCs w:val="23"/>
          <w:lang w:eastAsia="ko-KR"/>
        </w:rPr>
        <w:t xml:space="preserve"> (2004)</w:t>
      </w:r>
      <w:r w:rsidR="00973820" w:rsidRPr="00CD76BC">
        <w:rPr>
          <w:rFonts w:ascii="Times New Roman" w:eastAsia="Malgun Gothic" w:hAnsi="Times New Roman" w:cs="Times New Roman"/>
          <w:color w:val="000000" w:themeColor="text1"/>
          <w:sz w:val="22"/>
          <w:szCs w:val="23"/>
          <w:lang w:eastAsia="ko-KR"/>
        </w:rPr>
        <w:t xml:space="preserve"> Pre- and postyield finite element method simulation of</w:t>
      </w:r>
      <w:r w:rsidR="00973820" w:rsidRPr="00CD76BC">
        <w:rPr>
          <w:rFonts w:ascii="Times New Roman" w:eastAsia="DengXian" w:hAnsi="Times New Roman" w:cs="Times New Roman" w:hint="eastAsia"/>
          <w:color w:val="000000" w:themeColor="text1"/>
          <w:sz w:val="22"/>
          <w:szCs w:val="23"/>
        </w:rPr>
        <w:t xml:space="preserve"> </w:t>
      </w:r>
      <w:r w:rsidR="00973820" w:rsidRPr="00CD76BC">
        <w:rPr>
          <w:rFonts w:ascii="Times New Roman" w:eastAsia="Malgun Gothic" w:hAnsi="Times New Roman" w:cs="Times New Roman"/>
          <w:color w:val="000000" w:themeColor="text1"/>
          <w:sz w:val="22"/>
          <w:szCs w:val="23"/>
          <w:lang w:eastAsia="ko-KR"/>
        </w:rPr>
        <w:t>bond of ribbed reinforcing bars. J Struct Eng 130(4):671–80.</w:t>
      </w:r>
      <w:r w:rsidR="00970AD9" w:rsidRPr="00CD76BC">
        <w:rPr>
          <w:rFonts w:ascii="Times New Roman" w:eastAsia="Malgun Gothic" w:hAnsi="Times New Roman" w:cs="Times New Roman"/>
          <w:color w:val="000000" w:themeColor="text1"/>
          <w:sz w:val="22"/>
          <w:szCs w:val="23"/>
          <w:lang w:eastAsia="ko-KR"/>
        </w:rPr>
        <w:t xml:space="preserve"> </w:t>
      </w:r>
      <w:r w:rsidR="00D72937" w:rsidRPr="00CD76BC">
        <w:rPr>
          <w:rFonts w:ascii="Times New Roman" w:eastAsia="Malgun Gothic" w:hAnsi="Times New Roman" w:cs="Times New Roman"/>
          <w:color w:val="000000" w:themeColor="text1"/>
          <w:sz w:val="22"/>
          <w:szCs w:val="23"/>
          <w:lang w:eastAsia="ko-KR"/>
        </w:rPr>
        <w:t>D</w:t>
      </w:r>
      <w:r w:rsidR="00970AD9" w:rsidRPr="00CD76BC">
        <w:rPr>
          <w:rFonts w:ascii="Times New Roman" w:eastAsia="Malgun Gothic" w:hAnsi="Times New Roman" w:cs="Times New Roman"/>
          <w:color w:val="000000" w:themeColor="text1"/>
          <w:sz w:val="22"/>
          <w:szCs w:val="23"/>
          <w:lang w:eastAsia="ko-KR"/>
        </w:rPr>
        <w:t>oi: 10.1061/(ASCE)0733-9445(2004)130:4(671)</w:t>
      </w:r>
    </w:p>
    <w:p w14:paraId="0B66DB7A" w14:textId="05572F34" w:rsidR="00973820" w:rsidRPr="00CD76BC" w:rsidRDefault="00F47A59" w:rsidP="00810B77">
      <w:pPr>
        <w:autoSpaceDE w:val="0"/>
        <w:autoSpaceDN w:val="0"/>
        <w:ind w:left="440" w:hangingChars="200" w:hanging="440"/>
        <w:rPr>
          <w:rFonts w:ascii="Times New Roman" w:eastAsia="Malgun Gothic" w:hAnsi="Times New Roman" w:cs="Times New Roman"/>
          <w:color w:val="000000" w:themeColor="text1"/>
          <w:sz w:val="22"/>
          <w:szCs w:val="23"/>
          <w:lang w:eastAsia="ko-KR"/>
        </w:rPr>
      </w:pPr>
      <w:r w:rsidRPr="00CD76BC">
        <w:rPr>
          <w:rFonts w:ascii="Times New Roman" w:eastAsia="Malgun Gothic" w:hAnsi="Times New Roman" w:cs="Times New Roman"/>
          <w:color w:val="000000" w:themeColor="text1"/>
          <w:sz w:val="22"/>
          <w:szCs w:val="23"/>
          <w:lang w:eastAsia="ko-KR"/>
        </w:rPr>
        <w:t>[</w:t>
      </w:r>
      <w:r w:rsidR="002031D5" w:rsidRPr="00CD76BC">
        <w:rPr>
          <w:rFonts w:ascii="Times New Roman" w:eastAsia="Malgun Gothic" w:hAnsi="Times New Roman" w:cs="Times New Roman"/>
          <w:color w:val="000000" w:themeColor="text1"/>
          <w:sz w:val="22"/>
          <w:szCs w:val="23"/>
          <w:lang w:eastAsia="ko-KR"/>
        </w:rPr>
        <w:t>21</w:t>
      </w:r>
      <w:r w:rsidRPr="00CD76BC">
        <w:rPr>
          <w:rFonts w:ascii="Times New Roman" w:eastAsia="Malgun Gothic" w:hAnsi="Times New Roman" w:cs="Times New Roman"/>
          <w:color w:val="000000" w:themeColor="text1"/>
          <w:sz w:val="22"/>
          <w:szCs w:val="23"/>
          <w:lang w:eastAsia="ko-KR"/>
        </w:rPr>
        <w:t>]</w:t>
      </w:r>
      <w:r w:rsidR="00973820" w:rsidRPr="00CD76BC">
        <w:rPr>
          <w:rFonts w:ascii="Times New Roman" w:eastAsia="Malgun Gothic" w:hAnsi="Times New Roman" w:cs="Times New Roman"/>
          <w:color w:val="000000" w:themeColor="text1"/>
          <w:sz w:val="22"/>
          <w:szCs w:val="23"/>
          <w:lang w:eastAsia="ko-KR"/>
        </w:rPr>
        <w:t xml:space="preserve"> Lagier F, Massicotte B, Charron J-P</w:t>
      </w:r>
      <w:r w:rsidR="005D4154" w:rsidRPr="00CD76BC">
        <w:rPr>
          <w:rFonts w:ascii="Times New Roman" w:eastAsia="Malgun Gothic" w:hAnsi="Times New Roman" w:cs="Times New Roman"/>
          <w:color w:val="000000" w:themeColor="text1"/>
          <w:sz w:val="22"/>
          <w:szCs w:val="23"/>
          <w:lang w:eastAsia="ko-KR"/>
        </w:rPr>
        <w:t xml:space="preserve"> (2016)</w:t>
      </w:r>
      <w:r w:rsidR="00973820" w:rsidRPr="00CD76BC">
        <w:rPr>
          <w:rFonts w:ascii="Times New Roman" w:eastAsia="Malgun Gothic" w:hAnsi="Times New Roman" w:cs="Times New Roman"/>
          <w:color w:val="000000" w:themeColor="text1"/>
          <w:sz w:val="22"/>
          <w:szCs w:val="23"/>
          <w:lang w:eastAsia="ko-KR"/>
        </w:rPr>
        <w:t xml:space="preserve"> 3D nonlinear finite-element modeling of lap</w:t>
      </w:r>
      <w:r w:rsidR="00973820" w:rsidRPr="00CD76BC">
        <w:rPr>
          <w:rFonts w:ascii="Times New Roman" w:eastAsia="DengXian" w:hAnsi="Times New Roman" w:cs="Times New Roman" w:hint="eastAsia"/>
          <w:color w:val="000000" w:themeColor="text1"/>
          <w:sz w:val="22"/>
          <w:szCs w:val="23"/>
        </w:rPr>
        <w:t xml:space="preserve"> </w:t>
      </w:r>
      <w:r w:rsidR="00973820" w:rsidRPr="00CD76BC">
        <w:rPr>
          <w:rFonts w:ascii="Times New Roman" w:eastAsia="Malgun Gothic" w:hAnsi="Times New Roman" w:cs="Times New Roman"/>
          <w:color w:val="000000" w:themeColor="text1"/>
          <w:sz w:val="22"/>
          <w:szCs w:val="23"/>
          <w:lang w:eastAsia="ko-KR"/>
        </w:rPr>
        <w:t>splices in UHPFRC. J Struct Eng 142(11):04016087.</w:t>
      </w:r>
      <w:r w:rsidR="00A77427" w:rsidRPr="00CD76BC">
        <w:rPr>
          <w:rFonts w:ascii="Times New Roman" w:eastAsia="Malgun Gothic" w:hAnsi="Times New Roman" w:cs="Times New Roman"/>
          <w:color w:val="000000" w:themeColor="text1"/>
          <w:sz w:val="22"/>
          <w:szCs w:val="23"/>
          <w:lang w:eastAsia="ko-KR"/>
        </w:rPr>
        <w:t xml:space="preserve"> </w:t>
      </w:r>
      <w:r w:rsidR="00D72937" w:rsidRPr="00CD76BC">
        <w:rPr>
          <w:rFonts w:ascii="Times New Roman" w:eastAsia="Malgun Gothic" w:hAnsi="Times New Roman" w:cs="Times New Roman"/>
          <w:color w:val="000000" w:themeColor="text1"/>
          <w:sz w:val="22"/>
          <w:szCs w:val="23"/>
          <w:lang w:eastAsia="ko-KR"/>
        </w:rPr>
        <w:t>D</w:t>
      </w:r>
      <w:r w:rsidR="00A77427" w:rsidRPr="00CD76BC">
        <w:rPr>
          <w:rFonts w:ascii="Times New Roman" w:eastAsia="Malgun Gothic" w:hAnsi="Times New Roman" w:cs="Times New Roman"/>
          <w:color w:val="000000" w:themeColor="text1"/>
          <w:sz w:val="22"/>
          <w:szCs w:val="23"/>
          <w:lang w:eastAsia="ko-KR"/>
        </w:rPr>
        <w:t>oi: 10.1061/(ASCE)ST.1943-541X.0001549</w:t>
      </w:r>
    </w:p>
    <w:p w14:paraId="4219286A" w14:textId="7439EBA3" w:rsidR="00173BCC" w:rsidRPr="00CD76BC" w:rsidRDefault="00F47A59" w:rsidP="00810B77">
      <w:pPr>
        <w:autoSpaceDE w:val="0"/>
        <w:autoSpaceDN w:val="0"/>
        <w:ind w:left="550" w:hangingChars="250" w:hanging="550"/>
        <w:rPr>
          <w:rFonts w:ascii="Times New Roman" w:eastAsia="Malgun Gothic" w:hAnsi="Times New Roman" w:cs="Times New Roman"/>
          <w:color w:val="000000" w:themeColor="text1"/>
          <w:sz w:val="22"/>
          <w:szCs w:val="23"/>
          <w:lang w:eastAsia="ko-KR"/>
        </w:rPr>
      </w:pPr>
      <w:r w:rsidRPr="00CD76BC">
        <w:rPr>
          <w:rFonts w:ascii="Times New Roman" w:eastAsia="Malgun Gothic" w:hAnsi="Times New Roman" w:cs="Times New Roman"/>
          <w:color w:val="000000" w:themeColor="text1"/>
          <w:sz w:val="22"/>
          <w:szCs w:val="23"/>
          <w:lang w:eastAsia="ko-KR"/>
        </w:rPr>
        <w:t>[</w:t>
      </w:r>
      <w:r w:rsidR="002031D5" w:rsidRPr="00CD76BC">
        <w:rPr>
          <w:rFonts w:ascii="Times New Roman" w:eastAsia="Malgun Gothic" w:hAnsi="Times New Roman" w:cs="Times New Roman"/>
          <w:color w:val="000000" w:themeColor="text1"/>
          <w:sz w:val="22"/>
          <w:szCs w:val="23"/>
          <w:lang w:eastAsia="ko-KR"/>
        </w:rPr>
        <w:t>22</w:t>
      </w:r>
      <w:r w:rsidRPr="00CD76BC">
        <w:rPr>
          <w:rFonts w:ascii="Times New Roman" w:eastAsia="Malgun Gothic" w:hAnsi="Times New Roman" w:cs="Times New Roman"/>
          <w:color w:val="000000" w:themeColor="text1"/>
          <w:sz w:val="22"/>
          <w:szCs w:val="23"/>
          <w:lang w:eastAsia="ko-KR"/>
        </w:rPr>
        <w:t>]</w:t>
      </w:r>
      <w:r w:rsidR="00173BCC" w:rsidRPr="00CD76BC">
        <w:rPr>
          <w:rFonts w:ascii="Times New Roman" w:eastAsia="Malgun Gothic" w:hAnsi="Times New Roman" w:cs="Times New Roman"/>
          <w:color w:val="000000" w:themeColor="text1"/>
          <w:sz w:val="22"/>
          <w:szCs w:val="23"/>
          <w:lang w:eastAsia="ko-KR"/>
        </w:rPr>
        <w:t xml:space="preserve"> Panteki</w:t>
      </w:r>
      <w:r w:rsidR="00173BCC" w:rsidRPr="00CD76BC">
        <w:rPr>
          <w:rFonts w:ascii="Times New Roman" w:eastAsia="Malgun Gothic" w:hAnsi="Times New Roman" w:cs="Times New Roman" w:hint="eastAsia"/>
          <w:color w:val="000000" w:themeColor="text1"/>
          <w:sz w:val="22"/>
          <w:szCs w:val="23"/>
          <w:lang w:eastAsia="ko-KR"/>
        </w:rPr>
        <w:t>,</w:t>
      </w:r>
      <w:r w:rsidR="00173BCC" w:rsidRPr="00CD76BC">
        <w:rPr>
          <w:rFonts w:ascii="Times New Roman" w:eastAsia="Malgun Gothic" w:hAnsi="Times New Roman" w:cs="Times New Roman"/>
          <w:color w:val="000000" w:themeColor="text1"/>
          <w:sz w:val="22"/>
          <w:szCs w:val="23"/>
          <w:lang w:eastAsia="ko-KR"/>
        </w:rPr>
        <w:t xml:space="preserve"> E</w:t>
      </w:r>
      <w:r w:rsidR="00173BCC" w:rsidRPr="00CD76BC">
        <w:rPr>
          <w:rFonts w:ascii="Times New Roman" w:eastAsia="Malgun Gothic" w:hAnsi="Times New Roman" w:cs="Times New Roman" w:hint="eastAsia"/>
          <w:color w:val="000000" w:themeColor="text1"/>
          <w:sz w:val="22"/>
          <w:szCs w:val="23"/>
          <w:lang w:eastAsia="ko-KR"/>
        </w:rPr>
        <w:t>.</w:t>
      </w:r>
      <w:r w:rsidR="00173BCC" w:rsidRPr="00CD76BC">
        <w:rPr>
          <w:rFonts w:ascii="Times New Roman" w:eastAsia="Malgun Gothic" w:hAnsi="Times New Roman" w:cs="Times New Roman"/>
          <w:color w:val="000000" w:themeColor="text1"/>
          <w:sz w:val="22"/>
          <w:szCs w:val="23"/>
          <w:lang w:eastAsia="ko-KR"/>
        </w:rPr>
        <w:t>, Máca</w:t>
      </w:r>
      <w:r w:rsidR="00173BCC" w:rsidRPr="00CD76BC">
        <w:rPr>
          <w:rFonts w:ascii="Times New Roman" w:eastAsia="Malgun Gothic" w:hAnsi="Times New Roman" w:cs="Times New Roman" w:hint="eastAsia"/>
          <w:color w:val="000000" w:themeColor="text1"/>
          <w:sz w:val="22"/>
          <w:szCs w:val="23"/>
          <w:lang w:eastAsia="ko-KR"/>
        </w:rPr>
        <w:t>,</w:t>
      </w:r>
      <w:r w:rsidR="00173BCC" w:rsidRPr="00CD76BC">
        <w:rPr>
          <w:rFonts w:ascii="Times New Roman" w:eastAsia="Malgun Gothic" w:hAnsi="Times New Roman" w:cs="Times New Roman"/>
          <w:color w:val="000000" w:themeColor="text1"/>
          <w:sz w:val="22"/>
          <w:szCs w:val="23"/>
          <w:lang w:eastAsia="ko-KR"/>
        </w:rPr>
        <w:t xml:space="preserve"> P</w:t>
      </w:r>
      <w:r w:rsidR="00173BCC" w:rsidRPr="00CD76BC">
        <w:rPr>
          <w:rFonts w:ascii="Times New Roman" w:eastAsia="Malgun Gothic" w:hAnsi="Times New Roman" w:cs="Times New Roman" w:hint="eastAsia"/>
          <w:color w:val="000000" w:themeColor="text1"/>
          <w:sz w:val="22"/>
          <w:szCs w:val="23"/>
          <w:lang w:eastAsia="ko-KR"/>
        </w:rPr>
        <w:t>.</w:t>
      </w:r>
      <w:r w:rsidR="00173BCC" w:rsidRPr="00CD76BC">
        <w:rPr>
          <w:rFonts w:ascii="Times New Roman" w:eastAsia="Malgun Gothic" w:hAnsi="Times New Roman" w:cs="Times New Roman"/>
          <w:color w:val="000000" w:themeColor="text1"/>
          <w:sz w:val="22"/>
          <w:szCs w:val="23"/>
          <w:lang w:eastAsia="ko-KR"/>
        </w:rPr>
        <w:t>, Häussler-Combe</w:t>
      </w:r>
      <w:r w:rsidR="00173BCC" w:rsidRPr="00CD76BC">
        <w:rPr>
          <w:rFonts w:ascii="Times New Roman" w:eastAsia="Malgun Gothic" w:hAnsi="Times New Roman" w:cs="Times New Roman" w:hint="eastAsia"/>
          <w:color w:val="000000" w:themeColor="text1"/>
          <w:sz w:val="22"/>
          <w:szCs w:val="23"/>
          <w:lang w:eastAsia="ko-KR"/>
        </w:rPr>
        <w:t>,</w:t>
      </w:r>
      <w:r w:rsidR="00173BCC" w:rsidRPr="00CD76BC">
        <w:rPr>
          <w:rFonts w:ascii="Times New Roman" w:eastAsia="Malgun Gothic" w:hAnsi="Times New Roman" w:cs="Times New Roman"/>
          <w:color w:val="000000" w:themeColor="text1"/>
          <w:sz w:val="22"/>
          <w:szCs w:val="23"/>
          <w:lang w:eastAsia="ko-KR"/>
        </w:rPr>
        <w:t xml:space="preserve"> U</w:t>
      </w:r>
      <w:r w:rsidR="005D4154" w:rsidRPr="00CD76BC">
        <w:rPr>
          <w:rFonts w:ascii="Times New Roman" w:eastAsia="Malgun Gothic" w:hAnsi="Times New Roman" w:cs="Times New Roman"/>
          <w:color w:val="000000" w:themeColor="text1"/>
          <w:sz w:val="22"/>
          <w:szCs w:val="23"/>
          <w:lang w:eastAsia="ko-KR"/>
        </w:rPr>
        <w:t xml:space="preserve"> (2017)</w:t>
      </w:r>
      <w:r w:rsidR="00173BCC" w:rsidRPr="00CD76BC">
        <w:rPr>
          <w:rFonts w:ascii="Times New Roman" w:eastAsia="Malgun Gothic" w:hAnsi="Times New Roman" w:cs="Times New Roman"/>
          <w:color w:val="000000" w:themeColor="text1"/>
          <w:sz w:val="22"/>
          <w:szCs w:val="23"/>
          <w:lang w:eastAsia="ko-KR"/>
        </w:rPr>
        <w:t xml:space="preserve"> Finite element analysis of dynamic concrete-to-rebar bond experiments in the push-in configuration. International Journal of Impact Engineering 106</w:t>
      </w:r>
      <w:r w:rsidR="00173BCC" w:rsidRPr="00CD76BC">
        <w:rPr>
          <w:rFonts w:ascii="Times New Roman" w:eastAsia="Malgun Gothic" w:hAnsi="Times New Roman" w:cs="Times New Roman" w:hint="eastAsia"/>
          <w:color w:val="000000" w:themeColor="text1"/>
          <w:sz w:val="22"/>
          <w:szCs w:val="23"/>
          <w:lang w:eastAsia="ko-KR"/>
        </w:rPr>
        <w:t xml:space="preserve">(2017): 155-170. </w:t>
      </w:r>
      <w:r w:rsidR="00D72937" w:rsidRPr="00CD76BC">
        <w:rPr>
          <w:rFonts w:ascii="Times New Roman" w:eastAsia="Malgun Gothic" w:hAnsi="Times New Roman" w:cs="Times New Roman"/>
          <w:color w:val="000000" w:themeColor="text1"/>
          <w:sz w:val="22"/>
          <w:szCs w:val="23"/>
          <w:lang w:eastAsia="ko-KR"/>
        </w:rPr>
        <w:t>D</w:t>
      </w:r>
      <w:r w:rsidR="009B572D" w:rsidRPr="00CD76BC">
        <w:rPr>
          <w:rFonts w:ascii="Times New Roman" w:eastAsia="Malgun Gothic" w:hAnsi="Times New Roman" w:cs="Times New Roman"/>
          <w:color w:val="000000" w:themeColor="text1"/>
          <w:sz w:val="22"/>
          <w:szCs w:val="23"/>
          <w:lang w:eastAsia="ko-KR"/>
        </w:rPr>
        <w:t>oi: 10.1016/j.ijimpeng.2017.03.016</w:t>
      </w:r>
    </w:p>
    <w:p w14:paraId="79CD2933" w14:textId="3021CFDB" w:rsidR="00730953" w:rsidRPr="00CD76BC" w:rsidRDefault="00730953" w:rsidP="00730953">
      <w:pPr>
        <w:autoSpaceDE w:val="0"/>
        <w:autoSpaceDN w:val="0"/>
        <w:ind w:left="330" w:hangingChars="150" w:hanging="330"/>
        <w:rPr>
          <w:rFonts w:ascii="Times New Roman" w:hAnsi="Times New Roman" w:cs="Times New Roman"/>
          <w:color w:val="000000" w:themeColor="text1"/>
          <w:sz w:val="22"/>
          <w:szCs w:val="23"/>
        </w:rPr>
      </w:pPr>
      <w:r w:rsidRPr="00CD76BC">
        <w:rPr>
          <w:rFonts w:ascii="Times New Roman" w:hAnsi="Times New Roman" w:cs="Times New Roman" w:hint="eastAsia"/>
          <w:color w:val="000000" w:themeColor="text1"/>
          <w:sz w:val="22"/>
          <w:szCs w:val="23"/>
        </w:rPr>
        <w:t xml:space="preserve">[23] Valcuende, M., and C. Parra. (2009) Bond </w:t>
      </w:r>
      <w:r w:rsidRPr="00CD76BC">
        <w:rPr>
          <w:rFonts w:ascii="Times New Roman" w:hAnsi="Times New Roman" w:cs="Times New Roman"/>
          <w:color w:val="000000" w:themeColor="text1"/>
          <w:sz w:val="22"/>
          <w:szCs w:val="23"/>
        </w:rPr>
        <w:t>behavior</w:t>
      </w:r>
      <w:r w:rsidRPr="00CD76BC">
        <w:rPr>
          <w:rFonts w:ascii="Times New Roman" w:hAnsi="Times New Roman" w:cs="Times New Roman" w:hint="eastAsia"/>
          <w:color w:val="000000" w:themeColor="text1"/>
          <w:sz w:val="22"/>
          <w:szCs w:val="23"/>
        </w:rPr>
        <w:t xml:space="preserve"> of reinforcement in self-compacting concretes.  Constr. Build. Mater. 23(1): 162-170. D</w:t>
      </w:r>
      <w:r w:rsidRPr="00CD76BC">
        <w:rPr>
          <w:rFonts w:ascii="Times New Roman" w:hAnsi="Times New Roman" w:cs="Times New Roman"/>
          <w:color w:val="000000" w:themeColor="text1"/>
          <w:sz w:val="22"/>
          <w:szCs w:val="23"/>
        </w:rPr>
        <w:t>oi</w:t>
      </w:r>
      <w:r w:rsidRPr="00CD76BC">
        <w:rPr>
          <w:rFonts w:ascii="Times New Roman" w:hAnsi="Times New Roman" w:cs="Times New Roman" w:hint="eastAsia"/>
          <w:color w:val="000000" w:themeColor="text1"/>
          <w:sz w:val="22"/>
          <w:szCs w:val="23"/>
        </w:rPr>
        <w:t xml:space="preserve">: </w:t>
      </w:r>
      <w:r w:rsidRPr="00CD76BC">
        <w:rPr>
          <w:rFonts w:ascii="Times New Roman" w:hAnsi="Times New Roman" w:cs="Times New Roman"/>
          <w:color w:val="000000" w:themeColor="text1"/>
          <w:sz w:val="22"/>
          <w:szCs w:val="23"/>
        </w:rPr>
        <w:t>10.1016/j.conbuildmat.2008.01.007</w:t>
      </w:r>
    </w:p>
    <w:p w14:paraId="016820F0" w14:textId="12DBC149" w:rsidR="00C6120B" w:rsidRPr="00CD76BC" w:rsidRDefault="00730953" w:rsidP="00730953">
      <w:pPr>
        <w:autoSpaceDE w:val="0"/>
        <w:autoSpaceDN w:val="0"/>
        <w:ind w:left="330" w:hangingChars="150" w:hanging="330"/>
        <w:rPr>
          <w:rFonts w:ascii="Times New Roman" w:hAnsi="Times New Roman" w:cs="Times New Roman"/>
          <w:color w:val="000000" w:themeColor="text1"/>
          <w:sz w:val="22"/>
          <w:szCs w:val="23"/>
        </w:rPr>
      </w:pPr>
      <w:r w:rsidRPr="00CD76BC">
        <w:rPr>
          <w:rFonts w:ascii="Times New Roman" w:hAnsi="Times New Roman" w:cs="Times New Roman" w:hint="eastAsia"/>
          <w:color w:val="000000" w:themeColor="text1"/>
          <w:sz w:val="22"/>
          <w:szCs w:val="23"/>
        </w:rPr>
        <w:t xml:space="preserve">[24] Hughes, B. P., Videla, C. (1992) </w:t>
      </w:r>
      <w:r w:rsidRPr="00CD76BC">
        <w:rPr>
          <w:rFonts w:ascii="Times New Roman" w:hAnsi="Times New Roman" w:cs="Times New Roman"/>
          <w:color w:val="000000" w:themeColor="text1"/>
          <w:sz w:val="22"/>
          <w:szCs w:val="23"/>
        </w:rPr>
        <w:t>Design criteria for early-age bond strength in reinforced concrete</w:t>
      </w:r>
      <w:r w:rsidRPr="00CD76BC">
        <w:rPr>
          <w:rFonts w:ascii="Times New Roman" w:hAnsi="Times New Roman" w:cs="Times New Roman" w:hint="eastAsia"/>
          <w:color w:val="000000" w:themeColor="text1"/>
          <w:sz w:val="22"/>
          <w:szCs w:val="23"/>
        </w:rPr>
        <w:t xml:space="preserve">. </w:t>
      </w:r>
      <w:r w:rsidRPr="00CD76BC">
        <w:rPr>
          <w:rFonts w:ascii="Times New Roman" w:hAnsi="Times New Roman" w:cs="Times New Roman"/>
          <w:color w:val="000000" w:themeColor="text1"/>
          <w:sz w:val="22"/>
          <w:szCs w:val="23"/>
        </w:rPr>
        <w:t>Mater. Struct., 25 (1992)</w:t>
      </w:r>
      <w:r w:rsidRPr="00CD76BC">
        <w:rPr>
          <w:rFonts w:ascii="Times New Roman" w:hAnsi="Times New Roman" w:cs="Times New Roman" w:hint="eastAsia"/>
          <w:color w:val="000000" w:themeColor="text1"/>
          <w:sz w:val="22"/>
          <w:szCs w:val="23"/>
        </w:rPr>
        <w:t xml:space="preserve">: </w:t>
      </w:r>
      <w:r w:rsidRPr="00CD76BC">
        <w:rPr>
          <w:rFonts w:ascii="Times New Roman" w:hAnsi="Times New Roman" w:cs="Times New Roman"/>
          <w:color w:val="000000" w:themeColor="text1"/>
          <w:sz w:val="22"/>
          <w:szCs w:val="23"/>
        </w:rPr>
        <w:t>445-463</w:t>
      </w:r>
      <w:r w:rsidRPr="00CD76BC">
        <w:rPr>
          <w:rFonts w:ascii="Times New Roman" w:hAnsi="Times New Roman" w:cs="Times New Roman" w:hint="eastAsia"/>
          <w:color w:val="000000" w:themeColor="text1"/>
          <w:sz w:val="22"/>
          <w:szCs w:val="23"/>
        </w:rPr>
        <w:t xml:space="preserve">. Doi: </w:t>
      </w:r>
      <w:r w:rsidRPr="00CD76BC">
        <w:rPr>
          <w:rFonts w:ascii="Times New Roman" w:hAnsi="Times New Roman" w:cs="Times New Roman"/>
          <w:color w:val="000000" w:themeColor="text1"/>
          <w:sz w:val="22"/>
          <w:szCs w:val="23"/>
        </w:rPr>
        <w:t>10.1007/BF02472635</w:t>
      </w:r>
    </w:p>
    <w:p w14:paraId="169C11F6" w14:textId="23C9454E" w:rsidR="00173BCC" w:rsidRPr="00CD76BC" w:rsidRDefault="00F47A59" w:rsidP="00810B77">
      <w:pPr>
        <w:autoSpaceDE w:val="0"/>
        <w:autoSpaceDN w:val="0"/>
        <w:ind w:left="440" w:hangingChars="200" w:hanging="440"/>
        <w:rPr>
          <w:rFonts w:ascii="Times New Roman" w:eastAsia="Malgun Gothic" w:hAnsi="Times New Roman" w:cs="Times New Roman"/>
          <w:color w:val="000000" w:themeColor="text1"/>
          <w:sz w:val="22"/>
          <w:szCs w:val="23"/>
          <w:lang w:eastAsia="ko-KR"/>
        </w:rPr>
      </w:pPr>
      <w:r w:rsidRPr="00CD76BC">
        <w:rPr>
          <w:rFonts w:ascii="Times New Roman" w:eastAsia="Malgun Gothic" w:hAnsi="Times New Roman" w:cs="Times New Roman"/>
          <w:color w:val="000000" w:themeColor="text1"/>
          <w:sz w:val="22"/>
          <w:szCs w:val="23"/>
          <w:lang w:eastAsia="ko-KR"/>
        </w:rPr>
        <w:t>[</w:t>
      </w:r>
      <w:r w:rsidR="002031D5" w:rsidRPr="00CD76BC">
        <w:rPr>
          <w:rFonts w:ascii="Times New Roman" w:eastAsia="Malgun Gothic" w:hAnsi="Times New Roman" w:cs="Times New Roman"/>
          <w:color w:val="000000" w:themeColor="text1"/>
          <w:sz w:val="22"/>
          <w:szCs w:val="23"/>
          <w:lang w:eastAsia="ko-KR"/>
        </w:rPr>
        <w:t>2</w:t>
      </w:r>
      <w:r w:rsidR="00C6120B" w:rsidRPr="00CD76BC">
        <w:rPr>
          <w:rFonts w:ascii="Times New Roman" w:hAnsi="Times New Roman" w:cs="Times New Roman" w:hint="eastAsia"/>
          <w:color w:val="000000" w:themeColor="text1"/>
          <w:sz w:val="22"/>
          <w:szCs w:val="23"/>
        </w:rPr>
        <w:t>5</w:t>
      </w:r>
      <w:r w:rsidRPr="00CD76BC">
        <w:rPr>
          <w:rFonts w:ascii="Times New Roman" w:eastAsia="Malgun Gothic" w:hAnsi="Times New Roman" w:cs="Times New Roman"/>
          <w:color w:val="000000" w:themeColor="text1"/>
          <w:sz w:val="22"/>
          <w:szCs w:val="23"/>
          <w:lang w:eastAsia="ko-KR"/>
        </w:rPr>
        <w:t>]</w:t>
      </w:r>
      <w:r w:rsidR="00173BCC" w:rsidRPr="00CD76BC">
        <w:rPr>
          <w:rFonts w:ascii="Times New Roman" w:eastAsia="Malgun Gothic" w:hAnsi="Times New Roman" w:cs="Times New Roman"/>
          <w:color w:val="000000" w:themeColor="text1"/>
          <w:sz w:val="22"/>
          <w:szCs w:val="23"/>
          <w:lang w:eastAsia="ko-KR"/>
        </w:rPr>
        <w:t xml:space="preserve"> A</w:t>
      </w:r>
      <w:r w:rsidR="00173BCC" w:rsidRPr="00CD76BC">
        <w:rPr>
          <w:rFonts w:ascii="Times New Roman" w:eastAsia="Malgun Gothic" w:hAnsi="Times New Roman" w:cs="Times New Roman" w:hint="eastAsia"/>
          <w:color w:val="000000" w:themeColor="text1"/>
          <w:sz w:val="22"/>
          <w:szCs w:val="23"/>
          <w:lang w:eastAsia="ko-KR"/>
        </w:rPr>
        <w:t>baqus Manual, A.</w:t>
      </w:r>
      <w:r w:rsidR="00173BCC" w:rsidRPr="00CD76BC">
        <w:rPr>
          <w:rFonts w:ascii="Times New Roman" w:eastAsia="Malgun Gothic" w:hAnsi="Times New Roman" w:cs="Times New Roman"/>
          <w:color w:val="000000" w:themeColor="text1"/>
          <w:sz w:val="22"/>
          <w:szCs w:val="23"/>
          <w:lang w:eastAsia="ko-KR"/>
        </w:rPr>
        <w:t xml:space="preserve"> </w:t>
      </w:r>
      <w:r w:rsidR="00173BCC" w:rsidRPr="00CD76BC">
        <w:rPr>
          <w:rFonts w:ascii="Times New Roman" w:eastAsia="Malgun Gothic" w:hAnsi="Times New Roman" w:cs="Times New Roman" w:hint="eastAsia"/>
          <w:color w:val="000000" w:themeColor="text1"/>
          <w:sz w:val="22"/>
          <w:szCs w:val="23"/>
          <w:lang w:eastAsia="ko-KR"/>
        </w:rPr>
        <w:t xml:space="preserve">(2014), </w:t>
      </w:r>
      <w:r w:rsidR="00173BCC" w:rsidRPr="00CD76BC">
        <w:rPr>
          <w:rFonts w:ascii="Times New Roman" w:eastAsia="Malgun Gothic" w:hAnsi="Times New Roman" w:cs="Times New Roman"/>
          <w:color w:val="000000" w:themeColor="text1"/>
          <w:sz w:val="22"/>
          <w:szCs w:val="23"/>
          <w:lang w:eastAsia="ko-KR"/>
        </w:rPr>
        <w:t xml:space="preserve">Analysis user’s manual </w:t>
      </w:r>
      <w:r w:rsidR="00173BCC" w:rsidRPr="00CD76BC">
        <w:rPr>
          <w:rFonts w:ascii="Times New Roman" w:eastAsia="Malgun Gothic" w:hAnsi="Times New Roman" w:cs="Times New Roman" w:hint="eastAsia"/>
          <w:color w:val="000000" w:themeColor="text1"/>
          <w:sz w:val="22"/>
          <w:szCs w:val="23"/>
          <w:lang w:eastAsia="ko-KR"/>
        </w:rPr>
        <w:t xml:space="preserve">version </w:t>
      </w:r>
      <w:r w:rsidR="00173BCC" w:rsidRPr="00CD76BC">
        <w:rPr>
          <w:rFonts w:ascii="Times New Roman" w:eastAsia="Malgun Gothic" w:hAnsi="Times New Roman" w:cs="Times New Roman"/>
          <w:color w:val="000000" w:themeColor="text1"/>
          <w:sz w:val="22"/>
          <w:szCs w:val="23"/>
          <w:lang w:eastAsia="ko-KR"/>
        </w:rPr>
        <w:t xml:space="preserve">6.14, Dassault Systems Simulia Corp., Providence, RI, USA. </w:t>
      </w:r>
    </w:p>
    <w:p w14:paraId="05DCAC74" w14:textId="66386551" w:rsidR="00173BCC" w:rsidRPr="00CD76BC" w:rsidRDefault="00F47A59" w:rsidP="00810B77">
      <w:pPr>
        <w:autoSpaceDE w:val="0"/>
        <w:autoSpaceDN w:val="0"/>
        <w:ind w:left="440" w:hangingChars="200" w:hanging="440"/>
        <w:rPr>
          <w:rFonts w:ascii="Times New Roman" w:eastAsia="Malgun Gothic" w:hAnsi="Times New Roman" w:cs="Times New Roman"/>
          <w:color w:val="000000" w:themeColor="text1"/>
          <w:sz w:val="22"/>
          <w:szCs w:val="23"/>
          <w:lang w:eastAsia="ko-KR"/>
        </w:rPr>
      </w:pPr>
      <w:r w:rsidRPr="00CD76BC">
        <w:rPr>
          <w:rFonts w:ascii="Times New Roman" w:eastAsia="Malgun Gothic" w:hAnsi="Times New Roman" w:cs="Times New Roman"/>
          <w:color w:val="000000" w:themeColor="text1"/>
          <w:sz w:val="22"/>
          <w:szCs w:val="23"/>
          <w:lang w:eastAsia="ko-KR"/>
        </w:rPr>
        <w:t>[</w:t>
      </w:r>
      <w:r w:rsidR="002031D5" w:rsidRPr="00CD76BC">
        <w:rPr>
          <w:rFonts w:ascii="Times New Roman" w:eastAsia="Malgun Gothic" w:hAnsi="Times New Roman" w:cs="Times New Roman"/>
          <w:color w:val="000000" w:themeColor="text1"/>
          <w:sz w:val="22"/>
          <w:szCs w:val="23"/>
          <w:lang w:eastAsia="ko-KR"/>
        </w:rPr>
        <w:t>2</w:t>
      </w:r>
      <w:r w:rsidR="00730953" w:rsidRPr="00CD76BC">
        <w:rPr>
          <w:rFonts w:ascii="Times New Roman" w:hAnsi="Times New Roman" w:cs="Times New Roman" w:hint="eastAsia"/>
          <w:color w:val="000000" w:themeColor="text1"/>
          <w:sz w:val="22"/>
          <w:szCs w:val="23"/>
        </w:rPr>
        <w:t>6</w:t>
      </w:r>
      <w:r w:rsidRPr="00CD76BC">
        <w:rPr>
          <w:rFonts w:ascii="Times New Roman" w:eastAsia="Malgun Gothic" w:hAnsi="Times New Roman" w:cs="Times New Roman"/>
          <w:color w:val="000000" w:themeColor="text1"/>
          <w:sz w:val="22"/>
          <w:szCs w:val="23"/>
          <w:lang w:eastAsia="ko-KR"/>
        </w:rPr>
        <w:t>]</w:t>
      </w:r>
      <w:r w:rsidR="00173BCC" w:rsidRPr="00CD76BC">
        <w:rPr>
          <w:rFonts w:ascii="Times New Roman" w:eastAsia="Malgun Gothic" w:hAnsi="Times New Roman" w:cs="Times New Roman"/>
          <w:color w:val="000000" w:themeColor="text1"/>
          <w:sz w:val="22"/>
          <w:szCs w:val="23"/>
          <w:lang w:eastAsia="ko-KR"/>
        </w:rPr>
        <w:t xml:space="preserve"> Genikomsou</w:t>
      </w:r>
      <w:r w:rsidR="00173BCC" w:rsidRPr="00CD76BC">
        <w:rPr>
          <w:rFonts w:ascii="Times New Roman" w:eastAsia="Malgun Gothic" w:hAnsi="Times New Roman" w:cs="Times New Roman" w:hint="eastAsia"/>
          <w:color w:val="000000" w:themeColor="text1"/>
          <w:sz w:val="22"/>
          <w:szCs w:val="23"/>
          <w:lang w:eastAsia="ko-KR"/>
        </w:rPr>
        <w:t xml:space="preserve">, </w:t>
      </w:r>
      <w:r w:rsidR="00173BCC" w:rsidRPr="00CD76BC">
        <w:rPr>
          <w:rFonts w:ascii="Times New Roman" w:eastAsia="Malgun Gothic" w:hAnsi="Times New Roman" w:cs="Times New Roman"/>
          <w:color w:val="000000" w:themeColor="text1"/>
          <w:sz w:val="22"/>
          <w:szCs w:val="23"/>
          <w:lang w:eastAsia="ko-KR"/>
        </w:rPr>
        <w:t>A</w:t>
      </w:r>
      <w:r w:rsidR="00173BCC" w:rsidRPr="00CD76BC">
        <w:rPr>
          <w:rFonts w:ascii="Times New Roman" w:eastAsia="Malgun Gothic" w:hAnsi="Times New Roman" w:cs="Times New Roman" w:hint="eastAsia"/>
          <w:color w:val="000000" w:themeColor="text1"/>
          <w:sz w:val="22"/>
          <w:szCs w:val="23"/>
          <w:lang w:eastAsia="ko-KR"/>
        </w:rPr>
        <w:t xml:space="preserve">. </w:t>
      </w:r>
      <w:r w:rsidR="00173BCC" w:rsidRPr="00CD76BC">
        <w:rPr>
          <w:rFonts w:ascii="Times New Roman" w:eastAsia="Malgun Gothic" w:hAnsi="Times New Roman" w:cs="Times New Roman"/>
          <w:color w:val="000000" w:themeColor="text1"/>
          <w:sz w:val="22"/>
          <w:szCs w:val="23"/>
          <w:lang w:eastAsia="ko-KR"/>
        </w:rPr>
        <w:t>S</w:t>
      </w:r>
      <w:r w:rsidR="00173BCC" w:rsidRPr="00CD76BC">
        <w:rPr>
          <w:rFonts w:ascii="Times New Roman" w:eastAsia="Malgun Gothic" w:hAnsi="Times New Roman" w:cs="Times New Roman" w:hint="eastAsia"/>
          <w:color w:val="000000" w:themeColor="text1"/>
          <w:sz w:val="22"/>
          <w:szCs w:val="23"/>
          <w:lang w:eastAsia="ko-KR"/>
        </w:rPr>
        <w:t>.</w:t>
      </w:r>
      <w:r w:rsidR="00173BCC" w:rsidRPr="00CD76BC">
        <w:rPr>
          <w:rFonts w:ascii="Times New Roman" w:eastAsia="Malgun Gothic" w:hAnsi="Times New Roman" w:cs="Times New Roman"/>
          <w:color w:val="000000" w:themeColor="text1"/>
          <w:sz w:val="22"/>
          <w:szCs w:val="23"/>
          <w:lang w:eastAsia="ko-KR"/>
        </w:rPr>
        <w:t>,</w:t>
      </w:r>
      <w:r w:rsidR="00173BCC" w:rsidRPr="00CD76BC">
        <w:rPr>
          <w:rFonts w:ascii="Times New Roman" w:eastAsia="Malgun Gothic" w:hAnsi="Times New Roman" w:cs="Times New Roman" w:hint="eastAsia"/>
          <w:color w:val="000000" w:themeColor="text1"/>
          <w:sz w:val="22"/>
          <w:szCs w:val="23"/>
          <w:lang w:eastAsia="ko-KR"/>
        </w:rPr>
        <w:t xml:space="preserve"> </w:t>
      </w:r>
      <w:r w:rsidR="00173BCC" w:rsidRPr="00CD76BC">
        <w:rPr>
          <w:rFonts w:ascii="Times New Roman" w:eastAsia="Malgun Gothic" w:hAnsi="Times New Roman" w:cs="Times New Roman"/>
          <w:color w:val="000000" w:themeColor="text1"/>
          <w:sz w:val="22"/>
          <w:szCs w:val="23"/>
          <w:lang w:eastAsia="ko-KR"/>
        </w:rPr>
        <w:t>Polak</w:t>
      </w:r>
      <w:r w:rsidR="00173BCC" w:rsidRPr="00CD76BC">
        <w:rPr>
          <w:rFonts w:ascii="Times New Roman" w:eastAsia="Malgun Gothic" w:hAnsi="Times New Roman" w:cs="Times New Roman" w:hint="eastAsia"/>
          <w:color w:val="000000" w:themeColor="text1"/>
          <w:sz w:val="22"/>
          <w:szCs w:val="23"/>
          <w:lang w:eastAsia="ko-KR"/>
        </w:rPr>
        <w:t>,</w:t>
      </w:r>
      <w:r w:rsidR="00173BCC" w:rsidRPr="00CD76BC">
        <w:rPr>
          <w:rFonts w:ascii="Times New Roman" w:eastAsia="Malgun Gothic" w:hAnsi="Times New Roman" w:cs="Times New Roman"/>
          <w:color w:val="000000" w:themeColor="text1"/>
          <w:sz w:val="22"/>
          <w:szCs w:val="23"/>
          <w:lang w:eastAsia="ko-KR"/>
        </w:rPr>
        <w:t xml:space="preserve"> M</w:t>
      </w:r>
      <w:r w:rsidR="00173BCC" w:rsidRPr="00CD76BC">
        <w:rPr>
          <w:rFonts w:ascii="Times New Roman" w:eastAsia="Malgun Gothic" w:hAnsi="Times New Roman" w:cs="Times New Roman" w:hint="eastAsia"/>
          <w:color w:val="000000" w:themeColor="text1"/>
          <w:sz w:val="22"/>
          <w:szCs w:val="23"/>
          <w:lang w:eastAsia="ko-KR"/>
        </w:rPr>
        <w:t xml:space="preserve">. </w:t>
      </w:r>
      <w:r w:rsidR="00173BCC" w:rsidRPr="00CD76BC">
        <w:rPr>
          <w:rFonts w:ascii="Times New Roman" w:eastAsia="Malgun Gothic" w:hAnsi="Times New Roman" w:cs="Times New Roman"/>
          <w:color w:val="000000" w:themeColor="text1"/>
          <w:sz w:val="22"/>
          <w:szCs w:val="23"/>
          <w:lang w:eastAsia="ko-KR"/>
        </w:rPr>
        <w:t>A</w:t>
      </w:r>
      <w:r w:rsidR="005D4154" w:rsidRPr="00CD76BC">
        <w:rPr>
          <w:rFonts w:ascii="Times New Roman" w:eastAsia="Malgun Gothic" w:hAnsi="Times New Roman" w:cs="Times New Roman"/>
          <w:color w:val="000000" w:themeColor="text1"/>
          <w:sz w:val="22"/>
          <w:szCs w:val="23"/>
          <w:lang w:eastAsia="ko-KR"/>
        </w:rPr>
        <w:t xml:space="preserve"> (2015) </w:t>
      </w:r>
      <w:r w:rsidR="00173BCC" w:rsidRPr="00CD76BC">
        <w:rPr>
          <w:rFonts w:ascii="Times New Roman" w:eastAsia="Malgun Gothic" w:hAnsi="Times New Roman" w:cs="Times New Roman"/>
          <w:color w:val="000000" w:themeColor="text1"/>
          <w:sz w:val="22"/>
          <w:szCs w:val="23"/>
          <w:lang w:eastAsia="ko-KR"/>
        </w:rPr>
        <w:t>Finite element analysis of punching shear of concrete slabs using damaged plasticity model in abaqus. Eng</w:t>
      </w:r>
      <w:r w:rsidR="00173BCC" w:rsidRPr="00CD76BC">
        <w:rPr>
          <w:rFonts w:ascii="Times New Roman" w:eastAsia="Malgun Gothic" w:hAnsi="Times New Roman" w:cs="Times New Roman" w:hint="eastAsia"/>
          <w:color w:val="000000" w:themeColor="text1"/>
          <w:sz w:val="22"/>
          <w:szCs w:val="23"/>
          <w:lang w:eastAsia="ko-KR"/>
        </w:rPr>
        <w:t xml:space="preserve"> </w:t>
      </w:r>
      <w:r w:rsidR="00173BCC" w:rsidRPr="00CD76BC">
        <w:rPr>
          <w:rFonts w:ascii="Times New Roman" w:eastAsia="Malgun Gothic" w:hAnsi="Times New Roman" w:cs="Times New Roman"/>
          <w:color w:val="000000" w:themeColor="text1"/>
          <w:sz w:val="22"/>
          <w:szCs w:val="23"/>
          <w:lang w:eastAsia="ko-KR"/>
        </w:rPr>
        <w:t>Struct 98</w:t>
      </w:r>
      <w:r w:rsidR="00173BCC" w:rsidRPr="00CD76BC">
        <w:rPr>
          <w:rFonts w:ascii="Times New Roman" w:eastAsia="Malgun Gothic" w:hAnsi="Times New Roman" w:cs="Times New Roman" w:hint="eastAsia"/>
          <w:color w:val="000000" w:themeColor="text1"/>
          <w:sz w:val="22"/>
          <w:szCs w:val="23"/>
          <w:lang w:eastAsia="ko-KR"/>
        </w:rPr>
        <w:t>:</w:t>
      </w:r>
      <w:r w:rsidR="00173BCC" w:rsidRPr="00CD76BC">
        <w:rPr>
          <w:rFonts w:ascii="Times New Roman" w:eastAsia="Malgun Gothic" w:hAnsi="Times New Roman" w:cs="Times New Roman"/>
          <w:color w:val="000000" w:themeColor="text1"/>
          <w:sz w:val="22"/>
          <w:szCs w:val="23"/>
          <w:lang w:eastAsia="ko-KR"/>
        </w:rPr>
        <w:t xml:space="preserve"> 38-48.</w:t>
      </w:r>
      <w:r w:rsidR="002C3B36" w:rsidRPr="00CD76BC">
        <w:rPr>
          <w:rFonts w:ascii="Times New Roman" w:eastAsia="Malgun Gothic" w:hAnsi="Times New Roman" w:cs="Times New Roman"/>
          <w:color w:val="000000" w:themeColor="text1"/>
          <w:sz w:val="22"/>
          <w:szCs w:val="23"/>
          <w:lang w:eastAsia="ko-KR"/>
        </w:rPr>
        <w:t xml:space="preserve"> </w:t>
      </w:r>
      <w:r w:rsidR="00D72937" w:rsidRPr="00CD76BC">
        <w:rPr>
          <w:rFonts w:ascii="Times New Roman" w:eastAsia="Malgun Gothic" w:hAnsi="Times New Roman" w:cs="Times New Roman"/>
          <w:color w:val="000000" w:themeColor="text1"/>
          <w:sz w:val="22"/>
          <w:szCs w:val="23"/>
          <w:lang w:eastAsia="ko-KR"/>
        </w:rPr>
        <w:t>D</w:t>
      </w:r>
      <w:r w:rsidR="002C3B36" w:rsidRPr="00CD76BC">
        <w:rPr>
          <w:rFonts w:ascii="Times New Roman" w:eastAsia="Malgun Gothic" w:hAnsi="Times New Roman" w:cs="Times New Roman"/>
          <w:color w:val="000000" w:themeColor="text1"/>
          <w:sz w:val="22"/>
          <w:szCs w:val="23"/>
          <w:lang w:eastAsia="ko-KR"/>
        </w:rPr>
        <w:t>oi: 10.1016/j.engstruct.2015.04.016</w:t>
      </w:r>
    </w:p>
    <w:p w14:paraId="2D1895B9" w14:textId="7715A024" w:rsidR="00173BCC" w:rsidRPr="00CD76BC" w:rsidRDefault="00F47A59" w:rsidP="00810B77">
      <w:pPr>
        <w:autoSpaceDE w:val="0"/>
        <w:autoSpaceDN w:val="0"/>
        <w:ind w:left="440" w:hangingChars="200" w:hanging="440"/>
        <w:rPr>
          <w:rFonts w:ascii="Times New Roman" w:eastAsia="Malgun Gothic" w:hAnsi="Times New Roman" w:cs="Times New Roman"/>
          <w:color w:val="000000" w:themeColor="text1"/>
          <w:sz w:val="22"/>
          <w:szCs w:val="23"/>
          <w:lang w:eastAsia="ko-KR"/>
        </w:rPr>
      </w:pPr>
      <w:r w:rsidRPr="00CD76BC">
        <w:rPr>
          <w:rFonts w:ascii="Times New Roman" w:hAnsi="Times New Roman" w:cs="Times New Roman"/>
          <w:color w:val="000000" w:themeColor="text1"/>
          <w:sz w:val="22"/>
          <w:szCs w:val="23"/>
        </w:rPr>
        <w:t>[</w:t>
      </w:r>
      <w:r w:rsidR="002031D5" w:rsidRPr="00CD76BC">
        <w:rPr>
          <w:rFonts w:ascii="Times New Roman" w:hAnsi="Times New Roman" w:cs="Times New Roman"/>
          <w:color w:val="000000" w:themeColor="text1"/>
          <w:sz w:val="22"/>
          <w:szCs w:val="23"/>
        </w:rPr>
        <w:t>2</w:t>
      </w:r>
      <w:r w:rsidR="00730953" w:rsidRPr="00CD76BC">
        <w:rPr>
          <w:rFonts w:ascii="Times New Roman" w:hAnsi="Times New Roman" w:cs="Times New Roman" w:hint="eastAsia"/>
          <w:color w:val="000000" w:themeColor="text1"/>
          <w:sz w:val="22"/>
          <w:szCs w:val="23"/>
        </w:rPr>
        <w:t>7</w:t>
      </w:r>
      <w:r w:rsidRPr="00CD76BC">
        <w:rPr>
          <w:rFonts w:ascii="Times New Roman" w:hAnsi="Times New Roman" w:cs="Times New Roman"/>
          <w:color w:val="000000" w:themeColor="text1"/>
          <w:sz w:val="22"/>
          <w:szCs w:val="23"/>
        </w:rPr>
        <w:t>]</w:t>
      </w:r>
      <w:r w:rsidR="00173BCC" w:rsidRPr="00CD76BC">
        <w:rPr>
          <w:rFonts w:ascii="Times New Roman" w:hAnsi="Times New Roman" w:cs="Times New Roman"/>
          <w:color w:val="000000" w:themeColor="text1"/>
          <w:sz w:val="22"/>
          <w:szCs w:val="23"/>
        </w:rPr>
        <w:t xml:space="preserve"> </w:t>
      </w:r>
      <w:r w:rsidR="00173BCC" w:rsidRPr="00CD76BC">
        <w:rPr>
          <w:rFonts w:ascii="Times New Roman" w:eastAsia="Malgun Gothic" w:hAnsi="Times New Roman" w:cs="Times New Roman"/>
          <w:color w:val="000000" w:themeColor="text1"/>
          <w:sz w:val="22"/>
          <w:szCs w:val="23"/>
          <w:lang w:eastAsia="ko-KR"/>
        </w:rPr>
        <w:t>Darwin</w:t>
      </w:r>
      <w:r w:rsidR="00173BCC" w:rsidRPr="00CD76BC">
        <w:rPr>
          <w:rFonts w:ascii="Times New Roman" w:eastAsia="Malgun Gothic" w:hAnsi="Times New Roman" w:cs="Times New Roman" w:hint="eastAsia"/>
          <w:color w:val="000000" w:themeColor="text1"/>
          <w:sz w:val="22"/>
          <w:szCs w:val="23"/>
          <w:lang w:eastAsia="ko-KR"/>
        </w:rPr>
        <w:t>,</w:t>
      </w:r>
      <w:r w:rsidR="00173BCC" w:rsidRPr="00CD76BC">
        <w:rPr>
          <w:rFonts w:ascii="Times New Roman" w:eastAsia="Malgun Gothic" w:hAnsi="Times New Roman" w:cs="Times New Roman"/>
          <w:color w:val="000000" w:themeColor="text1"/>
          <w:sz w:val="22"/>
          <w:szCs w:val="23"/>
          <w:lang w:eastAsia="ko-KR"/>
        </w:rPr>
        <w:t xml:space="preserve"> D</w:t>
      </w:r>
      <w:r w:rsidR="00173BCC" w:rsidRPr="00CD76BC">
        <w:rPr>
          <w:rFonts w:ascii="Times New Roman" w:eastAsia="Malgun Gothic" w:hAnsi="Times New Roman" w:cs="Times New Roman" w:hint="eastAsia"/>
          <w:color w:val="000000" w:themeColor="text1"/>
          <w:sz w:val="22"/>
          <w:szCs w:val="23"/>
          <w:lang w:eastAsia="ko-KR"/>
        </w:rPr>
        <w:t>.</w:t>
      </w:r>
      <w:r w:rsidR="00173BCC" w:rsidRPr="00CD76BC">
        <w:rPr>
          <w:rFonts w:ascii="Times New Roman" w:eastAsia="Malgun Gothic" w:hAnsi="Times New Roman" w:cs="Times New Roman"/>
          <w:color w:val="000000" w:themeColor="text1"/>
          <w:sz w:val="22"/>
          <w:szCs w:val="23"/>
          <w:lang w:eastAsia="ko-KR"/>
        </w:rPr>
        <w:t>, Pecknold</w:t>
      </w:r>
      <w:r w:rsidR="00173BCC" w:rsidRPr="00CD76BC">
        <w:rPr>
          <w:rFonts w:ascii="Times New Roman" w:eastAsia="Malgun Gothic" w:hAnsi="Times New Roman" w:cs="Times New Roman" w:hint="eastAsia"/>
          <w:color w:val="000000" w:themeColor="text1"/>
          <w:sz w:val="22"/>
          <w:szCs w:val="23"/>
          <w:lang w:eastAsia="ko-KR"/>
        </w:rPr>
        <w:t>,</w:t>
      </w:r>
      <w:r w:rsidR="00173BCC" w:rsidRPr="00CD76BC">
        <w:rPr>
          <w:rFonts w:ascii="Times New Roman" w:eastAsia="Malgun Gothic" w:hAnsi="Times New Roman" w:cs="Times New Roman"/>
          <w:color w:val="000000" w:themeColor="text1"/>
          <w:sz w:val="22"/>
          <w:szCs w:val="23"/>
          <w:lang w:eastAsia="ko-KR"/>
        </w:rPr>
        <w:t xml:space="preserve"> D</w:t>
      </w:r>
      <w:r w:rsidR="00173BCC" w:rsidRPr="00CD76BC">
        <w:rPr>
          <w:rFonts w:ascii="Times New Roman" w:eastAsia="Malgun Gothic" w:hAnsi="Times New Roman" w:cs="Times New Roman" w:hint="eastAsia"/>
          <w:color w:val="000000" w:themeColor="text1"/>
          <w:sz w:val="22"/>
          <w:szCs w:val="23"/>
          <w:lang w:eastAsia="ko-KR"/>
        </w:rPr>
        <w:t xml:space="preserve">. </w:t>
      </w:r>
      <w:r w:rsidR="00173BCC" w:rsidRPr="00CD76BC">
        <w:rPr>
          <w:rFonts w:ascii="Times New Roman" w:eastAsia="Malgun Gothic" w:hAnsi="Times New Roman" w:cs="Times New Roman"/>
          <w:color w:val="000000" w:themeColor="text1"/>
          <w:sz w:val="22"/>
          <w:szCs w:val="23"/>
          <w:lang w:eastAsia="ko-KR"/>
        </w:rPr>
        <w:t>A</w:t>
      </w:r>
      <w:r w:rsidR="005D4154" w:rsidRPr="00CD76BC">
        <w:rPr>
          <w:rFonts w:ascii="Times New Roman" w:eastAsia="Malgun Gothic" w:hAnsi="Times New Roman" w:cs="Times New Roman"/>
          <w:color w:val="000000" w:themeColor="text1"/>
          <w:sz w:val="22"/>
          <w:szCs w:val="23"/>
          <w:lang w:eastAsia="ko-KR"/>
        </w:rPr>
        <w:t xml:space="preserve"> (1977)</w:t>
      </w:r>
      <w:r w:rsidR="00173BCC" w:rsidRPr="00CD76BC">
        <w:rPr>
          <w:rFonts w:ascii="Times New Roman" w:eastAsia="Malgun Gothic" w:hAnsi="Times New Roman" w:cs="Times New Roman" w:hint="eastAsia"/>
          <w:color w:val="000000" w:themeColor="text1"/>
          <w:sz w:val="22"/>
          <w:szCs w:val="23"/>
          <w:lang w:eastAsia="ko-KR"/>
        </w:rPr>
        <w:t xml:space="preserve"> </w:t>
      </w:r>
      <w:bookmarkStart w:id="20" w:name="OLE_LINK2"/>
      <w:bookmarkStart w:id="21" w:name="OLE_LINK3"/>
      <w:r w:rsidR="00173BCC" w:rsidRPr="00CD76BC">
        <w:rPr>
          <w:rFonts w:ascii="Times New Roman" w:eastAsia="Malgun Gothic" w:hAnsi="Times New Roman" w:cs="Times New Roman"/>
          <w:color w:val="000000" w:themeColor="text1"/>
          <w:sz w:val="22"/>
          <w:szCs w:val="23"/>
          <w:lang w:eastAsia="ko-KR"/>
        </w:rPr>
        <w:t>Nonlinear biaxial stress–strain law for concrete</w:t>
      </w:r>
      <w:bookmarkEnd w:id="20"/>
      <w:bookmarkEnd w:id="21"/>
      <w:r w:rsidR="00173BCC" w:rsidRPr="00CD76BC">
        <w:rPr>
          <w:rFonts w:ascii="Times New Roman" w:eastAsia="Malgun Gothic" w:hAnsi="Times New Roman" w:cs="Times New Roman"/>
          <w:color w:val="000000" w:themeColor="text1"/>
          <w:sz w:val="22"/>
          <w:szCs w:val="23"/>
          <w:lang w:eastAsia="ko-KR"/>
        </w:rPr>
        <w:t>. J Eng Mech</w:t>
      </w:r>
      <w:r w:rsidR="00173BCC" w:rsidRPr="00CD76BC">
        <w:rPr>
          <w:rFonts w:ascii="Times New Roman" w:eastAsia="Malgun Gothic" w:hAnsi="Times New Roman" w:cs="Times New Roman" w:hint="eastAsia"/>
          <w:color w:val="000000" w:themeColor="text1"/>
          <w:sz w:val="22"/>
          <w:szCs w:val="23"/>
          <w:lang w:eastAsia="ko-KR"/>
        </w:rPr>
        <w:t>-ASCE</w:t>
      </w:r>
      <w:r w:rsidR="00173BCC" w:rsidRPr="00CD76BC">
        <w:rPr>
          <w:rFonts w:ascii="Times New Roman" w:eastAsia="Malgun Gothic" w:hAnsi="Times New Roman" w:cs="Times New Roman"/>
          <w:color w:val="000000" w:themeColor="text1"/>
          <w:sz w:val="22"/>
          <w:szCs w:val="23"/>
          <w:lang w:eastAsia="ko-KR"/>
        </w:rPr>
        <w:t xml:space="preserve"> 103</w:t>
      </w:r>
      <w:r w:rsidR="00173BCC" w:rsidRPr="00CD76BC">
        <w:rPr>
          <w:rFonts w:ascii="Times New Roman" w:eastAsia="Malgun Gothic" w:hAnsi="Times New Roman" w:cs="Times New Roman" w:hint="eastAsia"/>
          <w:color w:val="000000" w:themeColor="text1"/>
          <w:sz w:val="22"/>
          <w:szCs w:val="23"/>
          <w:lang w:eastAsia="ko-KR"/>
        </w:rPr>
        <w:t>(EM2)</w:t>
      </w:r>
      <w:r w:rsidR="00173BCC" w:rsidRPr="00CD76BC">
        <w:rPr>
          <w:rFonts w:ascii="Times New Roman" w:eastAsia="Malgun Gothic" w:hAnsi="Times New Roman" w:cs="Times New Roman"/>
          <w:color w:val="000000" w:themeColor="text1"/>
          <w:sz w:val="22"/>
          <w:szCs w:val="23"/>
          <w:lang w:eastAsia="ko-KR"/>
        </w:rPr>
        <w:t>:229-241.</w:t>
      </w:r>
      <w:r w:rsidR="00732DC0" w:rsidRPr="00CD76BC">
        <w:rPr>
          <w:rFonts w:ascii="Times New Roman" w:eastAsia="Malgun Gothic" w:hAnsi="Times New Roman" w:cs="Times New Roman"/>
          <w:color w:val="000000" w:themeColor="text1"/>
          <w:sz w:val="22"/>
          <w:szCs w:val="23"/>
          <w:lang w:eastAsia="ko-KR"/>
        </w:rPr>
        <w:t xml:space="preserve"> (</w:t>
      </w:r>
      <w:r w:rsidR="00732DC0" w:rsidRPr="00CD76BC">
        <w:rPr>
          <w:color w:val="000000" w:themeColor="text1"/>
        </w:rPr>
        <w:t xml:space="preserve"> </w:t>
      </w:r>
      <w:r w:rsidR="00732DC0" w:rsidRPr="00CD76BC">
        <w:rPr>
          <w:rFonts w:ascii="Times New Roman" w:eastAsia="Malgun Gothic" w:hAnsi="Times New Roman" w:cs="Times New Roman"/>
          <w:color w:val="000000" w:themeColor="text1"/>
          <w:sz w:val="22"/>
          <w:szCs w:val="23"/>
          <w:lang w:eastAsia="ko-KR"/>
        </w:rPr>
        <w:t>https://cedb.asce.org/CEDBsearch/record.jsp?dockey=0007279)</w:t>
      </w:r>
    </w:p>
    <w:p w14:paraId="1F2AEA48" w14:textId="2E629126" w:rsidR="00173BCC" w:rsidRPr="00CD76BC" w:rsidRDefault="00F47A59" w:rsidP="00810B77">
      <w:pPr>
        <w:autoSpaceDE w:val="0"/>
        <w:autoSpaceDN w:val="0"/>
        <w:ind w:left="440" w:hangingChars="200" w:hanging="440"/>
        <w:rPr>
          <w:rFonts w:ascii="Times New Roman" w:eastAsia="Malgun Gothic" w:hAnsi="Times New Roman" w:cs="Times New Roman"/>
          <w:color w:val="000000" w:themeColor="text1"/>
          <w:sz w:val="22"/>
          <w:szCs w:val="23"/>
          <w:lang w:eastAsia="ko-KR"/>
        </w:rPr>
      </w:pPr>
      <w:r w:rsidRPr="00CD76BC">
        <w:rPr>
          <w:rFonts w:ascii="Times New Roman" w:hAnsi="Times New Roman" w:cs="Times New Roman"/>
          <w:color w:val="000000" w:themeColor="text1"/>
          <w:sz w:val="22"/>
          <w:szCs w:val="23"/>
        </w:rPr>
        <w:t>[</w:t>
      </w:r>
      <w:r w:rsidR="002031D5" w:rsidRPr="00CD76BC">
        <w:rPr>
          <w:rFonts w:ascii="Times New Roman" w:hAnsi="Times New Roman" w:cs="Times New Roman"/>
          <w:color w:val="000000" w:themeColor="text1"/>
          <w:sz w:val="22"/>
          <w:szCs w:val="23"/>
        </w:rPr>
        <w:t>2</w:t>
      </w:r>
      <w:r w:rsidR="00730953" w:rsidRPr="00CD76BC">
        <w:rPr>
          <w:rFonts w:ascii="Times New Roman" w:hAnsi="Times New Roman" w:cs="Times New Roman" w:hint="eastAsia"/>
          <w:color w:val="000000" w:themeColor="text1"/>
          <w:sz w:val="22"/>
          <w:szCs w:val="23"/>
        </w:rPr>
        <w:t>8</w:t>
      </w:r>
      <w:r w:rsidRPr="00CD76BC">
        <w:rPr>
          <w:rFonts w:ascii="Times New Roman" w:hAnsi="Times New Roman" w:cs="Times New Roman"/>
          <w:color w:val="000000" w:themeColor="text1"/>
          <w:sz w:val="22"/>
          <w:szCs w:val="23"/>
        </w:rPr>
        <w:t>]</w:t>
      </w:r>
      <w:r w:rsidR="00173BCC" w:rsidRPr="00CD76BC">
        <w:rPr>
          <w:rFonts w:ascii="Times New Roman" w:hAnsi="Times New Roman" w:cs="Times New Roman"/>
          <w:color w:val="000000" w:themeColor="text1"/>
          <w:sz w:val="22"/>
          <w:szCs w:val="23"/>
        </w:rPr>
        <w:t xml:space="preserve"> </w:t>
      </w:r>
      <w:r w:rsidR="00173BCC" w:rsidRPr="00CD76BC">
        <w:rPr>
          <w:rFonts w:ascii="Times New Roman" w:eastAsia="Malgun Gothic" w:hAnsi="Times New Roman" w:cs="Times New Roman"/>
          <w:color w:val="000000" w:themeColor="text1"/>
          <w:sz w:val="22"/>
          <w:szCs w:val="23"/>
          <w:lang w:eastAsia="ko-KR"/>
        </w:rPr>
        <w:t>Willam</w:t>
      </w:r>
      <w:r w:rsidR="00173BCC" w:rsidRPr="00CD76BC">
        <w:rPr>
          <w:rFonts w:ascii="Times New Roman" w:eastAsia="Malgun Gothic" w:hAnsi="Times New Roman" w:cs="Times New Roman" w:hint="eastAsia"/>
          <w:color w:val="000000" w:themeColor="text1"/>
          <w:sz w:val="22"/>
          <w:szCs w:val="23"/>
          <w:lang w:eastAsia="ko-KR"/>
        </w:rPr>
        <w:t>,</w:t>
      </w:r>
      <w:r w:rsidR="00173BCC" w:rsidRPr="00CD76BC">
        <w:rPr>
          <w:rFonts w:ascii="Times New Roman" w:eastAsia="Malgun Gothic" w:hAnsi="Times New Roman" w:cs="Times New Roman"/>
          <w:color w:val="000000" w:themeColor="text1"/>
          <w:sz w:val="22"/>
          <w:szCs w:val="23"/>
          <w:lang w:eastAsia="ko-KR"/>
        </w:rPr>
        <w:t xml:space="preserve"> K</w:t>
      </w:r>
      <w:r w:rsidR="00173BCC" w:rsidRPr="00CD76BC">
        <w:rPr>
          <w:rFonts w:ascii="Times New Roman" w:eastAsia="Malgun Gothic" w:hAnsi="Times New Roman" w:cs="Times New Roman" w:hint="eastAsia"/>
          <w:color w:val="000000" w:themeColor="text1"/>
          <w:sz w:val="22"/>
          <w:szCs w:val="23"/>
          <w:lang w:eastAsia="ko-KR"/>
        </w:rPr>
        <w:t xml:space="preserve">. </w:t>
      </w:r>
      <w:r w:rsidR="00173BCC" w:rsidRPr="00CD76BC">
        <w:rPr>
          <w:rFonts w:ascii="Times New Roman" w:eastAsia="Malgun Gothic" w:hAnsi="Times New Roman" w:cs="Times New Roman"/>
          <w:color w:val="000000" w:themeColor="text1"/>
          <w:sz w:val="22"/>
          <w:szCs w:val="23"/>
          <w:lang w:eastAsia="ko-KR"/>
        </w:rPr>
        <w:t>J, Warnke</w:t>
      </w:r>
      <w:r w:rsidR="00173BCC" w:rsidRPr="00CD76BC">
        <w:rPr>
          <w:rFonts w:ascii="Times New Roman" w:eastAsia="Malgun Gothic" w:hAnsi="Times New Roman" w:cs="Times New Roman" w:hint="eastAsia"/>
          <w:color w:val="000000" w:themeColor="text1"/>
          <w:sz w:val="22"/>
          <w:szCs w:val="23"/>
          <w:lang w:eastAsia="ko-KR"/>
        </w:rPr>
        <w:t>,</w:t>
      </w:r>
      <w:r w:rsidR="00173BCC" w:rsidRPr="00CD76BC">
        <w:rPr>
          <w:rFonts w:ascii="Times New Roman" w:eastAsia="Malgun Gothic" w:hAnsi="Times New Roman" w:cs="Times New Roman"/>
          <w:color w:val="000000" w:themeColor="text1"/>
          <w:sz w:val="22"/>
          <w:szCs w:val="23"/>
          <w:lang w:eastAsia="ko-KR"/>
        </w:rPr>
        <w:t xml:space="preserve"> E</w:t>
      </w:r>
      <w:r w:rsidR="00173BCC" w:rsidRPr="00CD76BC">
        <w:rPr>
          <w:rFonts w:ascii="Times New Roman" w:eastAsia="Malgun Gothic" w:hAnsi="Times New Roman" w:cs="Times New Roman" w:hint="eastAsia"/>
          <w:color w:val="000000" w:themeColor="text1"/>
          <w:sz w:val="22"/>
          <w:szCs w:val="23"/>
          <w:lang w:eastAsia="ko-KR"/>
        </w:rPr>
        <w:t xml:space="preserve">. </w:t>
      </w:r>
      <w:r w:rsidR="00173BCC" w:rsidRPr="00CD76BC">
        <w:rPr>
          <w:rFonts w:ascii="Times New Roman" w:eastAsia="Malgun Gothic" w:hAnsi="Times New Roman" w:cs="Times New Roman"/>
          <w:color w:val="000000" w:themeColor="text1"/>
          <w:sz w:val="22"/>
          <w:szCs w:val="23"/>
          <w:lang w:eastAsia="ko-KR"/>
        </w:rPr>
        <w:t>P</w:t>
      </w:r>
      <w:r w:rsidR="005D4154" w:rsidRPr="00CD76BC">
        <w:rPr>
          <w:rFonts w:ascii="Times New Roman" w:eastAsia="Malgun Gothic" w:hAnsi="Times New Roman" w:cs="Times New Roman"/>
          <w:color w:val="000000" w:themeColor="text1"/>
          <w:sz w:val="22"/>
          <w:szCs w:val="23"/>
          <w:lang w:eastAsia="ko-KR"/>
        </w:rPr>
        <w:t xml:space="preserve"> (1975)</w:t>
      </w:r>
      <w:r w:rsidR="00173BCC" w:rsidRPr="00CD76BC">
        <w:rPr>
          <w:rFonts w:ascii="Times New Roman" w:eastAsia="Malgun Gothic" w:hAnsi="Times New Roman" w:cs="Times New Roman" w:hint="eastAsia"/>
          <w:color w:val="000000" w:themeColor="text1"/>
          <w:sz w:val="22"/>
          <w:szCs w:val="23"/>
          <w:lang w:eastAsia="ko-KR"/>
        </w:rPr>
        <w:t xml:space="preserve"> </w:t>
      </w:r>
      <w:r w:rsidR="00173BCC" w:rsidRPr="00CD76BC">
        <w:rPr>
          <w:rFonts w:ascii="Times New Roman" w:eastAsia="Malgun Gothic" w:hAnsi="Times New Roman" w:cs="Times New Roman"/>
          <w:color w:val="000000" w:themeColor="text1"/>
          <w:sz w:val="22"/>
          <w:szCs w:val="23"/>
          <w:lang w:eastAsia="ko-KR"/>
        </w:rPr>
        <w:t>Constitutive models for the triaxial behavior of concrete. In: Proceedings of International Association for Bridge &amp; Structural Engineering–Concrete structures subjected to triaxial stresses. 19</w:t>
      </w:r>
      <w:r w:rsidR="00732DC0" w:rsidRPr="00CD76BC">
        <w:rPr>
          <w:color w:val="000000" w:themeColor="text1"/>
        </w:rPr>
        <w:t xml:space="preserve"> </w:t>
      </w:r>
      <w:r w:rsidR="00732DC0" w:rsidRPr="00CD76BC">
        <w:rPr>
          <w:rFonts w:ascii="Times New Roman" w:eastAsia="Malgun Gothic" w:hAnsi="Times New Roman" w:cs="Times New Roman"/>
          <w:color w:val="000000" w:themeColor="text1"/>
          <w:sz w:val="22"/>
          <w:szCs w:val="23"/>
          <w:lang w:eastAsia="ko-KR"/>
        </w:rPr>
        <w:t>(III)</w:t>
      </w:r>
      <w:r w:rsidR="00173BCC" w:rsidRPr="00CD76BC">
        <w:rPr>
          <w:rFonts w:ascii="Times New Roman" w:eastAsia="Malgun Gothic" w:hAnsi="Times New Roman" w:cs="Times New Roman" w:hint="eastAsia"/>
          <w:color w:val="000000" w:themeColor="text1"/>
          <w:sz w:val="22"/>
          <w:szCs w:val="23"/>
          <w:lang w:eastAsia="ko-KR"/>
        </w:rPr>
        <w:t>:</w:t>
      </w:r>
      <w:r w:rsidR="00173BCC" w:rsidRPr="00CD76BC">
        <w:rPr>
          <w:rFonts w:ascii="Times New Roman" w:eastAsia="Malgun Gothic" w:hAnsi="Times New Roman" w:cs="Times New Roman"/>
          <w:color w:val="000000" w:themeColor="text1"/>
          <w:sz w:val="22"/>
          <w:szCs w:val="23"/>
          <w:lang w:eastAsia="ko-KR"/>
        </w:rPr>
        <w:t xml:space="preserve"> 1</w:t>
      </w:r>
      <w:r w:rsidR="00173BCC" w:rsidRPr="00CD76BC">
        <w:rPr>
          <w:rFonts w:ascii="Times New Roman" w:eastAsia="Malgun Gothic" w:hAnsi="Times New Roman" w:cs="Times New Roman" w:hint="eastAsia"/>
          <w:color w:val="000000" w:themeColor="text1"/>
          <w:sz w:val="22"/>
          <w:szCs w:val="23"/>
          <w:lang w:eastAsia="ko-KR"/>
        </w:rPr>
        <w:t>-</w:t>
      </w:r>
      <w:r w:rsidR="00173BCC" w:rsidRPr="00CD76BC">
        <w:rPr>
          <w:rFonts w:ascii="Times New Roman" w:eastAsia="Malgun Gothic" w:hAnsi="Times New Roman" w:cs="Times New Roman"/>
          <w:color w:val="000000" w:themeColor="text1"/>
          <w:sz w:val="22"/>
          <w:szCs w:val="23"/>
          <w:lang w:eastAsia="ko-KR"/>
        </w:rPr>
        <w:t>30.</w:t>
      </w:r>
      <w:r w:rsidR="005E372C" w:rsidRPr="00CD76BC">
        <w:rPr>
          <w:rFonts w:ascii="Times New Roman" w:eastAsia="Malgun Gothic" w:hAnsi="Times New Roman" w:cs="Times New Roman"/>
          <w:color w:val="000000" w:themeColor="text1"/>
          <w:sz w:val="22"/>
          <w:szCs w:val="23"/>
          <w:lang w:eastAsia="ko-KR"/>
        </w:rPr>
        <w:t xml:space="preserve"> </w:t>
      </w:r>
      <w:r w:rsidR="003151C4" w:rsidRPr="00CD76BC">
        <w:rPr>
          <w:rFonts w:ascii="Times New Roman" w:eastAsia="Malgun Gothic" w:hAnsi="Times New Roman" w:cs="Times New Roman"/>
          <w:color w:val="000000" w:themeColor="text1"/>
          <w:sz w:val="22"/>
          <w:szCs w:val="23"/>
          <w:lang w:eastAsia="ko-KR"/>
        </w:rPr>
        <w:t>(https://ci.nii.ac.jp/naid/10007462496/)</w:t>
      </w:r>
    </w:p>
    <w:p w14:paraId="2D2A6865" w14:textId="563581A0" w:rsidR="00173BCC" w:rsidRPr="00CD76BC" w:rsidRDefault="00F47A59" w:rsidP="00173BCC">
      <w:pPr>
        <w:autoSpaceDE w:val="0"/>
        <w:autoSpaceDN w:val="0"/>
        <w:rPr>
          <w:rFonts w:ascii="Times New Roman" w:eastAsia="Malgun Gothic" w:hAnsi="Times New Roman" w:cs="Times New Roman"/>
          <w:color w:val="000000" w:themeColor="text1"/>
          <w:sz w:val="22"/>
          <w:szCs w:val="23"/>
          <w:lang w:eastAsia="ko-KR"/>
        </w:rPr>
      </w:pPr>
      <w:r w:rsidRPr="00CD76BC">
        <w:rPr>
          <w:rFonts w:ascii="Times New Roman" w:eastAsia="Malgun Gothic" w:hAnsi="Times New Roman" w:cs="Times New Roman"/>
          <w:color w:val="000000" w:themeColor="text1"/>
          <w:sz w:val="22"/>
          <w:szCs w:val="23"/>
          <w:lang w:eastAsia="ko-KR"/>
        </w:rPr>
        <w:t>[</w:t>
      </w:r>
      <w:r w:rsidR="00BD240E" w:rsidRPr="00CD76BC">
        <w:rPr>
          <w:rFonts w:ascii="Times New Roman" w:hAnsi="Times New Roman" w:cs="Times New Roman" w:hint="eastAsia"/>
          <w:color w:val="000000" w:themeColor="text1"/>
          <w:sz w:val="22"/>
          <w:szCs w:val="23"/>
        </w:rPr>
        <w:t>29</w:t>
      </w:r>
      <w:r w:rsidRPr="00CD76BC">
        <w:rPr>
          <w:rFonts w:ascii="Times New Roman" w:eastAsia="Malgun Gothic" w:hAnsi="Times New Roman" w:cs="Times New Roman"/>
          <w:color w:val="000000" w:themeColor="text1"/>
          <w:sz w:val="22"/>
          <w:szCs w:val="23"/>
          <w:lang w:eastAsia="ko-KR"/>
        </w:rPr>
        <w:t>]</w:t>
      </w:r>
      <w:r w:rsidR="00173BCC" w:rsidRPr="00CD76BC">
        <w:rPr>
          <w:rFonts w:ascii="Times New Roman" w:eastAsia="Malgun Gothic" w:hAnsi="Times New Roman" w:cs="Times New Roman"/>
          <w:color w:val="000000" w:themeColor="text1"/>
          <w:sz w:val="22"/>
          <w:szCs w:val="23"/>
          <w:lang w:eastAsia="ko-KR"/>
        </w:rPr>
        <w:t xml:space="preserve"> Chen</w:t>
      </w:r>
      <w:r w:rsidR="00173BCC" w:rsidRPr="00CD76BC">
        <w:rPr>
          <w:rFonts w:ascii="Times New Roman" w:eastAsia="Malgun Gothic" w:hAnsi="Times New Roman" w:cs="Times New Roman" w:hint="eastAsia"/>
          <w:color w:val="000000" w:themeColor="text1"/>
          <w:sz w:val="22"/>
          <w:szCs w:val="23"/>
          <w:lang w:eastAsia="ko-KR"/>
        </w:rPr>
        <w:t>,</w:t>
      </w:r>
      <w:r w:rsidR="00173BCC" w:rsidRPr="00CD76BC">
        <w:rPr>
          <w:rFonts w:ascii="Times New Roman" w:eastAsia="Malgun Gothic" w:hAnsi="Times New Roman" w:cs="Times New Roman"/>
          <w:color w:val="000000" w:themeColor="text1"/>
          <w:sz w:val="22"/>
          <w:szCs w:val="23"/>
          <w:lang w:eastAsia="ko-KR"/>
        </w:rPr>
        <w:t xml:space="preserve"> W</w:t>
      </w:r>
      <w:r w:rsidR="00173BCC" w:rsidRPr="00CD76BC">
        <w:rPr>
          <w:rFonts w:ascii="Times New Roman" w:eastAsia="Malgun Gothic" w:hAnsi="Times New Roman" w:cs="Times New Roman" w:hint="eastAsia"/>
          <w:color w:val="000000" w:themeColor="text1"/>
          <w:sz w:val="22"/>
          <w:szCs w:val="23"/>
          <w:lang w:eastAsia="ko-KR"/>
        </w:rPr>
        <w:t xml:space="preserve">. </w:t>
      </w:r>
      <w:r w:rsidR="00173BCC" w:rsidRPr="00CD76BC">
        <w:rPr>
          <w:rFonts w:ascii="Times New Roman" w:eastAsia="Malgun Gothic" w:hAnsi="Times New Roman" w:cs="Times New Roman"/>
          <w:color w:val="000000" w:themeColor="text1"/>
          <w:sz w:val="22"/>
          <w:szCs w:val="23"/>
          <w:lang w:eastAsia="ko-KR"/>
        </w:rPr>
        <w:t>F, Han, D</w:t>
      </w:r>
      <w:r w:rsidR="00173BCC" w:rsidRPr="00CD76BC">
        <w:rPr>
          <w:rFonts w:ascii="Times New Roman" w:eastAsia="Malgun Gothic" w:hAnsi="Times New Roman" w:cs="Times New Roman" w:hint="eastAsia"/>
          <w:color w:val="000000" w:themeColor="text1"/>
          <w:sz w:val="22"/>
          <w:szCs w:val="23"/>
          <w:lang w:eastAsia="ko-KR"/>
        </w:rPr>
        <w:t xml:space="preserve">. </w:t>
      </w:r>
      <w:r w:rsidR="00173BCC" w:rsidRPr="00CD76BC">
        <w:rPr>
          <w:rFonts w:ascii="Times New Roman" w:eastAsia="Malgun Gothic" w:hAnsi="Times New Roman" w:cs="Times New Roman"/>
          <w:color w:val="000000" w:themeColor="text1"/>
          <w:sz w:val="22"/>
          <w:szCs w:val="23"/>
          <w:lang w:eastAsia="ko-KR"/>
        </w:rPr>
        <w:t>J</w:t>
      </w:r>
      <w:r w:rsidR="005D4154" w:rsidRPr="00CD76BC">
        <w:rPr>
          <w:rFonts w:ascii="Times New Roman" w:eastAsia="Malgun Gothic" w:hAnsi="Times New Roman" w:cs="Times New Roman"/>
          <w:color w:val="000000" w:themeColor="text1"/>
          <w:sz w:val="22"/>
          <w:szCs w:val="23"/>
          <w:lang w:eastAsia="ko-KR"/>
        </w:rPr>
        <w:t xml:space="preserve"> (1988)</w:t>
      </w:r>
      <w:r w:rsidR="00173BCC" w:rsidRPr="00CD76BC">
        <w:rPr>
          <w:rFonts w:ascii="Times New Roman" w:eastAsia="Malgun Gothic" w:hAnsi="Times New Roman" w:cs="Times New Roman"/>
          <w:color w:val="000000" w:themeColor="text1"/>
          <w:sz w:val="22"/>
          <w:szCs w:val="23"/>
          <w:lang w:eastAsia="ko-KR"/>
        </w:rPr>
        <w:t xml:space="preserve"> Plasticity for structural engineers. New York: Springer</w:t>
      </w:r>
      <w:r w:rsidR="005D4154" w:rsidRPr="00CD76BC">
        <w:rPr>
          <w:rFonts w:ascii="Times New Roman" w:eastAsia="Malgun Gothic" w:hAnsi="Times New Roman" w:cs="Times New Roman"/>
          <w:color w:val="000000" w:themeColor="text1"/>
          <w:sz w:val="22"/>
          <w:szCs w:val="23"/>
          <w:lang w:eastAsia="ko-KR"/>
        </w:rPr>
        <w:t>.</w:t>
      </w:r>
    </w:p>
    <w:p w14:paraId="73D60FCD" w14:textId="2DE46FE1" w:rsidR="00173BCC" w:rsidRPr="00CD76BC" w:rsidRDefault="00F47A59" w:rsidP="00810B77">
      <w:pPr>
        <w:autoSpaceDE w:val="0"/>
        <w:autoSpaceDN w:val="0"/>
        <w:ind w:left="440" w:hangingChars="200" w:hanging="440"/>
        <w:rPr>
          <w:rFonts w:ascii="Times New Roman" w:eastAsia="Malgun Gothic" w:hAnsi="Times New Roman" w:cs="Times New Roman"/>
          <w:color w:val="000000" w:themeColor="text1"/>
          <w:sz w:val="22"/>
          <w:szCs w:val="23"/>
          <w:lang w:eastAsia="ko-KR"/>
        </w:rPr>
      </w:pPr>
      <w:r w:rsidRPr="00CD76BC">
        <w:rPr>
          <w:rFonts w:ascii="Times New Roman" w:eastAsia="Malgun Gothic" w:hAnsi="Times New Roman" w:cs="Times New Roman"/>
          <w:color w:val="000000" w:themeColor="text1"/>
          <w:sz w:val="22"/>
          <w:szCs w:val="23"/>
          <w:lang w:eastAsia="ko-KR"/>
        </w:rPr>
        <w:t>[</w:t>
      </w:r>
      <w:r w:rsidR="00730953" w:rsidRPr="00CD76BC">
        <w:rPr>
          <w:rFonts w:ascii="Times New Roman" w:hAnsi="Times New Roman" w:cs="Times New Roman" w:hint="eastAsia"/>
          <w:color w:val="000000" w:themeColor="text1"/>
          <w:sz w:val="22"/>
          <w:szCs w:val="23"/>
        </w:rPr>
        <w:t>3</w:t>
      </w:r>
      <w:r w:rsidR="00BD240E" w:rsidRPr="00CD76BC">
        <w:rPr>
          <w:rFonts w:ascii="Times New Roman" w:hAnsi="Times New Roman" w:cs="Times New Roman" w:hint="eastAsia"/>
          <w:color w:val="000000" w:themeColor="text1"/>
          <w:sz w:val="22"/>
          <w:szCs w:val="23"/>
        </w:rPr>
        <w:t>0</w:t>
      </w:r>
      <w:r w:rsidRPr="00CD76BC">
        <w:rPr>
          <w:rFonts w:ascii="Times New Roman" w:eastAsia="Malgun Gothic" w:hAnsi="Times New Roman" w:cs="Times New Roman"/>
          <w:color w:val="000000" w:themeColor="text1"/>
          <w:sz w:val="22"/>
          <w:szCs w:val="23"/>
          <w:lang w:eastAsia="ko-KR"/>
        </w:rPr>
        <w:t>]</w:t>
      </w:r>
      <w:r w:rsidR="00173BCC" w:rsidRPr="00CD76BC">
        <w:rPr>
          <w:rFonts w:ascii="Times New Roman" w:eastAsia="Malgun Gothic" w:hAnsi="Times New Roman" w:cs="Times New Roman"/>
          <w:color w:val="000000" w:themeColor="text1"/>
          <w:sz w:val="22"/>
          <w:szCs w:val="23"/>
          <w:lang w:eastAsia="ko-KR"/>
        </w:rPr>
        <w:t xml:space="preserve"> Lee</w:t>
      </w:r>
      <w:r w:rsidR="00173BCC" w:rsidRPr="00CD76BC">
        <w:rPr>
          <w:rFonts w:ascii="Times New Roman" w:eastAsia="Malgun Gothic" w:hAnsi="Times New Roman" w:cs="Times New Roman" w:hint="eastAsia"/>
          <w:color w:val="000000" w:themeColor="text1"/>
          <w:sz w:val="22"/>
          <w:szCs w:val="23"/>
          <w:lang w:eastAsia="ko-KR"/>
        </w:rPr>
        <w:t>,</w:t>
      </w:r>
      <w:r w:rsidR="00173BCC" w:rsidRPr="00CD76BC">
        <w:rPr>
          <w:rFonts w:ascii="Times New Roman" w:eastAsia="Malgun Gothic" w:hAnsi="Times New Roman" w:cs="Times New Roman"/>
          <w:color w:val="000000" w:themeColor="text1"/>
          <w:sz w:val="22"/>
          <w:szCs w:val="23"/>
          <w:lang w:eastAsia="ko-KR"/>
        </w:rPr>
        <w:t xml:space="preserve"> J</w:t>
      </w:r>
      <w:r w:rsidR="00173BCC" w:rsidRPr="00CD76BC">
        <w:rPr>
          <w:rFonts w:ascii="Times New Roman" w:eastAsia="Malgun Gothic" w:hAnsi="Times New Roman" w:cs="Times New Roman" w:hint="eastAsia"/>
          <w:color w:val="000000" w:themeColor="text1"/>
          <w:sz w:val="22"/>
          <w:szCs w:val="23"/>
          <w:lang w:eastAsia="ko-KR"/>
        </w:rPr>
        <w:t>.</w:t>
      </w:r>
      <w:r w:rsidR="00173BCC" w:rsidRPr="00CD76BC">
        <w:rPr>
          <w:rFonts w:ascii="Times New Roman" w:eastAsia="Malgun Gothic" w:hAnsi="Times New Roman" w:cs="Times New Roman"/>
          <w:color w:val="000000" w:themeColor="text1"/>
          <w:sz w:val="22"/>
          <w:szCs w:val="23"/>
          <w:lang w:eastAsia="ko-KR"/>
        </w:rPr>
        <w:t>, Fenves</w:t>
      </w:r>
      <w:r w:rsidR="00173BCC" w:rsidRPr="00CD76BC">
        <w:rPr>
          <w:rFonts w:ascii="Times New Roman" w:eastAsia="Malgun Gothic" w:hAnsi="Times New Roman" w:cs="Times New Roman" w:hint="eastAsia"/>
          <w:color w:val="000000" w:themeColor="text1"/>
          <w:sz w:val="22"/>
          <w:szCs w:val="23"/>
          <w:lang w:eastAsia="ko-KR"/>
        </w:rPr>
        <w:t>,</w:t>
      </w:r>
      <w:r w:rsidR="00173BCC" w:rsidRPr="00CD76BC">
        <w:rPr>
          <w:rFonts w:ascii="Times New Roman" w:eastAsia="Malgun Gothic" w:hAnsi="Times New Roman" w:cs="Times New Roman"/>
          <w:color w:val="000000" w:themeColor="text1"/>
          <w:sz w:val="22"/>
          <w:szCs w:val="23"/>
          <w:lang w:eastAsia="ko-KR"/>
        </w:rPr>
        <w:t xml:space="preserve"> G</w:t>
      </w:r>
      <w:r w:rsidR="00173BCC" w:rsidRPr="00CD76BC">
        <w:rPr>
          <w:rFonts w:ascii="Times New Roman" w:eastAsia="Malgun Gothic" w:hAnsi="Times New Roman" w:cs="Times New Roman" w:hint="eastAsia"/>
          <w:color w:val="000000" w:themeColor="text1"/>
          <w:sz w:val="22"/>
          <w:szCs w:val="23"/>
          <w:lang w:eastAsia="ko-KR"/>
        </w:rPr>
        <w:t xml:space="preserve">. </w:t>
      </w:r>
      <w:r w:rsidR="00173BCC" w:rsidRPr="00CD76BC">
        <w:rPr>
          <w:rFonts w:ascii="Times New Roman" w:eastAsia="Malgun Gothic" w:hAnsi="Times New Roman" w:cs="Times New Roman"/>
          <w:color w:val="000000" w:themeColor="text1"/>
          <w:sz w:val="22"/>
          <w:szCs w:val="23"/>
          <w:lang w:eastAsia="ko-KR"/>
        </w:rPr>
        <w:t>L</w:t>
      </w:r>
      <w:r w:rsidR="005D4154" w:rsidRPr="00CD76BC">
        <w:rPr>
          <w:rFonts w:ascii="Times New Roman" w:eastAsia="Malgun Gothic" w:hAnsi="Times New Roman" w:cs="Times New Roman"/>
          <w:color w:val="000000" w:themeColor="text1"/>
          <w:sz w:val="22"/>
          <w:szCs w:val="23"/>
          <w:lang w:eastAsia="ko-KR"/>
        </w:rPr>
        <w:t xml:space="preserve"> (1998)</w:t>
      </w:r>
      <w:r w:rsidR="00173BCC" w:rsidRPr="00CD76BC">
        <w:rPr>
          <w:rFonts w:ascii="Times New Roman" w:eastAsia="Malgun Gothic" w:hAnsi="Times New Roman" w:cs="Times New Roman"/>
          <w:color w:val="000000" w:themeColor="text1"/>
          <w:sz w:val="22"/>
          <w:szCs w:val="23"/>
          <w:lang w:eastAsia="ko-KR"/>
        </w:rPr>
        <w:t xml:space="preserve"> Plastic-damage model for cyclic loading of concrete structures. J Eng Mech</w:t>
      </w:r>
      <w:r w:rsidR="00173BCC" w:rsidRPr="00CD76BC">
        <w:rPr>
          <w:rFonts w:ascii="Times New Roman" w:eastAsia="Malgun Gothic" w:hAnsi="Times New Roman" w:cs="Times New Roman" w:hint="eastAsia"/>
          <w:color w:val="000000" w:themeColor="text1"/>
          <w:sz w:val="22"/>
          <w:szCs w:val="23"/>
          <w:lang w:eastAsia="ko-KR"/>
        </w:rPr>
        <w:t>-ASCE</w:t>
      </w:r>
      <w:r w:rsidR="00173BCC" w:rsidRPr="00CD76BC">
        <w:rPr>
          <w:rFonts w:ascii="Times New Roman" w:eastAsia="Malgun Gothic" w:hAnsi="Times New Roman" w:cs="Times New Roman"/>
          <w:color w:val="000000" w:themeColor="text1"/>
          <w:sz w:val="22"/>
          <w:szCs w:val="23"/>
          <w:lang w:eastAsia="ko-KR"/>
        </w:rPr>
        <w:t xml:space="preserve"> 124</w:t>
      </w:r>
      <w:r w:rsidR="00173BCC" w:rsidRPr="00CD76BC">
        <w:rPr>
          <w:rFonts w:ascii="Times New Roman" w:eastAsia="Malgun Gothic" w:hAnsi="Times New Roman" w:cs="Times New Roman" w:hint="eastAsia"/>
          <w:color w:val="000000" w:themeColor="text1"/>
          <w:sz w:val="22"/>
          <w:szCs w:val="23"/>
          <w:lang w:eastAsia="ko-KR"/>
        </w:rPr>
        <w:t>(8):</w:t>
      </w:r>
      <w:r w:rsidR="00173BCC" w:rsidRPr="00CD76BC">
        <w:rPr>
          <w:rFonts w:ascii="Times New Roman" w:eastAsia="Malgun Gothic" w:hAnsi="Times New Roman" w:cs="Times New Roman"/>
          <w:color w:val="000000" w:themeColor="text1"/>
          <w:sz w:val="22"/>
          <w:szCs w:val="23"/>
          <w:lang w:eastAsia="ko-KR"/>
        </w:rPr>
        <w:t>892-900.</w:t>
      </w:r>
      <w:r w:rsidR="00A65A62" w:rsidRPr="00CD76BC">
        <w:rPr>
          <w:rFonts w:ascii="Times New Roman" w:eastAsia="Malgun Gothic" w:hAnsi="Times New Roman" w:cs="Times New Roman"/>
          <w:color w:val="000000" w:themeColor="text1"/>
          <w:sz w:val="22"/>
          <w:szCs w:val="23"/>
          <w:lang w:eastAsia="ko-KR"/>
        </w:rPr>
        <w:t xml:space="preserve"> </w:t>
      </w:r>
      <w:r w:rsidR="00D72937" w:rsidRPr="00CD76BC">
        <w:rPr>
          <w:rFonts w:ascii="Times New Roman" w:eastAsia="Malgun Gothic" w:hAnsi="Times New Roman" w:cs="Times New Roman"/>
          <w:color w:val="000000" w:themeColor="text1"/>
          <w:sz w:val="22"/>
          <w:szCs w:val="23"/>
          <w:lang w:eastAsia="ko-KR"/>
        </w:rPr>
        <w:t>D</w:t>
      </w:r>
      <w:r w:rsidR="00A65A62" w:rsidRPr="00CD76BC">
        <w:rPr>
          <w:rFonts w:ascii="Times New Roman" w:eastAsia="Malgun Gothic" w:hAnsi="Times New Roman" w:cs="Times New Roman"/>
          <w:color w:val="000000" w:themeColor="text1"/>
          <w:sz w:val="22"/>
          <w:szCs w:val="23"/>
          <w:lang w:eastAsia="ko-KR"/>
        </w:rPr>
        <w:t>oi: 10.1061/(asce)0733-9399(1998)124:8(892)</w:t>
      </w:r>
    </w:p>
    <w:p w14:paraId="7B8D0C53" w14:textId="1BDC27B4" w:rsidR="00173BCC" w:rsidRPr="00CD76BC" w:rsidRDefault="00F47A59" w:rsidP="00810B77">
      <w:pPr>
        <w:autoSpaceDE w:val="0"/>
        <w:autoSpaceDN w:val="0"/>
        <w:ind w:left="440" w:hangingChars="200" w:hanging="440"/>
        <w:rPr>
          <w:rFonts w:ascii="Times New Roman" w:eastAsia="Malgun Gothic" w:hAnsi="Times New Roman" w:cs="Times New Roman"/>
          <w:color w:val="000000" w:themeColor="text1"/>
          <w:sz w:val="22"/>
          <w:szCs w:val="23"/>
          <w:lang w:eastAsia="ko-KR"/>
        </w:rPr>
      </w:pPr>
      <w:r w:rsidRPr="00CD76BC">
        <w:rPr>
          <w:rFonts w:ascii="Times New Roman" w:eastAsia="Malgun Gothic" w:hAnsi="Times New Roman" w:cs="Times New Roman"/>
          <w:color w:val="000000" w:themeColor="text1"/>
          <w:sz w:val="22"/>
          <w:szCs w:val="23"/>
          <w:lang w:eastAsia="ko-KR"/>
        </w:rPr>
        <w:t>[</w:t>
      </w:r>
      <w:r w:rsidR="002031D5" w:rsidRPr="00CD76BC">
        <w:rPr>
          <w:rFonts w:ascii="Times New Roman" w:eastAsia="Malgun Gothic" w:hAnsi="Times New Roman" w:cs="Times New Roman"/>
          <w:color w:val="000000" w:themeColor="text1"/>
          <w:sz w:val="22"/>
          <w:szCs w:val="23"/>
          <w:lang w:eastAsia="ko-KR"/>
        </w:rPr>
        <w:t>3</w:t>
      </w:r>
      <w:r w:rsidR="00BD240E" w:rsidRPr="00CD76BC">
        <w:rPr>
          <w:rFonts w:ascii="Times New Roman" w:hAnsi="Times New Roman" w:cs="Times New Roman" w:hint="eastAsia"/>
          <w:color w:val="000000" w:themeColor="text1"/>
          <w:sz w:val="22"/>
          <w:szCs w:val="23"/>
        </w:rPr>
        <w:t>1</w:t>
      </w:r>
      <w:r w:rsidRPr="00CD76BC">
        <w:rPr>
          <w:rFonts w:ascii="Times New Roman" w:eastAsia="Malgun Gothic" w:hAnsi="Times New Roman" w:cs="Times New Roman"/>
          <w:color w:val="000000" w:themeColor="text1"/>
          <w:sz w:val="22"/>
          <w:szCs w:val="23"/>
          <w:lang w:eastAsia="ko-KR"/>
        </w:rPr>
        <w:t>]</w:t>
      </w:r>
      <w:r w:rsidR="00173BCC" w:rsidRPr="00CD76BC">
        <w:rPr>
          <w:rFonts w:ascii="Times New Roman" w:eastAsia="Malgun Gothic" w:hAnsi="Times New Roman" w:cs="Times New Roman"/>
          <w:color w:val="000000" w:themeColor="text1"/>
          <w:sz w:val="22"/>
          <w:szCs w:val="23"/>
          <w:lang w:eastAsia="ko-KR"/>
        </w:rPr>
        <w:t xml:space="preserve"> Voyiadjis</w:t>
      </w:r>
      <w:r w:rsidR="00173BCC" w:rsidRPr="00CD76BC">
        <w:rPr>
          <w:rFonts w:ascii="Times New Roman" w:eastAsia="Malgun Gothic" w:hAnsi="Times New Roman" w:cs="Times New Roman" w:hint="eastAsia"/>
          <w:color w:val="000000" w:themeColor="text1"/>
          <w:sz w:val="22"/>
          <w:szCs w:val="23"/>
          <w:lang w:eastAsia="ko-KR"/>
        </w:rPr>
        <w:t>,</w:t>
      </w:r>
      <w:r w:rsidR="00173BCC" w:rsidRPr="00CD76BC">
        <w:rPr>
          <w:rFonts w:ascii="Times New Roman" w:eastAsia="Malgun Gothic" w:hAnsi="Times New Roman" w:cs="Times New Roman"/>
          <w:color w:val="000000" w:themeColor="text1"/>
          <w:sz w:val="22"/>
          <w:szCs w:val="23"/>
          <w:lang w:eastAsia="ko-KR"/>
        </w:rPr>
        <w:t xml:space="preserve"> G</w:t>
      </w:r>
      <w:r w:rsidR="00173BCC" w:rsidRPr="00CD76BC">
        <w:rPr>
          <w:rFonts w:ascii="Times New Roman" w:eastAsia="Malgun Gothic" w:hAnsi="Times New Roman" w:cs="Times New Roman" w:hint="eastAsia"/>
          <w:color w:val="000000" w:themeColor="text1"/>
          <w:sz w:val="22"/>
          <w:szCs w:val="23"/>
          <w:lang w:eastAsia="ko-KR"/>
        </w:rPr>
        <w:t xml:space="preserve">. </w:t>
      </w:r>
      <w:r w:rsidR="00173BCC" w:rsidRPr="00CD76BC">
        <w:rPr>
          <w:rFonts w:ascii="Times New Roman" w:eastAsia="Malgun Gothic" w:hAnsi="Times New Roman" w:cs="Times New Roman"/>
          <w:color w:val="000000" w:themeColor="text1"/>
          <w:sz w:val="22"/>
          <w:szCs w:val="23"/>
          <w:lang w:eastAsia="ko-KR"/>
        </w:rPr>
        <w:t>Z</w:t>
      </w:r>
      <w:r w:rsidR="00173BCC" w:rsidRPr="00CD76BC">
        <w:rPr>
          <w:rFonts w:ascii="Times New Roman" w:eastAsia="Malgun Gothic" w:hAnsi="Times New Roman" w:cs="Times New Roman" w:hint="eastAsia"/>
          <w:color w:val="000000" w:themeColor="text1"/>
          <w:sz w:val="22"/>
          <w:szCs w:val="23"/>
          <w:lang w:eastAsia="ko-KR"/>
        </w:rPr>
        <w:t>.</w:t>
      </w:r>
      <w:r w:rsidR="00173BCC" w:rsidRPr="00CD76BC">
        <w:rPr>
          <w:rFonts w:ascii="Times New Roman" w:eastAsia="Malgun Gothic" w:hAnsi="Times New Roman" w:cs="Times New Roman"/>
          <w:color w:val="000000" w:themeColor="text1"/>
          <w:sz w:val="22"/>
          <w:szCs w:val="23"/>
          <w:lang w:eastAsia="ko-KR"/>
        </w:rPr>
        <w:t>, Taqieddin</w:t>
      </w:r>
      <w:r w:rsidR="00173BCC" w:rsidRPr="00CD76BC">
        <w:rPr>
          <w:rFonts w:ascii="Times New Roman" w:eastAsia="Malgun Gothic" w:hAnsi="Times New Roman" w:cs="Times New Roman" w:hint="eastAsia"/>
          <w:color w:val="000000" w:themeColor="text1"/>
          <w:sz w:val="22"/>
          <w:szCs w:val="23"/>
          <w:lang w:eastAsia="ko-KR"/>
        </w:rPr>
        <w:t>,</w:t>
      </w:r>
      <w:r w:rsidR="00173BCC" w:rsidRPr="00CD76BC">
        <w:rPr>
          <w:rFonts w:ascii="Times New Roman" w:eastAsia="Malgun Gothic" w:hAnsi="Times New Roman" w:cs="Times New Roman"/>
          <w:color w:val="000000" w:themeColor="text1"/>
          <w:sz w:val="22"/>
          <w:szCs w:val="23"/>
          <w:lang w:eastAsia="ko-KR"/>
        </w:rPr>
        <w:t xml:space="preserve"> Z</w:t>
      </w:r>
      <w:r w:rsidR="00173BCC" w:rsidRPr="00CD76BC">
        <w:rPr>
          <w:rFonts w:ascii="Times New Roman" w:eastAsia="Malgun Gothic" w:hAnsi="Times New Roman" w:cs="Times New Roman" w:hint="eastAsia"/>
          <w:color w:val="000000" w:themeColor="text1"/>
          <w:sz w:val="22"/>
          <w:szCs w:val="23"/>
          <w:lang w:eastAsia="ko-KR"/>
        </w:rPr>
        <w:t xml:space="preserve">. </w:t>
      </w:r>
      <w:r w:rsidR="00173BCC" w:rsidRPr="00CD76BC">
        <w:rPr>
          <w:rFonts w:ascii="Times New Roman" w:eastAsia="Malgun Gothic" w:hAnsi="Times New Roman" w:cs="Times New Roman"/>
          <w:color w:val="000000" w:themeColor="text1"/>
          <w:sz w:val="22"/>
          <w:szCs w:val="23"/>
          <w:lang w:eastAsia="ko-KR"/>
        </w:rPr>
        <w:t>N</w:t>
      </w:r>
      <w:r w:rsidR="001A621B" w:rsidRPr="00CD76BC">
        <w:rPr>
          <w:rFonts w:ascii="Times New Roman" w:eastAsia="Malgun Gothic" w:hAnsi="Times New Roman" w:cs="Times New Roman"/>
          <w:color w:val="000000" w:themeColor="text1"/>
          <w:sz w:val="22"/>
          <w:szCs w:val="23"/>
          <w:lang w:eastAsia="ko-KR"/>
        </w:rPr>
        <w:t xml:space="preserve"> (2009)</w:t>
      </w:r>
      <w:r w:rsidR="00173BCC" w:rsidRPr="00CD76BC">
        <w:rPr>
          <w:rFonts w:ascii="Times New Roman" w:eastAsia="Malgun Gothic" w:hAnsi="Times New Roman" w:cs="Times New Roman" w:hint="eastAsia"/>
          <w:color w:val="000000" w:themeColor="text1"/>
          <w:sz w:val="22"/>
          <w:szCs w:val="23"/>
          <w:lang w:eastAsia="ko-KR"/>
        </w:rPr>
        <w:t xml:space="preserve"> </w:t>
      </w:r>
      <w:r w:rsidR="00173BCC" w:rsidRPr="00CD76BC">
        <w:rPr>
          <w:rFonts w:ascii="Times New Roman" w:eastAsia="Malgun Gothic" w:hAnsi="Times New Roman" w:cs="Times New Roman"/>
          <w:color w:val="000000" w:themeColor="text1"/>
          <w:sz w:val="22"/>
          <w:szCs w:val="23"/>
          <w:lang w:eastAsia="ko-KR"/>
        </w:rPr>
        <w:t>Elastic plastic and damage model for concrete materials: Part I</w:t>
      </w:r>
      <w:r w:rsidR="00173BCC" w:rsidRPr="00CD76BC">
        <w:rPr>
          <w:rFonts w:ascii="Times New Roman" w:eastAsia="Malgun Gothic" w:hAnsi="Times New Roman" w:cs="Times New Roman" w:hint="eastAsia"/>
          <w:color w:val="000000" w:themeColor="text1"/>
          <w:sz w:val="22"/>
          <w:szCs w:val="23"/>
          <w:lang w:eastAsia="ko-KR"/>
        </w:rPr>
        <w:t>-</w:t>
      </w:r>
      <w:r w:rsidR="00173BCC" w:rsidRPr="00CD76BC">
        <w:rPr>
          <w:rFonts w:ascii="Times New Roman" w:eastAsia="Malgun Gothic" w:hAnsi="Times New Roman" w:cs="Times New Roman"/>
          <w:color w:val="000000" w:themeColor="text1"/>
          <w:sz w:val="22"/>
          <w:szCs w:val="23"/>
          <w:lang w:eastAsia="ko-KR"/>
        </w:rPr>
        <w:t>Theoretical formulation. Int J Struct Changes Solids</w:t>
      </w:r>
      <w:r w:rsidR="00173BCC" w:rsidRPr="00CD76BC">
        <w:rPr>
          <w:rFonts w:ascii="Times New Roman" w:eastAsia="Malgun Gothic" w:hAnsi="Times New Roman" w:cs="Times New Roman" w:hint="eastAsia"/>
          <w:color w:val="000000" w:themeColor="text1"/>
          <w:sz w:val="22"/>
          <w:szCs w:val="23"/>
          <w:lang w:eastAsia="ko-KR"/>
        </w:rPr>
        <w:t>-</w:t>
      </w:r>
      <w:r w:rsidR="00173BCC" w:rsidRPr="00CD76BC">
        <w:rPr>
          <w:rFonts w:ascii="Times New Roman" w:eastAsia="Malgun Gothic" w:hAnsi="Times New Roman" w:cs="Times New Roman"/>
          <w:color w:val="000000" w:themeColor="text1"/>
          <w:sz w:val="22"/>
          <w:szCs w:val="23"/>
          <w:lang w:eastAsia="ko-KR"/>
        </w:rPr>
        <w:t>Mech Appl</w:t>
      </w:r>
      <w:r w:rsidR="00173BCC" w:rsidRPr="00CD76BC">
        <w:rPr>
          <w:rFonts w:ascii="Times New Roman" w:eastAsia="Malgun Gothic" w:hAnsi="Times New Roman" w:cs="Times New Roman" w:hint="eastAsia"/>
          <w:color w:val="000000" w:themeColor="text1"/>
          <w:sz w:val="22"/>
          <w:szCs w:val="23"/>
          <w:lang w:eastAsia="ko-KR"/>
        </w:rPr>
        <w:t xml:space="preserve"> </w:t>
      </w:r>
      <w:r w:rsidR="00173BCC" w:rsidRPr="00CD76BC">
        <w:rPr>
          <w:rFonts w:ascii="Times New Roman" w:eastAsia="Malgun Gothic" w:hAnsi="Times New Roman" w:cs="Times New Roman"/>
          <w:color w:val="000000" w:themeColor="text1"/>
          <w:sz w:val="22"/>
          <w:szCs w:val="23"/>
          <w:lang w:eastAsia="ko-KR"/>
        </w:rPr>
        <w:t>1</w:t>
      </w:r>
      <w:r w:rsidR="00173BCC" w:rsidRPr="00CD76BC">
        <w:rPr>
          <w:rFonts w:ascii="Times New Roman" w:eastAsia="Malgun Gothic" w:hAnsi="Times New Roman" w:cs="Times New Roman" w:hint="eastAsia"/>
          <w:color w:val="000000" w:themeColor="text1"/>
          <w:sz w:val="22"/>
          <w:szCs w:val="23"/>
          <w:lang w:eastAsia="ko-KR"/>
        </w:rPr>
        <w:t>(1)</w:t>
      </w:r>
      <w:r w:rsidR="00173BCC" w:rsidRPr="00CD76BC">
        <w:rPr>
          <w:rFonts w:ascii="Times New Roman" w:eastAsia="Malgun Gothic" w:hAnsi="Times New Roman" w:cs="Times New Roman"/>
          <w:color w:val="000000" w:themeColor="text1"/>
          <w:sz w:val="22"/>
          <w:szCs w:val="23"/>
          <w:lang w:eastAsia="ko-KR"/>
        </w:rPr>
        <w:t>:31</w:t>
      </w:r>
      <w:r w:rsidR="00173BCC" w:rsidRPr="00CD76BC">
        <w:rPr>
          <w:rFonts w:ascii="Times New Roman" w:eastAsia="Malgun Gothic" w:hAnsi="Times New Roman" w:cs="Times New Roman" w:hint="eastAsia"/>
          <w:color w:val="000000" w:themeColor="text1"/>
          <w:sz w:val="22"/>
          <w:szCs w:val="23"/>
          <w:lang w:eastAsia="ko-KR"/>
        </w:rPr>
        <w:t>-</w:t>
      </w:r>
      <w:r w:rsidR="00173BCC" w:rsidRPr="00CD76BC">
        <w:rPr>
          <w:rFonts w:ascii="Times New Roman" w:eastAsia="Malgun Gothic" w:hAnsi="Times New Roman" w:cs="Times New Roman"/>
          <w:color w:val="000000" w:themeColor="text1"/>
          <w:sz w:val="22"/>
          <w:szCs w:val="23"/>
          <w:lang w:eastAsia="ko-KR"/>
        </w:rPr>
        <w:t>59.</w:t>
      </w:r>
      <w:r w:rsidR="00727909" w:rsidRPr="00CD76BC">
        <w:rPr>
          <w:rFonts w:ascii="Times New Roman" w:eastAsia="Malgun Gothic" w:hAnsi="Times New Roman" w:cs="Times New Roman"/>
          <w:color w:val="000000" w:themeColor="text1"/>
          <w:sz w:val="22"/>
          <w:szCs w:val="23"/>
          <w:lang w:eastAsia="ko-KR"/>
        </w:rPr>
        <w:t xml:space="preserve"> (https://journals.tdl.org/ijscs/index.php/ijscs/article/view/2313)</w:t>
      </w:r>
    </w:p>
    <w:p w14:paraId="15A41C5C" w14:textId="121AB0EA" w:rsidR="00464C9B" w:rsidRPr="00CD76BC" w:rsidRDefault="00F47A59" w:rsidP="00810B77">
      <w:pPr>
        <w:autoSpaceDE w:val="0"/>
        <w:autoSpaceDN w:val="0"/>
        <w:ind w:left="440" w:hangingChars="200" w:hanging="440"/>
        <w:rPr>
          <w:rFonts w:ascii="Times New Roman" w:eastAsia="Malgun Gothic" w:hAnsi="Times New Roman" w:cs="Times New Roman"/>
          <w:color w:val="000000" w:themeColor="text1"/>
          <w:sz w:val="22"/>
          <w:szCs w:val="23"/>
          <w:lang w:eastAsia="ko-KR"/>
        </w:rPr>
      </w:pPr>
      <w:r w:rsidRPr="00CD76BC">
        <w:rPr>
          <w:rFonts w:ascii="Times New Roman" w:eastAsia="Malgun Gothic" w:hAnsi="Times New Roman" w:cs="Times New Roman"/>
          <w:color w:val="000000" w:themeColor="text1"/>
          <w:sz w:val="22"/>
          <w:szCs w:val="23"/>
          <w:lang w:eastAsia="ko-KR"/>
        </w:rPr>
        <w:t>[</w:t>
      </w:r>
      <w:r w:rsidR="002031D5" w:rsidRPr="00CD76BC">
        <w:rPr>
          <w:rFonts w:ascii="Times New Roman" w:eastAsia="Malgun Gothic" w:hAnsi="Times New Roman" w:cs="Times New Roman"/>
          <w:color w:val="000000" w:themeColor="text1"/>
          <w:sz w:val="22"/>
          <w:szCs w:val="23"/>
          <w:lang w:eastAsia="ko-KR"/>
        </w:rPr>
        <w:t>3</w:t>
      </w:r>
      <w:r w:rsidR="00BD240E" w:rsidRPr="00CD76BC">
        <w:rPr>
          <w:rFonts w:ascii="Times New Roman" w:hAnsi="Times New Roman" w:cs="Times New Roman" w:hint="eastAsia"/>
          <w:color w:val="000000" w:themeColor="text1"/>
          <w:sz w:val="22"/>
          <w:szCs w:val="23"/>
        </w:rPr>
        <w:t>2</w:t>
      </w:r>
      <w:r w:rsidRPr="00CD76BC">
        <w:rPr>
          <w:rFonts w:ascii="Times New Roman" w:eastAsia="Malgun Gothic" w:hAnsi="Times New Roman" w:cs="Times New Roman"/>
          <w:color w:val="000000" w:themeColor="text1"/>
          <w:sz w:val="22"/>
          <w:szCs w:val="23"/>
          <w:lang w:eastAsia="ko-KR"/>
        </w:rPr>
        <w:t>]</w:t>
      </w:r>
      <w:r w:rsidR="00173BCC" w:rsidRPr="00CD76BC">
        <w:rPr>
          <w:rFonts w:ascii="Times New Roman" w:eastAsia="Malgun Gothic" w:hAnsi="Times New Roman" w:cs="Times New Roman"/>
          <w:color w:val="000000" w:themeColor="text1"/>
          <w:sz w:val="22"/>
          <w:szCs w:val="23"/>
          <w:lang w:eastAsia="ko-KR"/>
        </w:rPr>
        <w:t xml:space="preserve"> Wu</w:t>
      </w:r>
      <w:r w:rsidR="00173BCC" w:rsidRPr="00CD76BC">
        <w:rPr>
          <w:rFonts w:ascii="Times New Roman" w:eastAsia="Malgun Gothic" w:hAnsi="Times New Roman" w:cs="Times New Roman" w:hint="eastAsia"/>
          <w:color w:val="000000" w:themeColor="text1"/>
          <w:sz w:val="22"/>
          <w:szCs w:val="23"/>
          <w:lang w:eastAsia="ko-KR"/>
        </w:rPr>
        <w:t>,</w:t>
      </w:r>
      <w:r w:rsidR="00173BCC" w:rsidRPr="00CD76BC">
        <w:rPr>
          <w:rFonts w:ascii="Times New Roman" w:eastAsia="Malgun Gothic" w:hAnsi="Times New Roman" w:cs="Times New Roman"/>
          <w:color w:val="000000" w:themeColor="text1"/>
          <w:sz w:val="22"/>
          <w:szCs w:val="23"/>
          <w:lang w:eastAsia="ko-KR"/>
        </w:rPr>
        <w:t xml:space="preserve"> J</w:t>
      </w:r>
      <w:r w:rsidR="00173BCC" w:rsidRPr="00CD76BC">
        <w:rPr>
          <w:rFonts w:ascii="Times New Roman" w:eastAsia="Malgun Gothic" w:hAnsi="Times New Roman" w:cs="Times New Roman" w:hint="eastAsia"/>
          <w:color w:val="000000" w:themeColor="text1"/>
          <w:sz w:val="22"/>
          <w:szCs w:val="23"/>
          <w:lang w:eastAsia="ko-KR"/>
        </w:rPr>
        <w:t xml:space="preserve">. </w:t>
      </w:r>
      <w:r w:rsidR="00173BCC" w:rsidRPr="00CD76BC">
        <w:rPr>
          <w:rFonts w:ascii="Times New Roman" w:eastAsia="Malgun Gothic" w:hAnsi="Times New Roman" w:cs="Times New Roman"/>
          <w:color w:val="000000" w:themeColor="text1"/>
          <w:sz w:val="22"/>
          <w:szCs w:val="23"/>
          <w:lang w:eastAsia="ko-KR"/>
        </w:rPr>
        <w:t>Y, Li</w:t>
      </w:r>
      <w:r w:rsidR="00173BCC" w:rsidRPr="00CD76BC">
        <w:rPr>
          <w:rFonts w:ascii="Times New Roman" w:eastAsia="Malgun Gothic" w:hAnsi="Times New Roman" w:cs="Times New Roman" w:hint="eastAsia"/>
          <w:color w:val="000000" w:themeColor="text1"/>
          <w:sz w:val="22"/>
          <w:szCs w:val="23"/>
          <w:lang w:eastAsia="ko-KR"/>
        </w:rPr>
        <w:t>,</w:t>
      </w:r>
      <w:r w:rsidR="00173BCC" w:rsidRPr="00CD76BC">
        <w:rPr>
          <w:rFonts w:ascii="Times New Roman" w:eastAsia="Malgun Gothic" w:hAnsi="Times New Roman" w:cs="Times New Roman"/>
          <w:color w:val="000000" w:themeColor="text1"/>
          <w:sz w:val="22"/>
          <w:szCs w:val="23"/>
          <w:lang w:eastAsia="ko-KR"/>
        </w:rPr>
        <w:t xml:space="preserve"> J</w:t>
      </w:r>
      <w:r w:rsidR="00173BCC" w:rsidRPr="00CD76BC">
        <w:rPr>
          <w:rFonts w:ascii="Times New Roman" w:eastAsia="Malgun Gothic" w:hAnsi="Times New Roman" w:cs="Times New Roman" w:hint="eastAsia"/>
          <w:color w:val="000000" w:themeColor="text1"/>
          <w:sz w:val="22"/>
          <w:szCs w:val="23"/>
          <w:lang w:eastAsia="ko-KR"/>
        </w:rPr>
        <w:t>.</w:t>
      </w:r>
      <w:r w:rsidR="00173BCC" w:rsidRPr="00CD76BC">
        <w:rPr>
          <w:rFonts w:ascii="Times New Roman" w:eastAsia="Malgun Gothic" w:hAnsi="Times New Roman" w:cs="Times New Roman"/>
          <w:color w:val="000000" w:themeColor="text1"/>
          <w:sz w:val="22"/>
          <w:szCs w:val="23"/>
          <w:lang w:eastAsia="ko-KR"/>
        </w:rPr>
        <w:t>, Faria</w:t>
      </w:r>
      <w:r w:rsidR="00173BCC" w:rsidRPr="00CD76BC">
        <w:rPr>
          <w:rFonts w:ascii="Times New Roman" w:eastAsia="Malgun Gothic" w:hAnsi="Times New Roman" w:cs="Times New Roman" w:hint="eastAsia"/>
          <w:color w:val="000000" w:themeColor="text1"/>
          <w:sz w:val="22"/>
          <w:szCs w:val="23"/>
          <w:lang w:eastAsia="ko-KR"/>
        </w:rPr>
        <w:t>,</w:t>
      </w:r>
      <w:r w:rsidR="00173BCC" w:rsidRPr="00CD76BC">
        <w:rPr>
          <w:rFonts w:ascii="Times New Roman" w:eastAsia="Malgun Gothic" w:hAnsi="Times New Roman" w:cs="Times New Roman"/>
          <w:color w:val="000000" w:themeColor="text1"/>
          <w:sz w:val="22"/>
          <w:szCs w:val="23"/>
          <w:lang w:eastAsia="ko-KR"/>
        </w:rPr>
        <w:t xml:space="preserve"> R</w:t>
      </w:r>
      <w:r w:rsidR="001A621B" w:rsidRPr="00CD76BC">
        <w:rPr>
          <w:rFonts w:ascii="Times New Roman" w:eastAsia="Malgun Gothic" w:hAnsi="Times New Roman" w:cs="Times New Roman"/>
          <w:color w:val="000000" w:themeColor="text1"/>
          <w:sz w:val="22"/>
          <w:szCs w:val="23"/>
          <w:lang w:eastAsia="ko-KR"/>
        </w:rPr>
        <w:t xml:space="preserve"> (2006)</w:t>
      </w:r>
      <w:r w:rsidR="00173BCC" w:rsidRPr="00CD76BC">
        <w:rPr>
          <w:rFonts w:ascii="Times New Roman" w:eastAsia="Malgun Gothic" w:hAnsi="Times New Roman" w:cs="Times New Roman" w:hint="eastAsia"/>
          <w:color w:val="000000" w:themeColor="text1"/>
          <w:sz w:val="22"/>
          <w:szCs w:val="23"/>
          <w:lang w:eastAsia="ko-KR"/>
        </w:rPr>
        <w:t xml:space="preserve"> </w:t>
      </w:r>
      <w:r w:rsidR="00173BCC" w:rsidRPr="00CD76BC">
        <w:rPr>
          <w:rFonts w:ascii="Times New Roman" w:eastAsia="Malgun Gothic" w:hAnsi="Times New Roman" w:cs="Times New Roman"/>
          <w:color w:val="000000" w:themeColor="text1"/>
          <w:sz w:val="22"/>
          <w:szCs w:val="23"/>
          <w:lang w:eastAsia="ko-KR"/>
        </w:rPr>
        <w:t>An energy release rate-based plastic-damage model for concrete. Int J Solids Struct 43</w:t>
      </w:r>
      <w:r w:rsidR="00173BCC" w:rsidRPr="00CD76BC">
        <w:rPr>
          <w:rFonts w:ascii="Times New Roman" w:eastAsia="Malgun Gothic" w:hAnsi="Times New Roman" w:cs="Times New Roman" w:hint="eastAsia"/>
          <w:color w:val="000000" w:themeColor="text1"/>
          <w:sz w:val="22"/>
          <w:szCs w:val="23"/>
          <w:lang w:eastAsia="ko-KR"/>
        </w:rPr>
        <w:t>(3)</w:t>
      </w:r>
      <w:r w:rsidR="00173BCC" w:rsidRPr="00CD76BC">
        <w:rPr>
          <w:rFonts w:ascii="Times New Roman" w:eastAsia="Malgun Gothic" w:hAnsi="Times New Roman" w:cs="Times New Roman"/>
          <w:color w:val="000000" w:themeColor="text1"/>
          <w:sz w:val="22"/>
          <w:szCs w:val="23"/>
          <w:lang w:eastAsia="ko-KR"/>
        </w:rPr>
        <w:t>:583</w:t>
      </w:r>
      <w:r w:rsidR="00173BCC" w:rsidRPr="00CD76BC">
        <w:rPr>
          <w:rFonts w:ascii="Times New Roman" w:eastAsia="Malgun Gothic" w:hAnsi="Times New Roman" w:cs="Times New Roman" w:hint="eastAsia"/>
          <w:color w:val="000000" w:themeColor="text1"/>
          <w:sz w:val="22"/>
          <w:szCs w:val="23"/>
          <w:lang w:eastAsia="ko-KR"/>
        </w:rPr>
        <w:t>-</w:t>
      </w:r>
      <w:r w:rsidR="00173BCC" w:rsidRPr="00CD76BC">
        <w:rPr>
          <w:rFonts w:ascii="Times New Roman" w:eastAsia="Malgun Gothic" w:hAnsi="Times New Roman" w:cs="Times New Roman"/>
          <w:color w:val="000000" w:themeColor="text1"/>
          <w:sz w:val="22"/>
          <w:szCs w:val="23"/>
          <w:lang w:eastAsia="ko-KR"/>
        </w:rPr>
        <w:t>612</w:t>
      </w:r>
      <w:r w:rsidR="00D72937" w:rsidRPr="00CD76BC">
        <w:rPr>
          <w:rFonts w:ascii="Times New Roman" w:eastAsia="Malgun Gothic" w:hAnsi="Times New Roman" w:cs="Times New Roman"/>
          <w:color w:val="000000" w:themeColor="text1"/>
          <w:sz w:val="22"/>
          <w:szCs w:val="23"/>
          <w:lang w:eastAsia="ko-KR"/>
        </w:rPr>
        <w:t>.</w:t>
      </w:r>
      <w:r w:rsidR="00727909" w:rsidRPr="00CD76BC">
        <w:rPr>
          <w:rFonts w:ascii="Times New Roman" w:eastAsia="Malgun Gothic" w:hAnsi="Times New Roman" w:cs="Times New Roman"/>
          <w:color w:val="000000" w:themeColor="text1"/>
          <w:sz w:val="22"/>
          <w:szCs w:val="23"/>
          <w:lang w:eastAsia="ko-KR"/>
        </w:rPr>
        <w:t xml:space="preserve"> </w:t>
      </w:r>
      <w:r w:rsidR="00D72937" w:rsidRPr="00CD76BC">
        <w:rPr>
          <w:rFonts w:ascii="Times New Roman" w:eastAsia="Malgun Gothic" w:hAnsi="Times New Roman" w:cs="Times New Roman"/>
          <w:color w:val="000000" w:themeColor="text1"/>
          <w:sz w:val="22"/>
          <w:szCs w:val="23"/>
          <w:lang w:eastAsia="ko-KR"/>
        </w:rPr>
        <w:t>D</w:t>
      </w:r>
      <w:r w:rsidR="00727909" w:rsidRPr="00CD76BC">
        <w:rPr>
          <w:rFonts w:ascii="Times New Roman" w:eastAsia="Malgun Gothic" w:hAnsi="Times New Roman" w:cs="Times New Roman"/>
          <w:color w:val="000000" w:themeColor="text1"/>
          <w:sz w:val="22"/>
          <w:szCs w:val="23"/>
          <w:lang w:eastAsia="ko-KR"/>
        </w:rPr>
        <w:t>oi: 10.1016/j.ijsolstr.2005.05.038</w:t>
      </w:r>
    </w:p>
    <w:p w14:paraId="4AECD531" w14:textId="028A153B" w:rsidR="00BD240E" w:rsidRPr="00CD76BC" w:rsidRDefault="00BD240E" w:rsidP="00BD240E">
      <w:pPr>
        <w:autoSpaceDE w:val="0"/>
        <w:autoSpaceDN w:val="0"/>
        <w:rPr>
          <w:rFonts w:ascii="Times New Roman" w:eastAsia="Malgun Gothic" w:hAnsi="Times New Roman" w:cs="Times New Roman"/>
          <w:color w:val="000000" w:themeColor="text1"/>
          <w:sz w:val="22"/>
          <w:szCs w:val="23"/>
          <w:lang w:eastAsia="ko-KR"/>
        </w:rPr>
      </w:pPr>
      <w:r w:rsidRPr="00CD76BC">
        <w:rPr>
          <w:rFonts w:ascii="Times New Roman" w:hAnsi="Times New Roman" w:cs="Times New Roman"/>
          <w:color w:val="000000" w:themeColor="text1"/>
          <w:sz w:val="22"/>
          <w:szCs w:val="23"/>
        </w:rPr>
        <w:t>[</w:t>
      </w:r>
      <w:r w:rsidRPr="00CD76BC">
        <w:rPr>
          <w:rFonts w:ascii="Times New Roman" w:hAnsi="Times New Roman" w:cs="Times New Roman" w:hint="eastAsia"/>
          <w:color w:val="000000" w:themeColor="text1"/>
          <w:sz w:val="22"/>
          <w:szCs w:val="23"/>
        </w:rPr>
        <w:t>33</w:t>
      </w:r>
      <w:r w:rsidRPr="00CD76BC">
        <w:rPr>
          <w:rFonts w:ascii="Times New Roman" w:hAnsi="Times New Roman" w:cs="Times New Roman"/>
          <w:color w:val="000000" w:themeColor="text1"/>
          <w:sz w:val="22"/>
          <w:szCs w:val="23"/>
        </w:rPr>
        <w:t xml:space="preserve">] </w:t>
      </w:r>
      <w:r w:rsidRPr="00CD76BC">
        <w:rPr>
          <w:rFonts w:ascii="Times New Roman" w:eastAsia="Malgun Gothic" w:hAnsi="Times New Roman" w:cs="Times New Roman"/>
          <w:color w:val="000000" w:themeColor="text1"/>
          <w:sz w:val="22"/>
          <w:szCs w:val="23"/>
          <w:lang w:eastAsia="ko-KR"/>
        </w:rPr>
        <w:t>Timoshenko</w:t>
      </w:r>
      <w:r w:rsidRPr="00CD76BC">
        <w:rPr>
          <w:rFonts w:ascii="Times New Roman" w:eastAsia="Malgun Gothic" w:hAnsi="Times New Roman" w:cs="Times New Roman" w:hint="eastAsia"/>
          <w:color w:val="000000" w:themeColor="text1"/>
          <w:sz w:val="22"/>
          <w:szCs w:val="23"/>
          <w:lang w:eastAsia="ko-KR"/>
        </w:rPr>
        <w:t>,</w:t>
      </w:r>
      <w:r w:rsidRPr="00CD76BC">
        <w:rPr>
          <w:rFonts w:ascii="Times New Roman" w:eastAsia="Malgun Gothic" w:hAnsi="Times New Roman" w:cs="Times New Roman"/>
          <w:color w:val="000000" w:themeColor="text1"/>
          <w:sz w:val="22"/>
          <w:szCs w:val="23"/>
          <w:lang w:eastAsia="ko-KR"/>
        </w:rPr>
        <w:t xml:space="preserve"> S</w:t>
      </w:r>
      <w:r w:rsidRPr="00CD76BC">
        <w:rPr>
          <w:rFonts w:ascii="Times New Roman" w:eastAsia="Malgun Gothic" w:hAnsi="Times New Roman" w:cs="Times New Roman" w:hint="eastAsia"/>
          <w:color w:val="000000" w:themeColor="text1"/>
          <w:sz w:val="22"/>
          <w:szCs w:val="23"/>
          <w:lang w:eastAsia="ko-KR"/>
        </w:rPr>
        <w:t xml:space="preserve">. </w:t>
      </w:r>
      <w:r w:rsidRPr="00CD76BC">
        <w:rPr>
          <w:rFonts w:ascii="Times New Roman" w:eastAsia="Malgun Gothic" w:hAnsi="Times New Roman" w:cs="Times New Roman"/>
          <w:color w:val="000000" w:themeColor="text1"/>
          <w:sz w:val="22"/>
          <w:szCs w:val="23"/>
          <w:lang w:eastAsia="ko-KR"/>
        </w:rPr>
        <w:t>P, Goodier</w:t>
      </w:r>
      <w:r w:rsidRPr="00CD76BC">
        <w:rPr>
          <w:rFonts w:ascii="Times New Roman" w:eastAsia="Malgun Gothic" w:hAnsi="Times New Roman" w:cs="Times New Roman" w:hint="eastAsia"/>
          <w:color w:val="000000" w:themeColor="text1"/>
          <w:sz w:val="22"/>
          <w:szCs w:val="23"/>
          <w:lang w:eastAsia="ko-KR"/>
        </w:rPr>
        <w:t>,</w:t>
      </w:r>
      <w:r w:rsidRPr="00CD76BC">
        <w:rPr>
          <w:rFonts w:ascii="Times New Roman" w:eastAsia="Malgun Gothic" w:hAnsi="Times New Roman" w:cs="Times New Roman"/>
          <w:color w:val="000000" w:themeColor="text1"/>
          <w:sz w:val="22"/>
          <w:szCs w:val="23"/>
          <w:lang w:eastAsia="ko-KR"/>
        </w:rPr>
        <w:t xml:space="preserve"> J</w:t>
      </w:r>
      <w:r w:rsidRPr="00CD76BC">
        <w:rPr>
          <w:rFonts w:ascii="Times New Roman" w:eastAsia="Malgun Gothic" w:hAnsi="Times New Roman" w:cs="Times New Roman" w:hint="eastAsia"/>
          <w:color w:val="000000" w:themeColor="text1"/>
          <w:sz w:val="22"/>
          <w:szCs w:val="23"/>
          <w:lang w:eastAsia="ko-KR"/>
        </w:rPr>
        <w:t xml:space="preserve">. </w:t>
      </w:r>
      <w:r w:rsidRPr="00CD76BC">
        <w:rPr>
          <w:rFonts w:ascii="Times New Roman" w:eastAsia="Malgun Gothic" w:hAnsi="Times New Roman" w:cs="Times New Roman"/>
          <w:color w:val="000000" w:themeColor="text1"/>
          <w:sz w:val="22"/>
          <w:szCs w:val="23"/>
          <w:lang w:eastAsia="ko-KR"/>
        </w:rPr>
        <w:t>N (1970) Theory of elasticity[M], New York: McGraw-Hill.</w:t>
      </w:r>
    </w:p>
    <w:p w14:paraId="3173EA80" w14:textId="4481584A" w:rsidR="00776D5B" w:rsidRPr="00CD76BC" w:rsidRDefault="00776D5B" w:rsidP="0088448C">
      <w:pPr>
        <w:rPr>
          <w:rFonts w:ascii="Times New Roman" w:hAnsi="Times New Roman" w:cs="Times New Roman"/>
          <w:color w:val="000000" w:themeColor="text1"/>
          <w:sz w:val="24"/>
          <w:szCs w:val="24"/>
        </w:rPr>
      </w:pPr>
    </w:p>
    <w:p w14:paraId="3124D82A" w14:textId="4240B732" w:rsidR="000D37DC" w:rsidRPr="00CD76BC" w:rsidRDefault="000D37DC" w:rsidP="0088448C">
      <w:pPr>
        <w:rPr>
          <w:rFonts w:ascii="Times New Roman" w:hAnsi="Times New Roman" w:cs="Times New Roman"/>
          <w:color w:val="000000" w:themeColor="text1"/>
          <w:sz w:val="24"/>
          <w:szCs w:val="24"/>
        </w:rPr>
      </w:pPr>
    </w:p>
    <w:p w14:paraId="47C0CECF" w14:textId="15CF88CB" w:rsidR="000D37DC" w:rsidRPr="00CD76BC" w:rsidRDefault="000D37DC" w:rsidP="0088448C">
      <w:pPr>
        <w:rPr>
          <w:rFonts w:ascii="Times New Roman" w:hAnsi="Times New Roman" w:cs="Times New Roman"/>
          <w:color w:val="000000" w:themeColor="text1"/>
          <w:sz w:val="24"/>
          <w:szCs w:val="24"/>
        </w:rPr>
      </w:pPr>
    </w:p>
    <w:p w14:paraId="55BFA292" w14:textId="5222E7A3" w:rsidR="000D37DC" w:rsidRPr="00CD76BC" w:rsidRDefault="000D37DC" w:rsidP="0088448C">
      <w:pPr>
        <w:rPr>
          <w:rFonts w:ascii="Times New Roman" w:hAnsi="Times New Roman" w:cs="Times New Roman"/>
          <w:color w:val="000000" w:themeColor="text1"/>
          <w:sz w:val="24"/>
          <w:szCs w:val="24"/>
        </w:rPr>
      </w:pPr>
    </w:p>
    <w:p w14:paraId="201D41F1" w14:textId="6CC2CE40" w:rsidR="000D37DC" w:rsidRPr="00CD76BC" w:rsidRDefault="000D37DC" w:rsidP="0088448C">
      <w:pPr>
        <w:rPr>
          <w:rFonts w:ascii="Times New Roman" w:hAnsi="Times New Roman" w:cs="Times New Roman"/>
          <w:color w:val="000000" w:themeColor="text1"/>
          <w:sz w:val="24"/>
          <w:szCs w:val="24"/>
        </w:rPr>
      </w:pPr>
    </w:p>
    <w:p w14:paraId="086F5C5F" w14:textId="604601CF" w:rsidR="000D37DC" w:rsidRPr="00CD76BC" w:rsidRDefault="000D37DC" w:rsidP="0088448C">
      <w:pPr>
        <w:rPr>
          <w:rFonts w:ascii="Times New Roman" w:hAnsi="Times New Roman" w:cs="Times New Roman"/>
          <w:color w:val="000000" w:themeColor="text1"/>
          <w:sz w:val="24"/>
          <w:szCs w:val="24"/>
        </w:rPr>
      </w:pPr>
    </w:p>
    <w:p w14:paraId="78C054E9" w14:textId="77777777" w:rsidR="000D37DC" w:rsidRPr="00CD76BC" w:rsidRDefault="000D37DC" w:rsidP="0088448C">
      <w:pPr>
        <w:rPr>
          <w:rFonts w:ascii="Times New Roman" w:hAnsi="Times New Roman" w:cs="Times New Roman"/>
          <w:color w:val="000000" w:themeColor="text1"/>
          <w:sz w:val="24"/>
          <w:szCs w:val="24"/>
        </w:rPr>
      </w:pPr>
    </w:p>
    <w:p w14:paraId="46F7F4C2" w14:textId="77777777" w:rsidR="00776D5B" w:rsidRPr="00CD76BC" w:rsidRDefault="00776D5B" w:rsidP="00776D5B">
      <w:pPr>
        <w:spacing w:line="480" w:lineRule="auto"/>
        <w:jc w:val="center"/>
        <w:rPr>
          <w:rFonts w:ascii="Times New Roman" w:eastAsia="SimSun" w:hAnsi="Times New Roman" w:cs="Times New Roman"/>
          <w:color w:val="000000" w:themeColor="text1"/>
          <w:kern w:val="0"/>
          <w:sz w:val="24"/>
          <w:szCs w:val="24"/>
          <w:lang w:bidi="en-US"/>
        </w:rPr>
      </w:pPr>
      <w:r w:rsidRPr="00CD76BC">
        <w:rPr>
          <w:rFonts w:ascii="Times New Roman" w:eastAsia="SimSun" w:hAnsi="Times New Roman" w:cs="Times New Roman"/>
          <w:b/>
          <w:color w:val="000000" w:themeColor="text1"/>
          <w:sz w:val="24"/>
          <w:szCs w:val="24"/>
        </w:rPr>
        <w:lastRenderedPageBreak/>
        <w:t xml:space="preserve">Table 1 </w:t>
      </w:r>
      <w:r w:rsidRPr="00CD76BC">
        <w:rPr>
          <w:rFonts w:ascii="Times New Roman" w:eastAsia="SimSun" w:hAnsi="Times New Roman" w:cs="Times New Roman"/>
          <w:color w:val="000000" w:themeColor="text1"/>
          <w:kern w:val="0"/>
          <w:sz w:val="24"/>
          <w:szCs w:val="24"/>
          <w:lang w:bidi="en-US"/>
        </w:rPr>
        <w:t>Geometric parameters and mechanical properties of steel bars</w:t>
      </w:r>
    </w:p>
    <w:tbl>
      <w:tblPr>
        <w:tblW w:w="5400" w:type="dxa"/>
        <w:jc w:val="center"/>
        <w:tblBorders>
          <w:top w:val="single" w:sz="4" w:space="0" w:color="auto"/>
          <w:bottom w:val="single" w:sz="4" w:space="0" w:color="auto"/>
        </w:tblBorders>
        <w:tblLayout w:type="fixed"/>
        <w:tblLook w:val="04A0" w:firstRow="1" w:lastRow="0" w:firstColumn="1" w:lastColumn="0" w:noHBand="0" w:noVBand="1"/>
      </w:tblPr>
      <w:tblGrid>
        <w:gridCol w:w="3716"/>
        <w:gridCol w:w="39"/>
        <w:gridCol w:w="794"/>
        <w:gridCol w:w="851"/>
      </w:tblGrid>
      <w:tr w:rsidR="00CD76BC" w:rsidRPr="00CD76BC" w14:paraId="066B7675" w14:textId="77777777" w:rsidTr="00776D5B">
        <w:trPr>
          <w:jc w:val="center"/>
        </w:trPr>
        <w:tc>
          <w:tcPr>
            <w:tcW w:w="3716" w:type="dxa"/>
            <w:tcBorders>
              <w:top w:val="single" w:sz="4" w:space="0" w:color="auto"/>
              <w:left w:val="nil"/>
              <w:bottom w:val="single" w:sz="4" w:space="0" w:color="auto"/>
              <w:right w:val="nil"/>
            </w:tcBorders>
            <w:hideMark/>
          </w:tcPr>
          <w:p w14:paraId="3175A286" w14:textId="77777777" w:rsidR="00776D5B" w:rsidRPr="00CD76BC" w:rsidRDefault="00776D5B" w:rsidP="00776D5B">
            <w:pPr>
              <w:widowControl/>
              <w:adjustRightInd w:val="0"/>
              <w:snapToGrid w:val="0"/>
              <w:jc w:val="center"/>
              <w:rPr>
                <w:rFonts w:ascii="Times New Roman" w:eastAsia="SimSun" w:hAnsi="Times New Roman" w:cs="Times New Roman"/>
                <w:color w:val="000000" w:themeColor="text1"/>
                <w:kern w:val="0"/>
                <w:sz w:val="22"/>
                <w:szCs w:val="21"/>
                <w:lang w:bidi="en-US"/>
              </w:rPr>
            </w:pPr>
            <w:r w:rsidRPr="00CD76BC">
              <w:rPr>
                <w:rFonts w:ascii="Times New Roman" w:eastAsia="SimSun" w:hAnsi="Times New Roman" w:cs="Times New Roman"/>
                <w:color w:val="000000" w:themeColor="text1"/>
                <w:kern w:val="0"/>
                <w:sz w:val="22"/>
                <w:szCs w:val="21"/>
                <w:lang w:bidi="en-US"/>
              </w:rPr>
              <w:t>Type</w:t>
            </w:r>
          </w:p>
        </w:tc>
        <w:tc>
          <w:tcPr>
            <w:tcW w:w="833" w:type="dxa"/>
            <w:gridSpan w:val="2"/>
            <w:tcBorders>
              <w:top w:val="single" w:sz="4" w:space="0" w:color="auto"/>
              <w:left w:val="nil"/>
              <w:bottom w:val="single" w:sz="4" w:space="0" w:color="auto"/>
              <w:right w:val="nil"/>
            </w:tcBorders>
            <w:hideMark/>
          </w:tcPr>
          <w:p w14:paraId="08E8C5AD" w14:textId="77777777" w:rsidR="00776D5B" w:rsidRPr="00CD76BC" w:rsidRDefault="00776D5B" w:rsidP="00776D5B">
            <w:pPr>
              <w:widowControl/>
              <w:adjustRightInd w:val="0"/>
              <w:snapToGrid w:val="0"/>
              <w:jc w:val="center"/>
              <w:rPr>
                <w:rFonts w:ascii="Times New Roman" w:eastAsia="SimSun" w:hAnsi="Times New Roman" w:cs="Times New Roman"/>
                <w:color w:val="000000" w:themeColor="text1"/>
                <w:kern w:val="0"/>
                <w:sz w:val="22"/>
                <w:szCs w:val="21"/>
                <w:lang w:eastAsia="en-US" w:bidi="en-US"/>
              </w:rPr>
            </w:pPr>
            <w:r w:rsidRPr="00CD76BC">
              <w:rPr>
                <w:rFonts w:ascii="Times New Roman" w:eastAsia="SimSun" w:hAnsi="Times New Roman" w:cs="Times New Roman"/>
                <w:color w:val="000000" w:themeColor="text1"/>
                <w:kern w:val="0"/>
                <w:sz w:val="22"/>
                <w:szCs w:val="21"/>
                <w:lang w:eastAsia="en-US" w:bidi="en-US"/>
              </w:rPr>
              <w:t>D16</w:t>
            </w:r>
          </w:p>
        </w:tc>
        <w:tc>
          <w:tcPr>
            <w:tcW w:w="851" w:type="dxa"/>
            <w:tcBorders>
              <w:top w:val="single" w:sz="4" w:space="0" w:color="auto"/>
              <w:left w:val="nil"/>
              <w:bottom w:val="single" w:sz="4" w:space="0" w:color="auto"/>
              <w:right w:val="nil"/>
            </w:tcBorders>
            <w:hideMark/>
          </w:tcPr>
          <w:p w14:paraId="64F42CE7" w14:textId="77777777" w:rsidR="00776D5B" w:rsidRPr="00CD76BC" w:rsidRDefault="00776D5B" w:rsidP="00776D5B">
            <w:pPr>
              <w:widowControl/>
              <w:adjustRightInd w:val="0"/>
              <w:snapToGrid w:val="0"/>
              <w:jc w:val="center"/>
              <w:rPr>
                <w:rFonts w:ascii="Times New Roman" w:eastAsia="SimSun" w:hAnsi="Times New Roman" w:cs="Times New Roman"/>
                <w:color w:val="000000" w:themeColor="text1"/>
                <w:kern w:val="0"/>
                <w:sz w:val="22"/>
                <w:szCs w:val="21"/>
                <w:lang w:eastAsia="en-US" w:bidi="en-US"/>
              </w:rPr>
            </w:pPr>
            <w:r w:rsidRPr="00CD76BC">
              <w:rPr>
                <w:rFonts w:ascii="Times New Roman" w:eastAsia="SimSun" w:hAnsi="Times New Roman" w:cs="Times New Roman"/>
                <w:color w:val="000000" w:themeColor="text1"/>
                <w:kern w:val="0"/>
                <w:sz w:val="22"/>
                <w:szCs w:val="21"/>
                <w:lang w:eastAsia="en-US" w:bidi="en-US"/>
              </w:rPr>
              <w:t>D22</w:t>
            </w:r>
          </w:p>
        </w:tc>
      </w:tr>
      <w:tr w:rsidR="00CD76BC" w:rsidRPr="00CD76BC" w14:paraId="117F275E" w14:textId="77777777" w:rsidTr="00776D5B">
        <w:trPr>
          <w:jc w:val="center"/>
        </w:trPr>
        <w:tc>
          <w:tcPr>
            <w:tcW w:w="3716" w:type="dxa"/>
            <w:tcBorders>
              <w:top w:val="single" w:sz="4" w:space="0" w:color="auto"/>
              <w:left w:val="nil"/>
              <w:bottom w:val="nil"/>
              <w:right w:val="nil"/>
            </w:tcBorders>
            <w:hideMark/>
          </w:tcPr>
          <w:p w14:paraId="63AC267E" w14:textId="77777777" w:rsidR="00776D5B" w:rsidRPr="00CD76BC" w:rsidRDefault="00776D5B" w:rsidP="00776D5B">
            <w:pPr>
              <w:widowControl/>
              <w:adjustRightInd w:val="0"/>
              <w:snapToGrid w:val="0"/>
              <w:jc w:val="center"/>
              <w:rPr>
                <w:rFonts w:ascii="Times New Roman" w:eastAsia="SimSun" w:hAnsi="Times New Roman" w:cs="Times New Roman"/>
                <w:color w:val="000000" w:themeColor="text1"/>
                <w:kern w:val="0"/>
                <w:sz w:val="22"/>
                <w:szCs w:val="21"/>
                <w:lang w:eastAsia="en-US" w:bidi="en-US"/>
              </w:rPr>
            </w:pPr>
            <w:r w:rsidRPr="00CD76BC">
              <w:rPr>
                <w:rFonts w:ascii="Times New Roman" w:eastAsia="SimSun" w:hAnsi="Times New Roman" w:cs="Times New Roman"/>
                <w:color w:val="000000" w:themeColor="text1"/>
                <w:kern w:val="0"/>
                <w:sz w:val="22"/>
                <w:szCs w:val="21"/>
                <w:lang w:eastAsia="en-US" w:bidi="en-US"/>
              </w:rPr>
              <w:t xml:space="preserve">Nominal diameter </w:t>
            </w:r>
            <w:r w:rsidRPr="00CD76BC">
              <w:rPr>
                <w:rFonts w:ascii="Times New Roman" w:eastAsia="SimSun" w:hAnsi="Times New Roman" w:cs="Times New Roman"/>
                <w:i/>
                <w:color w:val="000000" w:themeColor="text1"/>
                <w:kern w:val="0"/>
                <w:sz w:val="22"/>
                <w:szCs w:val="21"/>
                <w:lang w:eastAsia="en-US" w:bidi="en-US"/>
              </w:rPr>
              <w:t>D</w:t>
            </w:r>
            <w:r w:rsidRPr="00CD76BC">
              <w:rPr>
                <w:rFonts w:ascii="Times New Roman" w:eastAsia="SimSun" w:hAnsi="Times New Roman" w:cs="Times New Roman"/>
                <w:color w:val="000000" w:themeColor="text1"/>
                <w:kern w:val="0"/>
                <w:sz w:val="22"/>
                <w:szCs w:val="21"/>
                <w:lang w:eastAsia="en-US" w:bidi="en-US"/>
              </w:rPr>
              <w:t>, mm</w:t>
            </w:r>
          </w:p>
        </w:tc>
        <w:tc>
          <w:tcPr>
            <w:tcW w:w="833" w:type="dxa"/>
            <w:gridSpan w:val="2"/>
            <w:tcBorders>
              <w:top w:val="single" w:sz="4" w:space="0" w:color="auto"/>
              <w:left w:val="nil"/>
              <w:bottom w:val="nil"/>
              <w:right w:val="nil"/>
            </w:tcBorders>
            <w:hideMark/>
          </w:tcPr>
          <w:p w14:paraId="5E4D8E42" w14:textId="77777777" w:rsidR="00776D5B" w:rsidRPr="00CD76BC" w:rsidRDefault="00776D5B" w:rsidP="00776D5B">
            <w:pPr>
              <w:widowControl/>
              <w:adjustRightInd w:val="0"/>
              <w:snapToGrid w:val="0"/>
              <w:jc w:val="center"/>
              <w:rPr>
                <w:rFonts w:ascii="Times New Roman" w:eastAsia="SimSun" w:hAnsi="Times New Roman" w:cs="Times New Roman"/>
                <w:color w:val="000000" w:themeColor="text1"/>
                <w:kern w:val="0"/>
                <w:sz w:val="22"/>
                <w:szCs w:val="21"/>
                <w:lang w:eastAsia="en-US" w:bidi="en-US"/>
              </w:rPr>
            </w:pPr>
            <w:r w:rsidRPr="00CD76BC">
              <w:rPr>
                <w:rFonts w:ascii="Times New Roman" w:eastAsia="SimSun" w:hAnsi="Times New Roman" w:cs="Times New Roman"/>
                <w:color w:val="000000" w:themeColor="text1"/>
                <w:kern w:val="0"/>
                <w:sz w:val="22"/>
                <w:szCs w:val="21"/>
                <w:lang w:eastAsia="en-US" w:bidi="en-US"/>
              </w:rPr>
              <w:t>16</w:t>
            </w:r>
          </w:p>
        </w:tc>
        <w:tc>
          <w:tcPr>
            <w:tcW w:w="851" w:type="dxa"/>
            <w:tcBorders>
              <w:top w:val="single" w:sz="4" w:space="0" w:color="auto"/>
              <w:left w:val="nil"/>
              <w:bottom w:val="nil"/>
              <w:right w:val="nil"/>
            </w:tcBorders>
            <w:hideMark/>
          </w:tcPr>
          <w:p w14:paraId="605755B0" w14:textId="77777777" w:rsidR="00776D5B" w:rsidRPr="00CD76BC" w:rsidRDefault="00776D5B" w:rsidP="00776D5B">
            <w:pPr>
              <w:widowControl/>
              <w:adjustRightInd w:val="0"/>
              <w:snapToGrid w:val="0"/>
              <w:jc w:val="center"/>
              <w:rPr>
                <w:rFonts w:ascii="Times New Roman" w:eastAsia="SimSun" w:hAnsi="Times New Roman" w:cs="Times New Roman"/>
                <w:color w:val="000000" w:themeColor="text1"/>
                <w:kern w:val="0"/>
                <w:sz w:val="22"/>
                <w:szCs w:val="21"/>
                <w:lang w:eastAsia="en-US" w:bidi="en-US"/>
              </w:rPr>
            </w:pPr>
            <w:r w:rsidRPr="00CD76BC">
              <w:rPr>
                <w:rFonts w:ascii="Times New Roman" w:eastAsia="SimSun" w:hAnsi="Times New Roman" w:cs="Times New Roman"/>
                <w:color w:val="000000" w:themeColor="text1"/>
                <w:kern w:val="0"/>
                <w:sz w:val="22"/>
                <w:szCs w:val="21"/>
                <w:lang w:eastAsia="en-US" w:bidi="en-US"/>
              </w:rPr>
              <w:t>22</w:t>
            </w:r>
          </w:p>
        </w:tc>
      </w:tr>
      <w:tr w:rsidR="00CD76BC" w:rsidRPr="00CD76BC" w14:paraId="4ACC9227" w14:textId="77777777" w:rsidTr="00776D5B">
        <w:trPr>
          <w:jc w:val="center"/>
        </w:trPr>
        <w:tc>
          <w:tcPr>
            <w:tcW w:w="3755" w:type="dxa"/>
            <w:gridSpan w:val="2"/>
            <w:tcBorders>
              <w:top w:val="nil"/>
              <w:left w:val="nil"/>
              <w:bottom w:val="nil"/>
              <w:right w:val="nil"/>
            </w:tcBorders>
            <w:hideMark/>
          </w:tcPr>
          <w:p w14:paraId="5616003D" w14:textId="77777777" w:rsidR="00776D5B" w:rsidRPr="00CD76BC" w:rsidRDefault="00776D5B" w:rsidP="00776D5B">
            <w:pPr>
              <w:widowControl/>
              <w:adjustRightInd w:val="0"/>
              <w:snapToGrid w:val="0"/>
              <w:jc w:val="center"/>
              <w:rPr>
                <w:rFonts w:ascii="Times New Roman" w:eastAsia="SimSun" w:hAnsi="Times New Roman" w:cs="Times New Roman"/>
                <w:color w:val="000000" w:themeColor="text1"/>
                <w:kern w:val="0"/>
                <w:sz w:val="22"/>
                <w:szCs w:val="21"/>
                <w:lang w:eastAsia="en-US" w:bidi="en-US"/>
              </w:rPr>
            </w:pPr>
            <w:r w:rsidRPr="00CD76BC">
              <w:rPr>
                <w:rFonts w:ascii="Times New Roman" w:eastAsia="SimSun" w:hAnsi="Times New Roman" w:cs="Times New Roman"/>
                <w:color w:val="000000" w:themeColor="text1"/>
                <w:kern w:val="0"/>
                <w:sz w:val="22"/>
                <w:szCs w:val="21"/>
                <w:lang w:eastAsia="en-US" w:bidi="en-US"/>
              </w:rPr>
              <w:t xml:space="preserve">Core diameter </w:t>
            </w:r>
            <w:r w:rsidRPr="00CD76BC">
              <w:rPr>
                <w:rFonts w:ascii="Times New Roman" w:eastAsia="SimSun" w:hAnsi="Times New Roman" w:cs="Times New Roman"/>
                <w:i/>
                <w:color w:val="000000" w:themeColor="text1"/>
                <w:kern w:val="0"/>
                <w:sz w:val="22"/>
                <w:szCs w:val="21"/>
                <w:lang w:eastAsia="en-US" w:bidi="en-US"/>
              </w:rPr>
              <w:t>d</w:t>
            </w:r>
            <w:r w:rsidRPr="00CD76BC">
              <w:rPr>
                <w:rFonts w:ascii="Times New Roman" w:eastAsia="SimSun" w:hAnsi="Times New Roman" w:cs="Times New Roman"/>
                <w:color w:val="000000" w:themeColor="text1"/>
                <w:kern w:val="0"/>
                <w:sz w:val="22"/>
                <w:szCs w:val="21"/>
                <w:lang w:eastAsia="en-US" w:bidi="en-US"/>
              </w:rPr>
              <w:t>, mm</w:t>
            </w:r>
          </w:p>
        </w:tc>
        <w:tc>
          <w:tcPr>
            <w:tcW w:w="794" w:type="dxa"/>
            <w:tcBorders>
              <w:top w:val="nil"/>
              <w:left w:val="nil"/>
              <w:bottom w:val="nil"/>
              <w:right w:val="nil"/>
            </w:tcBorders>
            <w:hideMark/>
          </w:tcPr>
          <w:p w14:paraId="2513FBC1" w14:textId="77777777" w:rsidR="00776D5B" w:rsidRPr="00CD76BC" w:rsidRDefault="00776D5B" w:rsidP="00776D5B">
            <w:pPr>
              <w:widowControl/>
              <w:adjustRightInd w:val="0"/>
              <w:snapToGrid w:val="0"/>
              <w:jc w:val="center"/>
              <w:rPr>
                <w:rFonts w:ascii="Times New Roman" w:eastAsia="SimSun" w:hAnsi="Times New Roman" w:cs="Times New Roman"/>
                <w:color w:val="000000" w:themeColor="text1"/>
                <w:kern w:val="0"/>
                <w:sz w:val="22"/>
                <w:szCs w:val="21"/>
                <w:lang w:bidi="en-US"/>
              </w:rPr>
            </w:pPr>
            <w:r w:rsidRPr="00CD76BC">
              <w:rPr>
                <w:rFonts w:ascii="Times New Roman" w:eastAsia="SimSun" w:hAnsi="Times New Roman" w:cs="Times New Roman"/>
                <w:color w:val="000000" w:themeColor="text1"/>
                <w:kern w:val="0"/>
                <w:sz w:val="22"/>
                <w:szCs w:val="21"/>
                <w:lang w:eastAsia="en-US" w:bidi="en-US"/>
              </w:rPr>
              <w:t>1</w:t>
            </w:r>
            <w:r w:rsidRPr="00CD76BC">
              <w:rPr>
                <w:rFonts w:ascii="Times New Roman" w:eastAsia="SimSun" w:hAnsi="Times New Roman" w:cs="Times New Roman"/>
                <w:color w:val="000000" w:themeColor="text1"/>
                <w:kern w:val="0"/>
                <w:sz w:val="22"/>
                <w:szCs w:val="21"/>
                <w:lang w:bidi="en-US"/>
              </w:rPr>
              <w:t>5.4</w:t>
            </w:r>
          </w:p>
        </w:tc>
        <w:tc>
          <w:tcPr>
            <w:tcW w:w="851" w:type="dxa"/>
            <w:tcBorders>
              <w:top w:val="nil"/>
              <w:left w:val="nil"/>
              <w:bottom w:val="nil"/>
              <w:right w:val="nil"/>
            </w:tcBorders>
            <w:hideMark/>
          </w:tcPr>
          <w:p w14:paraId="0AADDB8E" w14:textId="77777777" w:rsidR="00776D5B" w:rsidRPr="00CD76BC" w:rsidRDefault="00776D5B" w:rsidP="00776D5B">
            <w:pPr>
              <w:widowControl/>
              <w:adjustRightInd w:val="0"/>
              <w:snapToGrid w:val="0"/>
              <w:jc w:val="center"/>
              <w:rPr>
                <w:rFonts w:ascii="Times New Roman" w:eastAsia="SimSun" w:hAnsi="Times New Roman" w:cs="Times New Roman"/>
                <w:color w:val="000000" w:themeColor="text1"/>
                <w:kern w:val="0"/>
                <w:sz w:val="22"/>
                <w:szCs w:val="21"/>
                <w:lang w:bidi="en-US"/>
              </w:rPr>
            </w:pPr>
            <w:r w:rsidRPr="00CD76BC">
              <w:rPr>
                <w:rFonts w:ascii="Times New Roman" w:eastAsia="SimSun" w:hAnsi="Times New Roman" w:cs="Times New Roman"/>
                <w:color w:val="000000" w:themeColor="text1"/>
                <w:kern w:val="0"/>
                <w:sz w:val="22"/>
                <w:szCs w:val="21"/>
                <w:lang w:bidi="en-US"/>
              </w:rPr>
              <w:t>20.6</w:t>
            </w:r>
          </w:p>
        </w:tc>
      </w:tr>
      <w:tr w:rsidR="00CD76BC" w:rsidRPr="00CD76BC" w14:paraId="12B8519D" w14:textId="77777777" w:rsidTr="00776D5B">
        <w:trPr>
          <w:jc w:val="center"/>
        </w:trPr>
        <w:tc>
          <w:tcPr>
            <w:tcW w:w="3755" w:type="dxa"/>
            <w:gridSpan w:val="2"/>
            <w:tcBorders>
              <w:top w:val="nil"/>
              <w:left w:val="nil"/>
              <w:bottom w:val="nil"/>
              <w:right w:val="nil"/>
            </w:tcBorders>
            <w:hideMark/>
          </w:tcPr>
          <w:p w14:paraId="250FCB85" w14:textId="77777777" w:rsidR="00776D5B" w:rsidRPr="00CD76BC" w:rsidRDefault="00776D5B" w:rsidP="00776D5B">
            <w:pPr>
              <w:widowControl/>
              <w:adjustRightInd w:val="0"/>
              <w:snapToGrid w:val="0"/>
              <w:jc w:val="center"/>
              <w:rPr>
                <w:rFonts w:ascii="Times New Roman" w:eastAsia="SimSun" w:hAnsi="Times New Roman" w:cs="Times New Roman"/>
                <w:color w:val="000000" w:themeColor="text1"/>
                <w:kern w:val="0"/>
                <w:sz w:val="22"/>
                <w:szCs w:val="21"/>
                <w:lang w:eastAsia="en-US" w:bidi="en-US"/>
              </w:rPr>
            </w:pPr>
            <w:r w:rsidRPr="00CD76BC">
              <w:rPr>
                <w:rFonts w:ascii="Times New Roman" w:eastAsia="SimSun" w:hAnsi="Times New Roman" w:cs="Times New Roman"/>
                <w:color w:val="000000" w:themeColor="text1"/>
                <w:kern w:val="0"/>
                <w:sz w:val="22"/>
                <w:szCs w:val="21"/>
                <w:lang w:eastAsia="en-US" w:bidi="en-US"/>
              </w:rPr>
              <w:t xml:space="preserve">Average rib depth </w:t>
            </w:r>
            <w:r w:rsidRPr="00CD76BC">
              <w:rPr>
                <w:rFonts w:ascii="Times New Roman" w:eastAsia="SimSun" w:hAnsi="Times New Roman" w:cs="Times New Roman"/>
                <w:i/>
                <w:color w:val="000000" w:themeColor="text1"/>
                <w:kern w:val="0"/>
                <w:sz w:val="22"/>
                <w:szCs w:val="21"/>
                <w:lang w:eastAsia="en-US" w:bidi="en-US"/>
              </w:rPr>
              <w:t>h</w:t>
            </w:r>
            <w:r w:rsidRPr="00CD76BC">
              <w:rPr>
                <w:rFonts w:ascii="Times New Roman" w:eastAsia="SimSun" w:hAnsi="Times New Roman" w:cs="Times New Roman"/>
                <w:i/>
                <w:color w:val="000000" w:themeColor="text1"/>
                <w:kern w:val="0"/>
                <w:sz w:val="22"/>
                <w:szCs w:val="21"/>
                <w:vertAlign w:val="subscript"/>
                <w:lang w:eastAsia="en-US" w:bidi="en-US"/>
              </w:rPr>
              <w:t>r</w:t>
            </w:r>
            <w:r w:rsidRPr="00CD76BC">
              <w:rPr>
                <w:rFonts w:ascii="Times New Roman" w:eastAsia="SimSun" w:hAnsi="Times New Roman" w:cs="Times New Roman"/>
                <w:color w:val="000000" w:themeColor="text1"/>
                <w:kern w:val="0"/>
                <w:sz w:val="22"/>
                <w:szCs w:val="21"/>
                <w:lang w:eastAsia="en-US" w:bidi="en-US"/>
              </w:rPr>
              <w:t>, mm</w:t>
            </w:r>
          </w:p>
        </w:tc>
        <w:tc>
          <w:tcPr>
            <w:tcW w:w="794" w:type="dxa"/>
            <w:tcBorders>
              <w:top w:val="nil"/>
              <w:left w:val="nil"/>
              <w:bottom w:val="nil"/>
              <w:right w:val="nil"/>
            </w:tcBorders>
            <w:hideMark/>
          </w:tcPr>
          <w:p w14:paraId="69FF6FA0" w14:textId="77777777" w:rsidR="00776D5B" w:rsidRPr="00CD76BC" w:rsidRDefault="00776D5B" w:rsidP="00776D5B">
            <w:pPr>
              <w:widowControl/>
              <w:adjustRightInd w:val="0"/>
              <w:snapToGrid w:val="0"/>
              <w:jc w:val="center"/>
              <w:rPr>
                <w:rFonts w:ascii="Times New Roman" w:eastAsia="SimSun" w:hAnsi="Times New Roman" w:cs="Times New Roman"/>
                <w:color w:val="000000" w:themeColor="text1"/>
                <w:kern w:val="0"/>
                <w:sz w:val="22"/>
                <w:szCs w:val="21"/>
                <w:lang w:eastAsia="en-US" w:bidi="en-US"/>
              </w:rPr>
            </w:pPr>
            <w:r w:rsidRPr="00CD76BC">
              <w:rPr>
                <w:rFonts w:ascii="Times New Roman" w:eastAsia="SimSun" w:hAnsi="Times New Roman" w:cs="Times New Roman"/>
                <w:color w:val="000000" w:themeColor="text1"/>
                <w:kern w:val="0"/>
                <w:sz w:val="22"/>
                <w:szCs w:val="21"/>
                <w:lang w:eastAsia="en-US" w:bidi="en-US"/>
              </w:rPr>
              <w:t>1.00</w:t>
            </w:r>
          </w:p>
        </w:tc>
        <w:tc>
          <w:tcPr>
            <w:tcW w:w="851" w:type="dxa"/>
            <w:tcBorders>
              <w:top w:val="nil"/>
              <w:left w:val="nil"/>
              <w:bottom w:val="nil"/>
              <w:right w:val="nil"/>
            </w:tcBorders>
            <w:hideMark/>
          </w:tcPr>
          <w:p w14:paraId="076A43D1" w14:textId="77777777" w:rsidR="00776D5B" w:rsidRPr="00CD76BC" w:rsidRDefault="00776D5B" w:rsidP="00776D5B">
            <w:pPr>
              <w:widowControl/>
              <w:adjustRightInd w:val="0"/>
              <w:snapToGrid w:val="0"/>
              <w:jc w:val="center"/>
              <w:rPr>
                <w:rFonts w:ascii="Times New Roman" w:eastAsia="SimSun" w:hAnsi="Times New Roman" w:cs="Times New Roman"/>
                <w:color w:val="000000" w:themeColor="text1"/>
                <w:kern w:val="0"/>
                <w:sz w:val="22"/>
                <w:szCs w:val="21"/>
                <w:lang w:bidi="en-US"/>
              </w:rPr>
            </w:pPr>
            <w:r w:rsidRPr="00CD76BC">
              <w:rPr>
                <w:rFonts w:ascii="Times New Roman" w:eastAsia="SimSun" w:hAnsi="Times New Roman" w:cs="Times New Roman"/>
                <w:color w:val="000000" w:themeColor="text1"/>
                <w:kern w:val="0"/>
                <w:sz w:val="22"/>
                <w:szCs w:val="21"/>
                <w:lang w:eastAsia="en-US" w:bidi="en-US"/>
              </w:rPr>
              <w:t>1.6</w:t>
            </w:r>
            <w:r w:rsidRPr="00CD76BC">
              <w:rPr>
                <w:rFonts w:ascii="Times New Roman" w:eastAsia="SimSun" w:hAnsi="Times New Roman" w:cs="Times New Roman"/>
                <w:color w:val="000000" w:themeColor="text1"/>
                <w:kern w:val="0"/>
                <w:sz w:val="22"/>
                <w:szCs w:val="21"/>
                <w:lang w:bidi="en-US"/>
              </w:rPr>
              <w:t>4</w:t>
            </w:r>
          </w:p>
        </w:tc>
      </w:tr>
      <w:tr w:rsidR="00CD76BC" w:rsidRPr="00CD76BC" w14:paraId="43EC0AA7" w14:textId="77777777" w:rsidTr="00776D5B">
        <w:trPr>
          <w:jc w:val="center"/>
        </w:trPr>
        <w:tc>
          <w:tcPr>
            <w:tcW w:w="3755" w:type="dxa"/>
            <w:gridSpan w:val="2"/>
            <w:tcBorders>
              <w:top w:val="nil"/>
              <w:left w:val="nil"/>
              <w:bottom w:val="nil"/>
              <w:right w:val="nil"/>
            </w:tcBorders>
            <w:hideMark/>
          </w:tcPr>
          <w:p w14:paraId="441FBFB6" w14:textId="77777777" w:rsidR="00776D5B" w:rsidRPr="00CD76BC" w:rsidRDefault="00776D5B" w:rsidP="00776D5B">
            <w:pPr>
              <w:widowControl/>
              <w:adjustRightInd w:val="0"/>
              <w:snapToGrid w:val="0"/>
              <w:jc w:val="center"/>
              <w:rPr>
                <w:rFonts w:ascii="Times New Roman" w:eastAsia="SimSun" w:hAnsi="Times New Roman" w:cs="Times New Roman"/>
                <w:color w:val="000000" w:themeColor="text1"/>
                <w:kern w:val="0"/>
                <w:sz w:val="22"/>
                <w:szCs w:val="21"/>
                <w:lang w:eastAsia="en-US" w:bidi="en-US"/>
              </w:rPr>
            </w:pPr>
            <w:r w:rsidRPr="00CD76BC">
              <w:rPr>
                <w:rFonts w:ascii="Times New Roman" w:eastAsia="SimSun" w:hAnsi="Times New Roman" w:cs="Times New Roman"/>
                <w:color w:val="000000" w:themeColor="text1"/>
                <w:kern w:val="0"/>
                <w:sz w:val="22"/>
                <w:szCs w:val="21"/>
                <w:lang w:eastAsia="en-US" w:bidi="en-US"/>
              </w:rPr>
              <w:t xml:space="preserve">Rib spacing </w:t>
            </w:r>
            <w:r w:rsidRPr="00CD76BC">
              <w:rPr>
                <w:rFonts w:ascii="Times New Roman" w:eastAsia="SimSun" w:hAnsi="Times New Roman" w:cs="Times New Roman"/>
                <w:i/>
                <w:color w:val="000000" w:themeColor="text1"/>
                <w:kern w:val="0"/>
                <w:sz w:val="22"/>
                <w:szCs w:val="21"/>
                <w:lang w:eastAsia="en-US" w:bidi="en-US"/>
              </w:rPr>
              <w:t>C</w:t>
            </w:r>
            <w:r w:rsidRPr="00CD76BC">
              <w:rPr>
                <w:rFonts w:ascii="Times New Roman" w:eastAsia="SimSun" w:hAnsi="Times New Roman" w:cs="Times New Roman"/>
                <w:i/>
                <w:color w:val="000000" w:themeColor="text1"/>
                <w:kern w:val="0"/>
                <w:sz w:val="22"/>
                <w:szCs w:val="21"/>
                <w:vertAlign w:val="subscript"/>
                <w:lang w:eastAsia="en-US" w:bidi="en-US"/>
              </w:rPr>
              <w:t>r</w:t>
            </w:r>
            <w:r w:rsidRPr="00CD76BC">
              <w:rPr>
                <w:rFonts w:ascii="Times New Roman" w:eastAsia="SimSun" w:hAnsi="Times New Roman" w:cs="Times New Roman"/>
                <w:color w:val="000000" w:themeColor="text1"/>
                <w:kern w:val="0"/>
                <w:sz w:val="22"/>
                <w:szCs w:val="21"/>
                <w:lang w:eastAsia="en-US" w:bidi="en-US"/>
              </w:rPr>
              <w:t>, mm</w:t>
            </w:r>
          </w:p>
        </w:tc>
        <w:tc>
          <w:tcPr>
            <w:tcW w:w="794" w:type="dxa"/>
            <w:tcBorders>
              <w:top w:val="nil"/>
              <w:left w:val="nil"/>
              <w:bottom w:val="nil"/>
              <w:right w:val="nil"/>
            </w:tcBorders>
            <w:hideMark/>
          </w:tcPr>
          <w:p w14:paraId="110A947E" w14:textId="77777777" w:rsidR="00776D5B" w:rsidRPr="00CD76BC" w:rsidRDefault="00776D5B" w:rsidP="00776D5B">
            <w:pPr>
              <w:widowControl/>
              <w:adjustRightInd w:val="0"/>
              <w:snapToGrid w:val="0"/>
              <w:jc w:val="center"/>
              <w:rPr>
                <w:rFonts w:ascii="Times New Roman" w:eastAsia="SimSun" w:hAnsi="Times New Roman" w:cs="Times New Roman"/>
                <w:color w:val="000000" w:themeColor="text1"/>
                <w:kern w:val="0"/>
                <w:sz w:val="22"/>
                <w:szCs w:val="21"/>
                <w:lang w:bidi="en-US"/>
              </w:rPr>
            </w:pPr>
            <w:r w:rsidRPr="00CD76BC">
              <w:rPr>
                <w:rFonts w:ascii="Times New Roman" w:eastAsia="SimSun" w:hAnsi="Times New Roman" w:cs="Times New Roman"/>
                <w:color w:val="000000" w:themeColor="text1"/>
                <w:kern w:val="0"/>
                <w:sz w:val="22"/>
                <w:szCs w:val="21"/>
                <w:lang w:eastAsia="en-US" w:bidi="en-US"/>
              </w:rPr>
              <w:t>10.4</w:t>
            </w:r>
            <w:r w:rsidRPr="00CD76BC">
              <w:rPr>
                <w:rFonts w:ascii="Times New Roman" w:eastAsia="SimSun" w:hAnsi="Times New Roman" w:cs="Times New Roman"/>
                <w:color w:val="000000" w:themeColor="text1"/>
                <w:kern w:val="0"/>
                <w:sz w:val="22"/>
                <w:szCs w:val="21"/>
                <w:lang w:bidi="en-US"/>
              </w:rPr>
              <w:t>5</w:t>
            </w:r>
          </w:p>
        </w:tc>
        <w:tc>
          <w:tcPr>
            <w:tcW w:w="851" w:type="dxa"/>
            <w:tcBorders>
              <w:top w:val="nil"/>
              <w:left w:val="nil"/>
              <w:bottom w:val="nil"/>
              <w:right w:val="nil"/>
            </w:tcBorders>
            <w:hideMark/>
          </w:tcPr>
          <w:p w14:paraId="5DEF6469" w14:textId="77777777" w:rsidR="00776D5B" w:rsidRPr="00CD76BC" w:rsidRDefault="00776D5B" w:rsidP="00776D5B">
            <w:pPr>
              <w:widowControl/>
              <w:adjustRightInd w:val="0"/>
              <w:snapToGrid w:val="0"/>
              <w:jc w:val="center"/>
              <w:rPr>
                <w:rFonts w:ascii="Times New Roman" w:eastAsia="SimSun" w:hAnsi="Times New Roman" w:cs="Times New Roman"/>
                <w:color w:val="000000" w:themeColor="text1"/>
                <w:kern w:val="0"/>
                <w:sz w:val="22"/>
                <w:szCs w:val="21"/>
                <w:lang w:bidi="en-US"/>
              </w:rPr>
            </w:pPr>
            <w:r w:rsidRPr="00CD76BC">
              <w:rPr>
                <w:rFonts w:ascii="Times New Roman" w:eastAsia="SimSun" w:hAnsi="Times New Roman" w:cs="Times New Roman"/>
                <w:color w:val="000000" w:themeColor="text1"/>
                <w:kern w:val="0"/>
                <w:sz w:val="22"/>
                <w:szCs w:val="21"/>
                <w:lang w:eastAsia="en-US" w:bidi="en-US"/>
              </w:rPr>
              <w:t>11.1</w:t>
            </w:r>
            <w:r w:rsidRPr="00CD76BC">
              <w:rPr>
                <w:rFonts w:ascii="Times New Roman" w:eastAsia="SimSun" w:hAnsi="Times New Roman" w:cs="Times New Roman"/>
                <w:color w:val="000000" w:themeColor="text1"/>
                <w:kern w:val="0"/>
                <w:sz w:val="22"/>
                <w:szCs w:val="21"/>
                <w:lang w:bidi="en-US"/>
              </w:rPr>
              <w:t>7</w:t>
            </w:r>
          </w:p>
        </w:tc>
      </w:tr>
      <w:tr w:rsidR="00CD76BC" w:rsidRPr="00CD76BC" w14:paraId="26818651" w14:textId="77777777" w:rsidTr="00776D5B">
        <w:trPr>
          <w:jc w:val="center"/>
        </w:trPr>
        <w:tc>
          <w:tcPr>
            <w:tcW w:w="3755" w:type="dxa"/>
            <w:gridSpan w:val="2"/>
            <w:tcBorders>
              <w:top w:val="nil"/>
              <w:left w:val="nil"/>
              <w:bottom w:val="nil"/>
              <w:right w:val="nil"/>
            </w:tcBorders>
            <w:hideMark/>
          </w:tcPr>
          <w:p w14:paraId="516181D5" w14:textId="77777777" w:rsidR="00776D5B" w:rsidRPr="00CD76BC" w:rsidRDefault="00776D5B" w:rsidP="00776D5B">
            <w:pPr>
              <w:widowControl/>
              <w:adjustRightInd w:val="0"/>
              <w:snapToGrid w:val="0"/>
              <w:jc w:val="center"/>
              <w:rPr>
                <w:rFonts w:ascii="Times New Roman" w:eastAsia="SimSun" w:hAnsi="Times New Roman" w:cs="Times New Roman"/>
                <w:color w:val="000000" w:themeColor="text1"/>
                <w:kern w:val="0"/>
                <w:sz w:val="22"/>
                <w:szCs w:val="21"/>
                <w:lang w:eastAsia="en-US" w:bidi="en-US"/>
              </w:rPr>
            </w:pPr>
            <w:r w:rsidRPr="00CD76BC">
              <w:rPr>
                <w:rFonts w:ascii="Times New Roman" w:eastAsia="SimSun" w:hAnsi="Times New Roman" w:cs="Times New Roman"/>
                <w:color w:val="000000" w:themeColor="text1"/>
                <w:kern w:val="0"/>
                <w:sz w:val="22"/>
                <w:szCs w:val="21"/>
                <w:lang w:eastAsia="en-US" w:bidi="en-US"/>
              </w:rPr>
              <w:t xml:space="preserve">Rib inclination </w:t>
            </w:r>
            <w:r w:rsidRPr="00CD76BC">
              <w:rPr>
                <w:rFonts w:ascii="Symbol" w:eastAsia="SimSun" w:hAnsi="Symbol" w:cs="Times New Roman"/>
                <w:i/>
                <w:color w:val="000000" w:themeColor="text1"/>
                <w:kern w:val="0"/>
                <w:sz w:val="22"/>
                <w:szCs w:val="21"/>
                <w:lang w:eastAsia="en-US" w:bidi="en-US"/>
              </w:rPr>
              <w:t></w:t>
            </w:r>
            <w:r w:rsidRPr="00CD76BC">
              <w:rPr>
                <w:rFonts w:ascii="Times New Roman" w:eastAsia="SimSun" w:hAnsi="Times New Roman" w:cs="Times New Roman"/>
                <w:color w:val="000000" w:themeColor="text1"/>
                <w:kern w:val="0"/>
                <w:sz w:val="22"/>
                <w:szCs w:val="21"/>
                <w:lang w:eastAsia="en-US" w:bidi="en-US"/>
              </w:rPr>
              <w:t xml:space="preserve">, </w:t>
            </w:r>
            <w:r w:rsidRPr="00CD76BC">
              <w:rPr>
                <w:rFonts w:ascii="Symbol" w:eastAsia="SimSun" w:hAnsi="Symbol" w:cs="Times New Roman"/>
                <w:color w:val="000000" w:themeColor="text1"/>
                <w:kern w:val="0"/>
                <w:sz w:val="22"/>
                <w:szCs w:val="21"/>
                <w:lang w:eastAsia="en-US" w:bidi="en-US"/>
              </w:rPr>
              <w:t></w:t>
            </w:r>
          </w:p>
        </w:tc>
        <w:tc>
          <w:tcPr>
            <w:tcW w:w="794" w:type="dxa"/>
            <w:tcBorders>
              <w:top w:val="nil"/>
              <w:left w:val="nil"/>
              <w:bottom w:val="nil"/>
              <w:right w:val="nil"/>
            </w:tcBorders>
            <w:hideMark/>
          </w:tcPr>
          <w:p w14:paraId="24BEA810" w14:textId="77777777" w:rsidR="00776D5B" w:rsidRPr="00CD76BC" w:rsidRDefault="00776D5B" w:rsidP="00776D5B">
            <w:pPr>
              <w:widowControl/>
              <w:adjustRightInd w:val="0"/>
              <w:snapToGrid w:val="0"/>
              <w:jc w:val="center"/>
              <w:rPr>
                <w:rFonts w:ascii="Times New Roman" w:eastAsia="SimSun" w:hAnsi="Times New Roman" w:cs="Times New Roman"/>
                <w:color w:val="000000" w:themeColor="text1"/>
                <w:kern w:val="0"/>
                <w:sz w:val="22"/>
                <w:szCs w:val="21"/>
                <w:lang w:eastAsia="en-US" w:bidi="en-US"/>
              </w:rPr>
            </w:pPr>
            <w:r w:rsidRPr="00CD76BC">
              <w:rPr>
                <w:rFonts w:ascii="Times New Roman" w:eastAsia="SimSun" w:hAnsi="Times New Roman" w:cs="Times New Roman"/>
                <w:color w:val="000000" w:themeColor="text1"/>
                <w:kern w:val="0"/>
                <w:sz w:val="22"/>
                <w:szCs w:val="21"/>
                <w:lang w:eastAsia="en-US" w:bidi="en-US"/>
              </w:rPr>
              <w:t>62.1</w:t>
            </w:r>
          </w:p>
        </w:tc>
        <w:tc>
          <w:tcPr>
            <w:tcW w:w="851" w:type="dxa"/>
            <w:tcBorders>
              <w:top w:val="nil"/>
              <w:left w:val="nil"/>
              <w:bottom w:val="nil"/>
              <w:right w:val="nil"/>
            </w:tcBorders>
            <w:hideMark/>
          </w:tcPr>
          <w:p w14:paraId="414245EE" w14:textId="77777777" w:rsidR="00776D5B" w:rsidRPr="00CD76BC" w:rsidRDefault="00776D5B" w:rsidP="00776D5B">
            <w:pPr>
              <w:widowControl/>
              <w:adjustRightInd w:val="0"/>
              <w:snapToGrid w:val="0"/>
              <w:jc w:val="center"/>
              <w:rPr>
                <w:rFonts w:ascii="Times New Roman" w:eastAsia="SimSun" w:hAnsi="Times New Roman" w:cs="Times New Roman"/>
                <w:color w:val="000000" w:themeColor="text1"/>
                <w:kern w:val="0"/>
                <w:sz w:val="22"/>
                <w:szCs w:val="21"/>
                <w:lang w:eastAsia="en-US" w:bidi="en-US"/>
              </w:rPr>
            </w:pPr>
            <w:r w:rsidRPr="00CD76BC">
              <w:rPr>
                <w:rFonts w:ascii="Times New Roman" w:eastAsia="SimSun" w:hAnsi="Times New Roman" w:cs="Times New Roman"/>
                <w:color w:val="000000" w:themeColor="text1"/>
                <w:kern w:val="0"/>
                <w:sz w:val="22"/>
                <w:szCs w:val="21"/>
                <w:lang w:eastAsia="en-US" w:bidi="en-US"/>
              </w:rPr>
              <w:t>61.7</w:t>
            </w:r>
          </w:p>
        </w:tc>
      </w:tr>
      <w:tr w:rsidR="00CD76BC" w:rsidRPr="00CD76BC" w14:paraId="0DA8EBC4" w14:textId="77777777" w:rsidTr="00776D5B">
        <w:trPr>
          <w:jc w:val="center"/>
        </w:trPr>
        <w:tc>
          <w:tcPr>
            <w:tcW w:w="3716" w:type="dxa"/>
            <w:tcBorders>
              <w:top w:val="nil"/>
              <w:left w:val="nil"/>
              <w:bottom w:val="nil"/>
              <w:right w:val="nil"/>
            </w:tcBorders>
            <w:hideMark/>
          </w:tcPr>
          <w:p w14:paraId="520A9682" w14:textId="77777777" w:rsidR="00776D5B" w:rsidRPr="00CD76BC" w:rsidRDefault="00776D5B" w:rsidP="00776D5B">
            <w:pPr>
              <w:widowControl/>
              <w:adjustRightInd w:val="0"/>
              <w:snapToGrid w:val="0"/>
              <w:jc w:val="center"/>
              <w:rPr>
                <w:rFonts w:ascii="Times New Roman" w:eastAsia="SimSun" w:hAnsi="Times New Roman" w:cs="Times New Roman"/>
                <w:color w:val="000000" w:themeColor="text1"/>
                <w:kern w:val="0"/>
                <w:sz w:val="22"/>
                <w:szCs w:val="21"/>
                <w:lang w:bidi="en-US"/>
              </w:rPr>
            </w:pPr>
            <w:r w:rsidRPr="00CD76BC">
              <w:rPr>
                <w:rFonts w:ascii="Times New Roman" w:eastAsia="SimSun" w:hAnsi="Times New Roman" w:cs="Times New Roman"/>
                <w:color w:val="000000" w:themeColor="text1"/>
                <w:kern w:val="0"/>
                <w:sz w:val="22"/>
                <w:szCs w:val="21"/>
                <w:lang w:bidi="en-US"/>
              </w:rPr>
              <w:t xml:space="preserve">Bond index </w:t>
            </w:r>
            <w:r w:rsidRPr="00CD76BC">
              <w:rPr>
                <w:rFonts w:ascii="Times New Roman" w:eastAsia="SimSun" w:hAnsi="Times New Roman" w:cs="Times New Roman"/>
                <w:i/>
                <w:color w:val="000000" w:themeColor="text1"/>
                <w:kern w:val="0"/>
                <w:sz w:val="22"/>
                <w:szCs w:val="21"/>
                <w:lang w:bidi="en-US"/>
              </w:rPr>
              <w:t>R</w:t>
            </w:r>
            <w:r w:rsidRPr="00CD76BC">
              <w:rPr>
                <w:rFonts w:ascii="Times New Roman" w:eastAsia="SimSun" w:hAnsi="Times New Roman" w:cs="Times New Roman"/>
                <w:i/>
                <w:color w:val="000000" w:themeColor="text1"/>
                <w:kern w:val="0"/>
                <w:sz w:val="22"/>
                <w:szCs w:val="21"/>
                <w:vertAlign w:val="subscript"/>
                <w:lang w:bidi="en-US"/>
              </w:rPr>
              <w:t>r</w:t>
            </w:r>
          </w:p>
        </w:tc>
        <w:tc>
          <w:tcPr>
            <w:tcW w:w="833" w:type="dxa"/>
            <w:gridSpan w:val="2"/>
            <w:tcBorders>
              <w:top w:val="nil"/>
              <w:left w:val="nil"/>
              <w:bottom w:val="nil"/>
              <w:right w:val="nil"/>
            </w:tcBorders>
            <w:hideMark/>
          </w:tcPr>
          <w:p w14:paraId="7B3CE532" w14:textId="77777777" w:rsidR="00776D5B" w:rsidRPr="00CD76BC" w:rsidRDefault="00776D5B" w:rsidP="00776D5B">
            <w:pPr>
              <w:widowControl/>
              <w:adjustRightInd w:val="0"/>
              <w:snapToGrid w:val="0"/>
              <w:rPr>
                <w:rFonts w:ascii="Times New Roman" w:eastAsia="SimSun" w:hAnsi="Times New Roman" w:cs="Times New Roman"/>
                <w:color w:val="000000" w:themeColor="text1"/>
                <w:kern w:val="0"/>
                <w:sz w:val="22"/>
                <w:szCs w:val="21"/>
                <w:lang w:eastAsia="en-US" w:bidi="en-US"/>
              </w:rPr>
            </w:pPr>
            <w:r w:rsidRPr="00CD76BC">
              <w:rPr>
                <w:rFonts w:ascii="Times New Roman" w:eastAsia="SimSun" w:hAnsi="Times New Roman" w:cs="Times New Roman"/>
                <w:color w:val="000000" w:themeColor="text1"/>
                <w:kern w:val="0"/>
                <w:sz w:val="22"/>
                <w:szCs w:val="21"/>
                <w:lang w:eastAsia="en-US" w:bidi="en-US"/>
              </w:rPr>
              <w:t>0.08</w:t>
            </w:r>
            <w:r w:rsidRPr="00CD76BC">
              <w:rPr>
                <w:rFonts w:ascii="Times New Roman" w:eastAsia="SimSun" w:hAnsi="Times New Roman" w:cs="Times New Roman"/>
                <w:color w:val="000000" w:themeColor="text1"/>
                <w:kern w:val="0"/>
                <w:sz w:val="22"/>
                <w:szCs w:val="21"/>
                <w:lang w:bidi="en-US"/>
              </w:rPr>
              <w:t>1</w:t>
            </w:r>
            <w:r w:rsidRPr="00CD76BC">
              <w:rPr>
                <w:rFonts w:ascii="Times New Roman" w:eastAsia="SimSun" w:hAnsi="Times New Roman" w:cs="Times New Roman"/>
                <w:color w:val="000000" w:themeColor="text1"/>
                <w:kern w:val="0"/>
                <w:sz w:val="22"/>
                <w:szCs w:val="21"/>
                <w:lang w:eastAsia="en-US" w:bidi="en-US"/>
              </w:rPr>
              <w:t>3</w:t>
            </w:r>
          </w:p>
        </w:tc>
        <w:tc>
          <w:tcPr>
            <w:tcW w:w="851" w:type="dxa"/>
            <w:tcBorders>
              <w:top w:val="nil"/>
              <w:left w:val="nil"/>
              <w:bottom w:val="nil"/>
              <w:right w:val="nil"/>
            </w:tcBorders>
            <w:hideMark/>
          </w:tcPr>
          <w:p w14:paraId="6A31A58C" w14:textId="77777777" w:rsidR="00776D5B" w:rsidRPr="00CD76BC" w:rsidRDefault="00776D5B" w:rsidP="00776D5B">
            <w:pPr>
              <w:widowControl/>
              <w:adjustRightInd w:val="0"/>
              <w:snapToGrid w:val="0"/>
              <w:jc w:val="center"/>
              <w:rPr>
                <w:rFonts w:ascii="Times New Roman" w:eastAsia="SimSun" w:hAnsi="Times New Roman" w:cs="Times New Roman"/>
                <w:color w:val="000000" w:themeColor="text1"/>
                <w:kern w:val="0"/>
                <w:sz w:val="22"/>
                <w:szCs w:val="21"/>
                <w:lang w:eastAsia="en-US" w:bidi="en-US"/>
              </w:rPr>
            </w:pPr>
            <w:r w:rsidRPr="00CD76BC">
              <w:rPr>
                <w:rFonts w:ascii="Times New Roman" w:eastAsia="SimSun" w:hAnsi="Times New Roman" w:cs="Times New Roman"/>
                <w:color w:val="000000" w:themeColor="text1"/>
                <w:kern w:val="0"/>
                <w:sz w:val="22"/>
                <w:szCs w:val="21"/>
                <w:lang w:eastAsia="en-US" w:bidi="en-US"/>
              </w:rPr>
              <w:t>0.0895</w:t>
            </w:r>
          </w:p>
        </w:tc>
      </w:tr>
      <w:tr w:rsidR="00CD76BC" w:rsidRPr="00CD76BC" w14:paraId="2DB41A49" w14:textId="77777777" w:rsidTr="00776D5B">
        <w:trPr>
          <w:jc w:val="center"/>
        </w:trPr>
        <w:tc>
          <w:tcPr>
            <w:tcW w:w="3755" w:type="dxa"/>
            <w:gridSpan w:val="2"/>
            <w:tcBorders>
              <w:top w:val="nil"/>
              <w:left w:val="nil"/>
              <w:bottom w:val="nil"/>
              <w:right w:val="nil"/>
            </w:tcBorders>
            <w:hideMark/>
          </w:tcPr>
          <w:p w14:paraId="24697401" w14:textId="77777777" w:rsidR="00776D5B" w:rsidRPr="00CD76BC" w:rsidRDefault="00776D5B" w:rsidP="00776D5B">
            <w:pPr>
              <w:widowControl/>
              <w:adjustRightInd w:val="0"/>
              <w:snapToGrid w:val="0"/>
              <w:jc w:val="center"/>
              <w:rPr>
                <w:rFonts w:ascii="Times New Roman" w:eastAsia="SimSun" w:hAnsi="Times New Roman" w:cs="Times New Roman"/>
                <w:color w:val="000000" w:themeColor="text1"/>
                <w:kern w:val="0"/>
                <w:sz w:val="22"/>
                <w:szCs w:val="21"/>
                <w:lang w:eastAsia="en-US" w:bidi="en-US"/>
              </w:rPr>
            </w:pPr>
            <w:r w:rsidRPr="00CD76BC">
              <w:rPr>
                <w:rFonts w:ascii="Times New Roman" w:eastAsia="SimSun" w:hAnsi="Times New Roman" w:cs="Times New Roman"/>
                <w:color w:val="000000" w:themeColor="text1"/>
                <w:kern w:val="0"/>
                <w:sz w:val="22"/>
                <w:szCs w:val="21"/>
                <w:lang w:eastAsia="en-US" w:bidi="en-US"/>
              </w:rPr>
              <w:t xml:space="preserve">Yield strength </w:t>
            </w:r>
            <w:r w:rsidRPr="00CD76BC">
              <w:rPr>
                <w:rFonts w:ascii="Times New Roman" w:eastAsia="SimSun" w:hAnsi="Times New Roman" w:cs="Times New Roman"/>
                <w:i/>
                <w:color w:val="000000" w:themeColor="text1"/>
                <w:kern w:val="0"/>
                <w:sz w:val="22"/>
                <w:szCs w:val="21"/>
                <w:lang w:eastAsia="en-US" w:bidi="en-US"/>
              </w:rPr>
              <w:t>f</w:t>
            </w:r>
            <w:r w:rsidRPr="00CD76BC">
              <w:rPr>
                <w:rFonts w:ascii="Times New Roman" w:eastAsia="SimSun" w:hAnsi="Times New Roman" w:cs="Times New Roman"/>
                <w:i/>
                <w:color w:val="000000" w:themeColor="text1"/>
                <w:kern w:val="0"/>
                <w:sz w:val="22"/>
                <w:szCs w:val="21"/>
                <w:vertAlign w:val="subscript"/>
                <w:lang w:eastAsia="en-US" w:bidi="en-US"/>
              </w:rPr>
              <w:t>y</w:t>
            </w:r>
            <w:r w:rsidRPr="00CD76BC">
              <w:rPr>
                <w:rFonts w:ascii="Times New Roman" w:eastAsia="SimSun" w:hAnsi="Times New Roman" w:cs="Times New Roman"/>
                <w:color w:val="000000" w:themeColor="text1"/>
                <w:kern w:val="0"/>
                <w:sz w:val="22"/>
                <w:szCs w:val="21"/>
                <w:lang w:eastAsia="en-US" w:bidi="en-US"/>
              </w:rPr>
              <w:t>, MPa</w:t>
            </w:r>
          </w:p>
        </w:tc>
        <w:tc>
          <w:tcPr>
            <w:tcW w:w="794" w:type="dxa"/>
            <w:tcBorders>
              <w:top w:val="nil"/>
              <w:left w:val="nil"/>
              <w:bottom w:val="nil"/>
              <w:right w:val="nil"/>
            </w:tcBorders>
            <w:hideMark/>
          </w:tcPr>
          <w:p w14:paraId="7C940DDF" w14:textId="77777777" w:rsidR="00776D5B" w:rsidRPr="00CD76BC" w:rsidRDefault="00776D5B" w:rsidP="00776D5B">
            <w:pPr>
              <w:widowControl/>
              <w:adjustRightInd w:val="0"/>
              <w:snapToGrid w:val="0"/>
              <w:jc w:val="center"/>
              <w:rPr>
                <w:rFonts w:ascii="Times New Roman" w:eastAsia="SimSun" w:hAnsi="Times New Roman" w:cs="Times New Roman"/>
                <w:color w:val="000000" w:themeColor="text1"/>
                <w:kern w:val="0"/>
                <w:sz w:val="22"/>
                <w:szCs w:val="21"/>
                <w:lang w:bidi="en-US"/>
              </w:rPr>
            </w:pPr>
            <w:r w:rsidRPr="00CD76BC">
              <w:rPr>
                <w:rFonts w:ascii="Times New Roman" w:eastAsia="SimSun" w:hAnsi="Times New Roman" w:cs="Times New Roman"/>
                <w:color w:val="000000" w:themeColor="text1"/>
                <w:kern w:val="0"/>
                <w:sz w:val="22"/>
                <w:szCs w:val="21"/>
                <w:lang w:bidi="en-US"/>
              </w:rPr>
              <w:t>335</w:t>
            </w:r>
          </w:p>
        </w:tc>
        <w:tc>
          <w:tcPr>
            <w:tcW w:w="851" w:type="dxa"/>
            <w:tcBorders>
              <w:top w:val="nil"/>
              <w:left w:val="nil"/>
              <w:bottom w:val="nil"/>
              <w:right w:val="nil"/>
            </w:tcBorders>
            <w:hideMark/>
          </w:tcPr>
          <w:p w14:paraId="56E5171A" w14:textId="77777777" w:rsidR="00776D5B" w:rsidRPr="00CD76BC" w:rsidRDefault="00776D5B" w:rsidP="00776D5B">
            <w:pPr>
              <w:widowControl/>
              <w:adjustRightInd w:val="0"/>
              <w:snapToGrid w:val="0"/>
              <w:jc w:val="center"/>
              <w:rPr>
                <w:rFonts w:ascii="Times New Roman" w:eastAsia="SimSun" w:hAnsi="Times New Roman" w:cs="Times New Roman"/>
                <w:color w:val="000000" w:themeColor="text1"/>
                <w:kern w:val="0"/>
                <w:sz w:val="22"/>
                <w:szCs w:val="21"/>
                <w:lang w:bidi="en-US"/>
              </w:rPr>
            </w:pPr>
            <w:r w:rsidRPr="00CD76BC">
              <w:rPr>
                <w:rFonts w:ascii="Times New Roman" w:eastAsia="SimSun" w:hAnsi="Times New Roman" w:cs="Times New Roman"/>
                <w:color w:val="000000" w:themeColor="text1"/>
                <w:kern w:val="0"/>
                <w:sz w:val="22"/>
                <w:szCs w:val="21"/>
                <w:lang w:bidi="en-US"/>
              </w:rPr>
              <w:t>437</w:t>
            </w:r>
          </w:p>
        </w:tc>
      </w:tr>
      <w:tr w:rsidR="00CD76BC" w:rsidRPr="00CD76BC" w14:paraId="2C94032B" w14:textId="77777777" w:rsidTr="00776D5B">
        <w:trPr>
          <w:jc w:val="center"/>
        </w:trPr>
        <w:tc>
          <w:tcPr>
            <w:tcW w:w="3755" w:type="dxa"/>
            <w:gridSpan w:val="2"/>
            <w:tcBorders>
              <w:top w:val="nil"/>
              <w:left w:val="nil"/>
              <w:bottom w:val="nil"/>
              <w:right w:val="nil"/>
            </w:tcBorders>
            <w:hideMark/>
          </w:tcPr>
          <w:p w14:paraId="71613430" w14:textId="77777777" w:rsidR="00776D5B" w:rsidRPr="00CD76BC" w:rsidRDefault="00776D5B" w:rsidP="00776D5B">
            <w:pPr>
              <w:widowControl/>
              <w:adjustRightInd w:val="0"/>
              <w:snapToGrid w:val="0"/>
              <w:jc w:val="center"/>
              <w:rPr>
                <w:rFonts w:ascii="Times New Roman" w:eastAsia="SimSun" w:hAnsi="Times New Roman" w:cs="Times New Roman"/>
                <w:color w:val="000000" w:themeColor="text1"/>
                <w:kern w:val="0"/>
                <w:sz w:val="22"/>
                <w:szCs w:val="21"/>
                <w:lang w:val="es-ES" w:eastAsia="en-US" w:bidi="en-US"/>
              </w:rPr>
            </w:pPr>
            <w:r w:rsidRPr="00CD76BC">
              <w:rPr>
                <w:rFonts w:ascii="Times New Roman" w:eastAsia="SimSun" w:hAnsi="Times New Roman" w:cs="Times New Roman"/>
                <w:color w:val="000000" w:themeColor="text1"/>
                <w:kern w:val="0"/>
                <w:sz w:val="22"/>
                <w:szCs w:val="21"/>
                <w:lang w:eastAsia="en-US" w:bidi="en-US"/>
              </w:rPr>
              <w:t xml:space="preserve">Ultimate strength </w:t>
            </w:r>
            <w:r w:rsidRPr="00CD76BC">
              <w:rPr>
                <w:rFonts w:ascii="Times New Roman" w:eastAsia="SimSun" w:hAnsi="Times New Roman" w:cs="Times New Roman"/>
                <w:i/>
                <w:color w:val="000000" w:themeColor="text1"/>
                <w:kern w:val="0"/>
                <w:sz w:val="22"/>
                <w:szCs w:val="21"/>
                <w:lang w:eastAsia="en-US" w:bidi="en-US"/>
              </w:rPr>
              <w:t>f</w:t>
            </w:r>
            <w:r w:rsidRPr="00CD76BC">
              <w:rPr>
                <w:rFonts w:ascii="Times New Roman" w:eastAsia="SimSun" w:hAnsi="Times New Roman" w:cs="Times New Roman"/>
                <w:i/>
                <w:color w:val="000000" w:themeColor="text1"/>
                <w:kern w:val="0"/>
                <w:sz w:val="22"/>
                <w:szCs w:val="21"/>
                <w:vertAlign w:val="subscript"/>
                <w:lang w:eastAsia="en-US" w:bidi="en-US"/>
              </w:rPr>
              <w:t>u</w:t>
            </w:r>
            <w:r w:rsidRPr="00CD76BC">
              <w:rPr>
                <w:rFonts w:ascii="Times New Roman" w:eastAsia="SimSun" w:hAnsi="Times New Roman" w:cs="Times New Roman"/>
                <w:color w:val="000000" w:themeColor="text1"/>
                <w:kern w:val="0"/>
                <w:sz w:val="22"/>
                <w:szCs w:val="21"/>
                <w:lang w:eastAsia="en-US" w:bidi="en-US"/>
              </w:rPr>
              <w:t>, MPa</w:t>
            </w:r>
          </w:p>
        </w:tc>
        <w:tc>
          <w:tcPr>
            <w:tcW w:w="794" w:type="dxa"/>
            <w:tcBorders>
              <w:top w:val="nil"/>
              <w:left w:val="nil"/>
              <w:bottom w:val="nil"/>
              <w:right w:val="nil"/>
            </w:tcBorders>
            <w:hideMark/>
          </w:tcPr>
          <w:p w14:paraId="391C1531" w14:textId="77777777" w:rsidR="00776D5B" w:rsidRPr="00CD76BC" w:rsidRDefault="00776D5B" w:rsidP="00776D5B">
            <w:pPr>
              <w:widowControl/>
              <w:adjustRightInd w:val="0"/>
              <w:snapToGrid w:val="0"/>
              <w:jc w:val="center"/>
              <w:rPr>
                <w:rFonts w:ascii="Times New Roman" w:eastAsia="SimSun" w:hAnsi="Times New Roman" w:cs="Times New Roman"/>
                <w:color w:val="000000" w:themeColor="text1"/>
                <w:kern w:val="0"/>
                <w:sz w:val="22"/>
                <w:szCs w:val="21"/>
                <w:lang w:bidi="en-US"/>
              </w:rPr>
            </w:pPr>
            <w:r w:rsidRPr="00CD76BC">
              <w:rPr>
                <w:rFonts w:ascii="Times New Roman" w:eastAsia="SimSun" w:hAnsi="Times New Roman" w:cs="Times New Roman"/>
                <w:color w:val="000000" w:themeColor="text1"/>
                <w:kern w:val="0"/>
                <w:sz w:val="22"/>
                <w:szCs w:val="21"/>
                <w:lang w:eastAsia="en-US" w:bidi="en-US"/>
              </w:rPr>
              <w:t>5</w:t>
            </w:r>
            <w:r w:rsidRPr="00CD76BC">
              <w:rPr>
                <w:rFonts w:ascii="Times New Roman" w:eastAsia="SimSun" w:hAnsi="Times New Roman" w:cs="Times New Roman"/>
                <w:color w:val="000000" w:themeColor="text1"/>
                <w:kern w:val="0"/>
                <w:sz w:val="22"/>
                <w:szCs w:val="21"/>
                <w:lang w:bidi="en-US"/>
              </w:rPr>
              <w:t>15</w:t>
            </w:r>
          </w:p>
        </w:tc>
        <w:tc>
          <w:tcPr>
            <w:tcW w:w="851" w:type="dxa"/>
            <w:tcBorders>
              <w:top w:val="nil"/>
              <w:left w:val="nil"/>
              <w:bottom w:val="nil"/>
              <w:right w:val="nil"/>
            </w:tcBorders>
            <w:hideMark/>
          </w:tcPr>
          <w:p w14:paraId="0565C71B" w14:textId="77777777" w:rsidR="00776D5B" w:rsidRPr="00CD76BC" w:rsidRDefault="00776D5B" w:rsidP="00776D5B">
            <w:pPr>
              <w:widowControl/>
              <w:adjustRightInd w:val="0"/>
              <w:snapToGrid w:val="0"/>
              <w:jc w:val="center"/>
              <w:rPr>
                <w:rFonts w:ascii="Times New Roman" w:eastAsia="SimSun" w:hAnsi="Times New Roman" w:cs="Times New Roman"/>
                <w:color w:val="000000" w:themeColor="text1"/>
                <w:kern w:val="0"/>
                <w:sz w:val="22"/>
                <w:szCs w:val="21"/>
                <w:lang w:bidi="en-US"/>
              </w:rPr>
            </w:pPr>
            <w:r w:rsidRPr="00CD76BC">
              <w:rPr>
                <w:rFonts w:ascii="Times New Roman" w:eastAsia="SimSun" w:hAnsi="Times New Roman" w:cs="Times New Roman"/>
                <w:color w:val="000000" w:themeColor="text1"/>
                <w:kern w:val="0"/>
                <w:sz w:val="22"/>
                <w:szCs w:val="21"/>
                <w:lang w:eastAsia="en-US" w:bidi="en-US"/>
              </w:rPr>
              <w:t>5</w:t>
            </w:r>
            <w:r w:rsidRPr="00CD76BC">
              <w:rPr>
                <w:rFonts w:ascii="Times New Roman" w:eastAsia="SimSun" w:hAnsi="Times New Roman" w:cs="Times New Roman"/>
                <w:color w:val="000000" w:themeColor="text1"/>
                <w:kern w:val="0"/>
                <w:sz w:val="22"/>
                <w:szCs w:val="21"/>
                <w:lang w:bidi="en-US"/>
              </w:rPr>
              <w:t>84</w:t>
            </w:r>
          </w:p>
        </w:tc>
      </w:tr>
      <w:tr w:rsidR="00CD76BC" w:rsidRPr="00CD76BC" w14:paraId="6544273D" w14:textId="77777777" w:rsidTr="00776D5B">
        <w:trPr>
          <w:jc w:val="center"/>
        </w:trPr>
        <w:tc>
          <w:tcPr>
            <w:tcW w:w="3755" w:type="dxa"/>
            <w:gridSpan w:val="2"/>
            <w:tcBorders>
              <w:top w:val="nil"/>
              <w:left w:val="nil"/>
              <w:bottom w:val="nil"/>
              <w:right w:val="nil"/>
            </w:tcBorders>
            <w:hideMark/>
          </w:tcPr>
          <w:p w14:paraId="454A507A" w14:textId="77777777" w:rsidR="00776D5B" w:rsidRPr="00CD76BC" w:rsidRDefault="00776D5B" w:rsidP="00776D5B">
            <w:pPr>
              <w:widowControl/>
              <w:adjustRightInd w:val="0"/>
              <w:snapToGrid w:val="0"/>
              <w:jc w:val="center"/>
              <w:rPr>
                <w:rFonts w:ascii="Times New Roman" w:eastAsia="SimSun" w:hAnsi="Times New Roman" w:cs="Times New Roman"/>
                <w:color w:val="000000" w:themeColor="text1"/>
                <w:kern w:val="0"/>
                <w:sz w:val="22"/>
                <w:szCs w:val="21"/>
                <w:lang w:val="es-ES" w:eastAsia="en-US" w:bidi="en-US"/>
              </w:rPr>
            </w:pPr>
            <w:r w:rsidRPr="00CD76BC">
              <w:rPr>
                <w:rFonts w:ascii="Times New Roman" w:eastAsia="SimSun" w:hAnsi="Times New Roman" w:cs="Times New Roman"/>
                <w:color w:val="000000" w:themeColor="text1"/>
                <w:kern w:val="0"/>
                <w:sz w:val="22"/>
                <w:szCs w:val="21"/>
                <w:lang w:val="es-ES" w:eastAsia="en-US" w:bidi="en-US"/>
              </w:rPr>
              <w:t xml:space="preserve">Elastic modulus </w:t>
            </w:r>
            <w:r w:rsidRPr="00CD76BC">
              <w:rPr>
                <w:rFonts w:ascii="Times New Roman" w:eastAsia="SimSun" w:hAnsi="Times New Roman" w:cs="Times New Roman"/>
                <w:i/>
                <w:color w:val="000000" w:themeColor="text1"/>
                <w:kern w:val="0"/>
                <w:sz w:val="22"/>
                <w:szCs w:val="21"/>
                <w:lang w:val="es-ES" w:eastAsia="en-US" w:bidi="en-US"/>
              </w:rPr>
              <w:t>E</w:t>
            </w:r>
            <w:r w:rsidRPr="00CD76BC">
              <w:rPr>
                <w:rFonts w:ascii="Times New Roman" w:eastAsia="SimSun" w:hAnsi="Times New Roman" w:cs="Times New Roman"/>
                <w:i/>
                <w:color w:val="000000" w:themeColor="text1"/>
                <w:kern w:val="0"/>
                <w:sz w:val="22"/>
                <w:szCs w:val="21"/>
                <w:vertAlign w:val="subscript"/>
                <w:lang w:val="es-ES" w:eastAsia="en-US" w:bidi="en-US"/>
              </w:rPr>
              <w:t>s</w:t>
            </w:r>
            <w:r w:rsidRPr="00CD76BC">
              <w:rPr>
                <w:rFonts w:ascii="Times New Roman" w:eastAsia="SimSun" w:hAnsi="Times New Roman" w:cs="Times New Roman"/>
                <w:color w:val="000000" w:themeColor="text1"/>
                <w:kern w:val="0"/>
                <w:sz w:val="22"/>
                <w:szCs w:val="21"/>
                <w:lang w:val="es-ES" w:eastAsia="en-US" w:bidi="en-US"/>
              </w:rPr>
              <w:t>, GPa</w:t>
            </w:r>
          </w:p>
        </w:tc>
        <w:tc>
          <w:tcPr>
            <w:tcW w:w="794" w:type="dxa"/>
            <w:tcBorders>
              <w:top w:val="nil"/>
              <w:left w:val="nil"/>
              <w:bottom w:val="nil"/>
              <w:right w:val="nil"/>
            </w:tcBorders>
            <w:hideMark/>
          </w:tcPr>
          <w:p w14:paraId="4EFE3994" w14:textId="77777777" w:rsidR="00776D5B" w:rsidRPr="00CD76BC" w:rsidRDefault="00776D5B" w:rsidP="00776D5B">
            <w:pPr>
              <w:widowControl/>
              <w:adjustRightInd w:val="0"/>
              <w:snapToGrid w:val="0"/>
              <w:jc w:val="center"/>
              <w:rPr>
                <w:rFonts w:ascii="Times New Roman" w:eastAsia="SimSun" w:hAnsi="Times New Roman" w:cs="Times New Roman"/>
                <w:color w:val="000000" w:themeColor="text1"/>
                <w:kern w:val="0"/>
                <w:sz w:val="22"/>
                <w:szCs w:val="21"/>
                <w:lang w:eastAsia="en-US" w:bidi="en-US"/>
              </w:rPr>
            </w:pPr>
            <w:r w:rsidRPr="00CD76BC">
              <w:rPr>
                <w:rFonts w:ascii="Times New Roman" w:eastAsia="SimSun" w:hAnsi="Times New Roman" w:cs="Times New Roman"/>
                <w:color w:val="000000" w:themeColor="text1"/>
                <w:kern w:val="0"/>
                <w:sz w:val="22"/>
                <w:szCs w:val="21"/>
                <w:lang w:eastAsia="en-US" w:bidi="en-US"/>
              </w:rPr>
              <w:t>200</w:t>
            </w:r>
          </w:p>
        </w:tc>
        <w:tc>
          <w:tcPr>
            <w:tcW w:w="851" w:type="dxa"/>
            <w:tcBorders>
              <w:top w:val="nil"/>
              <w:left w:val="nil"/>
              <w:bottom w:val="nil"/>
              <w:right w:val="nil"/>
            </w:tcBorders>
            <w:hideMark/>
          </w:tcPr>
          <w:p w14:paraId="09F3B3C4" w14:textId="77777777" w:rsidR="00776D5B" w:rsidRPr="00CD76BC" w:rsidRDefault="00776D5B" w:rsidP="00776D5B">
            <w:pPr>
              <w:widowControl/>
              <w:adjustRightInd w:val="0"/>
              <w:snapToGrid w:val="0"/>
              <w:jc w:val="center"/>
              <w:rPr>
                <w:rFonts w:ascii="Times New Roman" w:eastAsia="SimSun" w:hAnsi="Times New Roman" w:cs="Times New Roman"/>
                <w:color w:val="000000" w:themeColor="text1"/>
                <w:kern w:val="0"/>
                <w:sz w:val="22"/>
                <w:szCs w:val="21"/>
                <w:lang w:eastAsia="en-US" w:bidi="en-US"/>
              </w:rPr>
            </w:pPr>
            <w:r w:rsidRPr="00CD76BC">
              <w:rPr>
                <w:rFonts w:ascii="Times New Roman" w:eastAsia="SimSun" w:hAnsi="Times New Roman" w:cs="Times New Roman"/>
                <w:color w:val="000000" w:themeColor="text1"/>
                <w:kern w:val="0"/>
                <w:sz w:val="22"/>
                <w:szCs w:val="21"/>
                <w:lang w:eastAsia="en-US" w:bidi="en-US"/>
              </w:rPr>
              <w:t>200</w:t>
            </w:r>
          </w:p>
        </w:tc>
      </w:tr>
      <w:tr w:rsidR="00776D5B" w:rsidRPr="00CD76BC" w14:paraId="3FBAA48B" w14:textId="77777777" w:rsidTr="00776D5B">
        <w:trPr>
          <w:jc w:val="center"/>
        </w:trPr>
        <w:tc>
          <w:tcPr>
            <w:tcW w:w="3755" w:type="dxa"/>
            <w:gridSpan w:val="2"/>
            <w:tcBorders>
              <w:top w:val="nil"/>
              <w:left w:val="nil"/>
              <w:bottom w:val="single" w:sz="4" w:space="0" w:color="auto"/>
              <w:right w:val="nil"/>
            </w:tcBorders>
            <w:hideMark/>
          </w:tcPr>
          <w:p w14:paraId="02A2427B" w14:textId="77777777" w:rsidR="00776D5B" w:rsidRPr="00CD76BC" w:rsidRDefault="00776D5B" w:rsidP="00776D5B">
            <w:pPr>
              <w:widowControl/>
              <w:adjustRightInd w:val="0"/>
              <w:snapToGrid w:val="0"/>
              <w:jc w:val="center"/>
              <w:rPr>
                <w:rFonts w:ascii="Times New Roman" w:eastAsia="SimSun" w:hAnsi="Times New Roman" w:cs="Times New Roman"/>
                <w:color w:val="000000" w:themeColor="text1"/>
                <w:kern w:val="0"/>
                <w:sz w:val="22"/>
                <w:szCs w:val="21"/>
                <w:lang w:eastAsia="en-US" w:bidi="en-US"/>
              </w:rPr>
            </w:pPr>
            <w:r w:rsidRPr="00CD76BC">
              <w:rPr>
                <w:rFonts w:ascii="Times New Roman" w:eastAsia="SimSun" w:hAnsi="Times New Roman" w:cs="Times New Roman"/>
                <w:color w:val="000000" w:themeColor="text1"/>
                <w:kern w:val="0"/>
                <w:sz w:val="22"/>
                <w:szCs w:val="21"/>
                <w:lang w:eastAsia="en-US" w:bidi="en-US"/>
              </w:rPr>
              <w:t xml:space="preserve">Poisson’s ratio </w:t>
            </w:r>
            <w:r w:rsidRPr="00CD76BC">
              <w:rPr>
                <w:rFonts w:ascii="Symbol" w:eastAsia="SimSun" w:hAnsi="Symbol" w:cs="Times New Roman"/>
                <w:i/>
                <w:color w:val="000000" w:themeColor="text1"/>
                <w:kern w:val="0"/>
                <w:sz w:val="22"/>
                <w:szCs w:val="21"/>
                <w:lang w:eastAsia="en-US" w:bidi="en-US"/>
              </w:rPr>
              <w:t></w:t>
            </w:r>
            <w:r w:rsidRPr="00CD76BC">
              <w:rPr>
                <w:rFonts w:ascii="Times New Roman" w:eastAsia="SimSun" w:hAnsi="Times New Roman" w:cs="Times New Roman"/>
                <w:i/>
                <w:color w:val="000000" w:themeColor="text1"/>
                <w:kern w:val="0"/>
                <w:sz w:val="22"/>
                <w:szCs w:val="21"/>
                <w:vertAlign w:val="subscript"/>
                <w:lang w:eastAsia="en-US" w:bidi="en-US"/>
              </w:rPr>
              <w:t>s</w:t>
            </w:r>
          </w:p>
        </w:tc>
        <w:tc>
          <w:tcPr>
            <w:tcW w:w="794" w:type="dxa"/>
            <w:tcBorders>
              <w:top w:val="nil"/>
              <w:left w:val="nil"/>
              <w:bottom w:val="single" w:sz="4" w:space="0" w:color="auto"/>
              <w:right w:val="nil"/>
            </w:tcBorders>
            <w:hideMark/>
          </w:tcPr>
          <w:p w14:paraId="25DD0AB4" w14:textId="77777777" w:rsidR="00776D5B" w:rsidRPr="00CD76BC" w:rsidRDefault="00776D5B" w:rsidP="00776D5B">
            <w:pPr>
              <w:widowControl/>
              <w:adjustRightInd w:val="0"/>
              <w:snapToGrid w:val="0"/>
              <w:jc w:val="center"/>
              <w:rPr>
                <w:rFonts w:ascii="Times New Roman" w:eastAsia="SimSun" w:hAnsi="Times New Roman" w:cs="Times New Roman"/>
                <w:color w:val="000000" w:themeColor="text1"/>
                <w:kern w:val="0"/>
                <w:sz w:val="22"/>
                <w:szCs w:val="21"/>
                <w:lang w:eastAsia="en-US" w:bidi="en-US"/>
              </w:rPr>
            </w:pPr>
            <w:r w:rsidRPr="00CD76BC">
              <w:rPr>
                <w:rFonts w:ascii="Times New Roman" w:eastAsia="SimSun" w:hAnsi="Times New Roman" w:cs="Times New Roman"/>
                <w:color w:val="000000" w:themeColor="text1"/>
                <w:kern w:val="0"/>
                <w:sz w:val="22"/>
                <w:szCs w:val="21"/>
                <w:lang w:eastAsia="en-US" w:bidi="en-US"/>
              </w:rPr>
              <w:t>0.3</w:t>
            </w:r>
          </w:p>
        </w:tc>
        <w:tc>
          <w:tcPr>
            <w:tcW w:w="851" w:type="dxa"/>
            <w:tcBorders>
              <w:top w:val="nil"/>
              <w:left w:val="nil"/>
              <w:bottom w:val="single" w:sz="4" w:space="0" w:color="auto"/>
              <w:right w:val="nil"/>
            </w:tcBorders>
            <w:hideMark/>
          </w:tcPr>
          <w:p w14:paraId="2BF060B4" w14:textId="77777777" w:rsidR="00776D5B" w:rsidRPr="00CD76BC" w:rsidRDefault="00776D5B" w:rsidP="00776D5B">
            <w:pPr>
              <w:widowControl/>
              <w:adjustRightInd w:val="0"/>
              <w:snapToGrid w:val="0"/>
              <w:jc w:val="center"/>
              <w:rPr>
                <w:rFonts w:ascii="Times New Roman" w:eastAsia="SimSun" w:hAnsi="Times New Roman" w:cs="Times New Roman"/>
                <w:color w:val="000000" w:themeColor="text1"/>
                <w:kern w:val="0"/>
                <w:sz w:val="22"/>
                <w:szCs w:val="21"/>
                <w:lang w:eastAsia="en-US" w:bidi="en-US"/>
              </w:rPr>
            </w:pPr>
            <w:r w:rsidRPr="00CD76BC">
              <w:rPr>
                <w:rFonts w:ascii="Times New Roman" w:eastAsia="SimSun" w:hAnsi="Times New Roman" w:cs="Times New Roman"/>
                <w:color w:val="000000" w:themeColor="text1"/>
                <w:kern w:val="0"/>
                <w:sz w:val="22"/>
                <w:szCs w:val="21"/>
                <w:lang w:eastAsia="en-US" w:bidi="en-US"/>
              </w:rPr>
              <w:t>0.3</w:t>
            </w:r>
          </w:p>
        </w:tc>
      </w:tr>
    </w:tbl>
    <w:p w14:paraId="76474973" w14:textId="77777777" w:rsidR="00776D5B" w:rsidRPr="00CD76BC" w:rsidRDefault="00776D5B" w:rsidP="00776D5B">
      <w:pPr>
        <w:widowControl/>
        <w:snapToGrid w:val="0"/>
        <w:spacing w:line="300" w:lineRule="auto"/>
        <w:rPr>
          <w:rFonts w:ascii="Times New Roman" w:eastAsia="SimSun" w:hAnsi="Times New Roman" w:cs="Times New Roman"/>
          <w:b/>
          <w:color w:val="000000" w:themeColor="text1"/>
          <w:sz w:val="24"/>
          <w:szCs w:val="24"/>
        </w:rPr>
      </w:pPr>
    </w:p>
    <w:p w14:paraId="27D9C2A1" w14:textId="77777777" w:rsidR="00776D5B" w:rsidRPr="00CD76BC" w:rsidRDefault="00776D5B" w:rsidP="00776D5B">
      <w:pPr>
        <w:widowControl/>
        <w:snapToGrid w:val="0"/>
        <w:spacing w:line="300" w:lineRule="auto"/>
        <w:rPr>
          <w:rFonts w:ascii="Times New Roman" w:eastAsia="SimSun" w:hAnsi="Times New Roman" w:cs="Times New Roman"/>
          <w:b/>
          <w:color w:val="000000" w:themeColor="text1"/>
          <w:sz w:val="24"/>
          <w:szCs w:val="24"/>
        </w:rPr>
      </w:pPr>
    </w:p>
    <w:p w14:paraId="680C6C15" w14:textId="77777777" w:rsidR="00776D5B" w:rsidRPr="00CD76BC" w:rsidRDefault="00776D5B" w:rsidP="00776D5B">
      <w:pPr>
        <w:widowControl/>
        <w:snapToGrid w:val="0"/>
        <w:spacing w:line="300" w:lineRule="auto"/>
        <w:jc w:val="center"/>
        <w:rPr>
          <w:rFonts w:ascii="Times New Roman" w:eastAsia="SimSun" w:hAnsi="Times New Roman" w:cs="Times New Roman"/>
          <w:color w:val="000000" w:themeColor="text1"/>
          <w:kern w:val="0"/>
          <w:sz w:val="24"/>
          <w:szCs w:val="24"/>
          <w:lang w:bidi="en-US"/>
        </w:rPr>
      </w:pPr>
      <w:r w:rsidRPr="00CD76BC">
        <w:rPr>
          <w:rFonts w:ascii="Times New Roman" w:eastAsia="SimSun" w:hAnsi="Times New Roman" w:cs="Times New Roman"/>
          <w:b/>
          <w:color w:val="000000" w:themeColor="text1"/>
          <w:sz w:val="24"/>
          <w:szCs w:val="24"/>
        </w:rPr>
        <w:t xml:space="preserve">Table.2 </w:t>
      </w:r>
      <w:r w:rsidRPr="00CD76BC">
        <w:rPr>
          <w:rFonts w:ascii="Times New Roman" w:eastAsia="SimSun" w:hAnsi="Times New Roman" w:cs="Times New Roman"/>
          <w:color w:val="000000" w:themeColor="text1"/>
          <w:kern w:val="0"/>
          <w:sz w:val="24"/>
          <w:szCs w:val="24"/>
          <w:lang w:bidi="en-US"/>
        </w:rPr>
        <w:t>Experimental and numerical</w:t>
      </w:r>
      <w:r w:rsidRPr="00CD76BC">
        <w:rPr>
          <w:rFonts w:ascii="Times New Roman" w:eastAsia="SimSun" w:hAnsi="Times New Roman" w:cs="Times New Roman"/>
          <w:color w:val="000000" w:themeColor="text1"/>
          <w:kern w:val="0"/>
          <w:sz w:val="24"/>
          <w:szCs w:val="24"/>
          <w:lang w:eastAsia="en-US" w:bidi="en-US"/>
        </w:rPr>
        <w:t xml:space="preserve"> results of bond parameters under uni</w:t>
      </w:r>
      <w:r w:rsidRPr="00CD76BC">
        <w:rPr>
          <w:rFonts w:ascii="Times New Roman" w:eastAsia="SimSun" w:hAnsi="Times New Roman" w:cs="Times New Roman"/>
          <w:color w:val="000000" w:themeColor="text1"/>
          <w:kern w:val="0"/>
          <w:sz w:val="24"/>
          <w:szCs w:val="24"/>
          <w:lang w:bidi="en-US"/>
        </w:rPr>
        <w:t>axial</w:t>
      </w:r>
      <w:r w:rsidRPr="00CD76BC">
        <w:rPr>
          <w:rFonts w:ascii="Times New Roman" w:eastAsia="SimSun" w:hAnsi="Times New Roman" w:cs="Times New Roman"/>
          <w:color w:val="000000" w:themeColor="text1"/>
          <w:kern w:val="0"/>
          <w:sz w:val="24"/>
          <w:szCs w:val="24"/>
          <w:lang w:eastAsia="en-US" w:bidi="en-US"/>
        </w:rPr>
        <w:t xml:space="preserve"> lateral tension</w:t>
      </w:r>
      <w:r w:rsidRPr="00CD76BC">
        <w:rPr>
          <w:rFonts w:ascii="Times New Roman" w:eastAsia="SimSun" w:hAnsi="Times New Roman" w:cs="Times New Roman"/>
          <w:color w:val="000000" w:themeColor="text1"/>
          <w:kern w:val="0"/>
          <w:sz w:val="24"/>
          <w:szCs w:val="24"/>
          <w:lang w:bidi="en-US"/>
        </w:rPr>
        <w:t>s</w:t>
      </w:r>
    </w:p>
    <w:tbl>
      <w:tblPr>
        <w:tblStyle w:val="210"/>
        <w:tblW w:w="10170" w:type="dxa"/>
        <w:tblLayout w:type="fixed"/>
        <w:tblLook w:val="04A0" w:firstRow="1" w:lastRow="0" w:firstColumn="1" w:lastColumn="0" w:noHBand="0" w:noVBand="1"/>
      </w:tblPr>
      <w:tblGrid>
        <w:gridCol w:w="1524"/>
        <w:gridCol w:w="566"/>
        <w:gridCol w:w="567"/>
        <w:gridCol w:w="850"/>
        <w:gridCol w:w="709"/>
        <w:gridCol w:w="142"/>
        <w:gridCol w:w="850"/>
        <w:gridCol w:w="993"/>
        <w:gridCol w:w="850"/>
        <w:gridCol w:w="992"/>
        <w:gridCol w:w="993"/>
        <w:gridCol w:w="1134"/>
      </w:tblGrid>
      <w:tr w:rsidR="00CD76BC" w:rsidRPr="00CD76BC" w14:paraId="3AB4E5D1" w14:textId="77777777" w:rsidTr="00776D5B">
        <w:trPr>
          <w:trHeight w:val="1016"/>
        </w:trPr>
        <w:tc>
          <w:tcPr>
            <w:tcW w:w="1526" w:type="dxa"/>
            <w:tcBorders>
              <w:top w:val="single" w:sz="4" w:space="0" w:color="auto"/>
              <w:left w:val="nil"/>
              <w:bottom w:val="single" w:sz="4" w:space="0" w:color="auto"/>
              <w:right w:val="nil"/>
            </w:tcBorders>
            <w:noWrap/>
          </w:tcPr>
          <w:p w14:paraId="3F9B5A6A" w14:textId="77777777" w:rsidR="00776D5B" w:rsidRPr="00CD76BC" w:rsidRDefault="00776D5B" w:rsidP="00776D5B">
            <w:pPr>
              <w:jc w:val="center"/>
              <w:rPr>
                <w:i/>
                <w:color w:val="000000" w:themeColor="text1"/>
                <w:sz w:val="24"/>
              </w:rPr>
            </w:pPr>
          </w:p>
          <w:p w14:paraId="45E866DB" w14:textId="77777777" w:rsidR="00776D5B" w:rsidRPr="00CD76BC" w:rsidRDefault="00776D5B" w:rsidP="00776D5B">
            <w:pPr>
              <w:jc w:val="center"/>
              <w:rPr>
                <w:rFonts w:ascii="Times New Roman" w:hAnsi="Times New Roman"/>
                <w:i/>
                <w:color w:val="000000" w:themeColor="text1"/>
                <w:sz w:val="24"/>
              </w:rPr>
            </w:pPr>
            <w:r w:rsidRPr="00CD76BC">
              <w:rPr>
                <w:rFonts w:ascii="Times New Roman" w:hAnsi="Times New Roman"/>
                <w:i/>
                <w:color w:val="000000" w:themeColor="text1"/>
                <w:sz w:val="24"/>
              </w:rPr>
              <w:t>Specimen</w:t>
            </w:r>
          </w:p>
        </w:tc>
        <w:tc>
          <w:tcPr>
            <w:tcW w:w="567" w:type="dxa"/>
            <w:tcBorders>
              <w:top w:val="single" w:sz="4" w:space="0" w:color="auto"/>
              <w:left w:val="nil"/>
              <w:bottom w:val="single" w:sz="4" w:space="0" w:color="auto"/>
              <w:right w:val="nil"/>
            </w:tcBorders>
            <w:noWrap/>
            <w:hideMark/>
          </w:tcPr>
          <w:p w14:paraId="7FBEAAEF" w14:textId="77777777" w:rsidR="00776D5B" w:rsidRPr="00CD76BC" w:rsidRDefault="003E6C94" w:rsidP="00776D5B">
            <w:pPr>
              <w:ind w:firstLineChars="50" w:firstLine="120"/>
              <w:rPr>
                <w:color w:val="000000" w:themeColor="text1"/>
                <w:sz w:val="24"/>
              </w:rPr>
            </w:pPr>
            <w:r w:rsidRPr="003E6C94">
              <w:rPr>
                <w:rFonts w:asciiTheme="minorHAnsi" w:eastAsiaTheme="minorEastAsia" w:hAnsiTheme="minorHAnsi" w:cstheme="minorBidi"/>
                <w:noProof/>
                <w:color w:val="000000" w:themeColor="text1"/>
                <w:kern w:val="2"/>
                <w:position w:val="-30"/>
                <w:sz w:val="24"/>
                <w:szCs w:val="22"/>
              </w:rPr>
              <w:object w:dxaOrig="330" w:dyaOrig="660" w14:anchorId="00C76E4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3" type="#_x0000_t75" alt="" style="width:16.8pt;height:32.3pt;mso-width-percent:0;mso-height-percent:0;mso-width-percent:0;mso-height-percent:0" o:ole="">
                  <v:imagedata r:id="rId8" o:title=""/>
                </v:shape>
                <o:OLEObject Type="Embed" ProgID="Equation.DSMT4" ShapeID="_x0000_i1053" DrawAspect="Content" ObjectID="_1636179177" r:id="rId9"/>
              </w:object>
            </w:r>
          </w:p>
        </w:tc>
        <w:tc>
          <w:tcPr>
            <w:tcW w:w="567" w:type="dxa"/>
            <w:tcBorders>
              <w:top w:val="single" w:sz="4" w:space="0" w:color="auto"/>
              <w:left w:val="nil"/>
              <w:bottom w:val="single" w:sz="4" w:space="0" w:color="auto"/>
              <w:right w:val="nil"/>
            </w:tcBorders>
            <w:noWrap/>
            <w:vAlign w:val="center"/>
            <w:hideMark/>
          </w:tcPr>
          <w:p w14:paraId="50B088B0" w14:textId="77777777" w:rsidR="00776D5B" w:rsidRPr="00CD76BC" w:rsidRDefault="003E6C94" w:rsidP="00776D5B">
            <w:pPr>
              <w:jc w:val="center"/>
              <w:rPr>
                <w:color w:val="000000" w:themeColor="text1"/>
                <w:sz w:val="24"/>
              </w:rPr>
            </w:pPr>
            <w:r w:rsidRPr="003E6C94">
              <w:rPr>
                <w:rFonts w:asciiTheme="minorHAnsi" w:eastAsiaTheme="minorEastAsia" w:hAnsiTheme="minorHAnsi" w:cstheme="minorBidi"/>
                <w:noProof/>
                <w:color w:val="000000" w:themeColor="text1"/>
                <w:kern w:val="2"/>
                <w:position w:val="-30"/>
                <w:sz w:val="24"/>
                <w:szCs w:val="22"/>
              </w:rPr>
              <w:object w:dxaOrig="375" w:dyaOrig="675" w14:anchorId="7DDF3E16">
                <v:shape id="_x0000_i1052" type="#_x0000_t75" alt="" style="width:18.15pt;height:33.65pt;mso-width-percent:0;mso-height-percent:0;mso-width-percent:0;mso-height-percent:0" o:ole="">
                  <v:imagedata r:id="rId10" o:title=""/>
                </v:shape>
                <o:OLEObject Type="Embed" ProgID="Equation.DSMT4" ShapeID="_x0000_i1052" DrawAspect="Content" ObjectID="_1636179178" r:id="rId11"/>
              </w:object>
            </w:r>
          </w:p>
        </w:tc>
        <w:tc>
          <w:tcPr>
            <w:tcW w:w="850" w:type="dxa"/>
            <w:tcBorders>
              <w:top w:val="single" w:sz="4" w:space="0" w:color="auto"/>
              <w:left w:val="nil"/>
              <w:bottom w:val="single" w:sz="4" w:space="0" w:color="auto"/>
              <w:right w:val="nil"/>
            </w:tcBorders>
            <w:noWrap/>
          </w:tcPr>
          <w:p w14:paraId="1F789724" w14:textId="77777777" w:rsidR="00776D5B" w:rsidRPr="00CD76BC" w:rsidRDefault="00776D5B" w:rsidP="00776D5B">
            <w:pPr>
              <w:jc w:val="center"/>
              <w:rPr>
                <w:i/>
                <w:iCs/>
                <w:color w:val="000000" w:themeColor="text1"/>
                <w:sz w:val="24"/>
              </w:rPr>
            </w:pPr>
          </w:p>
          <w:p w14:paraId="704AF354" w14:textId="77777777" w:rsidR="00776D5B" w:rsidRPr="00CD76BC" w:rsidRDefault="00776D5B" w:rsidP="00776D5B">
            <w:pPr>
              <w:jc w:val="center"/>
              <w:rPr>
                <w:i/>
                <w:iCs/>
                <w:color w:val="000000" w:themeColor="text1"/>
                <w:sz w:val="24"/>
              </w:rPr>
            </w:pPr>
            <w:r w:rsidRPr="00CD76BC">
              <w:rPr>
                <w:i/>
                <w:iCs/>
                <w:color w:val="000000" w:themeColor="text1"/>
                <w:sz w:val="24"/>
              </w:rPr>
              <w:t>f</w:t>
            </w:r>
            <w:r w:rsidRPr="00CD76BC">
              <w:rPr>
                <w:i/>
                <w:iCs/>
                <w:color w:val="000000" w:themeColor="text1"/>
                <w:sz w:val="24"/>
                <w:vertAlign w:val="subscript"/>
              </w:rPr>
              <w:t>cu</w:t>
            </w:r>
          </w:p>
          <w:p w14:paraId="0665C0A6" w14:textId="77777777" w:rsidR="00776D5B" w:rsidRPr="00CD76BC" w:rsidRDefault="00776D5B" w:rsidP="00776D5B">
            <w:pPr>
              <w:jc w:val="center"/>
              <w:rPr>
                <w:rFonts w:ascii="Times New Roman" w:hAnsi="Times New Roman"/>
                <w:i/>
                <w:iCs/>
                <w:color w:val="000000" w:themeColor="text1"/>
                <w:sz w:val="24"/>
              </w:rPr>
            </w:pPr>
            <w:r w:rsidRPr="00CD76BC">
              <w:rPr>
                <w:rFonts w:ascii="Times New Roman" w:hAnsi="Times New Roman"/>
                <w:color w:val="000000" w:themeColor="text1"/>
                <w:sz w:val="24"/>
              </w:rPr>
              <w:t>(MPa)</w:t>
            </w:r>
          </w:p>
        </w:tc>
        <w:tc>
          <w:tcPr>
            <w:tcW w:w="851" w:type="dxa"/>
            <w:gridSpan w:val="2"/>
            <w:tcBorders>
              <w:top w:val="single" w:sz="4" w:space="0" w:color="auto"/>
              <w:left w:val="nil"/>
              <w:bottom w:val="single" w:sz="4" w:space="0" w:color="auto"/>
              <w:right w:val="nil"/>
            </w:tcBorders>
            <w:noWrap/>
          </w:tcPr>
          <w:p w14:paraId="089C5FC6" w14:textId="77777777" w:rsidR="00776D5B" w:rsidRPr="00CD76BC" w:rsidRDefault="00776D5B" w:rsidP="00776D5B">
            <w:pPr>
              <w:jc w:val="center"/>
              <w:rPr>
                <w:i/>
                <w:iCs/>
                <w:color w:val="000000" w:themeColor="text1"/>
                <w:sz w:val="24"/>
              </w:rPr>
            </w:pPr>
          </w:p>
          <w:p w14:paraId="7212DCA2" w14:textId="77777777" w:rsidR="00776D5B" w:rsidRPr="00CD76BC" w:rsidRDefault="00776D5B" w:rsidP="00776D5B">
            <w:pPr>
              <w:jc w:val="center"/>
              <w:rPr>
                <w:i/>
                <w:iCs/>
                <w:color w:val="000000" w:themeColor="text1"/>
                <w:sz w:val="24"/>
              </w:rPr>
            </w:pPr>
            <w:r w:rsidRPr="00CD76BC">
              <w:rPr>
                <w:i/>
                <w:iCs/>
                <w:color w:val="000000" w:themeColor="text1"/>
                <w:sz w:val="24"/>
              </w:rPr>
              <w:t>f</w:t>
            </w:r>
            <w:r w:rsidRPr="00CD76BC">
              <w:rPr>
                <w:i/>
                <w:iCs/>
                <w:color w:val="000000" w:themeColor="text1"/>
                <w:sz w:val="24"/>
                <w:vertAlign w:val="subscript"/>
              </w:rPr>
              <w:t>t</w:t>
            </w:r>
          </w:p>
          <w:p w14:paraId="58A72B69" w14:textId="77777777" w:rsidR="00776D5B" w:rsidRPr="00CD76BC" w:rsidRDefault="00776D5B" w:rsidP="00776D5B">
            <w:pPr>
              <w:jc w:val="center"/>
              <w:rPr>
                <w:rFonts w:ascii="Times New Roman" w:hAnsi="Times New Roman"/>
                <w:i/>
                <w:iCs/>
                <w:color w:val="000000" w:themeColor="text1"/>
                <w:sz w:val="24"/>
              </w:rPr>
            </w:pPr>
            <w:r w:rsidRPr="00CD76BC">
              <w:rPr>
                <w:rFonts w:ascii="Times New Roman" w:hAnsi="Times New Roman"/>
                <w:color w:val="000000" w:themeColor="text1"/>
                <w:sz w:val="24"/>
              </w:rPr>
              <w:t>(MPa)</w:t>
            </w:r>
          </w:p>
        </w:tc>
        <w:tc>
          <w:tcPr>
            <w:tcW w:w="850" w:type="dxa"/>
            <w:tcBorders>
              <w:top w:val="single" w:sz="4" w:space="0" w:color="auto"/>
              <w:left w:val="nil"/>
              <w:bottom w:val="single" w:sz="4" w:space="0" w:color="auto"/>
              <w:right w:val="nil"/>
            </w:tcBorders>
            <w:noWrap/>
          </w:tcPr>
          <w:p w14:paraId="20393F07" w14:textId="77777777" w:rsidR="00776D5B" w:rsidRPr="00CD76BC" w:rsidRDefault="00776D5B" w:rsidP="00776D5B">
            <w:pPr>
              <w:jc w:val="center"/>
              <w:rPr>
                <w:i/>
                <w:iCs/>
                <w:color w:val="000000" w:themeColor="text1"/>
                <w:sz w:val="24"/>
              </w:rPr>
            </w:pPr>
          </w:p>
          <w:p w14:paraId="4F33A7E3" w14:textId="77777777" w:rsidR="00776D5B" w:rsidRPr="00CD76BC" w:rsidRDefault="00776D5B" w:rsidP="00776D5B">
            <w:pPr>
              <w:jc w:val="center"/>
              <w:rPr>
                <w:i/>
                <w:iCs/>
                <w:color w:val="000000" w:themeColor="text1"/>
                <w:sz w:val="24"/>
              </w:rPr>
            </w:pPr>
            <w:r w:rsidRPr="00CD76BC">
              <w:rPr>
                <w:i/>
                <w:iCs/>
                <w:color w:val="000000" w:themeColor="text1"/>
                <w:sz w:val="24"/>
              </w:rPr>
              <w:t>t</w:t>
            </w:r>
            <w:r w:rsidRPr="00CD76BC">
              <w:rPr>
                <w:i/>
                <w:iCs/>
                <w:color w:val="000000" w:themeColor="text1"/>
                <w:sz w:val="24"/>
                <w:vertAlign w:val="subscript"/>
              </w:rPr>
              <w:t>u</w:t>
            </w:r>
          </w:p>
          <w:p w14:paraId="0BBCA016" w14:textId="77777777" w:rsidR="00776D5B" w:rsidRPr="00CD76BC" w:rsidRDefault="00776D5B" w:rsidP="00776D5B">
            <w:pPr>
              <w:jc w:val="center"/>
              <w:rPr>
                <w:rFonts w:ascii="Times New Roman" w:hAnsi="Times New Roman"/>
                <w:i/>
                <w:iCs/>
                <w:color w:val="000000" w:themeColor="text1"/>
                <w:sz w:val="24"/>
              </w:rPr>
            </w:pPr>
            <w:r w:rsidRPr="00CD76BC">
              <w:rPr>
                <w:rFonts w:ascii="Times New Roman" w:hAnsi="Times New Roman"/>
                <w:color w:val="000000" w:themeColor="text1"/>
                <w:sz w:val="24"/>
              </w:rPr>
              <w:t>(MPa)</w:t>
            </w:r>
          </w:p>
        </w:tc>
        <w:tc>
          <w:tcPr>
            <w:tcW w:w="993" w:type="dxa"/>
            <w:tcBorders>
              <w:top w:val="single" w:sz="4" w:space="0" w:color="auto"/>
              <w:left w:val="nil"/>
              <w:bottom w:val="single" w:sz="4" w:space="0" w:color="auto"/>
              <w:right w:val="nil"/>
            </w:tcBorders>
            <w:noWrap/>
            <w:hideMark/>
          </w:tcPr>
          <w:p w14:paraId="5E561FB1" w14:textId="77777777" w:rsidR="00776D5B" w:rsidRPr="00CD76BC" w:rsidRDefault="00776D5B" w:rsidP="00776D5B">
            <w:pPr>
              <w:jc w:val="center"/>
              <w:rPr>
                <w:i/>
                <w:iCs/>
                <w:color w:val="000000" w:themeColor="text1"/>
                <w:sz w:val="24"/>
              </w:rPr>
            </w:pPr>
            <w:r w:rsidRPr="00CD76BC">
              <w:rPr>
                <w:rFonts w:ascii="Times New Roman" w:hAnsi="Times New Roman"/>
                <w:i/>
                <w:iCs/>
                <w:color w:val="000000" w:themeColor="text1"/>
                <w:sz w:val="24"/>
              </w:rPr>
              <w:t xml:space="preserve">average of </w:t>
            </w:r>
            <w:r w:rsidRPr="00CD76BC">
              <w:rPr>
                <w:i/>
                <w:iCs/>
                <w:color w:val="000000" w:themeColor="text1"/>
                <w:sz w:val="24"/>
              </w:rPr>
              <w:t>t</w:t>
            </w:r>
            <w:r w:rsidRPr="00CD76BC">
              <w:rPr>
                <w:i/>
                <w:iCs/>
                <w:color w:val="000000" w:themeColor="text1"/>
                <w:sz w:val="24"/>
                <w:vertAlign w:val="subscript"/>
              </w:rPr>
              <w:t xml:space="preserve">u </w:t>
            </w:r>
            <w:r w:rsidRPr="00CD76BC">
              <w:rPr>
                <w:rFonts w:ascii="Times New Roman" w:hAnsi="Times New Roman"/>
                <w:iCs/>
                <w:color w:val="000000" w:themeColor="text1"/>
                <w:sz w:val="24"/>
              </w:rPr>
              <w:t>(MPa)</w:t>
            </w:r>
          </w:p>
        </w:tc>
        <w:tc>
          <w:tcPr>
            <w:tcW w:w="850" w:type="dxa"/>
            <w:tcBorders>
              <w:top w:val="single" w:sz="4" w:space="0" w:color="auto"/>
              <w:left w:val="nil"/>
              <w:bottom w:val="single" w:sz="4" w:space="0" w:color="auto"/>
              <w:right w:val="nil"/>
            </w:tcBorders>
            <w:noWrap/>
          </w:tcPr>
          <w:p w14:paraId="290AAFE1" w14:textId="77777777" w:rsidR="00776D5B" w:rsidRPr="00CD76BC" w:rsidRDefault="00776D5B" w:rsidP="00776D5B">
            <w:pPr>
              <w:jc w:val="center"/>
              <w:rPr>
                <w:i/>
                <w:iCs/>
                <w:color w:val="000000" w:themeColor="text1"/>
                <w:sz w:val="24"/>
              </w:rPr>
            </w:pPr>
          </w:p>
          <w:p w14:paraId="1A0A17C4" w14:textId="77777777" w:rsidR="00776D5B" w:rsidRPr="00CD76BC" w:rsidRDefault="00776D5B" w:rsidP="00776D5B">
            <w:pPr>
              <w:jc w:val="center"/>
              <w:rPr>
                <w:i/>
                <w:iCs/>
                <w:color w:val="000000" w:themeColor="text1"/>
                <w:sz w:val="24"/>
              </w:rPr>
            </w:pPr>
            <w:r w:rsidRPr="00CD76BC">
              <w:rPr>
                <w:i/>
                <w:iCs/>
                <w:color w:val="000000" w:themeColor="text1"/>
                <w:sz w:val="24"/>
              </w:rPr>
              <w:t>s</w:t>
            </w:r>
            <w:r w:rsidRPr="00CD76BC">
              <w:rPr>
                <w:color w:val="000000" w:themeColor="text1"/>
                <w:sz w:val="24"/>
                <w:vertAlign w:val="subscript"/>
              </w:rPr>
              <w:t xml:space="preserve">0  </w:t>
            </w:r>
            <w:r w:rsidRPr="00CD76BC">
              <w:rPr>
                <w:rFonts w:ascii="Times New Roman" w:hAnsi="Times New Roman"/>
                <w:color w:val="000000" w:themeColor="text1"/>
                <w:sz w:val="24"/>
              </w:rPr>
              <w:t>(mm)</w:t>
            </w:r>
          </w:p>
        </w:tc>
        <w:tc>
          <w:tcPr>
            <w:tcW w:w="992" w:type="dxa"/>
            <w:tcBorders>
              <w:top w:val="single" w:sz="4" w:space="0" w:color="auto"/>
              <w:left w:val="nil"/>
              <w:bottom w:val="single" w:sz="4" w:space="0" w:color="auto"/>
              <w:right w:val="nil"/>
            </w:tcBorders>
            <w:noWrap/>
            <w:hideMark/>
          </w:tcPr>
          <w:p w14:paraId="103E898E" w14:textId="77777777" w:rsidR="00776D5B" w:rsidRPr="00CD76BC" w:rsidRDefault="00776D5B" w:rsidP="00776D5B">
            <w:pPr>
              <w:jc w:val="center"/>
              <w:rPr>
                <w:i/>
                <w:iCs/>
                <w:color w:val="000000" w:themeColor="text1"/>
                <w:sz w:val="24"/>
              </w:rPr>
            </w:pPr>
            <w:r w:rsidRPr="00CD76BC">
              <w:rPr>
                <w:rFonts w:ascii="Times New Roman" w:hAnsi="Times New Roman"/>
                <w:i/>
                <w:color w:val="000000" w:themeColor="text1"/>
                <w:sz w:val="24"/>
              </w:rPr>
              <w:t>average</w:t>
            </w:r>
            <w:r w:rsidRPr="00CD76BC">
              <w:rPr>
                <w:rFonts w:ascii="Times New Roman" w:hAnsi="Times New Roman"/>
                <w:i/>
                <w:iCs/>
                <w:color w:val="000000" w:themeColor="text1"/>
                <w:sz w:val="24"/>
              </w:rPr>
              <w:t xml:space="preserve"> of </w:t>
            </w:r>
            <w:r w:rsidRPr="00CD76BC">
              <w:rPr>
                <w:i/>
                <w:iCs/>
                <w:color w:val="000000" w:themeColor="text1"/>
                <w:sz w:val="24"/>
              </w:rPr>
              <w:t>s</w:t>
            </w:r>
            <w:r w:rsidRPr="00CD76BC">
              <w:rPr>
                <w:i/>
                <w:iCs/>
                <w:color w:val="000000" w:themeColor="text1"/>
                <w:sz w:val="24"/>
                <w:vertAlign w:val="subscript"/>
              </w:rPr>
              <w:t>0</w:t>
            </w:r>
            <w:r w:rsidRPr="00CD76BC">
              <w:rPr>
                <w:i/>
                <w:iCs/>
                <w:color w:val="000000" w:themeColor="text1"/>
                <w:sz w:val="24"/>
              </w:rPr>
              <w:t xml:space="preserve"> </w:t>
            </w:r>
            <w:r w:rsidRPr="00CD76BC">
              <w:rPr>
                <w:rFonts w:ascii="Times New Roman" w:hAnsi="Times New Roman"/>
                <w:color w:val="000000" w:themeColor="text1"/>
                <w:sz w:val="24"/>
              </w:rPr>
              <w:t>(mm)</w:t>
            </w:r>
          </w:p>
        </w:tc>
        <w:tc>
          <w:tcPr>
            <w:tcW w:w="993" w:type="dxa"/>
            <w:tcBorders>
              <w:top w:val="single" w:sz="4" w:space="0" w:color="auto"/>
              <w:left w:val="nil"/>
              <w:bottom w:val="single" w:sz="4" w:space="0" w:color="auto"/>
              <w:right w:val="nil"/>
            </w:tcBorders>
            <w:noWrap/>
          </w:tcPr>
          <w:p w14:paraId="4A2FCDC6" w14:textId="77777777" w:rsidR="00776D5B" w:rsidRPr="00CD76BC" w:rsidRDefault="00776D5B" w:rsidP="00776D5B">
            <w:pPr>
              <w:jc w:val="center"/>
              <w:rPr>
                <w:i/>
                <w:iCs/>
                <w:color w:val="000000" w:themeColor="text1"/>
                <w:sz w:val="24"/>
              </w:rPr>
            </w:pPr>
          </w:p>
          <w:p w14:paraId="26F5FFD2" w14:textId="77777777" w:rsidR="00776D5B" w:rsidRPr="00CD76BC" w:rsidRDefault="00776D5B" w:rsidP="00776D5B">
            <w:pPr>
              <w:jc w:val="center"/>
              <w:rPr>
                <w:i/>
                <w:iCs/>
                <w:color w:val="000000" w:themeColor="text1"/>
                <w:sz w:val="24"/>
              </w:rPr>
            </w:pPr>
            <w:r w:rsidRPr="00CD76BC">
              <w:rPr>
                <w:i/>
                <w:iCs/>
                <w:color w:val="000000" w:themeColor="text1"/>
                <w:sz w:val="24"/>
              </w:rPr>
              <w:t>t</w:t>
            </w:r>
            <w:r w:rsidRPr="00CD76BC">
              <w:rPr>
                <w:i/>
                <w:iCs/>
                <w:color w:val="000000" w:themeColor="text1"/>
                <w:sz w:val="24"/>
                <w:vertAlign w:val="subscript"/>
              </w:rPr>
              <w:t>u</w:t>
            </w:r>
            <w:r w:rsidRPr="00CD76BC">
              <w:rPr>
                <w:i/>
                <w:iCs/>
                <w:color w:val="000000" w:themeColor="text1"/>
                <w:sz w:val="24"/>
              </w:rPr>
              <w:t>*</w:t>
            </w:r>
          </w:p>
          <w:p w14:paraId="4663DB6D" w14:textId="77777777" w:rsidR="00776D5B" w:rsidRPr="00CD76BC" w:rsidRDefault="00776D5B" w:rsidP="00776D5B">
            <w:pPr>
              <w:jc w:val="center"/>
              <w:rPr>
                <w:rFonts w:ascii="Times New Roman" w:hAnsi="Times New Roman"/>
                <w:iCs/>
                <w:color w:val="000000" w:themeColor="text1"/>
                <w:sz w:val="24"/>
              </w:rPr>
            </w:pPr>
            <w:r w:rsidRPr="00CD76BC">
              <w:rPr>
                <w:rFonts w:ascii="Times New Roman" w:hAnsi="Times New Roman"/>
                <w:iCs/>
                <w:color w:val="000000" w:themeColor="text1"/>
                <w:sz w:val="24"/>
              </w:rPr>
              <w:t>(MPa)</w:t>
            </w:r>
          </w:p>
        </w:tc>
        <w:tc>
          <w:tcPr>
            <w:tcW w:w="1134" w:type="dxa"/>
            <w:tcBorders>
              <w:top w:val="single" w:sz="4" w:space="0" w:color="auto"/>
              <w:left w:val="nil"/>
              <w:bottom w:val="single" w:sz="4" w:space="0" w:color="auto"/>
              <w:right w:val="nil"/>
            </w:tcBorders>
            <w:noWrap/>
          </w:tcPr>
          <w:p w14:paraId="7FE5D104" w14:textId="77777777" w:rsidR="00776D5B" w:rsidRPr="00CD76BC" w:rsidRDefault="00776D5B" w:rsidP="00776D5B">
            <w:pPr>
              <w:jc w:val="center"/>
              <w:rPr>
                <w:i/>
                <w:iCs/>
                <w:color w:val="000000" w:themeColor="text1"/>
                <w:sz w:val="24"/>
              </w:rPr>
            </w:pPr>
          </w:p>
          <w:p w14:paraId="2E90804A" w14:textId="77777777" w:rsidR="00776D5B" w:rsidRPr="00CD76BC" w:rsidRDefault="00776D5B" w:rsidP="00776D5B">
            <w:pPr>
              <w:jc w:val="center"/>
              <w:rPr>
                <w:color w:val="000000" w:themeColor="text1"/>
                <w:sz w:val="24"/>
              </w:rPr>
            </w:pPr>
            <w:r w:rsidRPr="00CD76BC">
              <w:rPr>
                <w:i/>
                <w:iCs/>
                <w:color w:val="000000" w:themeColor="text1"/>
                <w:sz w:val="24"/>
              </w:rPr>
              <w:t>s</w:t>
            </w:r>
            <w:r w:rsidRPr="00CD76BC">
              <w:rPr>
                <w:color w:val="000000" w:themeColor="text1"/>
                <w:sz w:val="24"/>
                <w:vertAlign w:val="subscript"/>
              </w:rPr>
              <w:t>0</w:t>
            </w:r>
            <w:r w:rsidRPr="00CD76BC">
              <w:rPr>
                <w:i/>
                <w:iCs/>
                <w:color w:val="000000" w:themeColor="text1"/>
                <w:sz w:val="24"/>
              </w:rPr>
              <w:t>*</w:t>
            </w:r>
            <w:r w:rsidRPr="00CD76BC">
              <w:rPr>
                <w:color w:val="000000" w:themeColor="text1"/>
                <w:sz w:val="24"/>
              </w:rPr>
              <w:t xml:space="preserve"> </w:t>
            </w:r>
          </w:p>
          <w:p w14:paraId="789657D8" w14:textId="77777777" w:rsidR="00776D5B" w:rsidRPr="00CD76BC" w:rsidRDefault="00776D5B" w:rsidP="00776D5B">
            <w:pPr>
              <w:jc w:val="center"/>
              <w:rPr>
                <w:rFonts w:ascii="Times New Roman" w:hAnsi="Times New Roman"/>
                <w:i/>
                <w:iCs/>
                <w:color w:val="000000" w:themeColor="text1"/>
                <w:sz w:val="24"/>
              </w:rPr>
            </w:pPr>
            <w:r w:rsidRPr="00CD76BC">
              <w:rPr>
                <w:rFonts w:ascii="Times New Roman" w:hAnsi="Times New Roman"/>
                <w:color w:val="000000" w:themeColor="text1"/>
                <w:sz w:val="24"/>
              </w:rPr>
              <w:t>(mm)</w:t>
            </w:r>
          </w:p>
        </w:tc>
      </w:tr>
      <w:tr w:rsidR="00CD76BC" w:rsidRPr="00CD76BC" w14:paraId="6AE88D2F" w14:textId="77777777" w:rsidTr="00776D5B">
        <w:trPr>
          <w:trHeight w:val="300"/>
        </w:trPr>
        <w:tc>
          <w:tcPr>
            <w:tcW w:w="1526" w:type="dxa"/>
            <w:vMerge w:val="restart"/>
            <w:tcBorders>
              <w:top w:val="single" w:sz="4" w:space="0" w:color="auto"/>
              <w:left w:val="nil"/>
              <w:bottom w:val="nil"/>
              <w:right w:val="nil"/>
            </w:tcBorders>
            <w:noWrap/>
          </w:tcPr>
          <w:p w14:paraId="48E14F94" w14:textId="77777777" w:rsidR="00776D5B" w:rsidRPr="00CD76BC" w:rsidRDefault="00776D5B" w:rsidP="00776D5B">
            <w:pPr>
              <w:rPr>
                <w:rFonts w:ascii="Times New Roman" w:hAnsi="Times New Roman"/>
                <w:color w:val="000000" w:themeColor="text1"/>
                <w:sz w:val="24"/>
              </w:rPr>
            </w:pPr>
          </w:p>
          <w:p w14:paraId="06B6B3A4" w14:textId="77777777" w:rsidR="00776D5B" w:rsidRPr="00CD76BC" w:rsidRDefault="00776D5B" w:rsidP="00776D5B">
            <w:pPr>
              <w:rPr>
                <w:rFonts w:ascii="Times New Roman" w:hAnsi="Times New Roman"/>
                <w:color w:val="000000" w:themeColor="text1"/>
                <w:sz w:val="24"/>
              </w:rPr>
            </w:pPr>
            <w:r w:rsidRPr="00CD76BC">
              <w:rPr>
                <w:rFonts w:ascii="Times New Roman" w:hAnsi="Times New Roman"/>
                <w:color w:val="000000" w:themeColor="text1"/>
                <w:sz w:val="24"/>
              </w:rPr>
              <w:t>D16C40T-1</w:t>
            </w:r>
          </w:p>
        </w:tc>
        <w:tc>
          <w:tcPr>
            <w:tcW w:w="567" w:type="dxa"/>
            <w:tcBorders>
              <w:top w:val="single" w:sz="4" w:space="0" w:color="auto"/>
              <w:left w:val="nil"/>
              <w:bottom w:val="nil"/>
              <w:right w:val="nil"/>
            </w:tcBorders>
            <w:noWrap/>
            <w:hideMark/>
          </w:tcPr>
          <w:p w14:paraId="2A164A02"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w:t>
            </w:r>
          </w:p>
        </w:tc>
        <w:tc>
          <w:tcPr>
            <w:tcW w:w="567" w:type="dxa"/>
            <w:tcBorders>
              <w:top w:val="single" w:sz="4" w:space="0" w:color="auto"/>
              <w:left w:val="nil"/>
              <w:bottom w:val="nil"/>
              <w:right w:val="nil"/>
            </w:tcBorders>
            <w:noWrap/>
            <w:vAlign w:val="center"/>
            <w:hideMark/>
          </w:tcPr>
          <w:p w14:paraId="342207BE" w14:textId="77777777" w:rsidR="00776D5B" w:rsidRPr="00CD76BC" w:rsidRDefault="00776D5B" w:rsidP="00776D5B">
            <w:pPr>
              <w:snapToGrid w:val="0"/>
              <w:spacing w:line="300" w:lineRule="auto"/>
              <w:ind w:firstLineChars="100" w:firstLine="240"/>
              <w:jc w:val="center"/>
              <w:rPr>
                <w:rFonts w:ascii="Times New Roman" w:hAnsi="Times New Roman"/>
                <w:color w:val="000000" w:themeColor="text1"/>
                <w:sz w:val="24"/>
              </w:rPr>
            </w:pPr>
            <w:r w:rsidRPr="00CD76BC">
              <w:rPr>
                <w:rFonts w:ascii="Times New Roman" w:hAnsi="Times New Roman"/>
                <w:color w:val="000000" w:themeColor="text1"/>
                <w:sz w:val="24"/>
              </w:rPr>
              <w:t>0</w:t>
            </w:r>
          </w:p>
        </w:tc>
        <w:tc>
          <w:tcPr>
            <w:tcW w:w="850" w:type="dxa"/>
            <w:tcBorders>
              <w:top w:val="single" w:sz="4" w:space="0" w:color="auto"/>
              <w:left w:val="nil"/>
              <w:bottom w:val="nil"/>
              <w:right w:val="nil"/>
            </w:tcBorders>
            <w:noWrap/>
            <w:hideMark/>
          </w:tcPr>
          <w:p w14:paraId="188FD5C6"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36.56</w:t>
            </w:r>
          </w:p>
        </w:tc>
        <w:tc>
          <w:tcPr>
            <w:tcW w:w="709" w:type="dxa"/>
            <w:tcBorders>
              <w:top w:val="single" w:sz="4" w:space="0" w:color="auto"/>
              <w:left w:val="nil"/>
              <w:bottom w:val="nil"/>
              <w:right w:val="nil"/>
            </w:tcBorders>
            <w:noWrap/>
            <w:hideMark/>
          </w:tcPr>
          <w:p w14:paraId="6108C6EC"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2.98</w:t>
            </w:r>
          </w:p>
        </w:tc>
        <w:tc>
          <w:tcPr>
            <w:tcW w:w="992" w:type="dxa"/>
            <w:gridSpan w:val="2"/>
            <w:tcBorders>
              <w:top w:val="single" w:sz="4" w:space="0" w:color="auto"/>
              <w:left w:val="nil"/>
              <w:bottom w:val="nil"/>
              <w:right w:val="nil"/>
            </w:tcBorders>
            <w:noWrap/>
            <w:hideMark/>
          </w:tcPr>
          <w:p w14:paraId="28C43C34"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13.278</w:t>
            </w:r>
          </w:p>
        </w:tc>
        <w:tc>
          <w:tcPr>
            <w:tcW w:w="993" w:type="dxa"/>
            <w:vMerge w:val="restart"/>
            <w:tcBorders>
              <w:top w:val="single" w:sz="4" w:space="0" w:color="auto"/>
              <w:left w:val="nil"/>
              <w:bottom w:val="nil"/>
              <w:right w:val="nil"/>
            </w:tcBorders>
            <w:noWrap/>
          </w:tcPr>
          <w:p w14:paraId="0B466305" w14:textId="77777777" w:rsidR="00776D5B" w:rsidRPr="00CD76BC" w:rsidRDefault="00776D5B" w:rsidP="00776D5B">
            <w:pPr>
              <w:jc w:val="center"/>
              <w:rPr>
                <w:rFonts w:ascii="Times New Roman" w:hAnsi="Times New Roman"/>
                <w:color w:val="000000" w:themeColor="text1"/>
                <w:sz w:val="24"/>
              </w:rPr>
            </w:pPr>
          </w:p>
          <w:p w14:paraId="26517F46"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 xml:space="preserve">14.41 </w:t>
            </w:r>
          </w:p>
        </w:tc>
        <w:tc>
          <w:tcPr>
            <w:tcW w:w="850" w:type="dxa"/>
            <w:tcBorders>
              <w:top w:val="single" w:sz="4" w:space="0" w:color="auto"/>
              <w:left w:val="nil"/>
              <w:bottom w:val="nil"/>
              <w:right w:val="nil"/>
            </w:tcBorders>
            <w:hideMark/>
          </w:tcPr>
          <w:p w14:paraId="1F8C6CB6"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0.915</w:t>
            </w:r>
          </w:p>
        </w:tc>
        <w:tc>
          <w:tcPr>
            <w:tcW w:w="992" w:type="dxa"/>
            <w:vMerge w:val="restart"/>
            <w:tcBorders>
              <w:top w:val="single" w:sz="4" w:space="0" w:color="auto"/>
              <w:left w:val="nil"/>
              <w:bottom w:val="nil"/>
              <w:right w:val="nil"/>
            </w:tcBorders>
            <w:noWrap/>
          </w:tcPr>
          <w:p w14:paraId="69333225" w14:textId="77777777" w:rsidR="00776D5B" w:rsidRPr="00CD76BC" w:rsidRDefault="00776D5B" w:rsidP="00776D5B">
            <w:pPr>
              <w:jc w:val="center"/>
              <w:rPr>
                <w:rFonts w:ascii="Times New Roman" w:hAnsi="Times New Roman"/>
                <w:color w:val="000000" w:themeColor="text1"/>
                <w:sz w:val="24"/>
              </w:rPr>
            </w:pPr>
          </w:p>
          <w:p w14:paraId="6C179FD6"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0.981</w:t>
            </w:r>
          </w:p>
        </w:tc>
        <w:tc>
          <w:tcPr>
            <w:tcW w:w="993" w:type="dxa"/>
            <w:vMerge w:val="restart"/>
            <w:tcBorders>
              <w:top w:val="single" w:sz="4" w:space="0" w:color="auto"/>
              <w:left w:val="nil"/>
              <w:bottom w:val="nil"/>
              <w:right w:val="nil"/>
            </w:tcBorders>
          </w:tcPr>
          <w:p w14:paraId="615BD23F" w14:textId="77777777" w:rsidR="00776D5B" w:rsidRPr="00CD76BC" w:rsidRDefault="00776D5B" w:rsidP="00776D5B">
            <w:pPr>
              <w:jc w:val="center"/>
              <w:rPr>
                <w:rFonts w:ascii="Times New Roman" w:hAnsi="Times New Roman"/>
                <w:color w:val="000000" w:themeColor="text1"/>
                <w:sz w:val="24"/>
              </w:rPr>
            </w:pPr>
          </w:p>
          <w:p w14:paraId="1A9D9E52"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16.38</w:t>
            </w:r>
          </w:p>
        </w:tc>
        <w:tc>
          <w:tcPr>
            <w:tcW w:w="1134" w:type="dxa"/>
            <w:vMerge w:val="restart"/>
            <w:tcBorders>
              <w:top w:val="single" w:sz="4" w:space="0" w:color="auto"/>
              <w:left w:val="nil"/>
              <w:bottom w:val="nil"/>
              <w:right w:val="nil"/>
            </w:tcBorders>
          </w:tcPr>
          <w:p w14:paraId="2BCF64B1" w14:textId="77777777" w:rsidR="00776D5B" w:rsidRPr="00CD76BC" w:rsidRDefault="00776D5B" w:rsidP="00776D5B">
            <w:pPr>
              <w:jc w:val="center"/>
              <w:rPr>
                <w:rFonts w:ascii="Times New Roman" w:hAnsi="Times New Roman"/>
                <w:color w:val="000000" w:themeColor="text1"/>
                <w:sz w:val="24"/>
              </w:rPr>
            </w:pPr>
          </w:p>
          <w:p w14:paraId="4E5696EB"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0.587</w:t>
            </w:r>
          </w:p>
        </w:tc>
      </w:tr>
      <w:tr w:rsidR="00CD76BC" w:rsidRPr="00CD76BC" w14:paraId="61E19D0E" w14:textId="77777777" w:rsidTr="00776D5B">
        <w:trPr>
          <w:trHeight w:val="300"/>
        </w:trPr>
        <w:tc>
          <w:tcPr>
            <w:tcW w:w="1526" w:type="dxa"/>
            <w:vMerge/>
            <w:tcBorders>
              <w:top w:val="single" w:sz="4" w:space="0" w:color="auto"/>
              <w:left w:val="nil"/>
              <w:bottom w:val="nil"/>
              <w:right w:val="nil"/>
            </w:tcBorders>
            <w:vAlign w:val="center"/>
            <w:hideMark/>
          </w:tcPr>
          <w:p w14:paraId="767D3FC7" w14:textId="77777777" w:rsidR="00776D5B" w:rsidRPr="00CD76BC" w:rsidRDefault="00776D5B" w:rsidP="00776D5B">
            <w:pPr>
              <w:widowControl/>
              <w:jc w:val="left"/>
              <w:rPr>
                <w:rFonts w:ascii="Times New Roman" w:hAnsi="Times New Roman"/>
                <w:color w:val="000000" w:themeColor="text1"/>
                <w:sz w:val="24"/>
              </w:rPr>
            </w:pPr>
          </w:p>
        </w:tc>
        <w:tc>
          <w:tcPr>
            <w:tcW w:w="567" w:type="dxa"/>
            <w:tcBorders>
              <w:top w:val="nil"/>
              <w:left w:val="nil"/>
              <w:bottom w:val="nil"/>
              <w:right w:val="nil"/>
            </w:tcBorders>
            <w:noWrap/>
            <w:hideMark/>
          </w:tcPr>
          <w:p w14:paraId="3E04B14D"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w:t>
            </w:r>
          </w:p>
        </w:tc>
        <w:tc>
          <w:tcPr>
            <w:tcW w:w="567" w:type="dxa"/>
            <w:tcBorders>
              <w:top w:val="nil"/>
              <w:left w:val="nil"/>
              <w:bottom w:val="nil"/>
              <w:right w:val="nil"/>
            </w:tcBorders>
            <w:noWrap/>
            <w:hideMark/>
          </w:tcPr>
          <w:p w14:paraId="5512A220" w14:textId="77777777" w:rsidR="00776D5B" w:rsidRPr="00CD76BC" w:rsidRDefault="00776D5B" w:rsidP="00776D5B">
            <w:pPr>
              <w:snapToGrid w:val="0"/>
              <w:spacing w:line="300" w:lineRule="auto"/>
              <w:ind w:firstLineChars="100" w:firstLine="240"/>
              <w:jc w:val="center"/>
              <w:rPr>
                <w:rFonts w:ascii="Times New Roman" w:hAnsi="Times New Roman"/>
                <w:color w:val="000000" w:themeColor="text1"/>
                <w:sz w:val="24"/>
              </w:rPr>
            </w:pPr>
            <w:r w:rsidRPr="00CD76BC">
              <w:rPr>
                <w:rFonts w:ascii="Times New Roman" w:hAnsi="Times New Roman"/>
                <w:color w:val="000000" w:themeColor="text1"/>
                <w:sz w:val="24"/>
              </w:rPr>
              <w:t>0</w:t>
            </w:r>
          </w:p>
        </w:tc>
        <w:tc>
          <w:tcPr>
            <w:tcW w:w="850" w:type="dxa"/>
            <w:tcBorders>
              <w:top w:val="nil"/>
              <w:left w:val="nil"/>
              <w:bottom w:val="nil"/>
              <w:right w:val="nil"/>
            </w:tcBorders>
            <w:noWrap/>
            <w:hideMark/>
          </w:tcPr>
          <w:p w14:paraId="46E28695"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36.56</w:t>
            </w:r>
          </w:p>
        </w:tc>
        <w:tc>
          <w:tcPr>
            <w:tcW w:w="709" w:type="dxa"/>
            <w:tcBorders>
              <w:top w:val="nil"/>
              <w:left w:val="nil"/>
              <w:bottom w:val="nil"/>
              <w:right w:val="nil"/>
            </w:tcBorders>
            <w:noWrap/>
            <w:hideMark/>
          </w:tcPr>
          <w:p w14:paraId="7B51DD9D"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2.98</w:t>
            </w:r>
          </w:p>
        </w:tc>
        <w:tc>
          <w:tcPr>
            <w:tcW w:w="992" w:type="dxa"/>
            <w:gridSpan w:val="2"/>
            <w:tcBorders>
              <w:top w:val="nil"/>
              <w:left w:val="nil"/>
              <w:bottom w:val="nil"/>
              <w:right w:val="nil"/>
            </w:tcBorders>
            <w:noWrap/>
            <w:hideMark/>
          </w:tcPr>
          <w:p w14:paraId="0EAFC7EC"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14.264</w:t>
            </w:r>
          </w:p>
        </w:tc>
        <w:tc>
          <w:tcPr>
            <w:tcW w:w="993" w:type="dxa"/>
            <w:vMerge/>
            <w:tcBorders>
              <w:top w:val="single" w:sz="4" w:space="0" w:color="auto"/>
              <w:left w:val="nil"/>
              <w:bottom w:val="nil"/>
              <w:right w:val="nil"/>
            </w:tcBorders>
            <w:vAlign w:val="center"/>
            <w:hideMark/>
          </w:tcPr>
          <w:p w14:paraId="08957431" w14:textId="77777777" w:rsidR="00776D5B" w:rsidRPr="00CD76BC" w:rsidRDefault="00776D5B" w:rsidP="00776D5B">
            <w:pPr>
              <w:widowControl/>
              <w:jc w:val="left"/>
              <w:rPr>
                <w:rFonts w:ascii="Times New Roman" w:hAnsi="Times New Roman"/>
                <w:color w:val="000000" w:themeColor="text1"/>
                <w:sz w:val="24"/>
              </w:rPr>
            </w:pPr>
          </w:p>
        </w:tc>
        <w:tc>
          <w:tcPr>
            <w:tcW w:w="850" w:type="dxa"/>
            <w:tcBorders>
              <w:top w:val="nil"/>
              <w:left w:val="nil"/>
              <w:bottom w:val="nil"/>
              <w:right w:val="nil"/>
            </w:tcBorders>
            <w:hideMark/>
          </w:tcPr>
          <w:p w14:paraId="68972BE7"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1.007</w:t>
            </w:r>
          </w:p>
        </w:tc>
        <w:tc>
          <w:tcPr>
            <w:tcW w:w="992" w:type="dxa"/>
            <w:vMerge/>
            <w:tcBorders>
              <w:top w:val="single" w:sz="4" w:space="0" w:color="auto"/>
              <w:left w:val="nil"/>
              <w:bottom w:val="nil"/>
              <w:right w:val="nil"/>
            </w:tcBorders>
            <w:vAlign w:val="center"/>
            <w:hideMark/>
          </w:tcPr>
          <w:p w14:paraId="0A7C2E4A" w14:textId="77777777" w:rsidR="00776D5B" w:rsidRPr="00CD76BC" w:rsidRDefault="00776D5B" w:rsidP="00776D5B">
            <w:pPr>
              <w:widowControl/>
              <w:jc w:val="left"/>
              <w:rPr>
                <w:rFonts w:ascii="Times New Roman" w:hAnsi="Times New Roman"/>
                <w:color w:val="000000" w:themeColor="text1"/>
                <w:sz w:val="24"/>
              </w:rPr>
            </w:pPr>
          </w:p>
        </w:tc>
        <w:tc>
          <w:tcPr>
            <w:tcW w:w="993" w:type="dxa"/>
            <w:vMerge/>
            <w:tcBorders>
              <w:top w:val="single" w:sz="4" w:space="0" w:color="auto"/>
              <w:left w:val="nil"/>
              <w:bottom w:val="nil"/>
              <w:right w:val="nil"/>
            </w:tcBorders>
            <w:vAlign w:val="center"/>
            <w:hideMark/>
          </w:tcPr>
          <w:p w14:paraId="5908798A" w14:textId="77777777" w:rsidR="00776D5B" w:rsidRPr="00CD76BC" w:rsidRDefault="00776D5B" w:rsidP="00776D5B">
            <w:pPr>
              <w:widowControl/>
              <w:jc w:val="left"/>
              <w:rPr>
                <w:rFonts w:ascii="Times New Roman" w:hAnsi="Times New Roman"/>
                <w:color w:val="000000" w:themeColor="text1"/>
                <w:sz w:val="24"/>
              </w:rPr>
            </w:pPr>
          </w:p>
        </w:tc>
        <w:tc>
          <w:tcPr>
            <w:tcW w:w="1134" w:type="dxa"/>
            <w:vMerge/>
            <w:tcBorders>
              <w:top w:val="single" w:sz="4" w:space="0" w:color="auto"/>
              <w:left w:val="nil"/>
              <w:bottom w:val="nil"/>
              <w:right w:val="nil"/>
            </w:tcBorders>
            <w:vAlign w:val="center"/>
            <w:hideMark/>
          </w:tcPr>
          <w:p w14:paraId="352B86DD" w14:textId="77777777" w:rsidR="00776D5B" w:rsidRPr="00CD76BC" w:rsidRDefault="00776D5B" w:rsidP="00776D5B">
            <w:pPr>
              <w:widowControl/>
              <w:jc w:val="left"/>
              <w:rPr>
                <w:rFonts w:ascii="Times New Roman" w:hAnsi="Times New Roman"/>
                <w:color w:val="000000" w:themeColor="text1"/>
                <w:sz w:val="24"/>
              </w:rPr>
            </w:pPr>
          </w:p>
        </w:tc>
      </w:tr>
      <w:tr w:rsidR="00CD76BC" w:rsidRPr="00CD76BC" w14:paraId="616A4B62" w14:textId="77777777" w:rsidTr="00776D5B">
        <w:trPr>
          <w:trHeight w:val="300"/>
        </w:trPr>
        <w:tc>
          <w:tcPr>
            <w:tcW w:w="1526" w:type="dxa"/>
            <w:vMerge/>
            <w:tcBorders>
              <w:top w:val="single" w:sz="4" w:space="0" w:color="auto"/>
              <w:left w:val="nil"/>
              <w:bottom w:val="nil"/>
              <w:right w:val="nil"/>
            </w:tcBorders>
            <w:vAlign w:val="center"/>
            <w:hideMark/>
          </w:tcPr>
          <w:p w14:paraId="27531AF2" w14:textId="77777777" w:rsidR="00776D5B" w:rsidRPr="00CD76BC" w:rsidRDefault="00776D5B" w:rsidP="00776D5B">
            <w:pPr>
              <w:widowControl/>
              <w:jc w:val="left"/>
              <w:rPr>
                <w:rFonts w:ascii="Times New Roman" w:hAnsi="Times New Roman"/>
                <w:color w:val="000000" w:themeColor="text1"/>
                <w:sz w:val="24"/>
              </w:rPr>
            </w:pPr>
          </w:p>
        </w:tc>
        <w:tc>
          <w:tcPr>
            <w:tcW w:w="567" w:type="dxa"/>
            <w:tcBorders>
              <w:top w:val="nil"/>
              <w:left w:val="nil"/>
              <w:bottom w:val="nil"/>
              <w:right w:val="nil"/>
            </w:tcBorders>
            <w:noWrap/>
            <w:hideMark/>
          </w:tcPr>
          <w:p w14:paraId="3A3D8F3B"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w:t>
            </w:r>
          </w:p>
        </w:tc>
        <w:tc>
          <w:tcPr>
            <w:tcW w:w="567" w:type="dxa"/>
            <w:tcBorders>
              <w:top w:val="nil"/>
              <w:left w:val="nil"/>
              <w:bottom w:val="nil"/>
              <w:right w:val="nil"/>
            </w:tcBorders>
            <w:noWrap/>
            <w:hideMark/>
          </w:tcPr>
          <w:p w14:paraId="66AC91B0" w14:textId="77777777" w:rsidR="00776D5B" w:rsidRPr="00CD76BC" w:rsidRDefault="00776D5B" w:rsidP="00776D5B">
            <w:pPr>
              <w:snapToGrid w:val="0"/>
              <w:spacing w:line="300" w:lineRule="auto"/>
              <w:ind w:firstLineChars="100" w:firstLine="240"/>
              <w:jc w:val="center"/>
              <w:rPr>
                <w:rFonts w:ascii="Times New Roman" w:hAnsi="Times New Roman"/>
                <w:color w:val="000000" w:themeColor="text1"/>
                <w:sz w:val="24"/>
              </w:rPr>
            </w:pPr>
            <w:r w:rsidRPr="00CD76BC">
              <w:rPr>
                <w:rFonts w:ascii="Times New Roman" w:hAnsi="Times New Roman"/>
                <w:color w:val="000000" w:themeColor="text1"/>
                <w:sz w:val="24"/>
              </w:rPr>
              <w:t>0</w:t>
            </w:r>
          </w:p>
        </w:tc>
        <w:tc>
          <w:tcPr>
            <w:tcW w:w="850" w:type="dxa"/>
            <w:tcBorders>
              <w:top w:val="nil"/>
              <w:left w:val="nil"/>
              <w:bottom w:val="nil"/>
              <w:right w:val="nil"/>
            </w:tcBorders>
            <w:noWrap/>
            <w:hideMark/>
          </w:tcPr>
          <w:p w14:paraId="055E032E"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39.57</w:t>
            </w:r>
          </w:p>
        </w:tc>
        <w:tc>
          <w:tcPr>
            <w:tcW w:w="709" w:type="dxa"/>
            <w:tcBorders>
              <w:top w:val="nil"/>
              <w:left w:val="nil"/>
              <w:bottom w:val="nil"/>
              <w:right w:val="nil"/>
            </w:tcBorders>
            <w:noWrap/>
            <w:hideMark/>
          </w:tcPr>
          <w:p w14:paraId="02ACA0F4"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3.01</w:t>
            </w:r>
          </w:p>
        </w:tc>
        <w:tc>
          <w:tcPr>
            <w:tcW w:w="992" w:type="dxa"/>
            <w:gridSpan w:val="2"/>
            <w:tcBorders>
              <w:top w:val="nil"/>
              <w:left w:val="nil"/>
              <w:bottom w:val="nil"/>
              <w:right w:val="nil"/>
            </w:tcBorders>
            <w:noWrap/>
            <w:hideMark/>
          </w:tcPr>
          <w:p w14:paraId="33A76EAF"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15.676</w:t>
            </w:r>
          </w:p>
        </w:tc>
        <w:tc>
          <w:tcPr>
            <w:tcW w:w="993" w:type="dxa"/>
            <w:vMerge/>
            <w:tcBorders>
              <w:top w:val="single" w:sz="4" w:space="0" w:color="auto"/>
              <w:left w:val="nil"/>
              <w:bottom w:val="nil"/>
              <w:right w:val="nil"/>
            </w:tcBorders>
            <w:vAlign w:val="center"/>
            <w:hideMark/>
          </w:tcPr>
          <w:p w14:paraId="394DF257" w14:textId="77777777" w:rsidR="00776D5B" w:rsidRPr="00CD76BC" w:rsidRDefault="00776D5B" w:rsidP="00776D5B">
            <w:pPr>
              <w:widowControl/>
              <w:jc w:val="left"/>
              <w:rPr>
                <w:rFonts w:ascii="Times New Roman" w:hAnsi="Times New Roman"/>
                <w:color w:val="000000" w:themeColor="text1"/>
                <w:sz w:val="24"/>
              </w:rPr>
            </w:pPr>
          </w:p>
        </w:tc>
        <w:tc>
          <w:tcPr>
            <w:tcW w:w="850" w:type="dxa"/>
            <w:tcBorders>
              <w:top w:val="nil"/>
              <w:left w:val="nil"/>
              <w:bottom w:val="nil"/>
              <w:right w:val="nil"/>
            </w:tcBorders>
            <w:hideMark/>
          </w:tcPr>
          <w:p w14:paraId="7E56B803"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1.022</w:t>
            </w:r>
          </w:p>
        </w:tc>
        <w:tc>
          <w:tcPr>
            <w:tcW w:w="992" w:type="dxa"/>
            <w:vMerge/>
            <w:tcBorders>
              <w:top w:val="single" w:sz="4" w:space="0" w:color="auto"/>
              <w:left w:val="nil"/>
              <w:bottom w:val="nil"/>
              <w:right w:val="nil"/>
            </w:tcBorders>
            <w:vAlign w:val="center"/>
            <w:hideMark/>
          </w:tcPr>
          <w:p w14:paraId="5FDE4512" w14:textId="77777777" w:rsidR="00776D5B" w:rsidRPr="00CD76BC" w:rsidRDefault="00776D5B" w:rsidP="00776D5B">
            <w:pPr>
              <w:widowControl/>
              <w:jc w:val="left"/>
              <w:rPr>
                <w:rFonts w:ascii="Times New Roman" w:hAnsi="Times New Roman"/>
                <w:color w:val="000000" w:themeColor="text1"/>
                <w:sz w:val="24"/>
              </w:rPr>
            </w:pPr>
          </w:p>
        </w:tc>
        <w:tc>
          <w:tcPr>
            <w:tcW w:w="993" w:type="dxa"/>
            <w:vMerge/>
            <w:tcBorders>
              <w:top w:val="single" w:sz="4" w:space="0" w:color="auto"/>
              <w:left w:val="nil"/>
              <w:bottom w:val="nil"/>
              <w:right w:val="nil"/>
            </w:tcBorders>
            <w:vAlign w:val="center"/>
            <w:hideMark/>
          </w:tcPr>
          <w:p w14:paraId="6D0CB8A6" w14:textId="77777777" w:rsidR="00776D5B" w:rsidRPr="00CD76BC" w:rsidRDefault="00776D5B" w:rsidP="00776D5B">
            <w:pPr>
              <w:widowControl/>
              <w:jc w:val="left"/>
              <w:rPr>
                <w:rFonts w:ascii="Times New Roman" w:hAnsi="Times New Roman"/>
                <w:color w:val="000000" w:themeColor="text1"/>
                <w:sz w:val="24"/>
              </w:rPr>
            </w:pPr>
          </w:p>
        </w:tc>
        <w:tc>
          <w:tcPr>
            <w:tcW w:w="1134" w:type="dxa"/>
            <w:vMerge/>
            <w:tcBorders>
              <w:top w:val="single" w:sz="4" w:space="0" w:color="auto"/>
              <w:left w:val="nil"/>
              <w:bottom w:val="nil"/>
              <w:right w:val="nil"/>
            </w:tcBorders>
            <w:vAlign w:val="center"/>
            <w:hideMark/>
          </w:tcPr>
          <w:p w14:paraId="1C14B4D7" w14:textId="77777777" w:rsidR="00776D5B" w:rsidRPr="00CD76BC" w:rsidRDefault="00776D5B" w:rsidP="00776D5B">
            <w:pPr>
              <w:widowControl/>
              <w:jc w:val="left"/>
              <w:rPr>
                <w:rFonts w:ascii="Times New Roman" w:hAnsi="Times New Roman"/>
                <w:color w:val="000000" w:themeColor="text1"/>
                <w:sz w:val="24"/>
              </w:rPr>
            </w:pPr>
          </w:p>
        </w:tc>
      </w:tr>
      <w:tr w:rsidR="00CD76BC" w:rsidRPr="00CD76BC" w14:paraId="27D37125" w14:textId="77777777" w:rsidTr="00776D5B">
        <w:trPr>
          <w:trHeight w:val="285"/>
        </w:trPr>
        <w:tc>
          <w:tcPr>
            <w:tcW w:w="1526" w:type="dxa"/>
            <w:vMerge w:val="restart"/>
            <w:tcBorders>
              <w:top w:val="nil"/>
              <w:left w:val="nil"/>
              <w:bottom w:val="nil"/>
              <w:right w:val="nil"/>
            </w:tcBorders>
            <w:noWrap/>
          </w:tcPr>
          <w:p w14:paraId="45DAE00B" w14:textId="77777777" w:rsidR="00776D5B" w:rsidRPr="00CD76BC" w:rsidRDefault="00776D5B" w:rsidP="00776D5B">
            <w:pPr>
              <w:rPr>
                <w:rFonts w:ascii="Times New Roman" w:hAnsi="Times New Roman"/>
                <w:color w:val="000000" w:themeColor="text1"/>
                <w:sz w:val="24"/>
              </w:rPr>
            </w:pPr>
          </w:p>
          <w:p w14:paraId="78D1DFFB" w14:textId="77777777" w:rsidR="00776D5B" w:rsidRPr="00CD76BC" w:rsidRDefault="00776D5B" w:rsidP="00776D5B">
            <w:pPr>
              <w:rPr>
                <w:rFonts w:ascii="Times New Roman" w:hAnsi="Times New Roman"/>
                <w:color w:val="000000" w:themeColor="text1"/>
                <w:sz w:val="24"/>
              </w:rPr>
            </w:pPr>
            <w:r w:rsidRPr="00CD76BC">
              <w:rPr>
                <w:rFonts w:ascii="Times New Roman" w:hAnsi="Times New Roman"/>
                <w:color w:val="000000" w:themeColor="text1"/>
                <w:sz w:val="24"/>
              </w:rPr>
              <w:t>D16C40T-2</w:t>
            </w:r>
          </w:p>
        </w:tc>
        <w:tc>
          <w:tcPr>
            <w:tcW w:w="567" w:type="dxa"/>
            <w:tcBorders>
              <w:top w:val="nil"/>
              <w:left w:val="nil"/>
              <w:bottom w:val="nil"/>
              <w:right w:val="nil"/>
            </w:tcBorders>
            <w:noWrap/>
            <w:hideMark/>
          </w:tcPr>
          <w:p w14:paraId="268AA628"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0.2</w:t>
            </w:r>
          </w:p>
        </w:tc>
        <w:tc>
          <w:tcPr>
            <w:tcW w:w="567" w:type="dxa"/>
            <w:tcBorders>
              <w:top w:val="nil"/>
              <w:left w:val="nil"/>
              <w:bottom w:val="nil"/>
              <w:right w:val="nil"/>
            </w:tcBorders>
            <w:noWrap/>
            <w:hideMark/>
          </w:tcPr>
          <w:p w14:paraId="30151DAE" w14:textId="77777777" w:rsidR="00776D5B" w:rsidRPr="00CD76BC" w:rsidRDefault="00776D5B" w:rsidP="00776D5B">
            <w:pPr>
              <w:snapToGrid w:val="0"/>
              <w:spacing w:line="300" w:lineRule="auto"/>
              <w:ind w:firstLineChars="100" w:firstLine="240"/>
              <w:jc w:val="center"/>
              <w:rPr>
                <w:rFonts w:ascii="Times New Roman" w:hAnsi="Times New Roman"/>
                <w:color w:val="000000" w:themeColor="text1"/>
                <w:sz w:val="24"/>
              </w:rPr>
            </w:pPr>
            <w:r w:rsidRPr="00CD76BC">
              <w:rPr>
                <w:rFonts w:ascii="Times New Roman" w:hAnsi="Times New Roman"/>
                <w:color w:val="000000" w:themeColor="text1"/>
                <w:sz w:val="24"/>
              </w:rPr>
              <w:t>0</w:t>
            </w:r>
          </w:p>
        </w:tc>
        <w:tc>
          <w:tcPr>
            <w:tcW w:w="850" w:type="dxa"/>
            <w:tcBorders>
              <w:top w:val="nil"/>
              <w:left w:val="nil"/>
              <w:bottom w:val="nil"/>
              <w:right w:val="nil"/>
            </w:tcBorders>
            <w:noWrap/>
            <w:hideMark/>
          </w:tcPr>
          <w:p w14:paraId="35206B30"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36.56</w:t>
            </w:r>
          </w:p>
        </w:tc>
        <w:tc>
          <w:tcPr>
            <w:tcW w:w="709" w:type="dxa"/>
            <w:tcBorders>
              <w:top w:val="nil"/>
              <w:left w:val="nil"/>
              <w:bottom w:val="nil"/>
              <w:right w:val="nil"/>
            </w:tcBorders>
            <w:noWrap/>
            <w:hideMark/>
          </w:tcPr>
          <w:p w14:paraId="37BCD526"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2.98</w:t>
            </w:r>
          </w:p>
        </w:tc>
        <w:tc>
          <w:tcPr>
            <w:tcW w:w="992" w:type="dxa"/>
            <w:gridSpan w:val="2"/>
            <w:tcBorders>
              <w:top w:val="nil"/>
              <w:left w:val="nil"/>
              <w:bottom w:val="nil"/>
              <w:right w:val="nil"/>
            </w:tcBorders>
            <w:noWrap/>
            <w:hideMark/>
          </w:tcPr>
          <w:p w14:paraId="6249DBEF"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13.181</w:t>
            </w:r>
          </w:p>
        </w:tc>
        <w:tc>
          <w:tcPr>
            <w:tcW w:w="993" w:type="dxa"/>
            <w:vMerge w:val="restart"/>
            <w:tcBorders>
              <w:top w:val="nil"/>
              <w:left w:val="nil"/>
              <w:bottom w:val="nil"/>
              <w:right w:val="nil"/>
            </w:tcBorders>
            <w:noWrap/>
          </w:tcPr>
          <w:p w14:paraId="46874474" w14:textId="77777777" w:rsidR="00776D5B" w:rsidRPr="00CD76BC" w:rsidRDefault="00776D5B" w:rsidP="00776D5B">
            <w:pPr>
              <w:jc w:val="center"/>
              <w:rPr>
                <w:rFonts w:ascii="Times New Roman" w:hAnsi="Times New Roman"/>
                <w:color w:val="000000" w:themeColor="text1"/>
                <w:sz w:val="24"/>
              </w:rPr>
            </w:pPr>
          </w:p>
          <w:p w14:paraId="4E59EDCE"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 xml:space="preserve">14.35 </w:t>
            </w:r>
          </w:p>
        </w:tc>
        <w:tc>
          <w:tcPr>
            <w:tcW w:w="850" w:type="dxa"/>
            <w:tcBorders>
              <w:top w:val="nil"/>
              <w:left w:val="nil"/>
              <w:bottom w:val="nil"/>
              <w:right w:val="nil"/>
            </w:tcBorders>
            <w:hideMark/>
          </w:tcPr>
          <w:p w14:paraId="6B04E59B"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0.901</w:t>
            </w:r>
          </w:p>
        </w:tc>
        <w:tc>
          <w:tcPr>
            <w:tcW w:w="992" w:type="dxa"/>
            <w:vMerge w:val="restart"/>
            <w:tcBorders>
              <w:top w:val="nil"/>
              <w:left w:val="nil"/>
              <w:bottom w:val="nil"/>
              <w:right w:val="nil"/>
            </w:tcBorders>
            <w:noWrap/>
          </w:tcPr>
          <w:p w14:paraId="35E9491F" w14:textId="77777777" w:rsidR="00776D5B" w:rsidRPr="00CD76BC" w:rsidRDefault="00776D5B" w:rsidP="00776D5B">
            <w:pPr>
              <w:jc w:val="center"/>
              <w:rPr>
                <w:rFonts w:ascii="Times New Roman" w:hAnsi="Times New Roman"/>
                <w:color w:val="000000" w:themeColor="text1"/>
                <w:sz w:val="24"/>
              </w:rPr>
            </w:pPr>
          </w:p>
          <w:p w14:paraId="51A6ED9F"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0.926</w:t>
            </w:r>
          </w:p>
        </w:tc>
        <w:tc>
          <w:tcPr>
            <w:tcW w:w="993" w:type="dxa"/>
            <w:vMerge w:val="restart"/>
            <w:tcBorders>
              <w:top w:val="nil"/>
              <w:left w:val="nil"/>
              <w:bottom w:val="nil"/>
              <w:right w:val="nil"/>
            </w:tcBorders>
          </w:tcPr>
          <w:p w14:paraId="0BF6D1EB" w14:textId="77777777" w:rsidR="00776D5B" w:rsidRPr="00CD76BC" w:rsidRDefault="00776D5B" w:rsidP="00776D5B">
            <w:pPr>
              <w:jc w:val="center"/>
              <w:rPr>
                <w:rFonts w:ascii="Times New Roman" w:hAnsi="Times New Roman"/>
                <w:color w:val="000000" w:themeColor="text1"/>
                <w:sz w:val="24"/>
              </w:rPr>
            </w:pPr>
          </w:p>
          <w:p w14:paraId="16DFE017"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13.58</w:t>
            </w:r>
          </w:p>
        </w:tc>
        <w:tc>
          <w:tcPr>
            <w:tcW w:w="1134" w:type="dxa"/>
            <w:vMerge w:val="restart"/>
            <w:tcBorders>
              <w:top w:val="nil"/>
              <w:left w:val="nil"/>
              <w:bottom w:val="nil"/>
              <w:right w:val="nil"/>
            </w:tcBorders>
          </w:tcPr>
          <w:p w14:paraId="25A4A348" w14:textId="77777777" w:rsidR="00776D5B" w:rsidRPr="00CD76BC" w:rsidRDefault="00776D5B" w:rsidP="00776D5B">
            <w:pPr>
              <w:jc w:val="center"/>
              <w:rPr>
                <w:rFonts w:ascii="Times New Roman" w:hAnsi="Times New Roman"/>
                <w:color w:val="000000" w:themeColor="text1"/>
                <w:sz w:val="24"/>
              </w:rPr>
            </w:pPr>
          </w:p>
          <w:p w14:paraId="3818BB3A"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0.479</w:t>
            </w:r>
          </w:p>
        </w:tc>
      </w:tr>
      <w:tr w:rsidR="00CD76BC" w:rsidRPr="00CD76BC" w14:paraId="4A3D1652" w14:textId="77777777" w:rsidTr="00776D5B">
        <w:trPr>
          <w:trHeight w:val="285"/>
        </w:trPr>
        <w:tc>
          <w:tcPr>
            <w:tcW w:w="1526" w:type="dxa"/>
            <w:vMerge/>
            <w:tcBorders>
              <w:top w:val="nil"/>
              <w:left w:val="nil"/>
              <w:bottom w:val="nil"/>
              <w:right w:val="nil"/>
            </w:tcBorders>
            <w:vAlign w:val="center"/>
            <w:hideMark/>
          </w:tcPr>
          <w:p w14:paraId="75A86072" w14:textId="77777777" w:rsidR="00776D5B" w:rsidRPr="00CD76BC" w:rsidRDefault="00776D5B" w:rsidP="00776D5B">
            <w:pPr>
              <w:widowControl/>
              <w:jc w:val="left"/>
              <w:rPr>
                <w:rFonts w:ascii="Times New Roman" w:hAnsi="Times New Roman"/>
                <w:color w:val="000000" w:themeColor="text1"/>
                <w:sz w:val="24"/>
              </w:rPr>
            </w:pPr>
          </w:p>
        </w:tc>
        <w:tc>
          <w:tcPr>
            <w:tcW w:w="567" w:type="dxa"/>
            <w:tcBorders>
              <w:top w:val="nil"/>
              <w:left w:val="nil"/>
              <w:bottom w:val="nil"/>
              <w:right w:val="nil"/>
            </w:tcBorders>
            <w:noWrap/>
            <w:hideMark/>
          </w:tcPr>
          <w:p w14:paraId="5788E49B"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0.2</w:t>
            </w:r>
          </w:p>
        </w:tc>
        <w:tc>
          <w:tcPr>
            <w:tcW w:w="567" w:type="dxa"/>
            <w:tcBorders>
              <w:top w:val="nil"/>
              <w:left w:val="nil"/>
              <w:bottom w:val="nil"/>
              <w:right w:val="nil"/>
            </w:tcBorders>
            <w:noWrap/>
            <w:hideMark/>
          </w:tcPr>
          <w:p w14:paraId="39B6FD6E" w14:textId="77777777" w:rsidR="00776D5B" w:rsidRPr="00CD76BC" w:rsidRDefault="00776D5B" w:rsidP="00776D5B">
            <w:pPr>
              <w:snapToGrid w:val="0"/>
              <w:spacing w:line="300" w:lineRule="auto"/>
              <w:ind w:firstLineChars="100" w:firstLine="240"/>
              <w:jc w:val="center"/>
              <w:rPr>
                <w:rFonts w:ascii="Times New Roman" w:hAnsi="Times New Roman"/>
                <w:color w:val="000000" w:themeColor="text1"/>
                <w:sz w:val="24"/>
              </w:rPr>
            </w:pPr>
            <w:r w:rsidRPr="00CD76BC">
              <w:rPr>
                <w:rFonts w:ascii="Times New Roman" w:hAnsi="Times New Roman"/>
                <w:color w:val="000000" w:themeColor="text1"/>
                <w:sz w:val="24"/>
              </w:rPr>
              <w:t>0</w:t>
            </w:r>
          </w:p>
        </w:tc>
        <w:tc>
          <w:tcPr>
            <w:tcW w:w="850" w:type="dxa"/>
            <w:tcBorders>
              <w:top w:val="nil"/>
              <w:left w:val="nil"/>
              <w:bottom w:val="nil"/>
              <w:right w:val="nil"/>
            </w:tcBorders>
            <w:noWrap/>
            <w:hideMark/>
          </w:tcPr>
          <w:p w14:paraId="3C2526C0"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43.22</w:t>
            </w:r>
          </w:p>
        </w:tc>
        <w:tc>
          <w:tcPr>
            <w:tcW w:w="709" w:type="dxa"/>
            <w:tcBorders>
              <w:top w:val="nil"/>
              <w:left w:val="nil"/>
              <w:bottom w:val="nil"/>
              <w:right w:val="nil"/>
            </w:tcBorders>
            <w:noWrap/>
            <w:hideMark/>
          </w:tcPr>
          <w:p w14:paraId="784C59A8"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3.13</w:t>
            </w:r>
          </w:p>
        </w:tc>
        <w:tc>
          <w:tcPr>
            <w:tcW w:w="992" w:type="dxa"/>
            <w:gridSpan w:val="2"/>
            <w:tcBorders>
              <w:top w:val="nil"/>
              <w:left w:val="nil"/>
              <w:bottom w:val="nil"/>
              <w:right w:val="nil"/>
            </w:tcBorders>
            <w:noWrap/>
            <w:hideMark/>
          </w:tcPr>
          <w:p w14:paraId="24186DEE"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15.009</w:t>
            </w:r>
          </w:p>
        </w:tc>
        <w:tc>
          <w:tcPr>
            <w:tcW w:w="993" w:type="dxa"/>
            <w:vMerge/>
            <w:tcBorders>
              <w:top w:val="nil"/>
              <w:left w:val="nil"/>
              <w:bottom w:val="nil"/>
              <w:right w:val="nil"/>
            </w:tcBorders>
            <w:vAlign w:val="center"/>
            <w:hideMark/>
          </w:tcPr>
          <w:p w14:paraId="583E0C84" w14:textId="77777777" w:rsidR="00776D5B" w:rsidRPr="00CD76BC" w:rsidRDefault="00776D5B" w:rsidP="00776D5B">
            <w:pPr>
              <w:widowControl/>
              <w:jc w:val="left"/>
              <w:rPr>
                <w:rFonts w:ascii="Times New Roman" w:hAnsi="Times New Roman"/>
                <w:color w:val="000000" w:themeColor="text1"/>
                <w:sz w:val="24"/>
              </w:rPr>
            </w:pPr>
          </w:p>
        </w:tc>
        <w:tc>
          <w:tcPr>
            <w:tcW w:w="850" w:type="dxa"/>
            <w:tcBorders>
              <w:top w:val="nil"/>
              <w:left w:val="nil"/>
              <w:bottom w:val="nil"/>
              <w:right w:val="nil"/>
            </w:tcBorders>
            <w:hideMark/>
          </w:tcPr>
          <w:p w14:paraId="5F73019D"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0.995</w:t>
            </w:r>
          </w:p>
        </w:tc>
        <w:tc>
          <w:tcPr>
            <w:tcW w:w="992" w:type="dxa"/>
            <w:vMerge/>
            <w:tcBorders>
              <w:top w:val="nil"/>
              <w:left w:val="nil"/>
              <w:bottom w:val="nil"/>
              <w:right w:val="nil"/>
            </w:tcBorders>
            <w:vAlign w:val="center"/>
            <w:hideMark/>
          </w:tcPr>
          <w:p w14:paraId="5A11BFD2" w14:textId="77777777" w:rsidR="00776D5B" w:rsidRPr="00CD76BC" w:rsidRDefault="00776D5B" w:rsidP="00776D5B">
            <w:pPr>
              <w:widowControl/>
              <w:jc w:val="left"/>
              <w:rPr>
                <w:rFonts w:ascii="Times New Roman" w:hAnsi="Times New Roman"/>
                <w:color w:val="000000" w:themeColor="text1"/>
                <w:sz w:val="24"/>
              </w:rPr>
            </w:pPr>
          </w:p>
        </w:tc>
        <w:tc>
          <w:tcPr>
            <w:tcW w:w="993" w:type="dxa"/>
            <w:vMerge/>
            <w:tcBorders>
              <w:top w:val="nil"/>
              <w:left w:val="nil"/>
              <w:bottom w:val="nil"/>
              <w:right w:val="nil"/>
            </w:tcBorders>
            <w:vAlign w:val="center"/>
            <w:hideMark/>
          </w:tcPr>
          <w:p w14:paraId="75F8C8AE" w14:textId="77777777" w:rsidR="00776D5B" w:rsidRPr="00CD76BC" w:rsidRDefault="00776D5B" w:rsidP="00776D5B">
            <w:pPr>
              <w:widowControl/>
              <w:jc w:val="left"/>
              <w:rPr>
                <w:rFonts w:ascii="Times New Roman" w:hAnsi="Times New Roman"/>
                <w:color w:val="000000" w:themeColor="text1"/>
                <w:sz w:val="24"/>
              </w:rPr>
            </w:pPr>
          </w:p>
        </w:tc>
        <w:tc>
          <w:tcPr>
            <w:tcW w:w="1134" w:type="dxa"/>
            <w:vMerge/>
            <w:tcBorders>
              <w:top w:val="nil"/>
              <w:left w:val="nil"/>
              <w:bottom w:val="nil"/>
              <w:right w:val="nil"/>
            </w:tcBorders>
            <w:vAlign w:val="center"/>
            <w:hideMark/>
          </w:tcPr>
          <w:p w14:paraId="6437C2E7" w14:textId="77777777" w:rsidR="00776D5B" w:rsidRPr="00CD76BC" w:rsidRDefault="00776D5B" w:rsidP="00776D5B">
            <w:pPr>
              <w:widowControl/>
              <w:jc w:val="left"/>
              <w:rPr>
                <w:rFonts w:ascii="Times New Roman" w:hAnsi="Times New Roman"/>
                <w:color w:val="000000" w:themeColor="text1"/>
                <w:sz w:val="24"/>
              </w:rPr>
            </w:pPr>
          </w:p>
        </w:tc>
      </w:tr>
      <w:tr w:rsidR="00CD76BC" w:rsidRPr="00CD76BC" w14:paraId="344E2602" w14:textId="77777777" w:rsidTr="00776D5B">
        <w:trPr>
          <w:trHeight w:val="285"/>
        </w:trPr>
        <w:tc>
          <w:tcPr>
            <w:tcW w:w="1526" w:type="dxa"/>
            <w:vMerge/>
            <w:tcBorders>
              <w:top w:val="nil"/>
              <w:left w:val="nil"/>
              <w:bottom w:val="nil"/>
              <w:right w:val="nil"/>
            </w:tcBorders>
            <w:vAlign w:val="center"/>
            <w:hideMark/>
          </w:tcPr>
          <w:p w14:paraId="248E320A" w14:textId="77777777" w:rsidR="00776D5B" w:rsidRPr="00CD76BC" w:rsidRDefault="00776D5B" w:rsidP="00776D5B">
            <w:pPr>
              <w:widowControl/>
              <w:jc w:val="left"/>
              <w:rPr>
                <w:rFonts w:ascii="Times New Roman" w:hAnsi="Times New Roman"/>
                <w:color w:val="000000" w:themeColor="text1"/>
                <w:sz w:val="24"/>
              </w:rPr>
            </w:pPr>
          </w:p>
        </w:tc>
        <w:tc>
          <w:tcPr>
            <w:tcW w:w="567" w:type="dxa"/>
            <w:tcBorders>
              <w:top w:val="nil"/>
              <w:left w:val="nil"/>
              <w:bottom w:val="nil"/>
              <w:right w:val="nil"/>
            </w:tcBorders>
            <w:noWrap/>
            <w:hideMark/>
          </w:tcPr>
          <w:p w14:paraId="7E2272D6"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0.2</w:t>
            </w:r>
          </w:p>
        </w:tc>
        <w:tc>
          <w:tcPr>
            <w:tcW w:w="567" w:type="dxa"/>
            <w:tcBorders>
              <w:top w:val="nil"/>
              <w:left w:val="nil"/>
              <w:bottom w:val="nil"/>
              <w:right w:val="nil"/>
            </w:tcBorders>
            <w:noWrap/>
            <w:hideMark/>
          </w:tcPr>
          <w:p w14:paraId="0A9C6758" w14:textId="77777777" w:rsidR="00776D5B" w:rsidRPr="00CD76BC" w:rsidRDefault="00776D5B" w:rsidP="00776D5B">
            <w:pPr>
              <w:snapToGrid w:val="0"/>
              <w:spacing w:line="300" w:lineRule="auto"/>
              <w:ind w:firstLineChars="100" w:firstLine="240"/>
              <w:jc w:val="center"/>
              <w:rPr>
                <w:rFonts w:ascii="Times New Roman" w:hAnsi="Times New Roman"/>
                <w:color w:val="000000" w:themeColor="text1"/>
                <w:sz w:val="24"/>
              </w:rPr>
            </w:pPr>
            <w:r w:rsidRPr="00CD76BC">
              <w:rPr>
                <w:rFonts w:ascii="Times New Roman" w:hAnsi="Times New Roman"/>
                <w:color w:val="000000" w:themeColor="text1"/>
                <w:sz w:val="24"/>
              </w:rPr>
              <w:t>0</w:t>
            </w:r>
          </w:p>
        </w:tc>
        <w:tc>
          <w:tcPr>
            <w:tcW w:w="850" w:type="dxa"/>
            <w:tcBorders>
              <w:top w:val="nil"/>
              <w:left w:val="nil"/>
              <w:bottom w:val="nil"/>
              <w:right w:val="nil"/>
            </w:tcBorders>
            <w:noWrap/>
            <w:hideMark/>
          </w:tcPr>
          <w:p w14:paraId="2D354827"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43.22</w:t>
            </w:r>
          </w:p>
        </w:tc>
        <w:tc>
          <w:tcPr>
            <w:tcW w:w="709" w:type="dxa"/>
            <w:tcBorders>
              <w:top w:val="nil"/>
              <w:left w:val="nil"/>
              <w:bottom w:val="nil"/>
              <w:right w:val="nil"/>
            </w:tcBorders>
            <w:noWrap/>
            <w:hideMark/>
          </w:tcPr>
          <w:p w14:paraId="701DC7F2"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3.13</w:t>
            </w:r>
          </w:p>
        </w:tc>
        <w:tc>
          <w:tcPr>
            <w:tcW w:w="992" w:type="dxa"/>
            <w:gridSpan w:val="2"/>
            <w:tcBorders>
              <w:top w:val="nil"/>
              <w:left w:val="nil"/>
              <w:bottom w:val="nil"/>
              <w:right w:val="nil"/>
            </w:tcBorders>
            <w:noWrap/>
            <w:hideMark/>
          </w:tcPr>
          <w:p w14:paraId="418C8F91"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14.858</w:t>
            </w:r>
          </w:p>
        </w:tc>
        <w:tc>
          <w:tcPr>
            <w:tcW w:w="993" w:type="dxa"/>
            <w:vMerge/>
            <w:tcBorders>
              <w:top w:val="nil"/>
              <w:left w:val="nil"/>
              <w:bottom w:val="nil"/>
              <w:right w:val="nil"/>
            </w:tcBorders>
            <w:vAlign w:val="center"/>
            <w:hideMark/>
          </w:tcPr>
          <w:p w14:paraId="486C82DE" w14:textId="77777777" w:rsidR="00776D5B" w:rsidRPr="00CD76BC" w:rsidRDefault="00776D5B" w:rsidP="00776D5B">
            <w:pPr>
              <w:widowControl/>
              <w:jc w:val="left"/>
              <w:rPr>
                <w:rFonts w:ascii="Times New Roman" w:hAnsi="Times New Roman"/>
                <w:color w:val="000000" w:themeColor="text1"/>
                <w:sz w:val="24"/>
              </w:rPr>
            </w:pPr>
          </w:p>
        </w:tc>
        <w:tc>
          <w:tcPr>
            <w:tcW w:w="850" w:type="dxa"/>
            <w:tcBorders>
              <w:top w:val="nil"/>
              <w:left w:val="nil"/>
              <w:bottom w:val="nil"/>
              <w:right w:val="nil"/>
            </w:tcBorders>
            <w:hideMark/>
          </w:tcPr>
          <w:p w14:paraId="05E56CA6"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0.883</w:t>
            </w:r>
          </w:p>
        </w:tc>
        <w:tc>
          <w:tcPr>
            <w:tcW w:w="992" w:type="dxa"/>
            <w:vMerge/>
            <w:tcBorders>
              <w:top w:val="nil"/>
              <w:left w:val="nil"/>
              <w:bottom w:val="nil"/>
              <w:right w:val="nil"/>
            </w:tcBorders>
            <w:vAlign w:val="center"/>
            <w:hideMark/>
          </w:tcPr>
          <w:p w14:paraId="4D85C24B" w14:textId="77777777" w:rsidR="00776D5B" w:rsidRPr="00CD76BC" w:rsidRDefault="00776D5B" w:rsidP="00776D5B">
            <w:pPr>
              <w:widowControl/>
              <w:jc w:val="left"/>
              <w:rPr>
                <w:rFonts w:ascii="Times New Roman" w:hAnsi="Times New Roman"/>
                <w:color w:val="000000" w:themeColor="text1"/>
                <w:sz w:val="24"/>
              </w:rPr>
            </w:pPr>
          </w:p>
        </w:tc>
        <w:tc>
          <w:tcPr>
            <w:tcW w:w="993" w:type="dxa"/>
            <w:vMerge/>
            <w:tcBorders>
              <w:top w:val="nil"/>
              <w:left w:val="nil"/>
              <w:bottom w:val="nil"/>
              <w:right w:val="nil"/>
            </w:tcBorders>
            <w:vAlign w:val="center"/>
            <w:hideMark/>
          </w:tcPr>
          <w:p w14:paraId="1F7B949C" w14:textId="77777777" w:rsidR="00776D5B" w:rsidRPr="00CD76BC" w:rsidRDefault="00776D5B" w:rsidP="00776D5B">
            <w:pPr>
              <w:widowControl/>
              <w:jc w:val="left"/>
              <w:rPr>
                <w:rFonts w:ascii="Times New Roman" w:hAnsi="Times New Roman"/>
                <w:color w:val="000000" w:themeColor="text1"/>
                <w:sz w:val="24"/>
              </w:rPr>
            </w:pPr>
          </w:p>
        </w:tc>
        <w:tc>
          <w:tcPr>
            <w:tcW w:w="1134" w:type="dxa"/>
            <w:vMerge/>
            <w:tcBorders>
              <w:top w:val="nil"/>
              <w:left w:val="nil"/>
              <w:bottom w:val="nil"/>
              <w:right w:val="nil"/>
            </w:tcBorders>
            <w:vAlign w:val="center"/>
            <w:hideMark/>
          </w:tcPr>
          <w:p w14:paraId="6300E495" w14:textId="77777777" w:rsidR="00776D5B" w:rsidRPr="00CD76BC" w:rsidRDefault="00776D5B" w:rsidP="00776D5B">
            <w:pPr>
              <w:widowControl/>
              <w:jc w:val="left"/>
              <w:rPr>
                <w:rFonts w:ascii="Times New Roman" w:hAnsi="Times New Roman"/>
                <w:color w:val="000000" w:themeColor="text1"/>
                <w:sz w:val="24"/>
              </w:rPr>
            </w:pPr>
          </w:p>
        </w:tc>
      </w:tr>
      <w:tr w:rsidR="00CD76BC" w:rsidRPr="00CD76BC" w14:paraId="5D90E8EB" w14:textId="77777777" w:rsidTr="00776D5B">
        <w:trPr>
          <w:trHeight w:val="285"/>
        </w:trPr>
        <w:tc>
          <w:tcPr>
            <w:tcW w:w="1526" w:type="dxa"/>
            <w:vMerge w:val="restart"/>
            <w:tcBorders>
              <w:top w:val="nil"/>
              <w:left w:val="nil"/>
              <w:bottom w:val="nil"/>
              <w:right w:val="nil"/>
            </w:tcBorders>
            <w:noWrap/>
          </w:tcPr>
          <w:p w14:paraId="3514FA90" w14:textId="77777777" w:rsidR="00776D5B" w:rsidRPr="00CD76BC" w:rsidRDefault="00776D5B" w:rsidP="00776D5B">
            <w:pPr>
              <w:jc w:val="center"/>
              <w:rPr>
                <w:rFonts w:ascii="Times New Roman" w:hAnsi="Times New Roman"/>
                <w:color w:val="000000" w:themeColor="text1"/>
                <w:sz w:val="24"/>
              </w:rPr>
            </w:pPr>
          </w:p>
          <w:p w14:paraId="00DD2601" w14:textId="77777777" w:rsidR="00776D5B" w:rsidRPr="00CD76BC" w:rsidRDefault="00776D5B" w:rsidP="00776D5B">
            <w:pPr>
              <w:rPr>
                <w:rFonts w:ascii="Times New Roman" w:hAnsi="Times New Roman"/>
                <w:color w:val="000000" w:themeColor="text1"/>
                <w:sz w:val="24"/>
              </w:rPr>
            </w:pPr>
            <w:r w:rsidRPr="00CD76BC">
              <w:rPr>
                <w:rFonts w:ascii="Times New Roman" w:hAnsi="Times New Roman"/>
                <w:color w:val="000000" w:themeColor="text1"/>
                <w:sz w:val="24"/>
              </w:rPr>
              <w:t>D16C40T-3</w:t>
            </w:r>
          </w:p>
        </w:tc>
        <w:tc>
          <w:tcPr>
            <w:tcW w:w="567" w:type="dxa"/>
            <w:tcBorders>
              <w:top w:val="nil"/>
              <w:left w:val="nil"/>
              <w:bottom w:val="nil"/>
              <w:right w:val="nil"/>
            </w:tcBorders>
            <w:noWrap/>
            <w:hideMark/>
          </w:tcPr>
          <w:p w14:paraId="3F07B6FA"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0.4</w:t>
            </w:r>
          </w:p>
        </w:tc>
        <w:tc>
          <w:tcPr>
            <w:tcW w:w="567" w:type="dxa"/>
            <w:tcBorders>
              <w:top w:val="nil"/>
              <w:left w:val="nil"/>
              <w:bottom w:val="nil"/>
              <w:right w:val="nil"/>
            </w:tcBorders>
            <w:noWrap/>
            <w:hideMark/>
          </w:tcPr>
          <w:p w14:paraId="26035AA8" w14:textId="77777777" w:rsidR="00776D5B" w:rsidRPr="00CD76BC" w:rsidRDefault="00776D5B" w:rsidP="00776D5B">
            <w:pPr>
              <w:snapToGrid w:val="0"/>
              <w:spacing w:line="300" w:lineRule="auto"/>
              <w:ind w:firstLineChars="100" w:firstLine="240"/>
              <w:jc w:val="center"/>
              <w:rPr>
                <w:rFonts w:ascii="Times New Roman" w:hAnsi="Times New Roman"/>
                <w:color w:val="000000" w:themeColor="text1"/>
                <w:sz w:val="24"/>
              </w:rPr>
            </w:pPr>
            <w:r w:rsidRPr="00CD76BC">
              <w:rPr>
                <w:rFonts w:ascii="Times New Roman" w:hAnsi="Times New Roman"/>
                <w:color w:val="000000" w:themeColor="text1"/>
                <w:sz w:val="24"/>
              </w:rPr>
              <w:t>0</w:t>
            </w:r>
          </w:p>
        </w:tc>
        <w:tc>
          <w:tcPr>
            <w:tcW w:w="850" w:type="dxa"/>
            <w:tcBorders>
              <w:top w:val="nil"/>
              <w:left w:val="nil"/>
              <w:bottom w:val="nil"/>
              <w:right w:val="nil"/>
            </w:tcBorders>
            <w:noWrap/>
            <w:hideMark/>
          </w:tcPr>
          <w:p w14:paraId="69B9A90F"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36.56</w:t>
            </w:r>
          </w:p>
        </w:tc>
        <w:tc>
          <w:tcPr>
            <w:tcW w:w="709" w:type="dxa"/>
            <w:tcBorders>
              <w:top w:val="nil"/>
              <w:left w:val="nil"/>
              <w:bottom w:val="nil"/>
              <w:right w:val="nil"/>
            </w:tcBorders>
            <w:noWrap/>
            <w:hideMark/>
          </w:tcPr>
          <w:p w14:paraId="12978FF9"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2.98</w:t>
            </w:r>
          </w:p>
        </w:tc>
        <w:tc>
          <w:tcPr>
            <w:tcW w:w="992" w:type="dxa"/>
            <w:gridSpan w:val="2"/>
            <w:tcBorders>
              <w:top w:val="nil"/>
              <w:left w:val="nil"/>
              <w:bottom w:val="nil"/>
              <w:right w:val="nil"/>
            </w:tcBorders>
            <w:noWrap/>
            <w:hideMark/>
          </w:tcPr>
          <w:p w14:paraId="5B7B1008"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15.140</w:t>
            </w:r>
          </w:p>
        </w:tc>
        <w:tc>
          <w:tcPr>
            <w:tcW w:w="993" w:type="dxa"/>
            <w:vMerge w:val="restart"/>
            <w:tcBorders>
              <w:top w:val="nil"/>
              <w:left w:val="nil"/>
              <w:bottom w:val="nil"/>
              <w:right w:val="nil"/>
            </w:tcBorders>
            <w:noWrap/>
          </w:tcPr>
          <w:p w14:paraId="1B22F52D" w14:textId="77777777" w:rsidR="00776D5B" w:rsidRPr="00CD76BC" w:rsidRDefault="00776D5B" w:rsidP="00776D5B">
            <w:pPr>
              <w:jc w:val="center"/>
              <w:rPr>
                <w:rFonts w:ascii="Times New Roman" w:hAnsi="Times New Roman"/>
                <w:color w:val="000000" w:themeColor="text1"/>
                <w:sz w:val="24"/>
              </w:rPr>
            </w:pPr>
          </w:p>
          <w:p w14:paraId="272472E6"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 xml:space="preserve">13.87 </w:t>
            </w:r>
          </w:p>
        </w:tc>
        <w:tc>
          <w:tcPr>
            <w:tcW w:w="850" w:type="dxa"/>
            <w:tcBorders>
              <w:top w:val="nil"/>
              <w:left w:val="nil"/>
              <w:bottom w:val="nil"/>
              <w:right w:val="nil"/>
            </w:tcBorders>
            <w:hideMark/>
          </w:tcPr>
          <w:p w14:paraId="3C58BA32"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1.094</w:t>
            </w:r>
          </w:p>
        </w:tc>
        <w:tc>
          <w:tcPr>
            <w:tcW w:w="992" w:type="dxa"/>
            <w:vMerge w:val="restart"/>
            <w:tcBorders>
              <w:top w:val="nil"/>
              <w:left w:val="nil"/>
              <w:bottom w:val="nil"/>
              <w:right w:val="nil"/>
            </w:tcBorders>
            <w:noWrap/>
          </w:tcPr>
          <w:p w14:paraId="32EBE56F" w14:textId="77777777" w:rsidR="00776D5B" w:rsidRPr="00CD76BC" w:rsidRDefault="00776D5B" w:rsidP="00776D5B">
            <w:pPr>
              <w:jc w:val="center"/>
              <w:rPr>
                <w:rFonts w:ascii="Times New Roman" w:hAnsi="Times New Roman"/>
                <w:color w:val="000000" w:themeColor="text1"/>
                <w:sz w:val="24"/>
              </w:rPr>
            </w:pPr>
          </w:p>
          <w:p w14:paraId="1ECDA1ED"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0.997</w:t>
            </w:r>
          </w:p>
        </w:tc>
        <w:tc>
          <w:tcPr>
            <w:tcW w:w="993" w:type="dxa"/>
            <w:vMerge w:val="restart"/>
            <w:tcBorders>
              <w:top w:val="nil"/>
              <w:left w:val="nil"/>
              <w:bottom w:val="nil"/>
              <w:right w:val="nil"/>
            </w:tcBorders>
          </w:tcPr>
          <w:p w14:paraId="51C9C954" w14:textId="77777777" w:rsidR="00776D5B" w:rsidRPr="00CD76BC" w:rsidRDefault="00776D5B" w:rsidP="00776D5B">
            <w:pPr>
              <w:jc w:val="center"/>
              <w:rPr>
                <w:rFonts w:ascii="Times New Roman" w:hAnsi="Times New Roman"/>
                <w:color w:val="000000" w:themeColor="text1"/>
                <w:sz w:val="24"/>
              </w:rPr>
            </w:pPr>
          </w:p>
          <w:p w14:paraId="453D7940"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8.52</w:t>
            </w:r>
          </w:p>
        </w:tc>
        <w:tc>
          <w:tcPr>
            <w:tcW w:w="1134" w:type="dxa"/>
            <w:vMerge w:val="restart"/>
            <w:tcBorders>
              <w:top w:val="nil"/>
              <w:left w:val="nil"/>
              <w:bottom w:val="nil"/>
              <w:right w:val="nil"/>
            </w:tcBorders>
          </w:tcPr>
          <w:p w14:paraId="62616F01" w14:textId="77777777" w:rsidR="00776D5B" w:rsidRPr="00CD76BC" w:rsidRDefault="00776D5B" w:rsidP="00776D5B">
            <w:pPr>
              <w:jc w:val="center"/>
              <w:rPr>
                <w:rFonts w:ascii="Times New Roman" w:hAnsi="Times New Roman"/>
                <w:color w:val="000000" w:themeColor="text1"/>
                <w:sz w:val="24"/>
              </w:rPr>
            </w:pPr>
          </w:p>
          <w:p w14:paraId="4EEC62A3"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0.318</w:t>
            </w:r>
          </w:p>
        </w:tc>
      </w:tr>
      <w:tr w:rsidR="00CD76BC" w:rsidRPr="00CD76BC" w14:paraId="60D9DE0E" w14:textId="77777777" w:rsidTr="00776D5B">
        <w:trPr>
          <w:trHeight w:val="285"/>
        </w:trPr>
        <w:tc>
          <w:tcPr>
            <w:tcW w:w="1526" w:type="dxa"/>
            <w:vMerge/>
            <w:tcBorders>
              <w:top w:val="nil"/>
              <w:left w:val="nil"/>
              <w:bottom w:val="nil"/>
              <w:right w:val="nil"/>
            </w:tcBorders>
            <w:vAlign w:val="center"/>
            <w:hideMark/>
          </w:tcPr>
          <w:p w14:paraId="1B447A2E" w14:textId="77777777" w:rsidR="00776D5B" w:rsidRPr="00CD76BC" w:rsidRDefault="00776D5B" w:rsidP="00776D5B">
            <w:pPr>
              <w:widowControl/>
              <w:jc w:val="left"/>
              <w:rPr>
                <w:rFonts w:ascii="Times New Roman" w:hAnsi="Times New Roman"/>
                <w:color w:val="000000" w:themeColor="text1"/>
                <w:sz w:val="24"/>
              </w:rPr>
            </w:pPr>
          </w:p>
        </w:tc>
        <w:tc>
          <w:tcPr>
            <w:tcW w:w="567" w:type="dxa"/>
            <w:tcBorders>
              <w:top w:val="nil"/>
              <w:left w:val="nil"/>
              <w:bottom w:val="nil"/>
              <w:right w:val="nil"/>
            </w:tcBorders>
            <w:noWrap/>
            <w:hideMark/>
          </w:tcPr>
          <w:p w14:paraId="2D100563"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0.4</w:t>
            </w:r>
          </w:p>
        </w:tc>
        <w:tc>
          <w:tcPr>
            <w:tcW w:w="567" w:type="dxa"/>
            <w:tcBorders>
              <w:top w:val="nil"/>
              <w:left w:val="nil"/>
              <w:bottom w:val="nil"/>
              <w:right w:val="nil"/>
            </w:tcBorders>
            <w:noWrap/>
            <w:hideMark/>
          </w:tcPr>
          <w:p w14:paraId="5AAB762A" w14:textId="77777777" w:rsidR="00776D5B" w:rsidRPr="00CD76BC" w:rsidRDefault="00776D5B" w:rsidP="00776D5B">
            <w:pPr>
              <w:snapToGrid w:val="0"/>
              <w:spacing w:line="300" w:lineRule="auto"/>
              <w:ind w:firstLineChars="100" w:firstLine="240"/>
              <w:jc w:val="center"/>
              <w:rPr>
                <w:rFonts w:ascii="Times New Roman" w:hAnsi="Times New Roman"/>
                <w:color w:val="000000" w:themeColor="text1"/>
                <w:sz w:val="24"/>
              </w:rPr>
            </w:pPr>
            <w:r w:rsidRPr="00CD76BC">
              <w:rPr>
                <w:rFonts w:ascii="Times New Roman" w:hAnsi="Times New Roman"/>
                <w:color w:val="000000" w:themeColor="text1"/>
                <w:sz w:val="24"/>
              </w:rPr>
              <w:t>0</w:t>
            </w:r>
          </w:p>
        </w:tc>
        <w:tc>
          <w:tcPr>
            <w:tcW w:w="850" w:type="dxa"/>
            <w:tcBorders>
              <w:top w:val="nil"/>
              <w:left w:val="nil"/>
              <w:bottom w:val="nil"/>
              <w:right w:val="nil"/>
            </w:tcBorders>
            <w:noWrap/>
            <w:hideMark/>
          </w:tcPr>
          <w:p w14:paraId="7EE102DE"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39.57</w:t>
            </w:r>
          </w:p>
        </w:tc>
        <w:tc>
          <w:tcPr>
            <w:tcW w:w="709" w:type="dxa"/>
            <w:tcBorders>
              <w:top w:val="nil"/>
              <w:left w:val="nil"/>
              <w:bottom w:val="nil"/>
              <w:right w:val="nil"/>
            </w:tcBorders>
            <w:noWrap/>
            <w:hideMark/>
          </w:tcPr>
          <w:p w14:paraId="19380825"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3.01</w:t>
            </w:r>
          </w:p>
        </w:tc>
        <w:tc>
          <w:tcPr>
            <w:tcW w:w="992" w:type="dxa"/>
            <w:gridSpan w:val="2"/>
            <w:tcBorders>
              <w:top w:val="nil"/>
              <w:left w:val="nil"/>
              <w:bottom w:val="nil"/>
              <w:right w:val="nil"/>
            </w:tcBorders>
            <w:noWrap/>
            <w:hideMark/>
          </w:tcPr>
          <w:p w14:paraId="159D32E9"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13.166</w:t>
            </w:r>
          </w:p>
        </w:tc>
        <w:tc>
          <w:tcPr>
            <w:tcW w:w="993" w:type="dxa"/>
            <w:vMerge/>
            <w:tcBorders>
              <w:top w:val="nil"/>
              <w:left w:val="nil"/>
              <w:bottom w:val="nil"/>
              <w:right w:val="nil"/>
            </w:tcBorders>
            <w:vAlign w:val="center"/>
            <w:hideMark/>
          </w:tcPr>
          <w:p w14:paraId="4AB6C25A" w14:textId="77777777" w:rsidR="00776D5B" w:rsidRPr="00CD76BC" w:rsidRDefault="00776D5B" w:rsidP="00776D5B">
            <w:pPr>
              <w:widowControl/>
              <w:jc w:val="left"/>
              <w:rPr>
                <w:rFonts w:ascii="Times New Roman" w:hAnsi="Times New Roman"/>
                <w:color w:val="000000" w:themeColor="text1"/>
                <w:sz w:val="24"/>
              </w:rPr>
            </w:pPr>
          </w:p>
        </w:tc>
        <w:tc>
          <w:tcPr>
            <w:tcW w:w="850" w:type="dxa"/>
            <w:tcBorders>
              <w:top w:val="nil"/>
              <w:left w:val="nil"/>
              <w:bottom w:val="nil"/>
              <w:right w:val="nil"/>
            </w:tcBorders>
            <w:hideMark/>
          </w:tcPr>
          <w:p w14:paraId="604AC8E4"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0.969</w:t>
            </w:r>
          </w:p>
        </w:tc>
        <w:tc>
          <w:tcPr>
            <w:tcW w:w="992" w:type="dxa"/>
            <w:vMerge/>
            <w:tcBorders>
              <w:top w:val="nil"/>
              <w:left w:val="nil"/>
              <w:bottom w:val="nil"/>
              <w:right w:val="nil"/>
            </w:tcBorders>
            <w:vAlign w:val="center"/>
            <w:hideMark/>
          </w:tcPr>
          <w:p w14:paraId="3009B6A2" w14:textId="77777777" w:rsidR="00776D5B" w:rsidRPr="00CD76BC" w:rsidRDefault="00776D5B" w:rsidP="00776D5B">
            <w:pPr>
              <w:widowControl/>
              <w:jc w:val="left"/>
              <w:rPr>
                <w:rFonts w:ascii="Times New Roman" w:hAnsi="Times New Roman"/>
                <w:color w:val="000000" w:themeColor="text1"/>
                <w:sz w:val="24"/>
              </w:rPr>
            </w:pPr>
          </w:p>
        </w:tc>
        <w:tc>
          <w:tcPr>
            <w:tcW w:w="993" w:type="dxa"/>
            <w:vMerge/>
            <w:tcBorders>
              <w:top w:val="nil"/>
              <w:left w:val="nil"/>
              <w:bottom w:val="nil"/>
              <w:right w:val="nil"/>
            </w:tcBorders>
            <w:vAlign w:val="center"/>
            <w:hideMark/>
          </w:tcPr>
          <w:p w14:paraId="7FB03C97" w14:textId="77777777" w:rsidR="00776D5B" w:rsidRPr="00CD76BC" w:rsidRDefault="00776D5B" w:rsidP="00776D5B">
            <w:pPr>
              <w:widowControl/>
              <w:jc w:val="left"/>
              <w:rPr>
                <w:rFonts w:ascii="Times New Roman" w:hAnsi="Times New Roman"/>
                <w:color w:val="000000" w:themeColor="text1"/>
                <w:sz w:val="24"/>
              </w:rPr>
            </w:pPr>
          </w:p>
        </w:tc>
        <w:tc>
          <w:tcPr>
            <w:tcW w:w="1134" w:type="dxa"/>
            <w:vMerge/>
            <w:tcBorders>
              <w:top w:val="nil"/>
              <w:left w:val="nil"/>
              <w:bottom w:val="nil"/>
              <w:right w:val="nil"/>
            </w:tcBorders>
            <w:vAlign w:val="center"/>
            <w:hideMark/>
          </w:tcPr>
          <w:p w14:paraId="27116198" w14:textId="77777777" w:rsidR="00776D5B" w:rsidRPr="00CD76BC" w:rsidRDefault="00776D5B" w:rsidP="00776D5B">
            <w:pPr>
              <w:widowControl/>
              <w:jc w:val="left"/>
              <w:rPr>
                <w:rFonts w:ascii="Times New Roman" w:hAnsi="Times New Roman"/>
                <w:color w:val="000000" w:themeColor="text1"/>
                <w:sz w:val="24"/>
              </w:rPr>
            </w:pPr>
          </w:p>
        </w:tc>
      </w:tr>
      <w:tr w:rsidR="00CD76BC" w:rsidRPr="00CD76BC" w14:paraId="3B05C7BE" w14:textId="77777777" w:rsidTr="00776D5B">
        <w:trPr>
          <w:trHeight w:val="285"/>
        </w:trPr>
        <w:tc>
          <w:tcPr>
            <w:tcW w:w="1526" w:type="dxa"/>
            <w:vMerge/>
            <w:tcBorders>
              <w:top w:val="nil"/>
              <w:left w:val="nil"/>
              <w:bottom w:val="nil"/>
              <w:right w:val="nil"/>
            </w:tcBorders>
            <w:vAlign w:val="center"/>
            <w:hideMark/>
          </w:tcPr>
          <w:p w14:paraId="2128B720" w14:textId="77777777" w:rsidR="00776D5B" w:rsidRPr="00CD76BC" w:rsidRDefault="00776D5B" w:rsidP="00776D5B">
            <w:pPr>
              <w:widowControl/>
              <w:jc w:val="left"/>
              <w:rPr>
                <w:rFonts w:ascii="Times New Roman" w:hAnsi="Times New Roman"/>
                <w:color w:val="000000" w:themeColor="text1"/>
                <w:sz w:val="24"/>
              </w:rPr>
            </w:pPr>
          </w:p>
        </w:tc>
        <w:tc>
          <w:tcPr>
            <w:tcW w:w="567" w:type="dxa"/>
            <w:tcBorders>
              <w:top w:val="nil"/>
              <w:left w:val="nil"/>
              <w:bottom w:val="nil"/>
              <w:right w:val="nil"/>
            </w:tcBorders>
            <w:noWrap/>
            <w:hideMark/>
          </w:tcPr>
          <w:p w14:paraId="3205F9A7"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0.4</w:t>
            </w:r>
          </w:p>
        </w:tc>
        <w:tc>
          <w:tcPr>
            <w:tcW w:w="567" w:type="dxa"/>
            <w:tcBorders>
              <w:top w:val="nil"/>
              <w:left w:val="nil"/>
              <w:bottom w:val="nil"/>
              <w:right w:val="nil"/>
            </w:tcBorders>
            <w:noWrap/>
            <w:hideMark/>
          </w:tcPr>
          <w:p w14:paraId="2A4749E5" w14:textId="77777777" w:rsidR="00776D5B" w:rsidRPr="00CD76BC" w:rsidRDefault="00776D5B" w:rsidP="00776D5B">
            <w:pPr>
              <w:snapToGrid w:val="0"/>
              <w:spacing w:line="300" w:lineRule="auto"/>
              <w:ind w:firstLineChars="100" w:firstLine="240"/>
              <w:jc w:val="center"/>
              <w:rPr>
                <w:rFonts w:ascii="Times New Roman" w:hAnsi="Times New Roman"/>
                <w:color w:val="000000" w:themeColor="text1"/>
                <w:sz w:val="24"/>
              </w:rPr>
            </w:pPr>
            <w:r w:rsidRPr="00CD76BC">
              <w:rPr>
                <w:rFonts w:ascii="Times New Roman" w:hAnsi="Times New Roman"/>
                <w:color w:val="000000" w:themeColor="text1"/>
                <w:sz w:val="24"/>
              </w:rPr>
              <w:t>0</w:t>
            </w:r>
          </w:p>
        </w:tc>
        <w:tc>
          <w:tcPr>
            <w:tcW w:w="850" w:type="dxa"/>
            <w:tcBorders>
              <w:top w:val="nil"/>
              <w:left w:val="nil"/>
              <w:bottom w:val="nil"/>
              <w:right w:val="nil"/>
            </w:tcBorders>
            <w:noWrap/>
            <w:hideMark/>
          </w:tcPr>
          <w:p w14:paraId="0BEAA1F3"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43.22</w:t>
            </w:r>
          </w:p>
        </w:tc>
        <w:tc>
          <w:tcPr>
            <w:tcW w:w="709" w:type="dxa"/>
            <w:tcBorders>
              <w:top w:val="nil"/>
              <w:left w:val="nil"/>
              <w:bottom w:val="nil"/>
              <w:right w:val="nil"/>
            </w:tcBorders>
            <w:noWrap/>
            <w:hideMark/>
          </w:tcPr>
          <w:p w14:paraId="43538CE4"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3.13</w:t>
            </w:r>
          </w:p>
        </w:tc>
        <w:tc>
          <w:tcPr>
            <w:tcW w:w="992" w:type="dxa"/>
            <w:gridSpan w:val="2"/>
            <w:tcBorders>
              <w:top w:val="nil"/>
              <w:left w:val="nil"/>
              <w:bottom w:val="nil"/>
              <w:right w:val="nil"/>
            </w:tcBorders>
            <w:noWrap/>
            <w:hideMark/>
          </w:tcPr>
          <w:p w14:paraId="7750E7B5"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13.313</w:t>
            </w:r>
          </w:p>
        </w:tc>
        <w:tc>
          <w:tcPr>
            <w:tcW w:w="993" w:type="dxa"/>
            <w:vMerge/>
            <w:tcBorders>
              <w:top w:val="nil"/>
              <w:left w:val="nil"/>
              <w:bottom w:val="nil"/>
              <w:right w:val="nil"/>
            </w:tcBorders>
            <w:vAlign w:val="center"/>
            <w:hideMark/>
          </w:tcPr>
          <w:p w14:paraId="75D605A2" w14:textId="77777777" w:rsidR="00776D5B" w:rsidRPr="00CD76BC" w:rsidRDefault="00776D5B" w:rsidP="00776D5B">
            <w:pPr>
              <w:widowControl/>
              <w:jc w:val="left"/>
              <w:rPr>
                <w:rFonts w:ascii="Times New Roman" w:hAnsi="Times New Roman"/>
                <w:color w:val="000000" w:themeColor="text1"/>
                <w:sz w:val="24"/>
              </w:rPr>
            </w:pPr>
          </w:p>
        </w:tc>
        <w:tc>
          <w:tcPr>
            <w:tcW w:w="850" w:type="dxa"/>
            <w:tcBorders>
              <w:top w:val="nil"/>
              <w:left w:val="nil"/>
              <w:bottom w:val="nil"/>
              <w:right w:val="nil"/>
            </w:tcBorders>
            <w:hideMark/>
          </w:tcPr>
          <w:p w14:paraId="2EA313DC"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0.929</w:t>
            </w:r>
          </w:p>
        </w:tc>
        <w:tc>
          <w:tcPr>
            <w:tcW w:w="992" w:type="dxa"/>
            <w:vMerge/>
            <w:tcBorders>
              <w:top w:val="nil"/>
              <w:left w:val="nil"/>
              <w:bottom w:val="nil"/>
              <w:right w:val="nil"/>
            </w:tcBorders>
            <w:vAlign w:val="center"/>
            <w:hideMark/>
          </w:tcPr>
          <w:p w14:paraId="413DAA13" w14:textId="77777777" w:rsidR="00776D5B" w:rsidRPr="00CD76BC" w:rsidRDefault="00776D5B" w:rsidP="00776D5B">
            <w:pPr>
              <w:widowControl/>
              <w:jc w:val="left"/>
              <w:rPr>
                <w:rFonts w:ascii="Times New Roman" w:hAnsi="Times New Roman"/>
                <w:color w:val="000000" w:themeColor="text1"/>
                <w:sz w:val="24"/>
              </w:rPr>
            </w:pPr>
          </w:p>
        </w:tc>
        <w:tc>
          <w:tcPr>
            <w:tcW w:w="993" w:type="dxa"/>
            <w:vMerge/>
            <w:tcBorders>
              <w:top w:val="nil"/>
              <w:left w:val="nil"/>
              <w:bottom w:val="nil"/>
              <w:right w:val="nil"/>
            </w:tcBorders>
            <w:vAlign w:val="center"/>
            <w:hideMark/>
          </w:tcPr>
          <w:p w14:paraId="75B27BDB" w14:textId="77777777" w:rsidR="00776D5B" w:rsidRPr="00CD76BC" w:rsidRDefault="00776D5B" w:rsidP="00776D5B">
            <w:pPr>
              <w:widowControl/>
              <w:jc w:val="left"/>
              <w:rPr>
                <w:rFonts w:ascii="Times New Roman" w:hAnsi="Times New Roman"/>
                <w:color w:val="000000" w:themeColor="text1"/>
                <w:sz w:val="24"/>
              </w:rPr>
            </w:pPr>
          </w:p>
        </w:tc>
        <w:tc>
          <w:tcPr>
            <w:tcW w:w="1134" w:type="dxa"/>
            <w:vMerge/>
            <w:tcBorders>
              <w:top w:val="nil"/>
              <w:left w:val="nil"/>
              <w:bottom w:val="nil"/>
              <w:right w:val="nil"/>
            </w:tcBorders>
            <w:vAlign w:val="center"/>
            <w:hideMark/>
          </w:tcPr>
          <w:p w14:paraId="5B468268" w14:textId="77777777" w:rsidR="00776D5B" w:rsidRPr="00CD76BC" w:rsidRDefault="00776D5B" w:rsidP="00776D5B">
            <w:pPr>
              <w:widowControl/>
              <w:jc w:val="left"/>
              <w:rPr>
                <w:rFonts w:ascii="Times New Roman" w:hAnsi="Times New Roman"/>
                <w:color w:val="000000" w:themeColor="text1"/>
                <w:sz w:val="24"/>
              </w:rPr>
            </w:pPr>
          </w:p>
        </w:tc>
      </w:tr>
      <w:tr w:rsidR="00CD76BC" w:rsidRPr="00CD76BC" w14:paraId="200173F4" w14:textId="77777777" w:rsidTr="00776D5B">
        <w:trPr>
          <w:trHeight w:val="285"/>
        </w:trPr>
        <w:tc>
          <w:tcPr>
            <w:tcW w:w="1526" w:type="dxa"/>
            <w:vMerge w:val="restart"/>
            <w:tcBorders>
              <w:top w:val="nil"/>
              <w:left w:val="nil"/>
              <w:bottom w:val="nil"/>
              <w:right w:val="nil"/>
            </w:tcBorders>
            <w:noWrap/>
          </w:tcPr>
          <w:p w14:paraId="67CC9671" w14:textId="77777777" w:rsidR="00776D5B" w:rsidRPr="00CD76BC" w:rsidRDefault="00776D5B" w:rsidP="00776D5B">
            <w:pPr>
              <w:rPr>
                <w:rFonts w:ascii="Times New Roman" w:hAnsi="Times New Roman"/>
                <w:color w:val="000000" w:themeColor="text1"/>
                <w:sz w:val="24"/>
              </w:rPr>
            </w:pPr>
          </w:p>
          <w:p w14:paraId="2EB465C3" w14:textId="77777777" w:rsidR="00776D5B" w:rsidRPr="00CD76BC" w:rsidRDefault="00776D5B" w:rsidP="00776D5B">
            <w:pPr>
              <w:rPr>
                <w:rFonts w:ascii="Times New Roman" w:hAnsi="Times New Roman"/>
                <w:color w:val="000000" w:themeColor="text1"/>
                <w:sz w:val="24"/>
              </w:rPr>
            </w:pPr>
            <w:r w:rsidRPr="00CD76BC">
              <w:rPr>
                <w:rFonts w:ascii="Times New Roman" w:hAnsi="Times New Roman"/>
                <w:color w:val="000000" w:themeColor="text1"/>
                <w:sz w:val="24"/>
              </w:rPr>
              <w:t>D16C40T-5</w:t>
            </w:r>
          </w:p>
        </w:tc>
        <w:tc>
          <w:tcPr>
            <w:tcW w:w="567" w:type="dxa"/>
            <w:tcBorders>
              <w:top w:val="nil"/>
              <w:left w:val="nil"/>
              <w:bottom w:val="nil"/>
              <w:right w:val="nil"/>
            </w:tcBorders>
            <w:noWrap/>
            <w:hideMark/>
          </w:tcPr>
          <w:p w14:paraId="59B0B537"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w:t>
            </w:r>
          </w:p>
        </w:tc>
        <w:tc>
          <w:tcPr>
            <w:tcW w:w="567" w:type="dxa"/>
            <w:tcBorders>
              <w:top w:val="nil"/>
              <w:left w:val="nil"/>
              <w:bottom w:val="nil"/>
              <w:right w:val="nil"/>
            </w:tcBorders>
            <w:noWrap/>
            <w:hideMark/>
          </w:tcPr>
          <w:p w14:paraId="6B24F4D7"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0.2</w:t>
            </w:r>
          </w:p>
        </w:tc>
        <w:tc>
          <w:tcPr>
            <w:tcW w:w="850" w:type="dxa"/>
            <w:tcBorders>
              <w:top w:val="nil"/>
              <w:left w:val="nil"/>
              <w:bottom w:val="nil"/>
              <w:right w:val="nil"/>
            </w:tcBorders>
            <w:noWrap/>
            <w:hideMark/>
          </w:tcPr>
          <w:p w14:paraId="03D1D199"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39.57</w:t>
            </w:r>
          </w:p>
        </w:tc>
        <w:tc>
          <w:tcPr>
            <w:tcW w:w="709" w:type="dxa"/>
            <w:tcBorders>
              <w:top w:val="nil"/>
              <w:left w:val="nil"/>
              <w:bottom w:val="nil"/>
              <w:right w:val="nil"/>
            </w:tcBorders>
            <w:noWrap/>
            <w:hideMark/>
          </w:tcPr>
          <w:p w14:paraId="236286DE"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3.01</w:t>
            </w:r>
          </w:p>
        </w:tc>
        <w:tc>
          <w:tcPr>
            <w:tcW w:w="992" w:type="dxa"/>
            <w:gridSpan w:val="2"/>
            <w:tcBorders>
              <w:top w:val="nil"/>
              <w:left w:val="nil"/>
              <w:bottom w:val="nil"/>
              <w:right w:val="nil"/>
            </w:tcBorders>
            <w:noWrap/>
            <w:hideMark/>
          </w:tcPr>
          <w:p w14:paraId="15DCB38A"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12.443</w:t>
            </w:r>
          </w:p>
        </w:tc>
        <w:tc>
          <w:tcPr>
            <w:tcW w:w="993" w:type="dxa"/>
            <w:vMerge w:val="restart"/>
            <w:tcBorders>
              <w:top w:val="nil"/>
              <w:left w:val="nil"/>
              <w:bottom w:val="nil"/>
              <w:right w:val="nil"/>
            </w:tcBorders>
            <w:noWrap/>
          </w:tcPr>
          <w:p w14:paraId="4EE07426" w14:textId="77777777" w:rsidR="00776D5B" w:rsidRPr="00CD76BC" w:rsidRDefault="00776D5B" w:rsidP="00776D5B">
            <w:pPr>
              <w:jc w:val="center"/>
              <w:rPr>
                <w:rFonts w:ascii="Times New Roman" w:hAnsi="Times New Roman"/>
                <w:color w:val="000000" w:themeColor="text1"/>
                <w:sz w:val="24"/>
              </w:rPr>
            </w:pPr>
          </w:p>
          <w:p w14:paraId="13D4A66E"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 xml:space="preserve">13.55 </w:t>
            </w:r>
          </w:p>
        </w:tc>
        <w:tc>
          <w:tcPr>
            <w:tcW w:w="850" w:type="dxa"/>
            <w:tcBorders>
              <w:top w:val="nil"/>
              <w:left w:val="nil"/>
              <w:bottom w:val="nil"/>
              <w:right w:val="nil"/>
            </w:tcBorders>
            <w:hideMark/>
          </w:tcPr>
          <w:p w14:paraId="60018E85"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1.049</w:t>
            </w:r>
          </w:p>
        </w:tc>
        <w:tc>
          <w:tcPr>
            <w:tcW w:w="992" w:type="dxa"/>
            <w:vMerge w:val="restart"/>
            <w:tcBorders>
              <w:top w:val="nil"/>
              <w:left w:val="nil"/>
              <w:bottom w:val="nil"/>
              <w:right w:val="nil"/>
            </w:tcBorders>
            <w:noWrap/>
          </w:tcPr>
          <w:p w14:paraId="36C565E0" w14:textId="77777777" w:rsidR="00776D5B" w:rsidRPr="00CD76BC" w:rsidRDefault="00776D5B" w:rsidP="00776D5B">
            <w:pPr>
              <w:jc w:val="center"/>
              <w:rPr>
                <w:rFonts w:ascii="Times New Roman" w:hAnsi="Times New Roman"/>
                <w:color w:val="000000" w:themeColor="text1"/>
                <w:sz w:val="24"/>
              </w:rPr>
            </w:pPr>
          </w:p>
          <w:p w14:paraId="4DE208E2"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0.901</w:t>
            </w:r>
          </w:p>
        </w:tc>
        <w:tc>
          <w:tcPr>
            <w:tcW w:w="993" w:type="dxa"/>
            <w:vMerge w:val="restart"/>
            <w:tcBorders>
              <w:top w:val="nil"/>
              <w:left w:val="nil"/>
              <w:bottom w:val="nil"/>
              <w:right w:val="nil"/>
            </w:tcBorders>
          </w:tcPr>
          <w:p w14:paraId="737B9D04" w14:textId="77777777" w:rsidR="00776D5B" w:rsidRPr="00CD76BC" w:rsidRDefault="00776D5B" w:rsidP="00776D5B">
            <w:pPr>
              <w:jc w:val="center"/>
              <w:rPr>
                <w:rFonts w:ascii="Times New Roman" w:hAnsi="Times New Roman"/>
                <w:color w:val="000000" w:themeColor="text1"/>
                <w:sz w:val="24"/>
              </w:rPr>
            </w:pPr>
          </w:p>
          <w:p w14:paraId="68439744"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16.30</w:t>
            </w:r>
          </w:p>
        </w:tc>
        <w:tc>
          <w:tcPr>
            <w:tcW w:w="1134" w:type="dxa"/>
            <w:vMerge w:val="restart"/>
            <w:tcBorders>
              <w:top w:val="nil"/>
              <w:left w:val="nil"/>
              <w:bottom w:val="nil"/>
              <w:right w:val="nil"/>
            </w:tcBorders>
          </w:tcPr>
          <w:p w14:paraId="040EEC71" w14:textId="77777777" w:rsidR="00776D5B" w:rsidRPr="00CD76BC" w:rsidRDefault="00776D5B" w:rsidP="00776D5B">
            <w:pPr>
              <w:jc w:val="center"/>
              <w:rPr>
                <w:rFonts w:ascii="Times New Roman" w:hAnsi="Times New Roman"/>
                <w:color w:val="000000" w:themeColor="text1"/>
                <w:sz w:val="24"/>
              </w:rPr>
            </w:pPr>
          </w:p>
          <w:p w14:paraId="4B914B45"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0.586</w:t>
            </w:r>
          </w:p>
        </w:tc>
      </w:tr>
      <w:tr w:rsidR="00CD76BC" w:rsidRPr="00CD76BC" w14:paraId="66967715" w14:textId="77777777" w:rsidTr="00776D5B">
        <w:trPr>
          <w:trHeight w:val="285"/>
        </w:trPr>
        <w:tc>
          <w:tcPr>
            <w:tcW w:w="1526" w:type="dxa"/>
            <w:vMerge/>
            <w:tcBorders>
              <w:top w:val="nil"/>
              <w:left w:val="nil"/>
              <w:bottom w:val="nil"/>
              <w:right w:val="nil"/>
            </w:tcBorders>
            <w:vAlign w:val="center"/>
            <w:hideMark/>
          </w:tcPr>
          <w:p w14:paraId="72CA21F7" w14:textId="77777777" w:rsidR="00776D5B" w:rsidRPr="00CD76BC" w:rsidRDefault="00776D5B" w:rsidP="00776D5B">
            <w:pPr>
              <w:widowControl/>
              <w:jc w:val="left"/>
              <w:rPr>
                <w:rFonts w:ascii="Times New Roman" w:hAnsi="Times New Roman"/>
                <w:color w:val="000000" w:themeColor="text1"/>
                <w:sz w:val="24"/>
              </w:rPr>
            </w:pPr>
          </w:p>
        </w:tc>
        <w:tc>
          <w:tcPr>
            <w:tcW w:w="567" w:type="dxa"/>
            <w:tcBorders>
              <w:top w:val="nil"/>
              <w:left w:val="nil"/>
              <w:bottom w:val="nil"/>
              <w:right w:val="nil"/>
            </w:tcBorders>
            <w:noWrap/>
            <w:hideMark/>
          </w:tcPr>
          <w:p w14:paraId="4F860820"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w:t>
            </w:r>
          </w:p>
        </w:tc>
        <w:tc>
          <w:tcPr>
            <w:tcW w:w="567" w:type="dxa"/>
            <w:tcBorders>
              <w:top w:val="nil"/>
              <w:left w:val="nil"/>
              <w:bottom w:val="nil"/>
              <w:right w:val="nil"/>
            </w:tcBorders>
            <w:noWrap/>
            <w:hideMark/>
          </w:tcPr>
          <w:p w14:paraId="63F29627"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0.2</w:t>
            </w:r>
          </w:p>
        </w:tc>
        <w:tc>
          <w:tcPr>
            <w:tcW w:w="850" w:type="dxa"/>
            <w:tcBorders>
              <w:top w:val="nil"/>
              <w:left w:val="nil"/>
              <w:bottom w:val="nil"/>
              <w:right w:val="nil"/>
            </w:tcBorders>
            <w:noWrap/>
            <w:hideMark/>
          </w:tcPr>
          <w:p w14:paraId="6C7750E6"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39.57</w:t>
            </w:r>
          </w:p>
        </w:tc>
        <w:tc>
          <w:tcPr>
            <w:tcW w:w="709" w:type="dxa"/>
            <w:tcBorders>
              <w:top w:val="nil"/>
              <w:left w:val="nil"/>
              <w:bottom w:val="nil"/>
              <w:right w:val="nil"/>
            </w:tcBorders>
            <w:noWrap/>
            <w:hideMark/>
          </w:tcPr>
          <w:p w14:paraId="386775A0"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3.01</w:t>
            </w:r>
          </w:p>
        </w:tc>
        <w:tc>
          <w:tcPr>
            <w:tcW w:w="992" w:type="dxa"/>
            <w:gridSpan w:val="2"/>
            <w:tcBorders>
              <w:top w:val="nil"/>
              <w:left w:val="nil"/>
              <w:bottom w:val="nil"/>
              <w:right w:val="nil"/>
            </w:tcBorders>
            <w:noWrap/>
            <w:hideMark/>
          </w:tcPr>
          <w:p w14:paraId="74184E84"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15.550</w:t>
            </w:r>
          </w:p>
        </w:tc>
        <w:tc>
          <w:tcPr>
            <w:tcW w:w="993" w:type="dxa"/>
            <w:vMerge/>
            <w:tcBorders>
              <w:top w:val="nil"/>
              <w:left w:val="nil"/>
              <w:bottom w:val="nil"/>
              <w:right w:val="nil"/>
            </w:tcBorders>
            <w:vAlign w:val="center"/>
            <w:hideMark/>
          </w:tcPr>
          <w:p w14:paraId="63892486" w14:textId="77777777" w:rsidR="00776D5B" w:rsidRPr="00CD76BC" w:rsidRDefault="00776D5B" w:rsidP="00776D5B">
            <w:pPr>
              <w:widowControl/>
              <w:jc w:val="left"/>
              <w:rPr>
                <w:rFonts w:ascii="Times New Roman" w:hAnsi="Times New Roman"/>
                <w:color w:val="000000" w:themeColor="text1"/>
                <w:sz w:val="24"/>
              </w:rPr>
            </w:pPr>
          </w:p>
        </w:tc>
        <w:tc>
          <w:tcPr>
            <w:tcW w:w="850" w:type="dxa"/>
            <w:tcBorders>
              <w:top w:val="nil"/>
              <w:left w:val="nil"/>
              <w:bottom w:val="nil"/>
              <w:right w:val="nil"/>
            </w:tcBorders>
            <w:hideMark/>
          </w:tcPr>
          <w:p w14:paraId="1F4B0B36"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0.818</w:t>
            </w:r>
          </w:p>
        </w:tc>
        <w:tc>
          <w:tcPr>
            <w:tcW w:w="992" w:type="dxa"/>
            <w:vMerge/>
            <w:tcBorders>
              <w:top w:val="nil"/>
              <w:left w:val="nil"/>
              <w:bottom w:val="nil"/>
              <w:right w:val="nil"/>
            </w:tcBorders>
            <w:vAlign w:val="center"/>
            <w:hideMark/>
          </w:tcPr>
          <w:p w14:paraId="1CF9EAFD" w14:textId="77777777" w:rsidR="00776D5B" w:rsidRPr="00CD76BC" w:rsidRDefault="00776D5B" w:rsidP="00776D5B">
            <w:pPr>
              <w:widowControl/>
              <w:jc w:val="left"/>
              <w:rPr>
                <w:rFonts w:ascii="Times New Roman" w:hAnsi="Times New Roman"/>
                <w:color w:val="000000" w:themeColor="text1"/>
                <w:sz w:val="24"/>
              </w:rPr>
            </w:pPr>
          </w:p>
        </w:tc>
        <w:tc>
          <w:tcPr>
            <w:tcW w:w="993" w:type="dxa"/>
            <w:vMerge/>
            <w:tcBorders>
              <w:top w:val="nil"/>
              <w:left w:val="nil"/>
              <w:bottom w:val="nil"/>
              <w:right w:val="nil"/>
            </w:tcBorders>
            <w:vAlign w:val="center"/>
            <w:hideMark/>
          </w:tcPr>
          <w:p w14:paraId="3AB8B39E" w14:textId="77777777" w:rsidR="00776D5B" w:rsidRPr="00CD76BC" w:rsidRDefault="00776D5B" w:rsidP="00776D5B">
            <w:pPr>
              <w:widowControl/>
              <w:jc w:val="left"/>
              <w:rPr>
                <w:rFonts w:ascii="Times New Roman" w:hAnsi="Times New Roman"/>
                <w:color w:val="000000" w:themeColor="text1"/>
                <w:sz w:val="24"/>
              </w:rPr>
            </w:pPr>
          </w:p>
        </w:tc>
        <w:tc>
          <w:tcPr>
            <w:tcW w:w="1134" w:type="dxa"/>
            <w:vMerge/>
            <w:tcBorders>
              <w:top w:val="nil"/>
              <w:left w:val="nil"/>
              <w:bottom w:val="nil"/>
              <w:right w:val="nil"/>
            </w:tcBorders>
            <w:vAlign w:val="center"/>
            <w:hideMark/>
          </w:tcPr>
          <w:p w14:paraId="5ACF87B8" w14:textId="77777777" w:rsidR="00776D5B" w:rsidRPr="00CD76BC" w:rsidRDefault="00776D5B" w:rsidP="00776D5B">
            <w:pPr>
              <w:widowControl/>
              <w:jc w:val="left"/>
              <w:rPr>
                <w:rFonts w:ascii="Times New Roman" w:hAnsi="Times New Roman"/>
                <w:color w:val="000000" w:themeColor="text1"/>
                <w:sz w:val="24"/>
              </w:rPr>
            </w:pPr>
          </w:p>
        </w:tc>
      </w:tr>
      <w:tr w:rsidR="00CD76BC" w:rsidRPr="00CD76BC" w14:paraId="561B4041" w14:textId="77777777" w:rsidTr="00776D5B">
        <w:trPr>
          <w:trHeight w:val="285"/>
        </w:trPr>
        <w:tc>
          <w:tcPr>
            <w:tcW w:w="1526" w:type="dxa"/>
            <w:vMerge/>
            <w:tcBorders>
              <w:top w:val="nil"/>
              <w:left w:val="nil"/>
              <w:bottom w:val="nil"/>
              <w:right w:val="nil"/>
            </w:tcBorders>
            <w:vAlign w:val="center"/>
            <w:hideMark/>
          </w:tcPr>
          <w:p w14:paraId="35634748" w14:textId="77777777" w:rsidR="00776D5B" w:rsidRPr="00CD76BC" w:rsidRDefault="00776D5B" w:rsidP="00776D5B">
            <w:pPr>
              <w:widowControl/>
              <w:jc w:val="left"/>
              <w:rPr>
                <w:rFonts w:ascii="Times New Roman" w:hAnsi="Times New Roman"/>
                <w:color w:val="000000" w:themeColor="text1"/>
                <w:sz w:val="24"/>
              </w:rPr>
            </w:pPr>
          </w:p>
        </w:tc>
        <w:tc>
          <w:tcPr>
            <w:tcW w:w="567" w:type="dxa"/>
            <w:tcBorders>
              <w:top w:val="nil"/>
              <w:left w:val="nil"/>
              <w:bottom w:val="nil"/>
              <w:right w:val="nil"/>
            </w:tcBorders>
            <w:noWrap/>
            <w:hideMark/>
          </w:tcPr>
          <w:p w14:paraId="3CB26927"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w:t>
            </w:r>
          </w:p>
        </w:tc>
        <w:tc>
          <w:tcPr>
            <w:tcW w:w="567" w:type="dxa"/>
            <w:tcBorders>
              <w:top w:val="nil"/>
              <w:left w:val="nil"/>
              <w:bottom w:val="nil"/>
              <w:right w:val="nil"/>
            </w:tcBorders>
            <w:noWrap/>
            <w:hideMark/>
          </w:tcPr>
          <w:p w14:paraId="2378C866"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0.2</w:t>
            </w:r>
          </w:p>
        </w:tc>
        <w:tc>
          <w:tcPr>
            <w:tcW w:w="850" w:type="dxa"/>
            <w:tcBorders>
              <w:top w:val="nil"/>
              <w:left w:val="nil"/>
              <w:bottom w:val="nil"/>
              <w:right w:val="nil"/>
            </w:tcBorders>
            <w:noWrap/>
            <w:hideMark/>
          </w:tcPr>
          <w:p w14:paraId="6BACB29D"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43.22</w:t>
            </w:r>
          </w:p>
        </w:tc>
        <w:tc>
          <w:tcPr>
            <w:tcW w:w="709" w:type="dxa"/>
            <w:tcBorders>
              <w:top w:val="nil"/>
              <w:left w:val="nil"/>
              <w:bottom w:val="nil"/>
              <w:right w:val="nil"/>
            </w:tcBorders>
            <w:noWrap/>
            <w:hideMark/>
          </w:tcPr>
          <w:p w14:paraId="5B4D2EC3"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3.13</w:t>
            </w:r>
          </w:p>
        </w:tc>
        <w:tc>
          <w:tcPr>
            <w:tcW w:w="992" w:type="dxa"/>
            <w:gridSpan w:val="2"/>
            <w:tcBorders>
              <w:top w:val="nil"/>
              <w:left w:val="nil"/>
              <w:bottom w:val="nil"/>
              <w:right w:val="nil"/>
            </w:tcBorders>
            <w:noWrap/>
            <w:hideMark/>
          </w:tcPr>
          <w:p w14:paraId="3B07E740"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12.662</w:t>
            </w:r>
          </w:p>
        </w:tc>
        <w:tc>
          <w:tcPr>
            <w:tcW w:w="993" w:type="dxa"/>
            <w:vMerge/>
            <w:tcBorders>
              <w:top w:val="nil"/>
              <w:left w:val="nil"/>
              <w:bottom w:val="nil"/>
              <w:right w:val="nil"/>
            </w:tcBorders>
            <w:vAlign w:val="center"/>
            <w:hideMark/>
          </w:tcPr>
          <w:p w14:paraId="393F581E" w14:textId="77777777" w:rsidR="00776D5B" w:rsidRPr="00CD76BC" w:rsidRDefault="00776D5B" w:rsidP="00776D5B">
            <w:pPr>
              <w:widowControl/>
              <w:jc w:val="left"/>
              <w:rPr>
                <w:rFonts w:ascii="Times New Roman" w:hAnsi="Times New Roman"/>
                <w:color w:val="000000" w:themeColor="text1"/>
                <w:sz w:val="24"/>
              </w:rPr>
            </w:pPr>
          </w:p>
        </w:tc>
        <w:tc>
          <w:tcPr>
            <w:tcW w:w="850" w:type="dxa"/>
            <w:tcBorders>
              <w:top w:val="nil"/>
              <w:left w:val="nil"/>
              <w:bottom w:val="nil"/>
              <w:right w:val="nil"/>
            </w:tcBorders>
            <w:hideMark/>
          </w:tcPr>
          <w:p w14:paraId="4E2456E2"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0.836</w:t>
            </w:r>
          </w:p>
        </w:tc>
        <w:tc>
          <w:tcPr>
            <w:tcW w:w="992" w:type="dxa"/>
            <w:vMerge/>
            <w:tcBorders>
              <w:top w:val="nil"/>
              <w:left w:val="nil"/>
              <w:bottom w:val="nil"/>
              <w:right w:val="nil"/>
            </w:tcBorders>
            <w:vAlign w:val="center"/>
            <w:hideMark/>
          </w:tcPr>
          <w:p w14:paraId="6325E9BA" w14:textId="77777777" w:rsidR="00776D5B" w:rsidRPr="00CD76BC" w:rsidRDefault="00776D5B" w:rsidP="00776D5B">
            <w:pPr>
              <w:widowControl/>
              <w:jc w:val="left"/>
              <w:rPr>
                <w:rFonts w:ascii="Times New Roman" w:hAnsi="Times New Roman"/>
                <w:color w:val="000000" w:themeColor="text1"/>
                <w:sz w:val="24"/>
              </w:rPr>
            </w:pPr>
          </w:p>
        </w:tc>
        <w:tc>
          <w:tcPr>
            <w:tcW w:w="993" w:type="dxa"/>
            <w:vMerge/>
            <w:tcBorders>
              <w:top w:val="nil"/>
              <w:left w:val="nil"/>
              <w:bottom w:val="nil"/>
              <w:right w:val="nil"/>
            </w:tcBorders>
            <w:vAlign w:val="center"/>
            <w:hideMark/>
          </w:tcPr>
          <w:p w14:paraId="4084654E" w14:textId="77777777" w:rsidR="00776D5B" w:rsidRPr="00CD76BC" w:rsidRDefault="00776D5B" w:rsidP="00776D5B">
            <w:pPr>
              <w:widowControl/>
              <w:jc w:val="left"/>
              <w:rPr>
                <w:rFonts w:ascii="Times New Roman" w:hAnsi="Times New Roman"/>
                <w:color w:val="000000" w:themeColor="text1"/>
                <w:sz w:val="24"/>
              </w:rPr>
            </w:pPr>
          </w:p>
        </w:tc>
        <w:tc>
          <w:tcPr>
            <w:tcW w:w="1134" w:type="dxa"/>
            <w:vMerge/>
            <w:tcBorders>
              <w:top w:val="nil"/>
              <w:left w:val="nil"/>
              <w:bottom w:val="nil"/>
              <w:right w:val="nil"/>
            </w:tcBorders>
            <w:vAlign w:val="center"/>
            <w:hideMark/>
          </w:tcPr>
          <w:p w14:paraId="322F27EB" w14:textId="77777777" w:rsidR="00776D5B" w:rsidRPr="00CD76BC" w:rsidRDefault="00776D5B" w:rsidP="00776D5B">
            <w:pPr>
              <w:widowControl/>
              <w:jc w:val="left"/>
              <w:rPr>
                <w:rFonts w:ascii="Times New Roman" w:hAnsi="Times New Roman"/>
                <w:color w:val="000000" w:themeColor="text1"/>
                <w:sz w:val="24"/>
              </w:rPr>
            </w:pPr>
          </w:p>
        </w:tc>
      </w:tr>
      <w:tr w:rsidR="00CD76BC" w:rsidRPr="00CD76BC" w14:paraId="0E0E29E2" w14:textId="77777777" w:rsidTr="00776D5B">
        <w:trPr>
          <w:trHeight w:val="285"/>
        </w:trPr>
        <w:tc>
          <w:tcPr>
            <w:tcW w:w="1526" w:type="dxa"/>
            <w:vMerge w:val="restart"/>
            <w:tcBorders>
              <w:top w:val="nil"/>
              <w:left w:val="nil"/>
              <w:bottom w:val="nil"/>
              <w:right w:val="nil"/>
            </w:tcBorders>
            <w:noWrap/>
          </w:tcPr>
          <w:p w14:paraId="6E7CEE4E" w14:textId="77777777" w:rsidR="00776D5B" w:rsidRPr="00CD76BC" w:rsidRDefault="00776D5B" w:rsidP="00776D5B">
            <w:pPr>
              <w:jc w:val="center"/>
              <w:rPr>
                <w:rFonts w:ascii="Times New Roman" w:hAnsi="Times New Roman"/>
                <w:color w:val="000000" w:themeColor="text1"/>
                <w:sz w:val="24"/>
              </w:rPr>
            </w:pPr>
          </w:p>
          <w:p w14:paraId="49CF075E" w14:textId="77777777" w:rsidR="00776D5B" w:rsidRPr="00CD76BC" w:rsidRDefault="00776D5B" w:rsidP="00776D5B">
            <w:pPr>
              <w:rPr>
                <w:rFonts w:ascii="Times New Roman" w:hAnsi="Times New Roman"/>
                <w:color w:val="000000" w:themeColor="text1"/>
                <w:sz w:val="24"/>
              </w:rPr>
            </w:pPr>
            <w:r w:rsidRPr="00CD76BC">
              <w:rPr>
                <w:rFonts w:ascii="Times New Roman" w:hAnsi="Times New Roman"/>
                <w:color w:val="000000" w:themeColor="text1"/>
                <w:sz w:val="24"/>
              </w:rPr>
              <w:t>D16C40T-6</w:t>
            </w:r>
          </w:p>
        </w:tc>
        <w:tc>
          <w:tcPr>
            <w:tcW w:w="567" w:type="dxa"/>
            <w:tcBorders>
              <w:top w:val="nil"/>
              <w:left w:val="nil"/>
              <w:bottom w:val="nil"/>
              <w:right w:val="nil"/>
            </w:tcBorders>
            <w:noWrap/>
            <w:hideMark/>
          </w:tcPr>
          <w:p w14:paraId="265A83AE"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w:t>
            </w:r>
          </w:p>
        </w:tc>
        <w:tc>
          <w:tcPr>
            <w:tcW w:w="567" w:type="dxa"/>
            <w:tcBorders>
              <w:top w:val="nil"/>
              <w:left w:val="nil"/>
              <w:bottom w:val="nil"/>
              <w:right w:val="nil"/>
            </w:tcBorders>
            <w:noWrap/>
            <w:hideMark/>
          </w:tcPr>
          <w:p w14:paraId="797A7E94"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0.4</w:t>
            </w:r>
          </w:p>
        </w:tc>
        <w:tc>
          <w:tcPr>
            <w:tcW w:w="850" w:type="dxa"/>
            <w:tcBorders>
              <w:top w:val="nil"/>
              <w:left w:val="nil"/>
              <w:bottom w:val="nil"/>
              <w:right w:val="nil"/>
            </w:tcBorders>
            <w:noWrap/>
            <w:hideMark/>
          </w:tcPr>
          <w:p w14:paraId="6B56E1D5"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39.57</w:t>
            </w:r>
          </w:p>
        </w:tc>
        <w:tc>
          <w:tcPr>
            <w:tcW w:w="709" w:type="dxa"/>
            <w:tcBorders>
              <w:top w:val="nil"/>
              <w:left w:val="nil"/>
              <w:bottom w:val="nil"/>
              <w:right w:val="nil"/>
            </w:tcBorders>
            <w:noWrap/>
            <w:hideMark/>
          </w:tcPr>
          <w:p w14:paraId="7F22A222"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3.01</w:t>
            </w:r>
          </w:p>
        </w:tc>
        <w:tc>
          <w:tcPr>
            <w:tcW w:w="992" w:type="dxa"/>
            <w:gridSpan w:val="2"/>
            <w:tcBorders>
              <w:top w:val="nil"/>
              <w:left w:val="nil"/>
              <w:bottom w:val="nil"/>
              <w:right w:val="nil"/>
            </w:tcBorders>
            <w:noWrap/>
            <w:hideMark/>
          </w:tcPr>
          <w:p w14:paraId="6EB2F8FF"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12.053</w:t>
            </w:r>
          </w:p>
        </w:tc>
        <w:tc>
          <w:tcPr>
            <w:tcW w:w="993" w:type="dxa"/>
            <w:vMerge w:val="restart"/>
            <w:tcBorders>
              <w:top w:val="nil"/>
              <w:left w:val="nil"/>
              <w:bottom w:val="nil"/>
              <w:right w:val="nil"/>
            </w:tcBorders>
            <w:noWrap/>
          </w:tcPr>
          <w:p w14:paraId="63073835" w14:textId="77777777" w:rsidR="00776D5B" w:rsidRPr="00CD76BC" w:rsidRDefault="00776D5B" w:rsidP="00776D5B">
            <w:pPr>
              <w:jc w:val="center"/>
              <w:rPr>
                <w:rFonts w:ascii="Times New Roman" w:hAnsi="Times New Roman"/>
                <w:color w:val="000000" w:themeColor="text1"/>
                <w:sz w:val="24"/>
              </w:rPr>
            </w:pPr>
          </w:p>
          <w:p w14:paraId="270446E9"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 xml:space="preserve">12.53 </w:t>
            </w:r>
          </w:p>
        </w:tc>
        <w:tc>
          <w:tcPr>
            <w:tcW w:w="850" w:type="dxa"/>
            <w:tcBorders>
              <w:top w:val="nil"/>
              <w:left w:val="nil"/>
              <w:bottom w:val="nil"/>
              <w:right w:val="nil"/>
            </w:tcBorders>
            <w:hideMark/>
          </w:tcPr>
          <w:p w14:paraId="6A212392"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0.928</w:t>
            </w:r>
          </w:p>
        </w:tc>
        <w:tc>
          <w:tcPr>
            <w:tcW w:w="992" w:type="dxa"/>
            <w:vMerge w:val="restart"/>
            <w:tcBorders>
              <w:top w:val="nil"/>
              <w:left w:val="nil"/>
              <w:bottom w:val="nil"/>
              <w:right w:val="nil"/>
            </w:tcBorders>
            <w:noWrap/>
          </w:tcPr>
          <w:p w14:paraId="145E8A75" w14:textId="77777777" w:rsidR="00776D5B" w:rsidRPr="00CD76BC" w:rsidRDefault="00776D5B" w:rsidP="00776D5B">
            <w:pPr>
              <w:jc w:val="center"/>
              <w:rPr>
                <w:rFonts w:ascii="Times New Roman" w:hAnsi="Times New Roman"/>
                <w:color w:val="000000" w:themeColor="text1"/>
                <w:sz w:val="24"/>
              </w:rPr>
            </w:pPr>
          </w:p>
          <w:p w14:paraId="09F26BFF"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0.928</w:t>
            </w:r>
          </w:p>
        </w:tc>
        <w:tc>
          <w:tcPr>
            <w:tcW w:w="993" w:type="dxa"/>
            <w:vMerge w:val="restart"/>
            <w:tcBorders>
              <w:top w:val="nil"/>
              <w:left w:val="nil"/>
              <w:bottom w:val="nil"/>
              <w:right w:val="nil"/>
            </w:tcBorders>
          </w:tcPr>
          <w:p w14:paraId="3425BFAC" w14:textId="77777777" w:rsidR="00776D5B" w:rsidRPr="00CD76BC" w:rsidRDefault="00776D5B" w:rsidP="00776D5B">
            <w:pPr>
              <w:jc w:val="center"/>
              <w:rPr>
                <w:rFonts w:ascii="Times New Roman" w:hAnsi="Times New Roman"/>
                <w:color w:val="000000" w:themeColor="text1"/>
                <w:sz w:val="24"/>
              </w:rPr>
            </w:pPr>
          </w:p>
          <w:p w14:paraId="2736FF81"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12.68</w:t>
            </w:r>
          </w:p>
        </w:tc>
        <w:tc>
          <w:tcPr>
            <w:tcW w:w="1134" w:type="dxa"/>
            <w:vMerge w:val="restart"/>
            <w:tcBorders>
              <w:top w:val="nil"/>
              <w:left w:val="nil"/>
              <w:bottom w:val="nil"/>
              <w:right w:val="nil"/>
            </w:tcBorders>
          </w:tcPr>
          <w:p w14:paraId="03F4BF6C" w14:textId="77777777" w:rsidR="00776D5B" w:rsidRPr="00CD76BC" w:rsidRDefault="00776D5B" w:rsidP="00776D5B">
            <w:pPr>
              <w:jc w:val="center"/>
              <w:rPr>
                <w:rFonts w:ascii="Times New Roman" w:hAnsi="Times New Roman"/>
                <w:color w:val="000000" w:themeColor="text1"/>
                <w:sz w:val="24"/>
              </w:rPr>
            </w:pPr>
          </w:p>
          <w:p w14:paraId="5F60579E"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0.478</w:t>
            </w:r>
          </w:p>
        </w:tc>
      </w:tr>
      <w:tr w:rsidR="00CD76BC" w:rsidRPr="00CD76BC" w14:paraId="5E16E26A" w14:textId="77777777" w:rsidTr="00776D5B">
        <w:trPr>
          <w:trHeight w:val="285"/>
        </w:trPr>
        <w:tc>
          <w:tcPr>
            <w:tcW w:w="1526" w:type="dxa"/>
            <w:vMerge/>
            <w:tcBorders>
              <w:top w:val="nil"/>
              <w:left w:val="nil"/>
              <w:bottom w:val="nil"/>
              <w:right w:val="nil"/>
            </w:tcBorders>
            <w:vAlign w:val="center"/>
            <w:hideMark/>
          </w:tcPr>
          <w:p w14:paraId="506982A4" w14:textId="77777777" w:rsidR="00776D5B" w:rsidRPr="00CD76BC" w:rsidRDefault="00776D5B" w:rsidP="00776D5B">
            <w:pPr>
              <w:widowControl/>
              <w:jc w:val="left"/>
              <w:rPr>
                <w:rFonts w:ascii="Times New Roman" w:hAnsi="Times New Roman"/>
                <w:color w:val="000000" w:themeColor="text1"/>
                <w:sz w:val="24"/>
              </w:rPr>
            </w:pPr>
          </w:p>
        </w:tc>
        <w:tc>
          <w:tcPr>
            <w:tcW w:w="567" w:type="dxa"/>
            <w:tcBorders>
              <w:top w:val="nil"/>
              <w:left w:val="nil"/>
              <w:bottom w:val="nil"/>
              <w:right w:val="nil"/>
            </w:tcBorders>
            <w:noWrap/>
            <w:hideMark/>
          </w:tcPr>
          <w:p w14:paraId="7AC5A89D"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w:t>
            </w:r>
          </w:p>
        </w:tc>
        <w:tc>
          <w:tcPr>
            <w:tcW w:w="567" w:type="dxa"/>
            <w:tcBorders>
              <w:top w:val="nil"/>
              <w:left w:val="nil"/>
              <w:bottom w:val="nil"/>
              <w:right w:val="nil"/>
            </w:tcBorders>
            <w:noWrap/>
            <w:hideMark/>
          </w:tcPr>
          <w:p w14:paraId="0BE2837A"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0.4</w:t>
            </w:r>
          </w:p>
        </w:tc>
        <w:tc>
          <w:tcPr>
            <w:tcW w:w="850" w:type="dxa"/>
            <w:tcBorders>
              <w:top w:val="nil"/>
              <w:left w:val="nil"/>
              <w:bottom w:val="nil"/>
              <w:right w:val="nil"/>
            </w:tcBorders>
            <w:noWrap/>
            <w:hideMark/>
          </w:tcPr>
          <w:p w14:paraId="0BDA9D4A"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39.57</w:t>
            </w:r>
          </w:p>
        </w:tc>
        <w:tc>
          <w:tcPr>
            <w:tcW w:w="709" w:type="dxa"/>
            <w:tcBorders>
              <w:top w:val="nil"/>
              <w:left w:val="nil"/>
              <w:bottom w:val="nil"/>
              <w:right w:val="nil"/>
            </w:tcBorders>
            <w:noWrap/>
            <w:hideMark/>
          </w:tcPr>
          <w:p w14:paraId="5CD0DBAD"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3.01</w:t>
            </w:r>
          </w:p>
        </w:tc>
        <w:tc>
          <w:tcPr>
            <w:tcW w:w="992" w:type="dxa"/>
            <w:gridSpan w:val="2"/>
            <w:tcBorders>
              <w:top w:val="nil"/>
              <w:left w:val="nil"/>
              <w:bottom w:val="nil"/>
              <w:right w:val="nil"/>
            </w:tcBorders>
            <w:noWrap/>
            <w:hideMark/>
          </w:tcPr>
          <w:p w14:paraId="538853BD"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12.443</w:t>
            </w:r>
          </w:p>
        </w:tc>
        <w:tc>
          <w:tcPr>
            <w:tcW w:w="993" w:type="dxa"/>
            <w:vMerge/>
            <w:tcBorders>
              <w:top w:val="nil"/>
              <w:left w:val="nil"/>
              <w:bottom w:val="nil"/>
              <w:right w:val="nil"/>
            </w:tcBorders>
            <w:vAlign w:val="center"/>
            <w:hideMark/>
          </w:tcPr>
          <w:p w14:paraId="300155F9" w14:textId="77777777" w:rsidR="00776D5B" w:rsidRPr="00CD76BC" w:rsidRDefault="00776D5B" w:rsidP="00776D5B">
            <w:pPr>
              <w:widowControl/>
              <w:jc w:val="left"/>
              <w:rPr>
                <w:rFonts w:ascii="Times New Roman" w:hAnsi="Times New Roman"/>
                <w:color w:val="000000" w:themeColor="text1"/>
                <w:sz w:val="24"/>
              </w:rPr>
            </w:pPr>
          </w:p>
        </w:tc>
        <w:tc>
          <w:tcPr>
            <w:tcW w:w="850" w:type="dxa"/>
            <w:tcBorders>
              <w:top w:val="nil"/>
              <w:left w:val="nil"/>
              <w:bottom w:val="nil"/>
              <w:right w:val="nil"/>
            </w:tcBorders>
            <w:hideMark/>
          </w:tcPr>
          <w:p w14:paraId="3E4C02E8"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1.344</w:t>
            </w:r>
          </w:p>
        </w:tc>
        <w:tc>
          <w:tcPr>
            <w:tcW w:w="992" w:type="dxa"/>
            <w:vMerge/>
            <w:tcBorders>
              <w:top w:val="nil"/>
              <w:left w:val="nil"/>
              <w:bottom w:val="nil"/>
              <w:right w:val="nil"/>
            </w:tcBorders>
            <w:vAlign w:val="center"/>
            <w:hideMark/>
          </w:tcPr>
          <w:p w14:paraId="051842C5" w14:textId="77777777" w:rsidR="00776D5B" w:rsidRPr="00CD76BC" w:rsidRDefault="00776D5B" w:rsidP="00776D5B">
            <w:pPr>
              <w:widowControl/>
              <w:jc w:val="left"/>
              <w:rPr>
                <w:rFonts w:ascii="Times New Roman" w:hAnsi="Times New Roman"/>
                <w:color w:val="000000" w:themeColor="text1"/>
                <w:sz w:val="24"/>
              </w:rPr>
            </w:pPr>
          </w:p>
        </w:tc>
        <w:tc>
          <w:tcPr>
            <w:tcW w:w="993" w:type="dxa"/>
            <w:vMerge/>
            <w:tcBorders>
              <w:top w:val="nil"/>
              <w:left w:val="nil"/>
              <w:bottom w:val="nil"/>
              <w:right w:val="nil"/>
            </w:tcBorders>
            <w:vAlign w:val="center"/>
            <w:hideMark/>
          </w:tcPr>
          <w:p w14:paraId="0EC633CB" w14:textId="77777777" w:rsidR="00776D5B" w:rsidRPr="00CD76BC" w:rsidRDefault="00776D5B" w:rsidP="00776D5B">
            <w:pPr>
              <w:widowControl/>
              <w:jc w:val="left"/>
              <w:rPr>
                <w:rFonts w:ascii="Times New Roman" w:hAnsi="Times New Roman"/>
                <w:color w:val="000000" w:themeColor="text1"/>
                <w:sz w:val="24"/>
              </w:rPr>
            </w:pPr>
          </w:p>
        </w:tc>
        <w:tc>
          <w:tcPr>
            <w:tcW w:w="1134" w:type="dxa"/>
            <w:vMerge/>
            <w:tcBorders>
              <w:top w:val="nil"/>
              <w:left w:val="nil"/>
              <w:bottom w:val="nil"/>
              <w:right w:val="nil"/>
            </w:tcBorders>
            <w:vAlign w:val="center"/>
            <w:hideMark/>
          </w:tcPr>
          <w:p w14:paraId="64BDBD5F" w14:textId="77777777" w:rsidR="00776D5B" w:rsidRPr="00CD76BC" w:rsidRDefault="00776D5B" w:rsidP="00776D5B">
            <w:pPr>
              <w:widowControl/>
              <w:jc w:val="left"/>
              <w:rPr>
                <w:rFonts w:ascii="Times New Roman" w:hAnsi="Times New Roman"/>
                <w:color w:val="000000" w:themeColor="text1"/>
                <w:sz w:val="24"/>
              </w:rPr>
            </w:pPr>
          </w:p>
        </w:tc>
      </w:tr>
      <w:tr w:rsidR="00CD76BC" w:rsidRPr="00CD76BC" w14:paraId="271FFB9F" w14:textId="77777777" w:rsidTr="00776D5B">
        <w:trPr>
          <w:trHeight w:val="285"/>
        </w:trPr>
        <w:tc>
          <w:tcPr>
            <w:tcW w:w="1526" w:type="dxa"/>
            <w:vMerge/>
            <w:tcBorders>
              <w:top w:val="nil"/>
              <w:left w:val="nil"/>
              <w:bottom w:val="nil"/>
              <w:right w:val="nil"/>
            </w:tcBorders>
            <w:vAlign w:val="center"/>
            <w:hideMark/>
          </w:tcPr>
          <w:p w14:paraId="2EF8F4D8" w14:textId="77777777" w:rsidR="00776D5B" w:rsidRPr="00CD76BC" w:rsidRDefault="00776D5B" w:rsidP="00776D5B">
            <w:pPr>
              <w:widowControl/>
              <w:jc w:val="left"/>
              <w:rPr>
                <w:rFonts w:ascii="Times New Roman" w:hAnsi="Times New Roman"/>
                <w:color w:val="000000" w:themeColor="text1"/>
                <w:sz w:val="24"/>
              </w:rPr>
            </w:pPr>
          </w:p>
        </w:tc>
        <w:tc>
          <w:tcPr>
            <w:tcW w:w="567" w:type="dxa"/>
            <w:tcBorders>
              <w:top w:val="nil"/>
              <w:left w:val="nil"/>
              <w:bottom w:val="nil"/>
              <w:right w:val="nil"/>
            </w:tcBorders>
            <w:noWrap/>
            <w:hideMark/>
          </w:tcPr>
          <w:p w14:paraId="1FD5D15F"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w:t>
            </w:r>
          </w:p>
        </w:tc>
        <w:tc>
          <w:tcPr>
            <w:tcW w:w="567" w:type="dxa"/>
            <w:tcBorders>
              <w:top w:val="nil"/>
              <w:left w:val="nil"/>
              <w:bottom w:val="nil"/>
              <w:right w:val="nil"/>
            </w:tcBorders>
            <w:noWrap/>
            <w:hideMark/>
          </w:tcPr>
          <w:p w14:paraId="68CDE740"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0.4</w:t>
            </w:r>
          </w:p>
        </w:tc>
        <w:tc>
          <w:tcPr>
            <w:tcW w:w="850" w:type="dxa"/>
            <w:tcBorders>
              <w:top w:val="nil"/>
              <w:left w:val="nil"/>
              <w:bottom w:val="nil"/>
              <w:right w:val="nil"/>
            </w:tcBorders>
            <w:noWrap/>
            <w:hideMark/>
          </w:tcPr>
          <w:p w14:paraId="3E2D75DD"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43.22</w:t>
            </w:r>
          </w:p>
        </w:tc>
        <w:tc>
          <w:tcPr>
            <w:tcW w:w="709" w:type="dxa"/>
            <w:tcBorders>
              <w:top w:val="nil"/>
              <w:left w:val="nil"/>
              <w:bottom w:val="nil"/>
              <w:right w:val="nil"/>
            </w:tcBorders>
            <w:noWrap/>
            <w:hideMark/>
          </w:tcPr>
          <w:p w14:paraId="710F8389"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3.13</w:t>
            </w:r>
          </w:p>
        </w:tc>
        <w:tc>
          <w:tcPr>
            <w:tcW w:w="992" w:type="dxa"/>
            <w:gridSpan w:val="2"/>
            <w:tcBorders>
              <w:top w:val="nil"/>
              <w:left w:val="nil"/>
              <w:bottom w:val="nil"/>
              <w:right w:val="nil"/>
            </w:tcBorders>
            <w:noWrap/>
            <w:hideMark/>
          </w:tcPr>
          <w:p w14:paraId="7B362051"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13.102</w:t>
            </w:r>
          </w:p>
        </w:tc>
        <w:tc>
          <w:tcPr>
            <w:tcW w:w="993" w:type="dxa"/>
            <w:vMerge/>
            <w:tcBorders>
              <w:top w:val="nil"/>
              <w:left w:val="nil"/>
              <w:bottom w:val="nil"/>
              <w:right w:val="nil"/>
            </w:tcBorders>
            <w:vAlign w:val="center"/>
            <w:hideMark/>
          </w:tcPr>
          <w:p w14:paraId="6682C5E0" w14:textId="77777777" w:rsidR="00776D5B" w:rsidRPr="00CD76BC" w:rsidRDefault="00776D5B" w:rsidP="00776D5B">
            <w:pPr>
              <w:widowControl/>
              <w:jc w:val="left"/>
              <w:rPr>
                <w:rFonts w:ascii="Times New Roman" w:hAnsi="Times New Roman"/>
                <w:color w:val="000000" w:themeColor="text1"/>
                <w:sz w:val="24"/>
              </w:rPr>
            </w:pPr>
          </w:p>
        </w:tc>
        <w:tc>
          <w:tcPr>
            <w:tcW w:w="850" w:type="dxa"/>
            <w:tcBorders>
              <w:top w:val="nil"/>
              <w:left w:val="nil"/>
              <w:bottom w:val="nil"/>
              <w:right w:val="nil"/>
            </w:tcBorders>
            <w:hideMark/>
          </w:tcPr>
          <w:p w14:paraId="41EE055B"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0.512</w:t>
            </w:r>
          </w:p>
        </w:tc>
        <w:tc>
          <w:tcPr>
            <w:tcW w:w="992" w:type="dxa"/>
            <w:vMerge/>
            <w:tcBorders>
              <w:top w:val="nil"/>
              <w:left w:val="nil"/>
              <w:bottom w:val="nil"/>
              <w:right w:val="nil"/>
            </w:tcBorders>
            <w:vAlign w:val="center"/>
            <w:hideMark/>
          </w:tcPr>
          <w:p w14:paraId="63504BDF" w14:textId="77777777" w:rsidR="00776D5B" w:rsidRPr="00CD76BC" w:rsidRDefault="00776D5B" w:rsidP="00776D5B">
            <w:pPr>
              <w:widowControl/>
              <w:jc w:val="left"/>
              <w:rPr>
                <w:rFonts w:ascii="Times New Roman" w:hAnsi="Times New Roman"/>
                <w:color w:val="000000" w:themeColor="text1"/>
                <w:sz w:val="24"/>
              </w:rPr>
            </w:pPr>
          </w:p>
        </w:tc>
        <w:tc>
          <w:tcPr>
            <w:tcW w:w="993" w:type="dxa"/>
            <w:vMerge/>
            <w:tcBorders>
              <w:top w:val="nil"/>
              <w:left w:val="nil"/>
              <w:bottom w:val="nil"/>
              <w:right w:val="nil"/>
            </w:tcBorders>
            <w:vAlign w:val="center"/>
            <w:hideMark/>
          </w:tcPr>
          <w:p w14:paraId="1A7BA5B9" w14:textId="77777777" w:rsidR="00776D5B" w:rsidRPr="00CD76BC" w:rsidRDefault="00776D5B" w:rsidP="00776D5B">
            <w:pPr>
              <w:widowControl/>
              <w:jc w:val="left"/>
              <w:rPr>
                <w:rFonts w:ascii="Times New Roman" w:hAnsi="Times New Roman"/>
                <w:color w:val="000000" w:themeColor="text1"/>
                <w:sz w:val="24"/>
              </w:rPr>
            </w:pPr>
          </w:p>
        </w:tc>
        <w:tc>
          <w:tcPr>
            <w:tcW w:w="1134" w:type="dxa"/>
            <w:vMerge/>
            <w:tcBorders>
              <w:top w:val="nil"/>
              <w:left w:val="nil"/>
              <w:bottom w:val="nil"/>
              <w:right w:val="nil"/>
            </w:tcBorders>
            <w:vAlign w:val="center"/>
            <w:hideMark/>
          </w:tcPr>
          <w:p w14:paraId="1491596A" w14:textId="77777777" w:rsidR="00776D5B" w:rsidRPr="00CD76BC" w:rsidRDefault="00776D5B" w:rsidP="00776D5B">
            <w:pPr>
              <w:widowControl/>
              <w:jc w:val="left"/>
              <w:rPr>
                <w:rFonts w:ascii="Times New Roman" w:hAnsi="Times New Roman"/>
                <w:color w:val="000000" w:themeColor="text1"/>
                <w:sz w:val="24"/>
              </w:rPr>
            </w:pPr>
          </w:p>
        </w:tc>
      </w:tr>
      <w:tr w:rsidR="00CD76BC" w:rsidRPr="00CD76BC" w14:paraId="6F335954" w14:textId="77777777" w:rsidTr="00776D5B">
        <w:trPr>
          <w:trHeight w:val="285"/>
        </w:trPr>
        <w:tc>
          <w:tcPr>
            <w:tcW w:w="1526" w:type="dxa"/>
            <w:vMerge w:val="restart"/>
            <w:tcBorders>
              <w:top w:val="nil"/>
              <w:left w:val="nil"/>
              <w:bottom w:val="nil"/>
              <w:right w:val="nil"/>
            </w:tcBorders>
            <w:noWrap/>
          </w:tcPr>
          <w:p w14:paraId="1104BA83" w14:textId="77777777" w:rsidR="00776D5B" w:rsidRPr="00CD76BC" w:rsidRDefault="00776D5B" w:rsidP="00776D5B">
            <w:pPr>
              <w:jc w:val="center"/>
              <w:rPr>
                <w:rFonts w:ascii="Times New Roman" w:hAnsi="Times New Roman"/>
                <w:color w:val="000000" w:themeColor="text1"/>
                <w:sz w:val="24"/>
              </w:rPr>
            </w:pPr>
          </w:p>
          <w:p w14:paraId="7D73EC75" w14:textId="77777777" w:rsidR="00776D5B" w:rsidRPr="00CD76BC" w:rsidRDefault="00776D5B" w:rsidP="00776D5B">
            <w:pPr>
              <w:rPr>
                <w:rFonts w:ascii="Times New Roman" w:hAnsi="Times New Roman"/>
                <w:color w:val="000000" w:themeColor="text1"/>
                <w:sz w:val="24"/>
              </w:rPr>
            </w:pPr>
            <w:r w:rsidRPr="00CD76BC">
              <w:rPr>
                <w:rFonts w:ascii="Times New Roman" w:hAnsi="Times New Roman"/>
                <w:color w:val="000000" w:themeColor="text1"/>
                <w:sz w:val="24"/>
              </w:rPr>
              <w:t>D16C40T-7</w:t>
            </w:r>
          </w:p>
        </w:tc>
        <w:tc>
          <w:tcPr>
            <w:tcW w:w="567" w:type="dxa"/>
            <w:tcBorders>
              <w:top w:val="nil"/>
              <w:left w:val="nil"/>
              <w:bottom w:val="nil"/>
              <w:right w:val="nil"/>
            </w:tcBorders>
            <w:noWrap/>
            <w:hideMark/>
          </w:tcPr>
          <w:p w14:paraId="63433F89"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w:t>
            </w:r>
          </w:p>
        </w:tc>
        <w:tc>
          <w:tcPr>
            <w:tcW w:w="567" w:type="dxa"/>
            <w:tcBorders>
              <w:top w:val="nil"/>
              <w:left w:val="nil"/>
              <w:bottom w:val="nil"/>
              <w:right w:val="nil"/>
            </w:tcBorders>
            <w:noWrap/>
            <w:hideMark/>
          </w:tcPr>
          <w:p w14:paraId="25E94E80"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0.6</w:t>
            </w:r>
          </w:p>
        </w:tc>
        <w:tc>
          <w:tcPr>
            <w:tcW w:w="850" w:type="dxa"/>
            <w:tcBorders>
              <w:top w:val="nil"/>
              <w:left w:val="nil"/>
              <w:bottom w:val="nil"/>
              <w:right w:val="nil"/>
            </w:tcBorders>
            <w:noWrap/>
            <w:hideMark/>
          </w:tcPr>
          <w:p w14:paraId="02755547"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39.57</w:t>
            </w:r>
          </w:p>
        </w:tc>
        <w:tc>
          <w:tcPr>
            <w:tcW w:w="709" w:type="dxa"/>
            <w:tcBorders>
              <w:top w:val="nil"/>
              <w:left w:val="nil"/>
              <w:bottom w:val="nil"/>
              <w:right w:val="nil"/>
            </w:tcBorders>
            <w:noWrap/>
            <w:hideMark/>
          </w:tcPr>
          <w:p w14:paraId="6A5530EC"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3.01</w:t>
            </w:r>
          </w:p>
        </w:tc>
        <w:tc>
          <w:tcPr>
            <w:tcW w:w="992" w:type="dxa"/>
            <w:gridSpan w:val="2"/>
            <w:tcBorders>
              <w:top w:val="nil"/>
              <w:left w:val="nil"/>
              <w:bottom w:val="nil"/>
              <w:right w:val="nil"/>
            </w:tcBorders>
            <w:noWrap/>
            <w:hideMark/>
          </w:tcPr>
          <w:p w14:paraId="6142CD6A"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12.858</w:t>
            </w:r>
          </w:p>
        </w:tc>
        <w:tc>
          <w:tcPr>
            <w:tcW w:w="993" w:type="dxa"/>
            <w:vMerge w:val="restart"/>
            <w:tcBorders>
              <w:top w:val="nil"/>
              <w:left w:val="nil"/>
              <w:bottom w:val="nil"/>
              <w:right w:val="nil"/>
            </w:tcBorders>
            <w:noWrap/>
          </w:tcPr>
          <w:p w14:paraId="5ACF39C4" w14:textId="77777777" w:rsidR="00776D5B" w:rsidRPr="00CD76BC" w:rsidRDefault="00776D5B" w:rsidP="00776D5B">
            <w:pPr>
              <w:jc w:val="center"/>
              <w:rPr>
                <w:rFonts w:ascii="Times New Roman" w:hAnsi="Times New Roman"/>
                <w:color w:val="000000" w:themeColor="text1"/>
                <w:sz w:val="24"/>
              </w:rPr>
            </w:pPr>
          </w:p>
          <w:p w14:paraId="5AE8015F"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 xml:space="preserve">12.24 </w:t>
            </w:r>
          </w:p>
        </w:tc>
        <w:tc>
          <w:tcPr>
            <w:tcW w:w="850" w:type="dxa"/>
            <w:tcBorders>
              <w:top w:val="nil"/>
              <w:left w:val="nil"/>
              <w:bottom w:val="nil"/>
              <w:right w:val="nil"/>
            </w:tcBorders>
            <w:hideMark/>
          </w:tcPr>
          <w:p w14:paraId="11898C4E"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0.611</w:t>
            </w:r>
          </w:p>
        </w:tc>
        <w:tc>
          <w:tcPr>
            <w:tcW w:w="992" w:type="dxa"/>
            <w:vMerge w:val="restart"/>
            <w:tcBorders>
              <w:top w:val="nil"/>
              <w:left w:val="nil"/>
              <w:bottom w:val="nil"/>
              <w:right w:val="nil"/>
            </w:tcBorders>
            <w:noWrap/>
          </w:tcPr>
          <w:p w14:paraId="64D84A4D" w14:textId="77777777" w:rsidR="00776D5B" w:rsidRPr="00CD76BC" w:rsidRDefault="00776D5B" w:rsidP="00776D5B">
            <w:pPr>
              <w:jc w:val="center"/>
              <w:rPr>
                <w:rFonts w:ascii="Times New Roman" w:hAnsi="Times New Roman"/>
                <w:color w:val="000000" w:themeColor="text1"/>
                <w:sz w:val="24"/>
              </w:rPr>
            </w:pPr>
          </w:p>
          <w:p w14:paraId="58A74E21"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0.589</w:t>
            </w:r>
          </w:p>
        </w:tc>
        <w:tc>
          <w:tcPr>
            <w:tcW w:w="993" w:type="dxa"/>
            <w:vMerge w:val="restart"/>
            <w:tcBorders>
              <w:top w:val="nil"/>
              <w:left w:val="nil"/>
              <w:bottom w:val="nil"/>
              <w:right w:val="nil"/>
            </w:tcBorders>
          </w:tcPr>
          <w:p w14:paraId="256D1FE2" w14:textId="77777777" w:rsidR="00776D5B" w:rsidRPr="00CD76BC" w:rsidRDefault="00776D5B" w:rsidP="00776D5B">
            <w:pPr>
              <w:jc w:val="center"/>
              <w:rPr>
                <w:rFonts w:ascii="Times New Roman" w:hAnsi="Times New Roman"/>
                <w:color w:val="000000" w:themeColor="text1"/>
                <w:sz w:val="24"/>
              </w:rPr>
            </w:pPr>
          </w:p>
          <w:p w14:paraId="666CD70C"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 xml:space="preserve"> 9.19</w:t>
            </w:r>
          </w:p>
        </w:tc>
        <w:tc>
          <w:tcPr>
            <w:tcW w:w="1134" w:type="dxa"/>
            <w:vMerge w:val="restart"/>
            <w:tcBorders>
              <w:top w:val="nil"/>
              <w:left w:val="nil"/>
              <w:bottom w:val="nil"/>
              <w:right w:val="nil"/>
            </w:tcBorders>
          </w:tcPr>
          <w:p w14:paraId="7882DF2B" w14:textId="77777777" w:rsidR="00776D5B" w:rsidRPr="00CD76BC" w:rsidRDefault="00776D5B" w:rsidP="00776D5B">
            <w:pPr>
              <w:jc w:val="center"/>
              <w:rPr>
                <w:rFonts w:ascii="Times New Roman" w:hAnsi="Times New Roman"/>
                <w:color w:val="000000" w:themeColor="text1"/>
                <w:sz w:val="24"/>
              </w:rPr>
            </w:pPr>
          </w:p>
          <w:p w14:paraId="4FB85F78"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0.373</w:t>
            </w:r>
          </w:p>
        </w:tc>
      </w:tr>
      <w:tr w:rsidR="00CD76BC" w:rsidRPr="00CD76BC" w14:paraId="465C9B3B" w14:textId="77777777" w:rsidTr="00776D5B">
        <w:trPr>
          <w:trHeight w:val="285"/>
        </w:trPr>
        <w:tc>
          <w:tcPr>
            <w:tcW w:w="1526" w:type="dxa"/>
            <w:vMerge/>
            <w:tcBorders>
              <w:top w:val="nil"/>
              <w:left w:val="nil"/>
              <w:bottom w:val="nil"/>
              <w:right w:val="nil"/>
            </w:tcBorders>
            <w:vAlign w:val="center"/>
            <w:hideMark/>
          </w:tcPr>
          <w:p w14:paraId="1FF6EA72" w14:textId="77777777" w:rsidR="00776D5B" w:rsidRPr="00CD76BC" w:rsidRDefault="00776D5B" w:rsidP="00776D5B">
            <w:pPr>
              <w:widowControl/>
              <w:jc w:val="left"/>
              <w:rPr>
                <w:rFonts w:ascii="Times New Roman" w:hAnsi="Times New Roman"/>
                <w:color w:val="000000" w:themeColor="text1"/>
                <w:sz w:val="24"/>
              </w:rPr>
            </w:pPr>
          </w:p>
        </w:tc>
        <w:tc>
          <w:tcPr>
            <w:tcW w:w="567" w:type="dxa"/>
            <w:tcBorders>
              <w:top w:val="nil"/>
              <w:left w:val="nil"/>
              <w:bottom w:val="nil"/>
              <w:right w:val="nil"/>
            </w:tcBorders>
            <w:noWrap/>
            <w:hideMark/>
          </w:tcPr>
          <w:p w14:paraId="5E8CE5DD"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w:t>
            </w:r>
          </w:p>
        </w:tc>
        <w:tc>
          <w:tcPr>
            <w:tcW w:w="567" w:type="dxa"/>
            <w:tcBorders>
              <w:top w:val="nil"/>
              <w:left w:val="nil"/>
              <w:bottom w:val="nil"/>
              <w:right w:val="nil"/>
            </w:tcBorders>
            <w:noWrap/>
            <w:hideMark/>
          </w:tcPr>
          <w:p w14:paraId="5E5B2FF1"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0.6</w:t>
            </w:r>
          </w:p>
        </w:tc>
        <w:tc>
          <w:tcPr>
            <w:tcW w:w="850" w:type="dxa"/>
            <w:tcBorders>
              <w:top w:val="nil"/>
              <w:left w:val="nil"/>
              <w:bottom w:val="nil"/>
              <w:right w:val="nil"/>
            </w:tcBorders>
            <w:noWrap/>
            <w:hideMark/>
          </w:tcPr>
          <w:p w14:paraId="6B4B1687"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39.57</w:t>
            </w:r>
          </w:p>
        </w:tc>
        <w:tc>
          <w:tcPr>
            <w:tcW w:w="709" w:type="dxa"/>
            <w:tcBorders>
              <w:top w:val="nil"/>
              <w:left w:val="nil"/>
              <w:bottom w:val="nil"/>
              <w:right w:val="nil"/>
            </w:tcBorders>
            <w:noWrap/>
            <w:hideMark/>
          </w:tcPr>
          <w:p w14:paraId="3AAC1B0D"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3.01</w:t>
            </w:r>
          </w:p>
        </w:tc>
        <w:tc>
          <w:tcPr>
            <w:tcW w:w="992" w:type="dxa"/>
            <w:gridSpan w:val="2"/>
            <w:tcBorders>
              <w:top w:val="nil"/>
              <w:left w:val="nil"/>
              <w:bottom w:val="nil"/>
              <w:right w:val="nil"/>
            </w:tcBorders>
            <w:noWrap/>
            <w:hideMark/>
          </w:tcPr>
          <w:p w14:paraId="77968BAC"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12.204</w:t>
            </w:r>
          </w:p>
        </w:tc>
        <w:tc>
          <w:tcPr>
            <w:tcW w:w="993" w:type="dxa"/>
            <w:vMerge/>
            <w:tcBorders>
              <w:top w:val="nil"/>
              <w:left w:val="nil"/>
              <w:bottom w:val="nil"/>
              <w:right w:val="nil"/>
            </w:tcBorders>
            <w:vAlign w:val="center"/>
            <w:hideMark/>
          </w:tcPr>
          <w:p w14:paraId="65795066" w14:textId="77777777" w:rsidR="00776D5B" w:rsidRPr="00CD76BC" w:rsidRDefault="00776D5B" w:rsidP="00776D5B">
            <w:pPr>
              <w:widowControl/>
              <w:jc w:val="left"/>
              <w:rPr>
                <w:rFonts w:ascii="Times New Roman" w:hAnsi="Times New Roman"/>
                <w:color w:val="000000" w:themeColor="text1"/>
                <w:sz w:val="24"/>
              </w:rPr>
            </w:pPr>
          </w:p>
        </w:tc>
        <w:tc>
          <w:tcPr>
            <w:tcW w:w="850" w:type="dxa"/>
            <w:tcBorders>
              <w:top w:val="nil"/>
              <w:left w:val="nil"/>
              <w:bottom w:val="nil"/>
              <w:right w:val="nil"/>
            </w:tcBorders>
            <w:hideMark/>
          </w:tcPr>
          <w:p w14:paraId="7A0E5043"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0.609</w:t>
            </w:r>
          </w:p>
        </w:tc>
        <w:tc>
          <w:tcPr>
            <w:tcW w:w="992" w:type="dxa"/>
            <w:vMerge/>
            <w:tcBorders>
              <w:top w:val="nil"/>
              <w:left w:val="nil"/>
              <w:bottom w:val="nil"/>
              <w:right w:val="nil"/>
            </w:tcBorders>
            <w:vAlign w:val="center"/>
            <w:hideMark/>
          </w:tcPr>
          <w:p w14:paraId="122A1A2C" w14:textId="77777777" w:rsidR="00776D5B" w:rsidRPr="00CD76BC" w:rsidRDefault="00776D5B" w:rsidP="00776D5B">
            <w:pPr>
              <w:widowControl/>
              <w:jc w:val="left"/>
              <w:rPr>
                <w:rFonts w:ascii="Times New Roman" w:hAnsi="Times New Roman"/>
                <w:color w:val="000000" w:themeColor="text1"/>
                <w:sz w:val="24"/>
              </w:rPr>
            </w:pPr>
          </w:p>
        </w:tc>
        <w:tc>
          <w:tcPr>
            <w:tcW w:w="993" w:type="dxa"/>
            <w:vMerge/>
            <w:tcBorders>
              <w:top w:val="nil"/>
              <w:left w:val="nil"/>
              <w:bottom w:val="nil"/>
              <w:right w:val="nil"/>
            </w:tcBorders>
            <w:vAlign w:val="center"/>
            <w:hideMark/>
          </w:tcPr>
          <w:p w14:paraId="743AB8F6" w14:textId="77777777" w:rsidR="00776D5B" w:rsidRPr="00CD76BC" w:rsidRDefault="00776D5B" w:rsidP="00776D5B">
            <w:pPr>
              <w:widowControl/>
              <w:jc w:val="left"/>
              <w:rPr>
                <w:rFonts w:ascii="Times New Roman" w:hAnsi="Times New Roman"/>
                <w:color w:val="000000" w:themeColor="text1"/>
                <w:sz w:val="24"/>
              </w:rPr>
            </w:pPr>
          </w:p>
        </w:tc>
        <w:tc>
          <w:tcPr>
            <w:tcW w:w="1134" w:type="dxa"/>
            <w:vMerge/>
            <w:tcBorders>
              <w:top w:val="nil"/>
              <w:left w:val="nil"/>
              <w:bottom w:val="nil"/>
              <w:right w:val="nil"/>
            </w:tcBorders>
            <w:vAlign w:val="center"/>
            <w:hideMark/>
          </w:tcPr>
          <w:p w14:paraId="0BD6B14D" w14:textId="77777777" w:rsidR="00776D5B" w:rsidRPr="00CD76BC" w:rsidRDefault="00776D5B" w:rsidP="00776D5B">
            <w:pPr>
              <w:widowControl/>
              <w:jc w:val="left"/>
              <w:rPr>
                <w:rFonts w:ascii="Times New Roman" w:hAnsi="Times New Roman"/>
                <w:color w:val="000000" w:themeColor="text1"/>
                <w:sz w:val="24"/>
              </w:rPr>
            </w:pPr>
          </w:p>
        </w:tc>
      </w:tr>
      <w:tr w:rsidR="00CD76BC" w:rsidRPr="00CD76BC" w14:paraId="55DE8DB7" w14:textId="77777777" w:rsidTr="00776D5B">
        <w:trPr>
          <w:trHeight w:val="285"/>
        </w:trPr>
        <w:tc>
          <w:tcPr>
            <w:tcW w:w="1526" w:type="dxa"/>
            <w:vMerge/>
            <w:tcBorders>
              <w:top w:val="nil"/>
              <w:left w:val="nil"/>
              <w:bottom w:val="nil"/>
              <w:right w:val="nil"/>
            </w:tcBorders>
            <w:vAlign w:val="center"/>
            <w:hideMark/>
          </w:tcPr>
          <w:p w14:paraId="69BC127A" w14:textId="77777777" w:rsidR="00776D5B" w:rsidRPr="00CD76BC" w:rsidRDefault="00776D5B" w:rsidP="00776D5B">
            <w:pPr>
              <w:widowControl/>
              <w:jc w:val="left"/>
              <w:rPr>
                <w:rFonts w:ascii="Times New Roman" w:hAnsi="Times New Roman"/>
                <w:color w:val="000000" w:themeColor="text1"/>
                <w:sz w:val="24"/>
              </w:rPr>
            </w:pPr>
          </w:p>
        </w:tc>
        <w:tc>
          <w:tcPr>
            <w:tcW w:w="567" w:type="dxa"/>
            <w:tcBorders>
              <w:top w:val="nil"/>
              <w:left w:val="nil"/>
              <w:bottom w:val="nil"/>
              <w:right w:val="nil"/>
            </w:tcBorders>
            <w:noWrap/>
            <w:hideMark/>
          </w:tcPr>
          <w:p w14:paraId="6F1DCFAC"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w:t>
            </w:r>
          </w:p>
        </w:tc>
        <w:tc>
          <w:tcPr>
            <w:tcW w:w="567" w:type="dxa"/>
            <w:tcBorders>
              <w:top w:val="nil"/>
              <w:left w:val="nil"/>
              <w:bottom w:val="nil"/>
              <w:right w:val="nil"/>
            </w:tcBorders>
            <w:noWrap/>
            <w:hideMark/>
          </w:tcPr>
          <w:p w14:paraId="65B4F544"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0.6</w:t>
            </w:r>
          </w:p>
        </w:tc>
        <w:tc>
          <w:tcPr>
            <w:tcW w:w="850" w:type="dxa"/>
            <w:tcBorders>
              <w:top w:val="nil"/>
              <w:left w:val="nil"/>
              <w:bottom w:val="nil"/>
              <w:right w:val="nil"/>
            </w:tcBorders>
            <w:noWrap/>
            <w:hideMark/>
          </w:tcPr>
          <w:p w14:paraId="6A320E3D"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43.22</w:t>
            </w:r>
          </w:p>
        </w:tc>
        <w:tc>
          <w:tcPr>
            <w:tcW w:w="709" w:type="dxa"/>
            <w:tcBorders>
              <w:top w:val="nil"/>
              <w:left w:val="nil"/>
              <w:bottom w:val="nil"/>
              <w:right w:val="nil"/>
            </w:tcBorders>
            <w:noWrap/>
            <w:hideMark/>
          </w:tcPr>
          <w:p w14:paraId="1D592084"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3.13</w:t>
            </w:r>
          </w:p>
        </w:tc>
        <w:tc>
          <w:tcPr>
            <w:tcW w:w="992" w:type="dxa"/>
            <w:gridSpan w:val="2"/>
            <w:tcBorders>
              <w:top w:val="nil"/>
              <w:left w:val="nil"/>
              <w:bottom w:val="nil"/>
              <w:right w:val="nil"/>
            </w:tcBorders>
            <w:noWrap/>
            <w:hideMark/>
          </w:tcPr>
          <w:p w14:paraId="7F412012"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11.649</w:t>
            </w:r>
          </w:p>
        </w:tc>
        <w:tc>
          <w:tcPr>
            <w:tcW w:w="993" w:type="dxa"/>
            <w:vMerge/>
            <w:tcBorders>
              <w:top w:val="nil"/>
              <w:left w:val="nil"/>
              <w:bottom w:val="nil"/>
              <w:right w:val="nil"/>
            </w:tcBorders>
            <w:vAlign w:val="center"/>
            <w:hideMark/>
          </w:tcPr>
          <w:p w14:paraId="0078549E" w14:textId="77777777" w:rsidR="00776D5B" w:rsidRPr="00CD76BC" w:rsidRDefault="00776D5B" w:rsidP="00776D5B">
            <w:pPr>
              <w:widowControl/>
              <w:jc w:val="left"/>
              <w:rPr>
                <w:rFonts w:ascii="Times New Roman" w:hAnsi="Times New Roman"/>
                <w:color w:val="000000" w:themeColor="text1"/>
                <w:sz w:val="24"/>
              </w:rPr>
            </w:pPr>
          </w:p>
        </w:tc>
        <w:tc>
          <w:tcPr>
            <w:tcW w:w="850" w:type="dxa"/>
            <w:tcBorders>
              <w:top w:val="nil"/>
              <w:left w:val="nil"/>
              <w:bottom w:val="nil"/>
              <w:right w:val="nil"/>
            </w:tcBorders>
            <w:hideMark/>
          </w:tcPr>
          <w:p w14:paraId="2352F177"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0.546</w:t>
            </w:r>
          </w:p>
        </w:tc>
        <w:tc>
          <w:tcPr>
            <w:tcW w:w="992" w:type="dxa"/>
            <w:vMerge/>
            <w:tcBorders>
              <w:top w:val="nil"/>
              <w:left w:val="nil"/>
              <w:bottom w:val="nil"/>
              <w:right w:val="nil"/>
            </w:tcBorders>
            <w:vAlign w:val="center"/>
            <w:hideMark/>
          </w:tcPr>
          <w:p w14:paraId="40062152" w14:textId="77777777" w:rsidR="00776D5B" w:rsidRPr="00CD76BC" w:rsidRDefault="00776D5B" w:rsidP="00776D5B">
            <w:pPr>
              <w:widowControl/>
              <w:jc w:val="left"/>
              <w:rPr>
                <w:rFonts w:ascii="Times New Roman" w:hAnsi="Times New Roman"/>
                <w:color w:val="000000" w:themeColor="text1"/>
                <w:sz w:val="24"/>
              </w:rPr>
            </w:pPr>
          </w:p>
        </w:tc>
        <w:tc>
          <w:tcPr>
            <w:tcW w:w="993" w:type="dxa"/>
            <w:vMerge/>
            <w:tcBorders>
              <w:top w:val="nil"/>
              <w:left w:val="nil"/>
              <w:bottom w:val="nil"/>
              <w:right w:val="nil"/>
            </w:tcBorders>
            <w:vAlign w:val="center"/>
            <w:hideMark/>
          </w:tcPr>
          <w:p w14:paraId="463929E2" w14:textId="77777777" w:rsidR="00776D5B" w:rsidRPr="00CD76BC" w:rsidRDefault="00776D5B" w:rsidP="00776D5B">
            <w:pPr>
              <w:widowControl/>
              <w:jc w:val="left"/>
              <w:rPr>
                <w:rFonts w:ascii="Times New Roman" w:hAnsi="Times New Roman"/>
                <w:color w:val="000000" w:themeColor="text1"/>
                <w:sz w:val="24"/>
              </w:rPr>
            </w:pPr>
          </w:p>
        </w:tc>
        <w:tc>
          <w:tcPr>
            <w:tcW w:w="1134" w:type="dxa"/>
            <w:vMerge/>
            <w:tcBorders>
              <w:top w:val="nil"/>
              <w:left w:val="nil"/>
              <w:bottom w:val="nil"/>
              <w:right w:val="nil"/>
            </w:tcBorders>
            <w:vAlign w:val="center"/>
            <w:hideMark/>
          </w:tcPr>
          <w:p w14:paraId="1A08923A" w14:textId="77777777" w:rsidR="00776D5B" w:rsidRPr="00CD76BC" w:rsidRDefault="00776D5B" w:rsidP="00776D5B">
            <w:pPr>
              <w:widowControl/>
              <w:jc w:val="left"/>
              <w:rPr>
                <w:rFonts w:ascii="Times New Roman" w:hAnsi="Times New Roman"/>
                <w:color w:val="000000" w:themeColor="text1"/>
                <w:sz w:val="24"/>
              </w:rPr>
            </w:pPr>
          </w:p>
        </w:tc>
      </w:tr>
      <w:tr w:rsidR="00CD76BC" w:rsidRPr="00CD76BC" w14:paraId="5B86CBFE" w14:textId="77777777" w:rsidTr="00776D5B">
        <w:trPr>
          <w:trHeight w:val="285"/>
        </w:trPr>
        <w:tc>
          <w:tcPr>
            <w:tcW w:w="1526" w:type="dxa"/>
            <w:tcBorders>
              <w:top w:val="nil"/>
              <w:left w:val="nil"/>
              <w:bottom w:val="nil"/>
              <w:right w:val="nil"/>
            </w:tcBorders>
          </w:tcPr>
          <w:p w14:paraId="55EF8CBB" w14:textId="77777777" w:rsidR="00776D5B" w:rsidRPr="00CD76BC" w:rsidRDefault="00776D5B" w:rsidP="00776D5B">
            <w:pPr>
              <w:jc w:val="center"/>
              <w:rPr>
                <w:rFonts w:ascii="Times New Roman" w:hAnsi="Times New Roman"/>
                <w:color w:val="000000" w:themeColor="text1"/>
                <w:sz w:val="24"/>
              </w:rPr>
            </w:pPr>
          </w:p>
        </w:tc>
        <w:tc>
          <w:tcPr>
            <w:tcW w:w="567" w:type="dxa"/>
            <w:tcBorders>
              <w:top w:val="nil"/>
              <w:left w:val="nil"/>
              <w:bottom w:val="nil"/>
              <w:right w:val="nil"/>
            </w:tcBorders>
            <w:noWrap/>
            <w:hideMark/>
          </w:tcPr>
          <w:p w14:paraId="61F6C74F"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0.2</w:t>
            </w:r>
          </w:p>
        </w:tc>
        <w:tc>
          <w:tcPr>
            <w:tcW w:w="567" w:type="dxa"/>
            <w:tcBorders>
              <w:top w:val="nil"/>
              <w:left w:val="nil"/>
              <w:bottom w:val="nil"/>
              <w:right w:val="nil"/>
            </w:tcBorders>
            <w:noWrap/>
            <w:hideMark/>
          </w:tcPr>
          <w:p w14:paraId="534918AF"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0.2</w:t>
            </w:r>
          </w:p>
        </w:tc>
        <w:tc>
          <w:tcPr>
            <w:tcW w:w="850" w:type="dxa"/>
            <w:tcBorders>
              <w:top w:val="nil"/>
              <w:left w:val="nil"/>
              <w:bottom w:val="nil"/>
              <w:right w:val="nil"/>
            </w:tcBorders>
            <w:noWrap/>
            <w:hideMark/>
          </w:tcPr>
          <w:p w14:paraId="3644DC7F"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39.33</w:t>
            </w:r>
          </w:p>
        </w:tc>
        <w:tc>
          <w:tcPr>
            <w:tcW w:w="709" w:type="dxa"/>
            <w:tcBorders>
              <w:top w:val="nil"/>
              <w:left w:val="nil"/>
              <w:bottom w:val="nil"/>
              <w:right w:val="nil"/>
            </w:tcBorders>
            <w:noWrap/>
            <w:hideMark/>
          </w:tcPr>
          <w:p w14:paraId="0ACBD5B2"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3.05</w:t>
            </w:r>
          </w:p>
        </w:tc>
        <w:tc>
          <w:tcPr>
            <w:tcW w:w="992" w:type="dxa"/>
            <w:gridSpan w:val="2"/>
            <w:tcBorders>
              <w:top w:val="nil"/>
              <w:left w:val="nil"/>
              <w:bottom w:val="nil"/>
              <w:right w:val="nil"/>
            </w:tcBorders>
            <w:noWrap/>
            <w:hideMark/>
          </w:tcPr>
          <w:p w14:paraId="48D1D42C"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13.885</w:t>
            </w:r>
          </w:p>
        </w:tc>
        <w:tc>
          <w:tcPr>
            <w:tcW w:w="993" w:type="dxa"/>
            <w:tcBorders>
              <w:top w:val="nil"/>
              <w:left w:val="nil"/>
              <w:bottom w:val="nil"/>
              <w:right w:val="nil"/>
            </w:tcBorders>
          </w:tcPr>
          <w:p w14:paraId="34C572E7" w14:textId="77777777" w:rsidR="00776D5B" w:rsidRPr="00CD76BC" w:rsidRDefault="00776D5B" w:rsidP="00776D5B">
            <w:pPr>
              <w:jc w:val="center"/>
              <w:rPr>
                <w:rFonts w:ascii="Times New Roman" w:hAnsi="Times New Roman"/>
                <w:color w:val="000000" w:themeColor="text1"/>
                <w:sz w:val="24"/>
              </w:rPr>
            </w:pPr>
          </w:p>
        </w:tc>
        <w:tc>
          <w:tcPr>
            <w:tcW w:w="850" w:type="dxa"/>
            <w:tcBorders>
              <w:top w:val="nil"/>
              <w:left w:val="nil"/>
              <w:bottom w:val="nil"/>
              <w:right w:val="nil"/>
            </w:tcBorders>
            <w:hideMark/>
          </w:tcPr>
          <w:p w14:paraId="15D5D65F"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0.743</w:t>
            </w:r>
          </w:p>
        </w:tc>
        <w:tc>
          <w:tcPr>
            <w:tcW w:w="992" w:type="dxa"/>
            <w:tcBorders>
              <w:top w:val="nil"/>
              <w:left w:val="nil"/>
              <w:bottom w:val="nil"/>
              <w:right w:val="nil"/>
            </w:tcBorders>
          </w:tcPr>
          <w:p w14:paraId="478DB4CE" w14:textId="77777777" w:rsidR="00776D5B" w:rsidRPr="00CD76BC" w:rsidRDefault="00776D5B" w:rsidP="00776D5B">
            <w:pPr>
              <w:jc w:val="center"/>
              <w:rPr>
                <w:rFonts w:ascii="Times New Roman" w:hAnsi="Times New Roman"/>
                <w:color w:val="000000" w:themeColor="text1"/>
                <w:sz w:val="24"/>
              </w:rPr>
            </w:pPr>
          </w:p>
        </w:tc>
        <w:tc>
          <w:tcPr>
            <w:tcW w:w="993" w:type="dxa"/>
            <w:tcBorders>
              <w:top w:val="nil"/>
              <w:left w:val="nil"/>
              <w:bottom w:val="nil"/>
              <w:right w:val="nil"/>
            </w:tcBorders>
          </w:tcPr>
          <w:p w14:paraId="225E28D1" w14:textId="77777777" w:rsidR="00776D5B" w:rsidRPr="00CD76BC" w:rsidRDefault="00776D5B" w:rsidP="00776D5B">
            <w:pPr>
              <w:jc w:val="center"/>
              <w:rPr>
                <w:rFonts w:ascii="Times New Roman" w:hAnsi="Times New Roman"/>
                <w:color w:val="000000" w:themeColor="text1"/>
                <w:sz w:val="24"/>
              </w:rPr>
            </w:pPr>
          </w:p>
        </w:tc>
        <w:tc>
          <w:tcPr>
            <w:tcW w:w="1134" w:type="dxa"/>
            <w:tcBorders>
              <w:top w:val="nil"/>
              <w:left w:val="nil"/>
              <w:bottom w:val="nil"/>
              <w:right w:val="nil"/>
            </w:tcBorders>
          </w:tcPr>
          <w:p w14:paraId="11509592" w14:textId="77777777" w:rsidR="00776D5B" w:rsidRPr="00CD76BC" w:rsidRDefault="00776D5B" w:rsidP="00776D5B">
            <w:pPr>
              <w:jc w:val="center"/>
              <w:rPr>
                <w:rFonts w:ascii="Times New Roman" w:hAnsi="Times New Roman"/>
                <w:color w:val="000000" w:themeColor="text1"/>
                <w:sz w:val="24"/>
              </w:rPr>
            </w:pPr>
          </w:p>
        </w:tc>
      </w:tr>
      <w:tr w:rsidR="00CD76BC" w:rsidRPr="00CD76BC" w14:paraId="6578C7E9" w14:textId="77777777" w:rsidTr="00776D5B">
        <w:trPr>
          <w:trHeight w:val="285"/>
        </w:trPr>
        <w:tc>
          <w:tcPr>
            <w:tcW w:w="1526" w:type="dxa"/>
            <w:tcBorders>
              <w:top w:val="nil"/>
              <w:left w:val="nil"/>
              <w:bottom w:val="nil"/>
              <w:right w:val="nil"/>
            </w:tcBorders>
            <w:hideMark/>
          </w:tcPr>
          <w:p w14:paraId="5D4CB3D3" w14:textId="77777777" w:rsidR="00776D5B" w:rsidRPr="00CD76BC" w:rsidRDefault="00776D5B" w:rsidP="00776D5B">
            <w:pPr>
              <w:rPr>
                <w:rFonts w:ascii="Times New Roman" w:hAnsi="Times New Roman"/>
                <w:color w:val="000000" w:themeColor="text1"/>
                <w:sz w:val="24"/>
              </w:rPr>
            </w:pPr>
            <w:r w:rsidRPr="00CD76BC">
              <w:rPr>
                <w:rFonts w:ascii="Times New Roman" w:hAnsi="Times New Roman"/>
                <w:color w:val="000000" w:themeColor="text1"/>
                <w:sz w:val="24"/>
              </w:rPr>
              <w:t>D16C40T-8</w:t>
            </w:r>
          </w:p>
        </w:tc>
        <w:tc>
          <w:tcPr>
            <w:tcW w:w="567" w:type="dxa"/>
            <w:tcBorders>
              <w:top w:val="nil"/>
              <w:left w:val="nil"/>
              <w:bottom w:val="nil"/>
              <w:right w:val="nil"/>
            </w:tcBorders>
            <w:noWrap/>
            <w:hideMark/>
          </w:tcPr>
          <w:p w14:paraId="629B9CB6"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0.2</w:t>
            </w:r>
          </w:p>
        </w:tc>
        <w:tc>
          <w:tcPr>
            <w:tcW w:w="567" w:type="dxa"/>
            <w:tcBorders>
              <w:top w:val="nil"/>
              <w:left w:val="nil"/>
              <w:bottom w:val="nil"/>
              <w:right w:val="nil"/>
            </w:tcBorders>
            <w:noWrap/>
            <w:hideMark/>
          </w:tcPr>
          <w:p w14:paraId="06D7E403"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0.2</w:t>
            </w:r>
          </w:p>
        </w:tc>
        <w:tc>
          <w:tcPr>
            <w:tcW w:w="850" w:type="dxa"/>
            <w:tcBorders>
              <w:top w:val="nil"/>
              <w:left w:val="nil"/>
              <w:bottom w:val="nil"/>
              <w:right w:val="nil"/>
            </w:tcBorders>
            <w:noWrap/>
            <w:hideMark/>
          </w:tcPr>
          <w:p w14:paraId="2352FE2A"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39.33</w:t>
            </w:r>
          </w:p>
        </w:tc>
        <w:tc>
          <w:tcPr>
            <w:tcW w:w="709" w:type="dxa"/>
            <w:tcBorders>
              <w:top w:val="nil"/>
              <w:left w:val="nil"/>
              <w:bottom w:val="nil"/>
              <w:right w:val="nil"/>
            </w:tcBorders>
            <w:noWrap/>
            <w:hideMark/>
          </w:tcPr>
          <w:p w14:paraId="41ED5824"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3.05</w:t>
            </w:r>
          </w:p>
        </w:tc>
        <w:tc>
          <w:tcPr>
            <w:tcW w:w="992" w:type="dxa"/>
            <w:gridSpan w:val="2"/>
            <w:tcBorders>
              <w:top w:val="nil"/>
              <w:left w:val="nil"/>
              <w:bottom w:val="nil"/>
              <w:right w:val="nil"/>
            </w:tcBorders>
            <w:noWrap/>
            <w:hideMark/>
          </w:tcPr>
          <w:p w14:paraId="495B3079"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15.039</w:t>
            </w:r>
          </w:p>
        </w:tc>
        <w:tc>
          <w:tcPr>
            <w:tcW w:w="993" w:type="dxa"/>
            <w:tcBorders>
              <w:top w:val="nil"/>
              <w:left w:val="nil"/>
              <w:bottom w:val="nil"/>
              <w:right w:val="nil"/>
            </w:tcBorders>
            <w:hideMark/>
          </w:tcPr>
          <w:p w14:paraId="4A5F722A"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13.97</w:t>
            </w:r>
          </w:p>
        </w:tc>
        <w:tc>
          <w:tcPr>
            <w:tcW w:w="850" w:type="dxa"/>
            <w:tcBorders>
              <w:top w:val="nil"/>
              <w:left w:val="nil"/>
              <w:bottom w:val="nil"/>
              <w:right w:val="nil"/>
            </w:tcBorders>
            <w:hideMark/>
          </w:tcPr>
          <w:p w14:paraId="4AAB97CA"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1.059</w:t>
            </w:r>
          </w:p>
        </w:tc>
        <w:tc>
          <w:tcPr>
            <w:tcW w:w="992" w:type="dxa"/>
            <w:tcBorders>
              <w:top w:val="nil"/>
              <w:left w:val="nil"/>
              <w:bottom w:val="nil"/>
              <w:right w:val="nil"/>
            </w:tcBorders>
            <w:hideMark/>
          </w:tcPr>
          <w:p w14:paraId="33EAF4C1"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0.911</w:t>
            </w:r>
          </w:p>
        </w:tc>
        <w:tc>
          <w:tcPr>
            <w:tcW w:w="993" w:type="dxa"/>
            <w:tcBorders>
              <w:top w:val="nil"/>
              <w:left w:val="nil"/>
              <w:bottom w:val="nil"/>
              <w:right w:val="nil"/>
            </w:tcBorders>
            <w:hideMark/>
          </w:tcPr>
          <w:p w14:paraId="57BC57D2"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14.35</w:t>
            </w:r>
          </w:p>
        </w:tc>
        <w:tc>
          <w:tcPr>
            <w:tcW w:w="1134" w:type="dxa"/>
            <w:tcBorders>
              <w:top w:val="nil"/>
              <w:left w:val="nil"/>
              <w:bottom w:val="nil"/>
              <w:right w:val="nil"/>
            </w:tcBorders>
            <w:hideMark/>
          </w:tcPr>
          <w:p w14:paraId="6F81E69B"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0.477</w:t>
            </w:r>
          </w:p>
        </w:tc>
      </w:tr>
      <w:tr w:rsidR="00CD76BC" w:rsidRPr="00CD76BC" w14:paraId="0917E700" w14:textId="77777777" w:rsidTr="00776D5B">
        <w:trPr>
          <w:trHeight w:val="285"/>
        </w:trPr>
        <w:tc>
          <w:tcPr>
            <w:tcW w:w="1526" w:type="dxa"/>
            <w:tcBorders>
              <w:top w:val="nil"/>
              <w:left w:val="nil"/>
              <w:bottom w:val="nil"/>
              <w:right w:val="nil"/>
            </w:tcBorders>
          </w:tcPr>
          <w:p w14:paraId="659A1C5F" w14:textId="77777777" w:rsidR="00776D5B" w:rsidRPr="00CD76BC" w:rsidRDefault="00776D5B" w:rsidP="00776D5B">
            <w:pPr>
              <w:jc w:val="center"/>
              <w:rPr>
                <w:rFonts w:ascii="Times New Roman" w:hAnsi="Times New Roman"/>
                <w:color w:val="000000" w:themeColor="text1"/>
                <w:sz w:val="24"/>
              </w:rPr>
            </w:pPr>
          </w:p>
        </w:tc>
        <w:tc>
          <w:tcPr>
            <w:tcW w:w="567" w:type="dxa"/>
            <w:tcBorders>
              <w:top w:val="nil"/>
              <w:left w:val="nil"/>
              <w:bottom w:val="nil"/>
              <w:right w:val="nil"/>
            </w:tcBorders>
            <w:noWrap/>
            <w:hideMark/>
          </w:tcPr>
          <w:p w14:paraId="643F4379"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0.2</w:t>
            </w:r>
          </w:p>
        </w:tc>
        <w:tc>
          <w:tcPr>
            <w:tcW w:w="567" w:type="dxa"/>
            <w:tcBorders>
              <w:top w:val="nil"/>
              <w:left w:val="nil"/>
              <w:bottom w:val="nil"/>
              <w:right w:val="nil"/>
            </w:tcBorders>
            <w:noWrap/>
            <w:hideMark/>
          </w:tcPr>
          <w:p w14:paraId="6A0C666D"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0.2</w:t>
            </w:r>
          </w:p>
        </w:tc>
        <w:tc>
          <w:tcPr>
            <w:tcW w:w="850" w:type="dxa"/>
            <w:tcBorders>
              <w:top w:val="nil"/>
              <w:left w:val="nil"/>
              <w:bottom w:val="nil"/>
              <w:right w:val="nil"/>
            </w:tcBorders>
            <w:noWrap/>
            <w:hideMark/>
          </w:tcPr>
          <w:p w14:paraId="78C24BE5"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39.33</w:t>
            </w:r>
          </w:p>
        </w:tc>
        <w:tc>
          <w:tcPr>
            <w:tcW w:w="709" w:type="dxa"/>
            <w:tcBorders>
              <w:top w:val="nil"/>
              <w:left w:val="nil"/>
              <w:bottom w:val="nil"/>
              <w:right w:val="nil"/>
            </w:tcBorders>
            <w:noWrap/>
            <w:hideMark/>
          </w:tcPr>
          <w:p w14:paraId="50E68A66"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3.05</w:t>
            </w:r>
          </w:p>
        </w:tc>
        <w:tc>
          <w:tcPr>
            <w:tcW w:w="992" w:type="dxa"/>
            <w:gridSpan w:val="2"/>
            <w:tcBorders>
              <w:top w:val="nil"/>
              <w:left w:val="nil"/>
              <w:bottom w:val="nil"/>
              <w:right w:val="nil"/>
            </w:tcBorders>
            <w:noWrap/>
            <w:hideMark/>
          </w:tcPr>
          <w:p w14:paraId="37584EC9"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12.975</w:t>
            </w:r>
          </w:p>
        </w:tc>
        <w:tc>
          <w:tcPr>
            <w:tcW w:w="993" w:type="dxa"/>
            <w:tcBorders>
              <w:top w:val="nil"/>
              <w:left w:val="nil"/>
              <w:bottom w:val="nil"/>
              <w:right w:val="nil"/>
            </w:tcBorders>
          </w:tcPr>
          <w:p w14:paraId="51D345CB" w14:textId="77777777" w:rsidR="00776D5B" w:rsidRPr="00CD76BC" w:rsidRDefault="00776D5B" w:rsidP="00776D5B">
            <w:pPr>
              <w:jc w:val="center"/>
              <w:rPr>
                <w:rFonts w:ascii="Times New Roman" w:hAnsi="Times New Roman"/>
                <w:color w:val="000000" w:themeColor="text1"/>
                <w:sz w:val="24"/>
              </w:rPr>
            </w:pPr>
          </w:p>
        </w:tc>
        <w:tc>
          <w:tcPr>
            <w:tcW w:w="850" w:type="dxa"/>
            <w:tcBorders>
              <w:top w:val="nil"/>
              <w:left w:val="nil"/>
              <w:bottom w:val="nil"/>
              <w:right w:val="nil"/>
            </w:tcBorders>
            <w:hideMark/>
          </w:tcPr>
          <w:p w14:paraId="31294F3E"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0.931</w:t>
            </w:r>
          </w:p>
        </w:tc>
        <w:tc>
          <w:tcPr>
            <w:tcW w:w="992" w:type="dxa"/>
            <w:tcBorders>
              <w:top w:val="nil"/>
              <w:left w:val="nil"/>
              <w:bottom w:val="nil"/>
              <w:right w:val="nil"/>
            </w:tcBorders>
          </w:tcPr>
          <w:p w14:paraId="18D1D6D7" w14:textId="77777777" w:rsidR="00776D5B" w:rsidRPr="00CD76BC" w:rsidRDefault="00776D5B" w:rsidP="00776D5B">
            <w:pPr>
              <w:jc w:val="center"/>
              <w:rPr>
                <w:rFonts w:ascii="Times New Roman" w:hAnsi="Times New Roman"/>
                <w:color w:val="000000" w:themeColor="text1"/>
                <w:sz w:val="24"/>
              </w:rPr>
            </w:pPr>
          </w:p>
        </w:tc>
        <w:tc>
          <w:tcPr>
            <w:tcW w:w="993" w:type="dxa"/>
            <w:tcBorders>
              <w:top w:val="nil"/>
              <w:left w:val="nil"/>
              <w:bottom w:val="nil"/>
              <w:right w:val="nil"/>
            </w:tcBorders>
          </w:tcPr>
          <w:p w14:paraId="452BBD5D" w14:textId="77777777" w:rsidR="00776D5B" w:rsidRPr="00CD76BC" w:rsidRDefault="00776D5B" w:rsidP="00776D5B">
            <w:pPr>
              <w:jc w:val="center"/>
              <w:rPr>
                <w:rFonts w:ascii="Times New Roman" w:hAnsi="Times New Roman"/>
                <w:color w:val="000000" w:themeColor="text1"/>
                <w:sz w:val="24"/>
              </w:rPr>
            </w:pPr>
          </w:p>
        </w:tc>
        <w:tc>
          <w:tcPr>
            <w:tcW w:w="1134" w:type="dxa"/>
            <w:tcBorders>
              <w:top w:val="nil"/>
              <w:left w:val="nil"/>
              <w:bottom w:val="nil"/>
              <w:right w:val="nil"/>
            </w:tcBorders>
          </w:tcPr>
          <w:p w14:paraId="3A0C68A9" w14:textId="77777777" w:rsidR="00776D5B" w:rsidRPr="00CD76BC" w:rsidRDefault="00776D5B" w:rsidP="00776D5B">
            <w:pPr>
              <w:jc w:val="center"/>
              <w:rPr>
                <w:rFonts w:ascii="Times New Roman" w:hAnsi="Times New Roman"/>
                <w:color w:val="000000" w:themeColor="text1"/>
                <w:sz w:val="24"/>
              </w:rPr>
            </w:pPr>
          </w:p>
        </w:tc>
      </w:tr>
      <w:tr w:rsidR="00CD76BC" w:rsidRPr="00CD76BC" w14:paraId="71A227E5" w14:textId="77777777" w:rsidTr="00776D5B">
        <w:trPr>
          <w:trHeight w:val="285"/>
        </w:trPr>
        <w:tc>
          <w:tcPr>
            <w:tcW w:w="1526" w:type="dxa"/>
            <w:tcBorders>
              <w:top w:val="nil"/>
              <w:left w:val="nil"/>
              <w:bottom w:val="nil"/>
              <w:right w:val="nil"/>
            </w:tcBorders>
          </w:tcPr>
          <w:p w14:paraId="7505A90A" w14:textId="77777777" w:rsidR="00776D5B" w:rsidRPr="00CD76BC" w:rsidRDefault="00776D5B" w:rsidP="00776D5B">
            <w:pPr>
              <w:jc w:val="center"/>
              <w:rPr>
                <w:rFonts w:ascii="Times New Roman" w:hAnsi="Times New Roman"/>
                <w:color w:val="000000" w:themeColor="text1"/>
                <w:sz w:val="24"/>
              </w:rPr>
            </w:pPr>
          </w:p>
        </w:tc>
        <w:tc>
          <w:tcPr>
            <w:tcW w:w="567" w:type="dxa"/>
            <w:tcBorders>
              <w:top w:val="nil"/>
              <w:left w:val="nil"/>
              <w:bottom w:val="nil"/>
              <w:right w:val="nil"/>
            </w:tcBorders>
            <w:noWrap/>
            <w:hideMark/>
          </w:tcPr>
          <w:p w14:paraId="7532CDC1"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0.4</w:t>
            </w:r>
          </w:p>
        </w:tc>
        <w:tc>
          <w:tcPr>
            <w:tcW w:w="567" w:type="dxa"/>
            <w:tcBorders>
              <w:top w:val="nil"/>
              <w:left w:val="nil"/>
              <w:bottom w:val="nil"/>
              <w:right w:val="nil"/>
            </w:tcBorders>
            <w:noWrap/>
            <w:hideMark/>
          </w:tcPr>
          <w:p w14:paraId="390C5F52"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0.4</w:t>
            </w:r>
          </w:p>
        </w:tc>
        <w:tc>
          <w:tcPr>
            <w:tcW w:w="850" w:type="dxa"/>
            <w:tcBorders>
              <w:top w:val="nil"/>
              <w:left w:val="nil"/>
              <w:bottom w:val="nil"/>
              <w:right w:val="nil"/>
            </w:tcBorders>
            <w:noWrap/>
            <w:hideMark/>
          </w:tcPr>
          <w:p w14:paraId="2AB1B085"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39.33</w:t>
            </w:r>
          </w:p>
        </w:tc>
        <w:tc>
          <w:tcPr>
            <w:tcW w:w="709" w:type="dxa"/>
            <w:tcBorders>
              <w:top w:val="nil"/>
              <w:left w:val="nil"/>
              <w:bottom w:val="nil"/>
              <w:right w:val="nil"/>
            </w:tcBorders>
            <w:noWrap/>
            <w:hideMark/>
          </w:tcPr>
          <w:p w14:paraId="7DCDAF16"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3.05</w:t>
            </w:r>
          </w:p>
        </w:tc>
        <w:tc>
          <w:tcPr>
            <w:tcW w:w="992" w:type="dxa"/>
            <w:gridSpan w:val="2"/>
            <w:tcBorders>
              <w:top w:val="nil"/>
              <w:left w:val="nil"/>
              <w:bottom w:val="nil"/>
              <w:right w:val="nil"/>
            </w:tcBorders>
            <w:noWrap/>
            <w:hideMark/>
          </w:tcPr>
          <w:p w14:paraId="56C2D7DA"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12.085</w:t>
            </w:r>
          </w:p>
        </w:tc>
        <w:tc>
          <w:tcPr>
            <w:tcW w:w="993" w:type="dxa"/>
            <w:tcBorders>
              <w:top w:val="nil"/>
              <w:left w:val="nil"/>
              <w:bottom w:val="nil"/>
              <w:right w:val="nil"/>
            </w:tcBorders>
          </w:tcPr>
          <w:p w14:paraId="0BDF9F97" w14:textId="77777777" w:rsidR="00776D5B" w:rsidRPr="00CD76BC" w:rsidRDefault="00776D5B" w:rsidP="00776D5B">
            <w:pPr>
              <w:jc w:val="center"/>
              <w:rPr>
                <w:rFonts w:ascii="Times New Roman" w:hAnsi="Times New Roman"/>
                <w:color w:val="000000" w:themeColor="text1"/>
                <w:sz w:val="24"/>
              </w:rPr>
            </w:pPr>
          </w:p>
        </w:tc>
        <w:tc>
          <w:tcPr>
            <w:tcW w:w="850" w:type="dxa"/>
            <w:tcBorders>
              <w:top w:val="nil"/>
              <w:left w:val="nil"/>
              <w:bottom w:val="nil"/>
              <w:right w:val="nil"/>
            </w:tcBorders>
            <w:hideMark/>
          </w:tcPr>
          <w:p w14:paraId="1CFA0BB8"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0.833</w:t>
            </w:r>
          </w:p>
        </w:tc>
        <w:tc>
          <w:tcPr>
            <w:tcW w:w="992" w:type="dxa"/>
            <w:tcBorders>
              <w:top w:val="nil"/>
              <w:left w:val="nil"/>
              <w:bottom w:val="nil"/>
              <w:right w:val="nil"/>
            </w:tcBorders>
          </w:tcPr>
          <w:p w14:paraId="3FA05D99" w14:textId="77777777" w:rsidR="00776D5B" w:rsidRPr="00CD76BC" w:rsidRDefault="00776D5B" w:rsidP="00776D5B">
            <w:pPr>
              <w:jc w:val="center"/>
              <w:rPr>
                <w:rFonts w:ascii="Times New Roman" w:hAnsi="Times New Roman"/>
                <w:color w:val="000000" w:themeColor="text1"/>
                <w:sz w:val="24"/>
              </w:rPr>
            </w:pPr>
          </w:p>
        </w:tc>
        <w:tc>
          <w:tcPr>
            <w:tcW w:w="993" w:type="dxa"/>
            <w:tcBorders>
              <w:top w:val="nil"/>
              <w:left w:val="nil"/>
              <w:bottom w:val="nil"/>
              <w:right w:val="nil"/>
            </w:tcBorders>
          </w:tcPr>
          <w:p w14:paraId="06338290" w14:textId="77777777" w:rsidR="00776D5B" w:rsidRPr="00CD76BC" w:rsidRDefault="00776D5B" w:rsidP="00776D5B">
            <w:pPr>
              <w:jc w:val="center"/>
              <w:rPr>
                <w:rFonts w:ascii="Times New Roman" w:hAnsi="Times New Roman"/>
                <w:color w:val="000000" w:themeColor="text1"/>
                <w:sz w:val="24"/>
              </w:rPr>
            </w:pPr>
          </w:p>
        </w:tc>
        <w:tc>
          <w:tcPr>
            <w:tcW w:w="1134" w:type="dxa"/>
            <w:tcBorders>
              <w:top w:val="nil"/>
              <w:left w:val="nil"/>
              <w:bottom w:val="nil"/>
              <w:right w:val="nil"/>
            </w:tcBorders>
          </w:tcPr>
          <w:p w14:paraId="012488D6" w14:textId="77777777" w:rsidR="00776D5B" w:rsidRPr="00CD76BC" w:rsidRDefault="00776D5B" w:rsidP="00776D5B">
            <w:pPr>
              <w:jc w:val="center"/>
              <w:rPr>
                <w:rFonts w:ascii="Times New Roman" w:hAnsi="Times New Roman"/>
                <w:color w:val="000000" w:themeColor="text1"/>
                <w:sz w:val="24"/>
              </w:rPr>
            </w:pPr>
          </w:p>
        </w:tc>
      </w:tr>
      <w:tr w:rsidR="00CD76BC" w:rsidRPr="00CD76BC" w14:paraId="6508697F" w14:textId="77777777" w:rsidTr="00776D5B">
        <w:trPr>
          <w:trHeight w:val="285"/>
        </w:trPr>
        <w:tc>
          <w:tcPr>
            <w:tcW w:w="1526" w:type="dxa"/>
            <w:tcBorders>
              <w:top w:val="nil"/>
              <w:left w:val="nil"/>
              <w:bottom w:val="nil"/>
              <w:right w:val="nil"/>
            </w:tcBorders>
            <w:hideMark/>
          </w:tcPr>
          <w:p w14:paraId="74E17832" w14:textId="77777777" w:rsidR="00776D5B" w:rsidRPr="00CD76BC" w:rsidRDefault="00776D5B" w:rsidP="00776D5B">
            <w:pPr>
              <w:rPr>
                <w:rFonts w:ascii="Times New Roman" w:hAnsi="Times New Roman"/>
                <w:color w:val="000000" w:themeColor="text1"/>
                <w:sz w:val="24"/>
              </w:rPr>
            </w:pPr>
            <w:r w:rsidRPr="00CD76BC">
              <w:rPr>
                <w:rFonts w:ascii="Times New Roman" w:hAnsi="Times New Roman"/>
                <w:color w:val="000000" w:themeColor="text1"/>
                <w:sz w:val="24"/>
              </w:rPr>
              <w:t>D16C40T-9</w:t>
            </w:r>
          </w:p>
        </w:tc>
        <w:tc>
          <w:tcPr>
            <w:tcW w:w="567" w:type="dxa"/>
            <w:tcBorders>
              <w:top w:val="nil"/>
              <w:left w:val="nil"/>
              <w:bottom w:val="nil"/>
              <w:right w:val="nil"/>
            </w:tcBorders>
            <w:noWrap/>
            <w:hideMark/>
          </w:tcPr>
          <w:p w14:paraId="08CD1339"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0.4</w:t>
            </w:r>
          </w:p>
        </w:tc>
        <w:tc>
          <w:tcPr>
            <w:tcW w:w="567" w:type="dxa"/>
            <w:tcBorders>
              <w:top w:val="nil"/>
              <w:left w:val="nil"/>
              <w:bottom w:val="nil"/>
              <w:right w:val="nil"/>
            </w:tcBorders>
            <w:noWrap/>
            <w:hideMark/>
          </w:tcPr>
          <w:p w14:paraId="3E672B54"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0.4</w:t>
            </w:r>
          </w:p>
        </w:tc>
        <w:tc>
          <w:tcPr>
            <w:tcW w:w="850" w:type="dxa"/>
            <w:tcBorders>
              <w:top w:val="nil"/>
              <w:left w:val="nil"/>
              <w:bottom w:val="nil"/>
              <w:right w:val="nil"/>
            </w:tcBorders>
            <w:noWrap/>
            <w:hideMark/>
          </w:tcPr>
          <w:p w14:paraId="16F60325"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39.33</w:t>
            </w:r>
          </w:p>
        </w:tc>
        <w:tc>
          <w:tcPr>
            <w:tcW w:w="709" w:type="dxa"/>
            <w:tcBorders>
              <w:top w:val="nil"/>
              <w:left w:val="nil"/>
              <w:bottom w:val="nil"/>
              <w:right w:val="nil"/>
            </w:tcBorders>
            <w:noWrap/>
            <w:hideMark/>
          </w:tcPr>
          <w:p w14:paraId="76E35CCF"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3.05</w:t>
            </w:r>
          </w:p>
        </w:tc>
        <w:tc>
          <w:tcPr>
            <w:tcW w:w="992" w:type="dxa"/>
            <w:gridSpan w:val="2"/>
            <w:tcBorders>
              <w:top w:val="nil"/>
              <w:left w:val="nil"/>
              <w:bottom w:val="nil"/>
              <w:right w:val="nil"/>
            </w:tcBorders>
            <w:noWrap/>
            <w:hideMark/>
          </w:tcPr>
          <w:p w14:paraId="0B6C5E26"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11.671</w:t>
            </w:r>
          </w:p>
        </w:tc>
        <w:tc>
          <w:tcPr>
            <w:tcW w:w="993" w:type="dxa"/>
            <w:tcBorders>
              <w:top w:val="nil"/>
              <w:left w:val="nil"/>
              <w:bottom w:val="nil"/>
              <w:right w:val="nil"/>
            </w:tcBorders>
            <w:hideMark/>
          </w:tcPr>
          <w:p w14:paraId="57648F7A"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11.91</w:t>
            </w:r>
          </w:p>
        </w:tc>
        <w:tc>
          <w:tcPr>
            <w:tcW w:w="850" w:type="dxa"/>
            <w:tcBorders>
              <w:top w:val="nil"/>
              <w:left w:val="nil"/>
              <w:bottom w:val="nil"/>
              <w:right w:val="nil"/>
            </w:tcBorders>
            <w:hideMark/>
          </w:tcPr>
          <w:p w14:paraId="47E11396"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0.789</w:t>
            </w:r>
          </w:p>
        </w:tc>
        <w:tc>
          <w:tcPr>
            <w:tcW w:w="992" w:type="dxa"/>
            <w:tcBorders>
              <w:top w:val="nil"/>
              <w:left w:val="nil"/>
              <w:bottom w:val="nil"/>
              <w:right w:val="nil"/>
            </w:tcBorders>
            <w:hideMark/>
          </w:tcPr>
          <w:p w14:paraId="20B93A49"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0.742</w:t>
            </w:r>
          </w:p>
        </w:tc>
        <w:tc>
          <w:tcPr>
            <w:tcW w:w="993" w:type="dxa"/>
            <w:tcBorders>
              <w:top w:val="nil"/>
              <w:left w:val="nil"/>
              <w:bottom w:val="nil"/>
              <w:right w:val="nil"/>
            </w:tcBorders>
            <w:hideMark/>
          </w:tcPr>
          <w:p w14:paraId="7CFDBF5C"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11.00</w:t>
            </w:r>
          </w:p>
        </w:tc>
        <w:tc>
          <w:tcPr>
            <w:tcW w:w="1134" w:type="dxa"/>
            <w:tcBorders>
              <w:top w:val="nil"/>
              <w:left w:val="nil"/>
              <w:bottom w:val="nil"/>
              <w:right w:val="nil"/>
            </w:tcBorders>
            <w:hideMark/>
          </w:tcPr>
          <w:p w14:paraId="2DA31925"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0.422</w:t>
            </w:r>
          </w:p>
        </w:tc>
      </w:tr>
      <w:tr w:rsidR="00CD76BC" w:rsidRPr="00CD76BC" w14:paraId="63DCB6AA" w14:textId="77777777" w:rsidTr="00776D5B">
        <w:trPr>
          <w:trHeight w:val="285"/>
        </w:trPr>
        <w:tc>
          <w:tcPr>
            <w:tcW w:w="1526" w:type="dxa"/>
            <w:tcBorders>
              <w:top w:val="nil"/>
              <w:left w:val="nil"/>
              <w:bottom w:val="nil"/>
              <w:right w:val="nil"/>
            </w:tcBorders>
          </w:tcPr>
          <w:p w14:paraId="0EC40ACD" w14:textId="77777777" w:rsidR="00776D5B" w:rsidRPr="00CD76BC" w:rsidRDefault="00776D5B" w:rsidP="00776D5B">
            <w:pPr>
              <w:jc w:val="center"/>
              <w:rPr>
                <w:rFonts w:ascii="Times New Roman" w:hAnsi="Times New Roman"/>
                <w:color w:val="000000" w:themeColor="text1"/>
                <w:sz w:val="24"/>
              </w:rPr>
            </w:pPr>
          </w:p>
        </w:tc>
        <w:tc>
          <w:tcPr>
            <w:tcW w:w="567" w:type="dxa"/>
            <w:tcBorders>
              <w:top w:val="nil"/>
              <w:left w:val="nil"/>
              <w:bottom w:val="nil"/>
              <w:right w:val="nil"/>
            </w:tcBorders>
            <w:noWrap/>
            <w:hideMark/>
          </w:tcPr>
          <w:p w14:paraId="11DF0FE6"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0.4</w:t>
            </w:r>
          </w:p>
        </w:tc>
        <w:tc>
          <w:tcPr>
            <w:tcW w:w="567" w:type="dxa"/>
            <w:tcBorders>
              <w:top w:val="nil"/>
              <w:left w:val="nil"/>
              <w:bottom w:val="nil"/>
              <w:right w:val="nil"/>
            </w:tcBorders>
            <w:noWrap/>
            <w:hideMark/>
          </w:tcPr>
          <w:p w14:paraId="3571B196"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0.4</w:t>
            </w:r>
          </w:p>
        </w:tc>
        <w:tc>
          <w:tcPr>
            <w:tcW w:w="850" w:type="dxa"/>
            <w:tcBorders>
              <w:top w:val="nil"/>
              <w:left w:val="nil"/>
              <w:bottom w:val="nil"/>
              <w:right w:val="nil"/>
            </w:tcBorders>
            <w:noWrap/>
            <w:hideMark/>
          </w:tcPr>
          <w:p w14:paraId="65B6A8D2"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39.33</w:t>
            </w:r>
          </w:p>
        </w:tc>
        <w:tc>
          <w:tcPr>
            <w:tcW w:w="709" w:type="dxa"/>
            <w:tcBorders>
              <w:top w:val="nil"/>
              <w:left w:val="nil"/>
              <w:bottom w:val="nil"/>
              <w:right w:val="nil"/>
            </w:tcBorders>
            <w:noWrap/>
            <w:hideMark/>
          </w:tcPr>
          <w:p w14:paraId="2B777E9F"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3.05</w:t>
            </w:r>
          </w:p>
        </w:tc>
        <w:tc>
          <w:tcPr>
            <w:tcW w:w="992" w:type="dxa"/>
            <w:gridSpan w:val="2"/>
            <w:tcBorders>
              <w:top w:val="nil"/>
              <w:left w:val="nil"/>
              <w:bottom w:val="nil"/>
              <w:right w:val="nil"/>
            </w:tcBorders>
            <w:noWrap/>
            <w:hideMark/>
          </w:tcPr>
          <w:p w14:paraId="224156AE"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11.966</w:t>
            </w:r>
          </w:p>
        </w:tc>
        <w:tc>
          <w:tcPr>
            <w:tcW w:w="993" w:type="dxa"/>
            <w:tcBorders>
              <w:top w:val="nil"/>
              <w:left w:val="nil"/>
              <w:bottom w:val="nil"/>
              <w:right w:val="nil"/>
            </w:tcBorders>
          </w:tcPr>
          <w:p w14:paraId="3FA71E8A" w14:textId="77777777" w:rsidR="00776D5B" w:rsidRPr="00CD76BC" w:rsidRDefault="00776D5B" w:rsidP="00776D5B">
            <w:pPr>
              <w:jc w:val="center"/>
              <w:rPr>
                <w:rFonts w:ascii="Times New Roman" w:hAnsi="Times New Roman"/>
                <w:color w:val="000000" w:themeColor="text1"/>
                <w:sz w:val="24"/>
              </w:rPr>
            </w:pPr>
          </w:p>
        </w:tc>
        <w:tc>
          <w:tcPr>
            <w:tcW w:w="850" w:type="dxa"/>
            <w:tcBorders>
              <w:top w:val="nil"/>
              <w:left w:val="nil"/>
              <w:bottom w:val="nil"/>
              <w:right w:val="nil"/>
            </w:tcBorders>
            <w:hideMark/>
          </w:tcPr>
          <w:p w14:paraId="094B58FF"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0.605</w:t>
            </w:r>
          </w:p>
        </w:tc>
        <w:tc>
          <w:tcPr>
            <w:tcW w:w="992" w:type="dxa"/>
            <w:tcBorders>
              <w:top w:val="nil"/>
              <w:left w:val="nil"/>
              <w:bottom w:val="nil"/>
              <w:right w:val="nil"/>
            </w:tcBorders>
          </w:tcPr>
          <w:p w14:paraId="2AA1DF57" w14:textId="77777777" w:rsidR="00776D5B" w:rsidRPr="00CD76BC" w:rsidRDefault="00776D5B" w:rsidP="00776D5B">
            <w:pPr>
              <w:jc w:val="center"/>
              <w:rPr>
                <w:rFonts w:ascii="Times New Roman" w:hAnsi="Times New Roman"/>
                <w:color w:val="000000" w:themeColor="text1"/>
                <w:sz w:val="24"/>
              </w:rPr>
            </w:pPr>
          </w:p>
        </w:tc>
        <w:tc>
          <w:tcPr>
            <w:tcW w:w="993" w:type="dxa"/>
            <w:tcBorders>
              <w:top w:val="nil"/>
              <w:left w:val="nil"/>
              <w:bottom w:val="nil"/>
              <w:right w:val="nil"/>
            </w:tcBorders>
          </w:tcPr>
          <w:p w14:paraId="1F01E8FF" w14:textId="77777777" w:rsidR="00776D5B" w:rsidRPr="00CD76BC" w:rsidRDefault="00776D5B" w:rsidP="00776D5B">
            <w:pPr>
              <w:jc w:val="center"/>
              <w:rPr>
                <w:rFonts w:ascii="Times New Roman" w:hAnsi="Times New Roman"/>
                <w:color w:val="000000" w:themeColor="text1"/>
                <w:sz w:val="24"/>
              </w:rPr>
            </w:pPr>
          </w:p>
        </w:tc>
        <w:tc>
          <w:tcPr>
            <w:tcW w:w="1134" w:type="dxa"/>
            <w:tcBorders>
              <w:top w:val="nil"/>
              <w:left w:val="nil"/>
              <w:bottom w:val="nil"/>
              <w:right w:val="nil"/>
            </w:tcBorders>
          </w:tcPr>
          <w:p w14:paraId="275430B1" w14:textId="77777777" w:rsidR="00776D5B" w:rsidRPr="00CD76BC" w:rsidRDefault="00776D5B" w:rsidP="00776D5B">
            <w:pPr>
              <w:jc w:val="center"/>
              <w:rPr>
                <w:rFonts w:ascii="Times New Roman" w:hAnsi="Times New Roman"/>
                <w:color w:val="000000" w:themeColor="text1"/>
                <w:sz w:val="24"/>
              </w:rPr>
            </w:pPr>
          </w:p>
        </w:tc>
      </w:tr>
      <w:tr w:rsidR="00CD76BC" w:rsidRPr="00CD76BC" w14:paraId="1A618FE0" w14:textId="77777777" w:rsidTr="00776D5B">
        <w:trPr>
          <w:trHeight w:val="285"/>
        </w:trPr>
        <w:tc>
          <w:tcPr>
            <w:tcW w:w="1526" w:type="dxa"/>
            <w:tcBorders>
              <w:top w:val="nil"/>
              <w:left w:val="nil"/>
              <w:bottom w:val="nil"/>
              <w:right w:val="nil"/>
            </w:tcBorders>
          </w:tcPr>
          <w:p w14:paraId="255872B9" w14:textId="77777777" w:rsidR="00776D5B" w:rsidRPr="00CD76BC" w:rsidRDefault="00776D5B" w:rsidP="00776D5B">
            <w:pPr>
              <w:jc w:val="center"/>
              <w:rPr>
                <w:rFonts w:ascii="Times New Roman" w:hAnsi="Times New Roman"/>
                <w:color w:val="000000" w:themeColor="text1"/>
                <w:sz w:val="24"/>
              </w:rPr>
            </w:pPr>
          </w:p>
        </w:tc>
        <w:tc>
          <w:tcPr>
            <w:tcW w:w="567" w:type="dxa"/>
            <w:tcBorders>
              <w:top w:val="nil"/>
              <w:left w:val="nil"/>
              <w:bottom w:val="nil"/>
              <w:right w:val="nil"/>
            </w:tcBorders>
            <w:noWrap/>
            <w:hideMark/>
          </w:tcPr>
          <w:p w14:paraId="4D35EA50"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0.6</w:t>
            </w:r>
          </w:p>
        </w:tc>
        <w:tc>
          <w:tcPr>
            <w:tcW w:w="567" w:type="dxa"/>
            <w:tcBorders>
              <w:top w:val="nil"/>
              <w:left w:val="nil"/>
              <w:bottom w:val="nil"/>
              <w:right w:val="nil"/>
            </w:tcBorders>
            <w:noWrap/>
            <w:hideMark/>
          </w:tcPr>
          <w:p w14:paraId="286AE75D"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0.6</w:t>
            </w:r>
          </w:p>
        </w:tc>
        <w:tc>
          <w:tcPr>
            <w:tcW w:w="850" w:type="dxa"/>
            <w:tcBorders>
              <w:top w:val="nil"/>
              <w:left w:val="nil"/>
              <w:bottom w:val="nil"/>
              <w:right w:val="nil"/>
            </w:tcBorders>
            <w:noWrap/>
            <w:hideMark/>
          </w:tcPr>
          <w:p w14:paraId="283AAEA2"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39.33</w:t>
            </w:r>
          </w:p>
        </w:tc>
        <w:tc>
          <w:tcPr>
            <w:tcW w:w="709" w:type="dxa"/>
            <w:tcBorders>
              <w:top w:val="nil"/>
              <w:left w:val="nil"/>
              <w:bottom w:val="nil"/>
              <w:right w:val="nil"/>
            </w:tcBorders>
            <w:noWrap/>
            <w:hideMark/>
          </w:tcPr>
          <w:p w14:paraId="6E4A3A24"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3.05</w:t>
            </w:r>
          </w:p>
        </w:tc>
        <w:tc>
          <w:tcPr>
            <w:tcW w:w="992" w:type="dxa"/>
            <w:gridSpan w:val="2"/>
            <w:tcBorders>
              <w:top w:val="nil"/>
              <w:left w:val="nil"/>
              <w:bottom w:val="nil"/>
              <w:right w:val="nil"/>
            </w:tcBorders>
            <w:noWrap/>
            <w:hideMark/>
          </w:tcPr>
          <w:p w14:paraId="30A5673F"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10.643</w:t>
            </w:r>
          </w:p>
        </w:tc>
        <w:tc>
          <w:tcPr>
            <w:tcW w:w="993" w:type="dxa"/>
            <w:tcBorders>
              <w:top w:val="nil"/>
              <w:left w:val="nil"/>
              <w:bottom w:val="nil"/>
              <w:right w:val="nil"/>
            </w:tcBorders>
          </w:tcPr>
          <w:p w14:paraId="5476B294" w14:textId="77777777" w:rsidR="00776D5B" w:rsidRPr="00CD76BC" w:rsidRDefault="00776D5B" w:rsidP="00776D5B">
            <w:pPr>
              <w:jc w:val="center"/>
              <w:rPr>
                <w:rFonts w:ascii="Times New Roman" w:hAnsi="Times New Roman"/>
                <w:color w:val="000000" w:themeColor="text1"/>
                <w:sz w:val="24"/>
              </w:rPr>
            </w:pPr>
          </w:p>
        </w:tc>
        <w:tc>
          <w:tcPr>
            <w:tcW w:w="850" w:type="dxa"/>
            <w:tcBorders>
              <w:top w:val="nil"/>
              <w:left w:val="nil"/>
              <w:bottom w:val="nil"/>
              <w:right w:val="nil"/>
            </w:tcBorders>
            <w:hideMark/>
          </w:tcPr>
          <w:p w14:paraId="68ADB7AC"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0.557</w:t>
            </w:r>
          </w:p>
        </w:tc>
        <w:tc>
          <w:tcPr>
            <w:tcW w:w="992" w:type="dxa"/>
            <w:tcBorders>
              <w:top w:val="nil"/>
              <w:left w:val="nil"/>
              <w:bottom w:val="nil"/>
              <w:right w:val="nil"/>
            </w:tcBorders>
          </w:tcPr>
          <w:p w14:paraId="6B6C2E81" w14:textId="77777777" w:rsidR="00776D5B" w:rsidRPr="00CD76BC" w:rsidRDefault="00776D5B" w:rsidP="00776D5B">
            <w:pPr>
              <w:jc w:val="center"/>
              <w:rPr>
                <w:rFonts w:ascii="Times New Roman" w:hAnsi="Times New Roman"/>
                <w:color w:val="000000" w:themeColor="text1"/>
                <w:sz w:val="24"/>
              </w:rPr>
            </w:pPr>
          </w:p>
        </w:tc>
        <w:tc>
          <w:tcPr>
            <w:tcW w:w="993" w:type="dxa"/>
            <w:tcBorders>
              <w:top w:val="nil"/>
              <w:left w:val="nil"/>
              <w:bottom w:val="nil"/>
              <w:right w:val="nil"/>
            </w:tcBorders>
          </w:tcPr>
          <w:p w14:paraId="3040EFB8" w14:textId="77777777" w:rsidR="00776D5B" w:rsidRPr="00CD76BC" w:rsidRDefault="00776D5B" w:rsidP="00776D5B">
            <w:pPr>
              <w:jc w:val="center"/>
              <w:rPr>
                <w:rFonts w:ascii="Times New Roman" w:hAnsi="Times New Roman"/>
                <w:color w:val="000000" w:themeColor="text1"/>
                <w:sz w:val="24"/>
              </w:rPr>
            </w:pPr>
          </w:p>
        </w:tc>
        <w:tc>
          <w:tcPr>
            <w:tcW w:w="1134" w:type="dxa"/>
            <w:tcBorders>
              <w:top w:val="nil"/>
              <w:left w:val="nil"/>
              <w:bottom w:val="nil"/>
              <w:right w:val="nil"/>
            </w:tcBorders>
          </w:tcPr>
          <w:p w14:paraId="46392C34" w14:textId="77777777" w:rsidR="00776D5B" w:rsidRPr="00CD76BC" w:rsidRDefault="00776D5B" w:rsidP="00776D5B">
            <w:pPr>
              <w:jc w:val="center"/>
              <w:rPr>
                <w:rFonts w:ascii="Times New Roman" w:hAnsi="Times New Roman"/>
                <w:color w:val="000000" w:themeColor="text1"/>
                <w:sz w:val="24"/>
              </w:rPr>
            </w:pPr>
          </w:p>
        </w:tc>
      </w:tr>
      <w:tr w:rsidR="00CD76BC" w:rsidRPr="00CD76BC" w14:paraId="6CE0F661" w14:textId="77777777" w:rsidTr="00776D5B">
        <w:trPr>
          <w:trHeight w:val="285"/>
        </w:trPr>
        <w:tc>
          <w:tcPr>
            <w:tcW w:w="1526" w:type="dxa"/>
            <w:tcBorders>
              <w:top w:val="nil"/>
              <w:left w:val="nil"/>
              <w:bottom w:val="nil"/>
              <w:right w:val="nil"/>
            </w:tcBorders>
            <w:hideMark/>
          </w:tcPr>
          <w:p w14:paraId="2BD934B5"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D16C40T-10</w:t>
            </w:r>
          </w:p>
        </w:tc>
        <w:tc>
          <w:tcPr>
            <w:tcW w:w="567" w:type="dxa"/>
            <w:tcBorders>
              <w:top w:val="nil"/>
              <w:left w:val="nil"/>
              <w:bottom w:val="nil"/>
              <w:right w:val="nil"/>
            </w:tcBorders>
            <w:noWrap/>
            <w:hideMark/>
          </w:tcPr>
          <w:p w14:paraId="46C7BD4C"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0.6</w:t>
            </w:r>
          </w:p>
        </w:tc>
        <w:tc>
          <w:tcPr>
            <w:tcW w:w="567" w:type="dxa"/>
            <w:tcBorders>
              <w:top w:val="nil"/>
              <w:left w:val="nil"/>
              <w:bottom w:val="nil"/>
              <w:right w:val="nil"/>
            </w:tcBorders>
            <w:noWrap/>
            <w:hideMark/>
          </w:tcPr>
          <w:p w14:paraId="77B5F9A1"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0.6</w:t>
            </w:r>
          </w:p>
        </w:tc>
        <w:tc>
          <w:tcPr>
            <w:tcW w:w="850" w:type="dxa"/>
            <w:tcBorders>
              <w:top w:val="nil"/>
              <w:left w:val="nil"/>
              <w:bottom w:val="nil"/>
              <w:right w:val="nil"/>
            </w:tcBorders>
            <w:noWrap/>
            <w:hideMark/>
          </w:tcPr>
          <w:p w14:paraId="1B367A58"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39.33</w:t>
            </w:r>
          </w:p>
        </w:tc>
        <w:tc>
          <w:tcPr>
            <w:tcW w:w="709" w:type="dxa"/>
            <w:tcBorders>
              <w:top w:val="nil"/>
              <w:left w:val="nil"/>
              <w:bottom w:val="nil"/>
              <w:right w:val="nil"/>
            </w:tcBorders>
            <w:noWrap/>
            <w:hideMark/>
          </w:tcPr>
          <w:p w14:paraId="14004854"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3.05</w:t>
            </w:r>
          </w:p>
        </w:tc>
        <w:tc>
          <w:tcPr>
            <w:tcW w:w="992" w:type="dxa"/>
            <w:gridSpan w:val="2"/>
            <w:tcBorders>
              <w:top w:val="nil"/>
              <w:left w:val="nil"/>
              <w:bottom w:val="nil"/>
              <w:right w:val="nil"/>
            </w:tcBorders>
            <w:noWrap/>
            <w:hideMark/>
          </w:tcPr>
          <w:p w14:paraId="69E3877E"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11.947</w:t>
            </w:r>
          </w:p>
        </w:tc>
        <w:tc>
          <w:tcPr>
            <w:tcW w:w="993" w:type="dxa"/>
            <w:tcBorders>
              <w:top w:val="nil"/>
              <w:left w:val="nil"/>
              <w:bottom w:val="nil"/>
              <w:right w:val="nil"/>
            </w:tcBorders>
            <w:hideMark/>
          </w:tcPr>
          <w:p w14:paraId="58D1E9D4"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10.96</w:t>
            </w:r>
          </w:p>
        </w:tc>
        <w:tc>
          <w:tcPr>
            <w:tcW w:w="850" w:type="dxa"/>
            <w:tcBorders>
              <w:top w:val="nil"/>
              <w:left w:val="nil"/>
              <w:bottom w:val="nil"/>
              <w:right w:val="nil"/>
            </w:tcBorders>
            <w:hideMark/>
          </w:tcPr>
          <w:p w14:paraId="080449ED"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0.509</w:t>
            </w:r>
          </w:p>
        </w:tc>
        <w:tc>
          <w:tcPr>
            <w:tcW w:w="992" w:type="dxa"/>
            <w:tcBorders>
              <w:top w:val="nil"/>
              <w:left w:val="nil"/>
              <w:bottom w:val="nil"/>
              <w:right w:val="nil"/>
            </w:tcBorders>
            <w:hideMark/>
          </w:tcPr>
          <w:p w14:paraId="2794CFC2"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0.565</w:t>
            </w:r>
          </w:p>
        </w:tc>
        <w:tc>
          <w:tcPr>
            <w:tcW w:w="993" w:type="dxa"/>
            <w:tcBorders>
              <w:top w:val="nil"/>
              <w:left w:val="nil"/>
              <w:bottom w:val="nil"/>
              <w:right w:val="nil"/>
            </w:tcBorders>
            <w:hideMark/>
          </w:tcPr>
          <w:p w14:paraId="12F303F8"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 xml:space="preserve"> 7.82</w:t>
            </w:r>
          </w:p>
        </w:tc>
        <w:tc>
          <w:tcPr>
            <w:tcW w:w="1134" w:type="dxa"/>
            <w:tcBorders>
              <w:top w:val="nil"/>
              <w:left w:val="nil"/>
              <w:bottom w:val="nil"/>
              <w:right w:val="nil"/>
            </w:tcBorders>
            <w:hideMark/>
          </w:tcPr>
          <w:p w14:paraId="0FEC074E"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0.320</w:t>
            </w:r>
          </w:p>
        </w:tc>
      </w:tr>
      <w:tr w:rsidR="00CD76BC" w:rsidRPr="00CD76BC" w14:paraId="6B566C7D" w14:textId="77777777" w:rsidTr="00776D5B">
        <w:trPr>
          <w:trHeight w:val="285"/>
        </w:trPr>
        <w:tc>
          <w:tcPr>
            <w:tcW w:w="1526" w:type="dxa"/>
            <w:tcBorders>
              <w:top w:val="nil"/>
              <w:left w:val="nil"/>
              <w:bottom w:val="nil"/>
              <w:right w:val="nil"/>
            </w:tcBorders>
          </w:tcPr>
          <w:p w14:paraId="0D58C62D" w14:textId="77777777" w:rsidR="00776D5B" w:rsidRPr="00CD76BC" w:rsidRDefault="00776D5B" w:rsidP="00776D5B">
            <w:pPr>
              <w:jc w:val="center"/>
              <w:rPr>
                <w:rFonts w:ascii="Times New Roman" w:hAnsi="Times New Roman"/>
                <w:color w:val="000000" w:themeColor="text1"/>
                <w:sz w:val="24"/>
              </w:rPr>
            </w:pPr>
          </w:p>
        </w:tc>
        <w:tc>
          <w:tcPr>
            <w:tcW w:w="567" w:type="dxa"/>
            <w:tcBorders>
              <w:top w:val="nil"/>
              <w:left w:val="nil"/>
              <w:bottom w:val="nil"/>
              <w:right w:val="nil"/>
            </w:tcBorders>
            <w:noWrap/>
            <w:hideMark/>
          </w:tcPr>
          <w:p w14:paraId="21B76538"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0.6</w:t>
            </w:r>
          </w:p>
        </w:tc>
        <w:tc>
          <w:tcPr>
            <w:tcW w:w="567" w:type="dxa"/>
            <w:tcBorders>
              <w:top w:val="nil"/>
              <w:left w:val="nil"/>
              <w:bottom w:val="nil"/>
              <w:right w:val="nil"/>
            </w:tcBorders>
            <w:noWrap/>
            <w:hideMark/>
          </w:tcPr>
          <w:p w14:paraId="13B2EA04"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0.6</w:t>
            </w:r>
          </w:p>
        </w:tc>
        <w:tc>
          <w:tcPr>
            <w:tcW w:w="850" w:type="dxa"/>
            <w:tcBorders>
              <w:top w:val="nil"/>
              <w:left w:val="nil"/>
              <w:bottom w:val="nil"/>
              <w:right w:val="nil"/>
            </w:tcBorders>
            <w:noWrap/>
            <w:hideMark/>
          </w:tcPr>
          <w:p w14:paraId="51C858AB"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39.33</w:t>
            </w:r>
          </w:p>
        </w:tc>
        <w:tc>
          <w:tcPr>
            <w:tcW w:w="709" w:type="dxa"/>
            <w:tcBorders>
              <w:top w:val="nil"/>
              <w:left w:val="nil"/>
              <w:bottom w:val="nil"/>
              <w:right w:val="nil"/>
            </w:tcBorders>
            <w:noWrap/>
            <w:hideMark/>
          </w:tcPr>
          <w:p w14:paraId="0DFE8153"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3.05</w:t>
            </w:r>
          </w:p>
        </w:tc>
        <w:tc>
          <w:tcPr>
            <w:tcW w:w="992" w:type="dxa"/>
            <w:gridSpan w:val="2"/>
            <w:tcBorders>
              <w:top w:val="nil"/>
              <w:left w:val="nil"/>
              <w:bottom w:val="nil"/>
              <w:right w:val="nil"/>
            </w:tcBorders>
            <w:noWrap/>
            <w:hideMark/>
          </w:tcPr>
          <w:p w14:paraId="77B40186"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10.291</w:t>
            </w:r>
          </w:p>
        </w:tc>
        <w:tc>
          <w:tcPr>
            <w:tcW w:w="993" w:type="dxa"/>
            <w:tcBorders>
              <w:top w:val="nil"/>
              <w:left w:val="nil"/>
              <w:bottom w:val="nil"/>
              <w:right w:val="nil"/>
            </w:tcBorders>
          </w:tcPr>
          <w:p w14:paraId="4FAB709C" w14:textId="77777777" w:rsidR="00776D5B" w:rsidRPr="00CD76BC" w:rsidRDefault="00776D5B" w:rsidP="00776D5B">
            <w:pPr>
              <w:jc w:val="center"/>
              <w:rPr>
                <w:rFonts w:ascii="Times New Roman" w:hAnsi="Times New Roman"/>
                <w:color w:val="000000" w:themeColor="text1"/>
                <w:sz w:val="24"/>
              </w:rPr>
            </w:pPr>
          </w:p>
        </w:tc>
        <w:tc>
          <w:tcPr>
            <w:tcW w:w="850" w:type="dxa"/>
            <w:tcBorders>
              <w:top w:val="nil"/>
              <w:left w:val="nil"/>
              <w:bottom w:val="nil"/>
              <w:right w:val="nil"/>
            </w:tcBorders>
            <w:hideMark/>
          </w:tcPr>
          <w:p w14:paraId="7F0BDF1E"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0.628</w:t>
            </w:r>
          </w:p>
        </w:tc>
        <w:tc>
          <w:tcPr>
            <w:tcW w:w="992" w:type="dxa"/>
            <w:tcBorders>
              <w:top w:val="nil"/>
              <w:left w:val="nil"/>
              <w:bottom w:val="nil"/>
              <w:right w:val="nil"/>
            </w:tcBorders>
          </w:tcPr>
          <w:p w14:paraId="057B88EC" w14:textId="77777777" w:rsidR="00776D5B" w:rsidRPr="00CD76BC" w:rsidRDefault="00776D5B" w:rsidP="00776D5B">
            <w:pPr>
              <w:jc w:val="center"/>
              <w:rPr>
                <w:rFonts w:ascii="Times New Roman" w:hAnsi="Times New Roman"/>
                <w:color w:val="000000" w:themeColor="text1"/>
                <w:sz w:val="24"/>
              </w:rPr>
            </w:pPr>
          </w:p>
        </w:tc>
        <w:tc>
          <w:tcPr>
            <w:tcW w:w="993" w:type="dxa"/>
            <w:tcBorders>
              <w:top w:val="nil"/>
              <w:left w:val="nil"/>
              <w:bottom w:val="nil"/>
              <w:right w:val="nil"/>
            </w:tcBorders>
          </w:tcPr>
          <w:p w14:paraId="6F40857F" w14:textId="77777777" w:rsidR="00776D5B" w:rsidRPr="00CD76BC" w:rsidRDefault="00776D5B" w:rsidP="00776D5B">
            <w:pPr>
              <w:jc w:val="center"/>
              <w:rPr>
                <w:rFonts w:ascii="Times New Roman" w:hAnsi="Times New Roman"/>
                <w:color w:val="000000" w:themeColor="text1"/>
                <w:sz w:val="24"/>
              </w:rPr>
            </w:pPr>
          </w:p>
        </w:tc>
        <w:tc>
          <w:tcPr>
            <w:tcW w:w="1134" w:type="dxa"/>
            <w:tcBorders>
              <w:top w:val="nil"/>
              <w:left w:val="nil"/>
              <w:bottom w:val="nil"/>
              <w:right w:val="nil"/>
            </w:tcBorders>
          </w:tcPr>
          <w:p w14:paraId="194E4915" w14:textId="77777777" w:rsidR="00776D5B" w:rsidRPr="00CD76BC" w:rsidRDefault="00776D5B" w:rsidP="00776D5B">
            <w:pPr>
              <w:jc w:val="center"/>
              <w:rPr>
                <w:rFonts w:ascii="Times New Roman" w:hAnsi="Times New Roman"/>
                <w:color w:val="000000" w:themeColor="text1"/>
                <w:sz w:val="24"/>
              </w:rPr>
            </w:pPr>
          </w:p>
        </w:tc>
      </w:tr>
      <w:tr w:rsidR="00CD76BC" w:rsidRPr="00CD76BC" w14:paraId="6572BEB7" w14:textId="77777777" w:rsidTr="00776D5B">
        <w:trPr>
          <w:trHeight w:val="285"/>
        </w:trPr>
        <w:tc>
          <w:tcPr>
            <w:tcW w:w="1526" w:type="dxa"/>
            <w:tcBorders>
              <w:top w:val="nil"/>
              <w:left w:val="nil"/>
              <w:bottom w:val="nil"/>
              <w:right w:val="nil"/>
            </w:tcBorders>
          </w:tcPr>
          <w:p w14:paraId="6D8CEAA6" w14:textId="77777777" w:rsidR="00776D5B" w:rsidRPr="00CD76BC" w:rsidRDefault="00776D5B" w:rsidP="00776D5B">
            <w:pPr>
              <w:jc w:val="center"/>
              <w:rPr>
                <w:rFonts w:ascii="Times New Roman" w:hAnsi="Times New Roman"/>
                <w:color w:val="000000" w:themeColor="text1"/>
                <w:sz w:val="24"/>
              </w:rPr>
            </w:pPr>
          </w:p>
        </w:tc>
        <w:tc>
          <w:tcPr>
            <w:tcW w:w="567" w:type="dxa"/>
            <w:tcBorders>
              <w:top w:val="nil"/>
              <w:left w:val="nil"/>
              <w:bottom w:val="nil"/>
              <w:right w:val="nil"/>
            </w:tcBorders>
            <w:noWrap/>
            <w:hideMark/>
          </w:tcPr>
          <w:p w14:paraId="5212CA3B"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0.2</w:t>
            </w:r>
          </w:p>
        </w:tc>
        <w:tc>
          <w:tcPr>
            <w:tcW w:w="567" w:type="dxa"/>
            <w:tcBorders>
              <w:top w:val="nil"/>
              <w:left w:val="nil"/>
              <w:bottom w:val="nil"/>
              <w:right w:val="nil"/>
            </w:tcBorders>
            <w:noWrap/>
            <w:hideMark/>
          </w:tcPr>
          <w:p w14:paraId="35E510E0"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0.4</w:t>
            </w:r>
          </w:p>
        </w:tc>
        <w:tc>
          <w:tcPr>
            <w:tcW w:w="850" w:type="dxa"/>
            <w:tcBorders>
              <w:top w:val="nil"/>
              <w:left w:val="nil"/>
              <w:bottom w:val="nil"/>
              <w:right w:val="nil"/>
            </w:tcBorders>
            <w:noWrap/>
            <w:hideMark/>
          </w:tcPr>
          <w:p w14:paraId="2FC53A3E"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39.33</w:t>
            </w:r>
          </w:p>
        </w:tc>
        <w:tc>
          <w:tcPr>
            <w:tcW w:w="709" w:type="dxa"/>
            <w:tcBorders>
              <w:top w:val="nil"/>
              <w:left w:val="nil"/>
              <w:bottom w:val="nil"/>
              <w:right w:val="nil"/>
            </w:tcBorders>
            <w:noWrap/>
            <w:hideMark/>
          </w:tcPr>
          <w:p w14:paraId="3C582056"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3.05</w:t>
            </w:r>
          </w:p>
        </w:tc>
        <w:tc>
          <w:tcPr>
            <w:tcW w:w="992" w:type="dxa"/>
            <w:gridSpan w:val="2"/>
            <w:tcBorders>
              <w:top w:val="nil"/>
              <w:left w:val="nil"/>
              <w:bottom w:val="nil"/>
              <w:right w:val="nil"/>
            </w:tcBorders>
            <w:noWrap/>
            <w:hideMark/>
          </w:tcPr>
          <w:p w14:paraId="1BDD457B"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12.950</w:t>
            </w:r>
          </w:p>
        </w:tc>
        <w:tc>
          <w:tcPr>
            <w:tcW w:w="993" w:type="dxa"/>
            <w:tcBorders>
              <w:top w:val="nil"/>
              <w:left w:val="nil"/>
              <w:bottom w:val="nil"/>
              <w:right w:val="nil"/>
            </w:tcBorders>
          </w:tcPr>
          <w:p w14:paraId="12BF490B" w14:textId="77777777" w:rsidR="00776D5B" w:rsidRPr="00CD76BC" w:rsidRDefault="00776D5B" w:rsidP="00776D5B">
            <w:pPr>
              <w:jc w:val="center"/>
              <w:rPr>
                <w:rFonts w:ascii="Times New Roman" w:hAnsi="Times New Roman"/>
                <w:color w:val="000000" w:themeColor="text1"/>
                <w:sz w:val="24"/>
              </w:rPr>
            </w:pPr>
          </w:p>
        </w:tc>
        <w:tc>
          <w:tcPr>
            <w:tcW w:w="850" w:type="dxa"/>
            <w:tcBorders>
              <w:top w:val="nil"/>
              <w:left w:val="nil"/>
              <w:bottom w:val="nil"/>
              <w:right w:val="nil"/>
            </w:tcBorders>
            <w:hideMark/>
          </w:tcPr>
          <w:p w14:paraId="4F61D7CD"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0.986</w:t>
            </w:r>
          </w:p>
        </w:tc>
        <w:tc>
          <w:tcPr>
            <w:tcW w:w="992" w:type="dxa"/>
            <w:tcBorders>
              <w:top w:val="nil"/>
              <w:left w:val="nil"/>
              <w:bottom w:val="nil"/>
              <w:right w:val="nil"/>
            </w:tcBorders>
          </w:tcPr>
          <w:p w14:paraId="77A0C523" w14:textId="77777777" w:rsidR="00776D5B" w:rsidRPr="00CD76BC" w:rsidRDefault="00776D5B" w:rsidP="00776D5B">
            <w:pPr>
              <w:jc w:val="center"/>
              <w:rPr>
                <w:rFonts w:ascii="Times New Roman" w:hAnsi="Times New Roman"/>
                <w:color w:val="000000" w:themeColor="text1"/>
                <w:sz w:val="24"/>
              </w:rPr>
            </w:pPr>
          </w:p>
        </w:tc>
        <w:tc>
          <w:tcPr>
            <w:tcW w:w="993" w:type="dxa"/>
            <w:tcBorders>
              <w:top w:val="nil"/>
              <w:left w:val="nil"/>
              <w:bottom w:val="nil"/>
              <w:right w:val="nil"/>
            </w:tcBorders>
          </w:tcPr>
          <w:p w14:paraId="6DB7BE9B" w14:textId="77777777" w:rsidR="00776D5B" w:rsidRPr="00CD76BC" w:rsidRDefault="00776D5B" w:rsidP="00776D5B">
            <w:pPr>
              <w:jc w:val="center"/>
              <w:rPr>
                <w:rFonts w:ascii="Times New Roman" w:hAnsi="Times New Roman"/>
                <w:color w:val="000000" w:themeColor="text1"/>
                <w:sz w:val="24"/>
              </w:rPr>
            </w:pPr>
          </w:p>
        </w:tc>
        <w:tc>
          <w:tcPr>
            <w:tcW w:w="1134" w:type="dxa"/>
            <w:tcBorders>
              <w:top w:val="nil"/>
              <w:left w:val="nil"/>
              <w:bottom w:val="nil"/>
              <w:right w:val="nil"/>
            </w:tcBorders>
          </w:tcPr>
          <w:p w14:paraId="3D1839EB" w14:textId="77777777" w:rsidR="00776D5B" w:rsidRPr="00CD76BC" w:rsidRDefault="00776D5B" w:rsidP="00776D5B">
            <w:pPr>
              <w:jc w:val="center"/>
              <w:rPr>
                <w:rFonts w:ascii="Times New Roman" w:hAnsi="Times New Roman"/>
                <w:color w:val="000000" w:themeColor="text1"/>
                <w:sz w:val="24"/>
              </w:rPr>
            </w:pPr>
          </w:p>
        </w:tc>
      </w:tr>
      <w:tr w:rsidR="00CD76BC" w:rsidRPr="00CD76BC" w14:paraId="6D0E720A" w14:textId="77777777" w:rsidTr="00776D5B">
        <w:trPr>
          <w:trHeight w:val="285"/>
        </w:trPr>
        <w:tc>
          <w:tcPr>
            <w:tcW w:w="1526" w:type="dxa"/>
            <w:tcBorders>
              <w:top w:val="nil"/>
              <w:left w:val="nil"/>
              <w:bottom w:val="nil"/>
              <w:right w:val="nil"/>
            </w:tcBorders>
            <w:hideMark/>
          </w:tcPr>
          <w:p w14:paraId="7E0B6438"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D16C40T-11</w:t>
            </w:r>
          </w:p>
        </w:tc>
        <w:tc>
          <w:tcPr>
            <w:tcW w:w="567" w:type="dxa"/>
            <w:tcBorders>
              <w:top w:val="nil"/>
              <w:left w:val="nil"/>
              <w:bottom w:val="nil"/>
              <w:right w:val="nil"/>
            </w:tcBorders>
            <w:noWrap/>
            <w:hideMark/>
          </w:tcPr>
          <w:p w14:paraId="1610AE35"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0.2</w:t>
            </w:r>
          </w:p>
        </w:tc>
        <w:tc>
          <w:tcPr>
            <w:tcW w:w="567" w:type="dxa"/>
            <w:tcBorders>
              <w:top w:val="nil"/>
              <w:left w:val="nil"/>
              <w:bottom w:val="nil"/>
              <w:right w:val="nil"/>
            </w:tcBorders>
            <w:noWrap/>
            <w:hideMark/>
          </w:tcPr>
          <w:p w14:paraId="18F7F675"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0.4</w:t>
            </w:r>
          </w:p>
        </w:tc>
        <w:tc>
          <w:tcPr>
            <w:tcW w:w="850" w:type="dxa"/>
            <w:tcBorders>
              <w:top w:val="nil"/>
              <w:left w:val="nil"/>
              <w:bottom w:val="nil"/>
              <w:right w:val="nil"/>
            </w:tcBorders>
            <w:noWrap/>
            <w:hideMark/>
          </w:tcPr>
          <w:p w14:paraId="7BB699C0"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39.33</w:t>
            </w:r>
          </w:p>
        </w:tc>
        <w:tc>
          <w:tcPr>
            <w:tcW w:w="709" w:type="dxa"/>
            <w:tcBorders>
              <w:top w:val="nil"/>
              <w:left w:val="nil"/>
              <w:bottom w:val="nil"/>
              <w:right w:val="nil"/>
            </w:tcBorders>
            <w:noWrap/>
            <w:hideMark/>
          </w:tcPr>
          <w:p w14:paraId="2735643F"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3.05</w:t>
            </w:r>
          </w:p>
        </w:tc>
        <w:tc>
          <w:tcPr>
            <w:tcW w:w="992" w:type="dxa"/>
            <w:gridSpan w:val="2"/>
            <w:tcBorders>
              <w:top w:val="nil"/>
              <w:left w:val="nil"/>
              <w:bottom w:val="nil"/>
              <w:right w:val="nil"/>
            </w:tcBorders>
            <w:noWrap/>
            <w:hideMark/>
          </w:tcPr>
          <w:p w14:paraId="4653845A"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12.449</w:t>
            </w:r>
          </w:p>
        </w:tc>
        <w:tc>
          <w:tcPr>
            <w:tcW w:w="993" w:type="dxa"/>
            <w:tcBorders>
              <w:top w:val="nil"/>
              <w:left w:val="nil"/>
              <w:bottom w:val="nil"/>
              <w:right w:val="nil"/>
            </w:tcBorders>
            <w:hideMark/>
          </w:tcPr>
          <w:p w14:paraId="0D0944C5"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13.02</w:t>
            </w:r>
          </w:p>
        </w:tc>
        <w:tc>
          <w:tcPr>
            <w:tcW w:w="850" w:type="dxa"/>
            <w:tcBorders>
              <w:top w:val="nil"/>
              <w:left w:val="nil"/>
              <w:bottom w:val="nil"/>
              <w:right w:val="nil"/>
            </w:tcBorders>
            <w:hideMark/>
          </w:tcPr>
          <w:p w14:paraId="379FE566"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0.734</w:t>
            </w:r>
          </w:p>
        </w:tc>
        <w:tc>
          <w:tcPr>
            <w:tcW w:w="992" w:type="dxa"/>
            <w:tcBorders>
              <w:top w:val="nil"/>
              <w:left w:val="nil"/>
              <w:bottom w:val="nil"/>
              <w:right w:val="nil"/>
            </w:tcBorders>
            <w:hideMark/>
          </w:tcPr>
          <w:p w14:paraId="0C305DDD"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0.867</w:t>
            </w:r>
          </w:p>
        </w:tc>
        <w:tc>
          <w:tcPr>
            <w:tcW w:w="993" w:type="dxa"/>
            <w:tcBorders>
              <w:top w:val="nil"/>
              <w:left w:val="nil"/>
              <w:bottom w:val="nil"/>
              <w:right w:val="nil"/>
            </w:tcBorders>
            <w:hideMark/>
          </w:tcPr>
          <w:p w14:paraId="368D98AA"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11.36</w:t>
            </w:r>
          </w:p>
        </w:tc>
        <w:tc>
          <w:tcPr>
            <w:tcW w:w="1134" w:type="dxa"/>
            <w:tcBorders>
              <w:top w:val="nil"/>
              <w:left w:val="nil"/>
              <w:bottom w:val="nil"/>
              <w:right w:val="nil"/>
            </w:tcBorders>
            <w:hideMark/>
          </w:tcPr>
          <w:p w14:paraId="71268021"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0.370</w:t>
            </w:r>
          </w:p>
        </w:tc>
      </w:tr>
      <w:tr w:rsidR="00CD76BC" w:rsidRPr="00CD76BC" w14:paraId="5DCE5ACF" w14:textId="77777777" w:rsidTr="00776D5B">
        <w:trPr>
          <w:trHeight w:val="285"/>
        </w:trPr>
        <w:tc>
          <w:tcPr>
            <w:tcW w:w="1526" w:type="dxa"/>
            <w:tcBorders>
              <w:top w:val="nil"/>
              <w:left w:val="nil"/>
              <w:bottom w:val="nil"/>
              <w:right w:val="nil"/>
            </w:tcBorders>
          </w:tcPr>
          <w:p w14:paraId="5E39D3CE" w14:textId="77777777" w:rsidR="00776D5B" w:rsidRPr="00CD76BC" w:rsidRDefault="00776D5B" w:rsidP="00776D5B">
            <w:pPr>
              <w:jc w:val="center"/>
              <w:rPr>
                <w:rFonts w:ascii="Times New Roman" w:hAnsi="Times New Roman"/>
                <w:color w:val="000000" w:themeColor="text1"/>
                <w:sz w:val="24"/>
              </w:rPr>
            </w:pPr>
          </w:p>
        </w:tc>
        <w:tc>
          <w:tcPr>
            <w:tcW w:w="567" w:type="dxa"/>
            <w:tcBorders>
              <w:top w:val="nil"/>
              <w:left w:val="nil"/>
              <w:bottom w:val="nil"/>
              <w:right w:val="nil"/>
            </w:tcBorders>
            <w:noWrap/>
            <w:hideMark/>
          </w:tcPr>
          <w:p w14:paraId="6B7F6E82"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0.2</w:t>
            </w:r>
          </w:p>
        </w:tc>
        <w:tc>
          <w:tcPr>
            <w:tcW w:w="567" w:type="dxa"/>
            <w:tcBorders>
              <w:top w:val="nil"/>
              <w:left w:val="nil"/>
              <w:bottom w:val="nil"/>
              <w:right w:val="nil"/>
            </w:tcBorders>
            <w:noWrap/>
            <w:hideMark/>
          </w:tcPr>
          <w:p w14:paraId="12BF67EB"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0.4</w:t>
            </w:r>
          </w:p>
        </w:tc>
        <w:tc>
          <w:tcPr>
            <w:tcW w:w="850" w:type="dxa"/>
            <w:tcBorders>
              <w:top w:val="nil"/>
              <w:left w:val="nil"/>
              <w:bottom w:val="nil"/>
              <w:right w:val="nil"/>
            </w:tcBorders>
            <w:noWrap/>
            <w:hideMark/>
          </w:tcPr>
          <w:p w14:paraId="54024B0E"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39.33</w:t>
            </w:r>
          </w:p>
        </w:tc>
        <w:tc>
          <w:tcPr>
            <w:tcW w:w="709" w:type="dxa"/>
            <w:tcBorders>
              <w:top w:val="nil"/>
              <w:left w:val="nil"/>
              <w:bottom w:val="nil"/>
              <w:right w:val="nil"/>
            </w:tcBorders>
            <w:noWrap/>
            <w:hideMark/>
          </w:tcPr>
          <w:p w14:paraId="77064A20"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3.05</w:t>
            </w:r>
          </w:p>
        </w:tc>
        <w:tc>
          <w:tcPr>
            <w:tcW w:w="992" w:type="dxa"/>
            <w:gridSpan w:val="2"/>
            <w:tcBorders>
              <w:top w:val="nil"/>
              <w:left w:val="nil"/>
              <w:bottom w:val="nil"/>
              <w:right w:val="nil"/>
            </w:tcBorders>
            <w:noWrap/>
            <w:hideMark/>
          </w:tcPr>
          <w:p w14:paraId="475698FF"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13.672</w:t>
            </w:r>
          </w:p>
        </w:tc>
        <w:tc>
          <w:tcPr>
            <w:tcW w:w="993" w:type="dxa"/>
            <w:tcBorders>
              <w:top w:val="nil"/>
              <w:left w:val="nil"/>
              <w:bottom w:val="nil"/>
              <w:right w:val="nil"/>
            </w:tcBorders>
          </w:tcPr>
          <w:p w14:paraId="603853B7" w14:textId="77777777" w:rsidR="00776D5B" w:rsidRPr="00CD76BC" w:rsidRDefault="00776D5B" w:rsidP="00776D5B">
            <w:pPr>
              <w:jc w:val="center"/>
              <w:rPr>
                <w:rFonts w:ascii="Times New Roman" w:hAnsi="Times New Roman"/>
                <w:color w:val="000000" w:themeColor="text1"/>
                <w:sz w:val="24"/>
              </w:rPr>
            </w:pPr>
          </w:p>
        </w:tc>
        <w:tc>
          <w:tcPr>
            <w:tcW w:w="850" w:type="dxa"/>
            <w:tcBorders>
              <w:top w:val="nil"/>
              <w:left w:val="nil"/>
              <w:bottom w:val="nil"/>
              <w:right w:val="nil"/>
            </w:tcBorders>
            <w:hideMark/>
          </w:tcPr>
          <w:p w14:paraId="6BF06E97"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0.881</w:t>
            </w:r>
          </w:p>
        </w:tc>
        <w:tc>
          <w:tcPr>
            <w:tcW w:w="992" w:type="dxa"/>
            <w:tcBorders>
              <w:top w:val="nil"/>
              <w:left w:val="nil"/>
              <w:bottom w:val="nil"/>
              <w:right w:val="nil"/>
            </w:tcBorders>
          </w:tcPr>
          <w:p w14:paraId="01CF9244" w14:textId="77777777" w:rsidR="00776D5B" w:rsidRPr="00CD76BC" w:rsidRDefault="00776D5B" w:rsidP="00776D5B">
            <w:pPr>
              <w:jc w:val="center"/>
              <w:rPr>
                <w:rFonts w:ascii="Times New Roman" w:hAnsi="Times New Roman"/>
                <w:color w:val="000000" w:themeColor="text1"/>
                <w:sz w:val="24"/>
              </w:rPr>
            </w:pPr>
          </w:p>
        </w:tc>
        <w:tc>
          <w:tcPr>
            <w:tcW w:w="993" w:type="dxa"/>
            <w:tcBorders>
              <w:top w:val="nil"/>
              <w:left w:val="nil"/>
              <w:bottom w:val="nil"/>
              <w:right w:val="nil"/>
            </w:tcBorders>
          </w:tcPr>
          <w:p w14:paraId="132AF47A" w14:textId="77777777" w:rsidR="00776D5B" w:rsidRPr="00CD76BC" w:rsidRDefault="00776D5B" w:rsidP="00776D5B">
            <w:pPr>
              <w:jc w:val="center"/>
              <w:rPr>
                <w:rFonts w:ascii="Times New Roman" w:hAnsi="Times New Roman"/>
                <w:color w:val="000000" w:themeColor="text1"/>
                <w:sz w:val="24"/>
              </w:rPr>
            </w:pPr>
          </w:p>
        </w:tc>
        <w:tc>
          <w:tcPr>
            <w:tcW w:w="1134" w:type="dxa"/>
            <w:tcBorders>
              <w:top w:val="nil"/>
              <w:left w:val="nil"/>
              <w:bottom w:val="nil"/>
              <w:right w:val="nil"/>
            </w:tcBorders>
          </w:tcPr>
          <w:p w14:paraId="71F1A185" w14:textId="77777777" w:rsidR="00776D5B" w:rsidRPr="00CD76BC" w:rsidRDefault="00776D5B" w:rsidP="00776D5B">
            <w:pPr>
              <w:jc w:val="center"/>
              <w:rPr>
                <w:rFonts w:ascii="Times New Roman" w:hAnsi="Times New Roman"/>
                <w:color w:val="000000" w:themeColor="text1"/>
                <w:sz w:val="24"/>
              </w:rPr>
            </w:pPr>
          </w:p>
        </w:tc>
      </w:tr>
      <w:tr w:rsidR="00CD76BC" w:rsidRPr="00CD76BC" w14:paraId="2F0EA57C" w14:textId="77777777" w:rsidTr="00776D5B">
        <w:trPr>
          <w:trHeight w:val="285"/>
        </w:trPr>
        <w:tc>
          <w:tcPr>
            <w:tcW w:w="1526" w:type="dxa"/>
            <w:tcBorders>
              <w:top w:val="nil"/>
              <w:left w:val="nil"/>
              <w:bottom w:val="nil"/>
              <w:right w:val="nil"/>
            </w:tcBorders>
          </w:tcPr>
          <w:p w14:paraId="507E9BD4" w14:textId="77777777" w:rsidR="00776D5B" w:rsidRPr="00CD76BC" w:rsidRDefault="00776D5B" w:rsidP="00776D5B">
            <w:pPr>
              <w:jc w:val="center"/>
              <w:rPr>
                <w:rFonts w:ascii="Times New Roman" w:hAnsi="Times New Roman"/>
                <w:color w:val="000000" w:themeColor="text1"/>
                <w:sz w:val="24"/>
              </w:rPr>
            </w:pPr>
          </w:p>
        </w:tc>
        <w:tc>
          <w:tcPr>
            <w:tcW w:w="567" w:type="dxa"/>
            <w:tcBorders>
              <w:top w:val="nil"/>
              <w:left w:val="nil"/>
              <w:bottom w:val="nil"/>
              <w:right w:val="nil"/>
            </w:tcBorders>
            <w:noWrap/>
            <w:hideMark/>
          </w:tcPr>
          <w:p w14:paraId="242CEBAF"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0.4</w:t>
            </w:r>
          </w:p>
        </w:tc>
        <w:tc>
          <w:tcPr>
            <w:tcW w:w="567" w:type="dxa"/>
            <w:tcBorders>
              <w:top w:val="nil"/>
              <w:left w:val="nil"/>
              <w:bottom w:val="nil"/>
              <w:right w:val="nil"/>
            </w:tcBorders>
            <w:noWrap/>
            <w:hideMark/>
          </w:tcPr>
          <w:p w14:paraId="6A5A5FFB"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0.2</w:t>
            </w:r>
          </w:p>
        </w:tc>
        <w:tc>
          <w:tcPr>
            <w:tcW w:w="850" w:type="dxa"/>
            <w:tcBorders>
              <w:top w:val="nil"/>
              <w:left w:val="nil"/>
              <w:bottom w:val="nil"/>
              <w:right w:val="nil"/>
            </w:tcBorders>
            <w:noWrap/>
            <w:hideMark/>
          </w:tcPr>
          <w:p w14:paraId="2820FDFF"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39.33</w:t>
            </w:r>
          </w:p>
        </w:tc>
        <w:tc>
          <w:tcPr>
            <w:tcW w:w="709" w:type="dxa"/>
            <w:tcBorders>
              <w:top w:val="nil"/>
              <w:left w:val="nil"/>
              <w:bottom w:val="nil"/>
              <w:right w:val="nil"/>
            </w:tcBorders>
            <w:noWrap/>
            <w:hideMark/>
          </w:tcPr>
          <w:p w14:paraId="14BCE300"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3.05</w:t>
            </w:r>
          </w:p>
        </w:tc>
        <w:tc>
          <w:tcPr>
            <w:tcW w:w="992" w:type="dxa"/>
            <w:gridSpan w:val="2"/>
            <w:tcBorders>
              <w:top w:val="nil"/>
              <w:left w:val="nil"/>
              <w:bottom w:val="nil"/>
              <w:right w:val="nil"/>
            </w:tcBorders>
            <w:noWrap/>
            <w:hideMark/>
          </w:tcPr>
          <w:p w14:paraId="2D5D35CB"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13.596</w:t>
            </w:r>
          </w:p>
        </w:tc>
        <w:tc>
          <w:tcPr>
            <w:tcW w:w="993" w:type="dxa"/>
            <w:tcBorders>
              <w:top w:val="nil"/>
              <w:left w:val="nil"/>
              <w:bottom w:val="nil"/>
              <w:right w:val="nil"/>
            </w:tcBorders>
          </w:tcPr>
          <w:p w14:paraId="6BE56876" w14:textId="77777777" w:rsidR="00776D5B" w:rsidRPr="00CD76BC" w:rsidRDefault="00776D5B" w:rsidP="00776D5B">
            <w:pPr>
              <w:jc w:val="center"/>
              <w:rPr>
                <w:rFonts w:ascii="Times New Roman" w:hAnsi="Times New Roman"/>
                <w:color w:val="000000" w:themeColor="text1"/>
                <w:sz w:val="24"/>
              </w:rPr>
            </w:pPr>
          </w:p>
        </w:tc>
        <w:tc>
          <w:tcPr>
            <w:tcW w:w="850" w:type="dxa"/>
            <w:tcBorders>
              <w:top w:val="nil"/>
              <w:left w:val="nil"/>
              <w:bottom w:val="nil"/>
              <w:right w:val="nil"/>
            </w:tcBorders>
            <w:hideMark/>
          </w:tcPr>
          <w:p w14:paraId="5AE56E27"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1.095</w:t>
            </w:r>
          </w:p>
        </w:tc>
        <w:tc>
          <w:tcPr>
            <w:tcW w:w="992" w:type="dxa"/>
            <w:tcBorders>
              <w:top w:val="nil"/>
              <w:left w:val="nil"/>
              <w:bottom w:val="nil"/>
              <w:right w:val="nil"/>
            </w:tcBorders>
          </w:tcPr>
          <w:p w14:paraId="2EBFAE9A" w14:textId="77777777" w:rsidR="00776D5B" w:rsidRPr="00CD76BC" w:rsidRDefault="00776D5B" w:rsidP="00776D5B">
            <w:pPr>
              <w:jc w:val="center"/>
              <w:rPr>
                <w:rFonts w:ascii="Times New Roman" w:hAnsi="Times New Roman"/>
                <w:color w:val="000000" w:themeColor="text1"/>
                <w:sz w:val="24"/>
              </w:rPr>
            </w:pPr>
          </w:p>
        </w:tc>
        <w:tc>
          <w:tcPr>
            <w:tcW w:w="993" w:type="dxa"/>
            <w:tcBorders>
              <w:top w:val="nil"/>
              <w:left w:val="nil"/>
              <w:bottom w:val="nil"/>
              <w:right w:val="nil"/>
            </w:tcBorders>
          </w:tcPr>
          <w:p w14:paraId="0A9A1B05" w14:textId="77777777" w:rsidR="00776D5B" w:rsidRPr="00CD76BC" w:rsidRDefault="00776D5B" w:rsidP="00776D5B">
            <w:pPr>
              <w:jc w:val="center"/>
              <w:rPr>
                <w:rFonts w:ascii="Times New Roman" w:hAnsi="Times New Roman"/>
                <w:color w:val="000000" w:themeColor="text1"/>
                <w:sz w:val="24"/>
              </w:rPr>
            </w:pPr>
          </w:p>
        </w:tc>
        <w:tc>
          <w:tcPr>
            <w:tcW w:w="1134" w:type="dxa"/>
            <w:tcBorders>
              <w:top w:val="nil"/>
              <w:left w:val="nil"/>
              <w:bottom w:val="nil"/>
              <w:right w:val="nil"/>
            </w:tcBorders>
          </w:tcPr>
          <w:p w14:paraId="550B56D2" w14:textId="77777777" w:rsidR="00776D5B" w:rsidRPr="00CD76BC" w:rsidRDefault="00776D5B" w:rsidP="00776D5B">
            <w:pPr>
              <w:jc w:val="center"/>
              <w:rPr>
                <w:rFonts w:ascii="Times New Roman" w:hAnsi="Times New Roman"/>
                <w:color w:val="000000" w:themeColor="text1"/>
                <w:sz w:val="24"/>
              </w:rPr>
            </w:pPr>
          </w:p>
        </w:tc>
      </w:tr>
      <w:tr w:rsidR="00CD76BC" w:rsidRPr="00CD76BC" w14:paraId="2C10D19F" w14:textId="77777777" w:rsidTr="00776D5B">
        <w:trPr>
          <w:trHeight w:val="285"/>
        </w:trPr>
        <w:tc>
          <w:tcPr>
            <w:tcW w:w="1526" w:type="dxa"/>
            <w:tcBorders>
              <w:top w:val="nil"/>
              <w:left w:val="nil"/>
              <w:bottom w:val="nil"/>
              <w:right w:val="nil"/>
            </w:tcBorders>
            <w:hideMark/>
          </w:tcPr>
          <w:p w14:paraId="5FEF4ECD"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D16C40T-12</w:t>
            </w:r>
          </w:p>
        </w:tc>
        <w:tc>
          <w:tcPr>
            <w:tcW w:w="567" w:type="dxa"/>
            <w:tcBorders>
              <w:top w:val="nil"/>
              <w:left w:val="nil"/>
              <w:bottom w:val="nil"/>
              <w:right w:val="nil"/>
            </w:tcBorders>
            <w:noWrap/>
            <w:hideMark/>
          </w:tcPr>
          <w:p w14:paraId="7AAEF69F"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0.4</w:t>
            </w:r>
          </w:p>
        </w:tc>
        <w:tc>
          <w:tcPr>
            <w:tcW w:w="567" w:type="dxa"/>
            <w:tcBorders>
              <w:top w:val="nil"/>
              <w:left w:val="nil"/>
              <w:bottom w:val="nil"/>
              <w:right w:val="nil"/>
            </w:tcBorders>
            <w:noWrap/>
            <w:hideMark/>
          </w:tcPr>
          <w:p w14:paraId="25381E09"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0.2</w:t>
            </w:r>
          </w:p>
        </w:tc>
        <w:tc>
          <w:tcPr>
            <w:tcW w:w="850" w:type="dxa"/>
            <w:tcBorders>
              <w:top w:val="nil"/>
              <w:left w:val="nil"/>
              <w:bottom w:val="nil"/>
              <w:right w:val="nil"/>
            </w:tcBorders>
            <w:noWrap/>
            <w:hideMark/>
          </w:tcPr>
          <w:p w14:paraId="74E504E0"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39.33</w:t>
            </w:r>
          </w:p>
        </w:tc>
        <w:tc>
          <w:tcPr>
            <w:tcW w:w="709" w:type="dxa"/>
            <w:tcBorders>
              <w:top w:val="nil"/>
              <w:left w:val="nil"/>
              <w:bottom w:val="nil"/>
              <w:right w:val="nil"/>
            </w:tcBorders>
            <w:noWrap/>
            <w:hideMark/>
          </w:tcPr>
          <w:p w14:paraId="10F8FBC4"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3.05</w:t>
            </w:r>
          </w:p>
        </w:tc>
        <w:tc>
          <w:tcPr>
            <w:tcW w:w="992" w:type="dxa"/>
            <w:gridSpan w:val="2"/>
            <w:tcBorders>
              <w:top w:val="nil"/>
              <w:left w:val="nil"/>
              <w:bottom w:val="nil"/>
              <w:right w:val="nil"/>
            </w:tcBorders>
            <w:noWrap/>
            <w:hideMark/>
          </w:tcPr>
          <w:p w14:paraId="3ADF4161"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13.082</w:t>
            </w:r>
          </w:p>
        </w:tc>
        <w:tc>
          <w:tcPr>
            <w:tcW w:w="993" w:type="dxa"/>
            <w:tcBorders>
              <w:top w:val="nil"/>
              <w:left w:val="nil"/>
              <w:bottom w:val="nil"/>
              <w:right w:val="nil"/>
            </w:tcBorders>
            <w:hideMark/>
          </w:tcPr>
          <w:p w14:paraId="21DC0267"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12.88</w:t>
            </w:r>
          </w:p>
        </w:tc>
        <w:tc>
          <w:tcPr>
            <w:tcW w:w="850" w:type="dxa"/>
            <w:tcBorders>
              <w:top w:val="nil"/>
              <w:left w:val="nil"/>
              <w:bottom w:val="nil"/>
              <w:right w:val="nil"/>
            </w:tcBorders>
            <w:hideMark/>
          </w:tcPr>
          <w:p w14:paraId="1054ECEE"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0.859</w:t>
            </w:r>
          </w:p>
        </w:tc>
        <w:tc>
          <w:tcPr>
            <w:tcW w:w="992" w:type="dxa"/>
            <w:tcBorders>
              <w:top w:val="nil"/>
              <w:left w:val="nil"/>
              <w:bottom w:val="nil"/>
              <w:right w:val="nil"/>
            </w:tcBorders>
            <w:hideMark/>
          </w:tcPr>
          <w:p w14:paraId="25123331"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0.902</w:t>
            </w:r>
          </w:p>
        </w:tc>
        <w:tc>
          <w:tcPr>
            <w:tcW w:w="993" w:type="dxa"/>
            <w:tcBorders>
              <w:top w:val="nil"/>
              <w:left w:val="nil"/>
              <w:bottom w:val="nil"/>
              <w:right w:val="nil"/>
            </w:tcBorders>
            <w:hideMark/>
          </w:tcPr>
          <w:p w14:paraId="46429247"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12.47</w:t>
            </w:r>
          </w:p>
        </w:tc>
        <w:tc>
          <w:tcPr>
            <w:tcW w:w="1134" w:type="dxa"/>
            <w:tcBorders>
              <w:top w:val="nil"/>
              <w:left w:val="nil"/>
              <w:bottom w:val="nil"/>
              <w:right w:val="nil"/>
            </w:tcBorders>
            <w:hideMark/>
          </w:tcPr>
          <w:p w14:paraId="02F27F78"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0.423</w:t>
            </w:r>
          </w:p>
        </w:tc>
      </w:tr>
      <w:tr w:rsidR="00CD76BC" w:rsidRPr="00CD76BC" w14:paraId="0B86F2C6" w14:textId="77777777" w:rsidTr="00776D5B">
        <w:trPr>
          <w:trHeight w:val="285"/>
        </w:trPr>
        <w:tc>
          <w:tcPr>
            <w:tcW w:w="1526" w:type="dxa"/>
            <w:tcBorders>
              <w:top w:val="nil"/>
              <w:left w:val="nil"/>
              <w:bottom w:val="nil"/>
              <w:right w:val="nil"/>
            </w:tcBorders>
          </w:tcPr>
          <w:p w14:paraId="1C468EFE" w14:textId="77777777" w:rsidR="00776D5B" w:rsidRPr="00CD76BC" w:rsidRDefault="00776D5B" w:rsidP="00776D5B">
            <w:pPr>
              <w:jc w:val="center"/>
              <w:rPr>
                <w:rFonts w:ascii="Times New Roman" w:hAnsi="Times New Roman"/>
                <w:color w:val="000000" w:themeColor="text1"/>
                <w:sz w:val="24"/>
              </w:rPr>
            </w:pPr>
          </w:p>
        </w:tc>
        <w:tc>
          <w:tcPr>
            <w:tcW w:w="567" w:type="dxa"/>
            <w:tcBorders>
              <w:top w:val="nil"/>
              <w:left w:val="nil"/>
              <w:bottom w:val="nil"/>
              <w:right w:val="nil"/>
            </w:tcBorders>
            <w:noWrap/>
            <w:hideMark/>
          </w:tcPr>
          <w:p w14:paraId="59E862AA"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0.4</w:t>
            </w:r>
          </w:p>
        </w:tc>
        <w:tc>
          <w:tcPr>
            <w:tcW w:w="567" w:type="dxa"/>
            <w:tcBorders>
              <w:top w:val="nil"/>
              <w:left w:val="nil"/>
              <w:bottom w:val="nil"/>
              <w:right w:val="nil"/>
            </w:tcBorders>
            <w:noWrap/>
            <w:hideMark/>
          </w:tcPr>
          <w:p w14:paraId="431DFD08"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0.2</w:t>
            </w:r>
          </w:p>
        </w:tc>
        <w:tc>
          <w:tcPr>
            <w:tcW w:w="850" w:type="dxa"/>
            <w:tcBorders>
              <w:top w:val="nil"/>
              <w:left w:val="nil"/>
              <w:bottom w:val="nil"/>
              <w:right w:val="nil"/>
            </w:tcBorders>
            <w:noWrap/>
            <w:hideMark/>
          </w:tcPr>
          <w:p w14:paraId="7080FD9C"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39.33</w:t>
            </w:r>
          </w:p>
        </w:tc>
        <w:tc>
          <w:tcPr>
            <w:tcW w:w="709" w:type="dxa"/>
            <w:tcBorders>
              <w:top w:val="nil"/>
              <w:left w:val="nil"/>
              <w:bottom w:val="nil"/>
              <w:right w:val="nil"/>
            </w:tcBorders>
            <w:noWrap/>
            <w:hideMark/>
          </w:tcPr>
          <w:p w14:paraId="1F8E447B"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3.05</w:t>
            </w:r>
          </w:p>
        </w:tc>
        <w:tc>
          <w:tcPr>
            <w:tcW w:w="992" w:type="dxa"/>
            <w:gridSpan w:val="2"/>
            <w:tcBorders>
              <w:top w:val="nil"/>
              <w:left w:val="nil"/>
              <w:bottom w:val="nil"/>
              <w:right w:val="nil"/>
            </w:tcBorders>
            <w:noWrap/>
            <w:hideMark/>
          </w:tcPr>
          <w:p w14:paraId="2FE5F16F"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11.953</w:t>
            </w:r>
          </w:p>
        </w:tc>
        <w:tc>
          <w:tcPr>
            <w:tcW w:w="993" w:type="dxa"/>
            <w:tcBorders>
              <w:top w:val="nil"/>
              <w:left w:val="nil"/>
              <w:bottom w:val="nil"/>
              <w:right w:val="nil"/>
            </w:tcBorders>
          </w:tcPr>
          <w:p w14:paraId="236C057E" w14:textId="77777777" w:rsidR="00776D5B" w:rsidRPr="00CD76BC" w:rsidRDefault="00776D5B" w:rsidP="00776D5B">
            <w:pPr>
              <w:jc w:val="center"/>
              <w:rPr>
                <w:rFonts w:ascii="Times New Roman" w:hAnsi="Times New Roman"/>
                <w:color w:val="000000" w:themeColor="text1"/>
                <w:sz w:val="24"/>
              </w:rPr>
            </w:pPr>
          </w:p>
        </w:tc>
        <w:tc>
          <w:tcPr>
            <w:tcW w:w="850" w:type="dxa"/>
            <w:tcBorders>
              <w:top w:val="nil"/>
              <w:left w:val="nil"/>
              <w:bottom w:val="nil"/>
              <w:right w:val="nil"/>
            </w:tcBorders>
            <w:hideMark/>
          </w:tcPr>
          <w:p w14:paraId="021B8845"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0.752</w:t>
            </w:r>
          </w:p>
        </w:tc>
        <w:tc>
          <w:tcPr>
            <w:tcW w:w="992" w:type="dxa"/>
            <w:tcBorders>
              <w:top w:val="nil"/>
              <w:left w:val="nil"/>
              <w:bottom w:val="nil"/>
              <w:right w:val="nil"/>
            </w:tcBorders>
          </w:tcPr>
          <w:p w14:paraId="75477C34" w14:textId="77777777" w:rsidR="00776D5B" w:rsidRPr="00CD76BC" w:rsidRDefault="00776D5B" w:rsidP="00776D5B">
            <w:pPr>
              <w:jc w:val="center"/>
              <w:rPr>
                <w:rFonts w:ascii="Times New Roman" w:hAnsi="Times New Roman"/>
                <w:color w:val="000000" w:themeColor="text1"/>
                <w:sz w:val="24"/>
              </w:rPr>
            </w:pPr>
          </w:p>
        </w:tc>
        <w:tc>
          <w:tcPr>
            <w:tcW w:w="993" w:type="dxa"/>
            <w:tcBorders>
              <w:top w:val="nil"/>
              <w:left w:val="nil"/>
              <w:bottom w:val="nil"/>
              <w:right w:val="nil"/>
            </w:tcBorders>
          </w:tcPr>
          <w:p w14:paraId="5274DF7D" w14:textId="77777777" w:rsidR="00776D5B" w:rsidRPr="00CD76BC" w:rsidRDefault="00776D5B" w:rsidP="00776D5B">
            <w:pPr>
              <w:jc w:val="center"/>
              <w:rPr>
                <w:rFonts w:ascii="Times New Roman" w:hAnsi="Times New Roman"/>
                <w:color w:val="000000" w:themeColor="text1"/>
                <w:sz w:val="24"/>
              </w:rPr>
            </w:pPr>
          </w:p>
        </w:tc>
        <w:tc>
          <w:tcPr>
            <w:tcW w:w="1134" w:type="dxa"/>
            <w:tcBorders>
              <w:top w:val="nil"/>
              <w:left w:val="nil"/>
              <w:bottom w:val="nil"/>
              <w:right w:val="nil"/>
            </w:tcBorders>
          </w:tcPr>
          <w:p w14:paraId="68AE8DE8" w14:textId="77777777" w:rsidR="00776D5B" w:rsidRPr="00CD76BC" w:rsidRDefault="00776D5B" w:rsidP="00776D5B">
            <w:pPr>
              <w:jc w:val="center"/>
              <w:rPr>
                <w:rFonts w:ascii="Times New Roman" w:hAnsi="Times New Roman"/>
                <w:color w:val="000000" w:themeColor="text1"/>
                <w:sz w:val="24"/>
              </w:rPr>
            </w:pPr>
          </w:p>
        </w:tc>
      </w:tr>
      <w:tr w:rsidR="00CD76BC" w:rsidRPr="00CD76BC" w14:paraId="5B836ED9" w14:textId="77777777" w:rsidTr="00776D5B">
        <w:trPr>
          <w:trHeight w:val="285"/>
        </w:trPr>
        <w:tc>
          <w:tcPr>
            <w:tcW w:w="1526" w:type="dxa"/>
            <w:tcBorders>
              <w:top w:val="nil"/>
              <w:left w:val="nil"/>
              <w:bottom w:val="nil"/>
              <w:right w:val="nil"/>
            </w:tcBorders>
          </w:tcPr>
          <w:p w14:paraId="531C4236" w14:textId="77777777" w:rsidR="00776D5B" w:rsidRPr="00CD76BC" w:rsidRDefault="00776D5B" w:rsidP="00776D5B">
            <w:pPr>
              <w:jc w:val="center"/>
              <w:rPr>
                <w:rFonts w:ascii="Times New Roman" w:hAnsi="Times New Roman"/>
                <w:color w:val="000000" w:themeColor="text1"/>
                <w:sz w:val="24"/>
              </w:rPr>
            </w:pPr>
          </w:p>
        </w:tc>
        <w:tc>
          <w:tcPr>
            <w:tcW w:w="567" w:type="dxa"/>
            <w:tcBorders>
              <w:top w:val="nil"/>
              <w:left w:val="nil"/>
              <w:bottom w:val="nil"/>
              <w:right w:val="nil"/>
            </w:tcBorders>
            <w:noWrap/>
            <w:hideMark/>
          </w:tcPr>
          <w:p w14:paraId="7E24F8DD"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0.6</w:t>
            </w:r>
          </w:p>
        </w:tc>
        <w:tc>
          <w:tcPr>
            <w:tcW w:w="567" w:type="dxa"/>
            <w:tcBorders>
              <w:top w:val="nil"/>
              <w:left w:val="nil"/>
              <w:bottom w:val="nil"/>
              <w:right w:val="nil"/>
            </w:tcBorders>
            <w:noWrap/>
            <w:hideMark/>
          </w:tcPr>
          <w:p w14:paraId="6B6C4206"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0.2</w:t>
            </w:r>
          </w:p>
        </w:tc>
        <w:tc>
          <w:tcPr>
            <w:tcW w:w="850" w:type="dxa"/>
            <w:tcBorders>
              <w:top w:val="nil"/>
              <w:left w:val="nil"/>
              <w:bottom w:val="nil"/>
              <w:right w:val="nil"/>
            </w:tcBorders>
            <w:noWrap/>
            <w:hideMark/>
          </w:tcPr>
          <w:p w14:paraId="332DD73E"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39.33</w:t>
            </w:r>
          </w:p>
        </w:tc>
        <w:tc>
          <w:tcPr>
            <w:tcW w:w="709" w:type="dxa"/>
            <w:tcBorders>
              <w:top w:val="nil"/>
              <w:left w:val="nil"/>
              <w:bottom w:val="nil"/>
              <w:right w:val="nil"/>
            </w:tcBorders>
            <w:noWrap/>
            <w:hideMark/>
          </w:tcPr>
          <w:p w14:paraId="00A73121"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3.05</w:t>
            </w:r>
          </w:p>
        </w:tc>
        <w:tc>
          <w:tcPr>
            <w:tcW w:w="992" w:type="dxa"/>
            <w:gridSpan w:val="2"/>
            <w:tcBorders>
              <w:top w:val="nil"/>
              <w:left w:val="nil"/>
              <w:bottom w:val="nil"/>
              <w:right w:val="nil"/>
            </w:tcBorders>
            <w:noWrap/>
            <w:hideMark/>
          </w:tcPr>
          <w:p w14:paraId="29147D08"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13.772</w:t>
            </w:r>
          </w:p>
        </w:tc>
        <w:tc>
          <w:tcPr>
            <w:tcW w:w="993" w:type="dxa"/>
            <w:tcBorders>
              <w:top w:val="nil"/>
              <w:left w:val="nil"/>
              <w:bottom w:val="nil"/>
              <w:right w:val="nil"/>
            </w:tcBorders>
          </w:tcPr>
          <w:p w14:paraId="120D5EAC" w14:textId="77777777" w:rsidR="00776D5B" w:rsidRPr="00CD76BC" w:rsidRDefault="00776D5B" w:rsidP="00776D5B">
            <w:pPr>
              <w:jc w:val="center"/>
              <w:rPr>
                <w:rFonts w:ascii="Times New Roman" w:hAnsi="Times New Roman"/>
                <w:color w:val="000000" w:themeColor="text1"/>
                <w:sz w:val="24"/>
              </w:rPr>
            </w:pPr>
          </w:p>
        </w:tc>
        <w:tc>
          <w:tcPr>
            <w:tcW w:w="850" w:type="dxa"/>
            <w:tcBorders>
              <w:top w:val="nil"/>
              <w:left w:val="nil"/>
              <w:bottom w:val="nil"/>
              <w:right w:val="nil"/>
            </w:tcBorders>
            <w:hideMark/>
          </w:tcPr>
          <w:p w14:paraId="25F5A565"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0.946</w:t>
            </w:r>
          </w:p>
        </w:tc>
        <w:tc>
          <w:tcPr>
            <w:tcW w:w="992" w:type="dxa"/>
            <w:tcBorders>
              <w:top w:val="nil"/>
              <w:left w:val="nil"/>
              <w:bottom w:val="nil"/>
              <w:right w:val="nil"/>
            </w:tcBorders>
          </w:tcPr>
          <w:p w14:paraId="5BD6D8A9" w14:textId="77777777" w:rsidR="00776D5B" w:rsidRPr="00CD76BC" w:rsidRDefault="00776D5B" w:rsidP="00776D5B">
            <w:pPr>
              <w:jc w:val="center"/>
              <w:rPr>
                <w:rFonts w:ascii="Times New Roman" w:hAnsi="Times New Roman"/>
                <w:color w:val="000000" w:themeColor="text1"/>
                <w:sz w:val="24"/>
              </w:rPr>
            </w:pPr>
          </w:p>
        </w:tc>
        <w:tc>
          <w:tcPr>
            <w:tcW w:w="993" w:type="dxa"/>
            <w:tcBorders>
              <w:top w:val="nil"/>
              <w:left w:val="nil"/>
              <w:bottom w:val="nil"/>
              <w:right w:val="nil"/>
            </w:tcBorders>
          </w:tcPr>
          <w:p w14:paraId="5C42C018" w14:textId="77777777" w:rsidR="00776D5B" w:rsidRPr="00CD76BC" w:rsidRDefault="00776D5B" w:rsidP="00776D5B">
            <w:pPr>
              <w:jc w:val="center"/>
              <w:rPr>
                <w:rFonts w:ascii="Times New Roman" w:hAnsi="Times New Roman"/>
                <w:color w:val="000000" w:themeColor="text1"/>
                <w:sz w:val="24"/>
              </w:rPr>
            </w:pPr>
          </w:p>
        </w:tc>
        <w:tc>
          <w:tcPr>
            <w:tcW w:w="1134" w:type="dxa"/>
            <w:tcBorders>
              <w:top w:val="nil"/>
              <w:left w:val="nil"/>
              <w:bottom w:val="nil"/>
              <w:right w:val="nil"/>
            </w:tcBorders>
          </w:tcPr>
          <w:p w14:paraId="07D04212" w14:textId="77777777" w:rsidR="00776D5B" w:rsidRPr="00CD76BC" w:rsidRDefault="00776D5B" w:rsidP="00776D5B">
            <w:pPr>
              <w:jc w:val="center"/>
              <w:rPr>
                <w:rFonts w:ascii="Times New Roman" w:hAnsi="Times New Roman"/>
                <w:color w:val="000000" w:themeColor="text1"/>
                <w:sz w:val="24"/>
              </w:rPr>
            </w:pPr>
          </w:p>
        </w:tc>
      </w:tr>
      <w:tr w:rsidR="00CD76BC" w:rsidRPr="00CD76BC" w14:paraId="26949F5C" w14:textId="77777777" w:rsidTr="00776D5B">
        <w:trPr>
          <w:trHeight w:val="285"/>
        </w:trPr>
        <w:tc>
          <w:tcPr>
            <w:tcW w:w="1526" w:type="dxa"/>
            <w:tcBorders>
              <w:top w:val="nil"/>
              <w:left w:val="nil"/>
              <w:bottom w:val="nil"/>
              <w:right w:val="nil"/>
            </w:tcBorders>
            <w:hideMark/>
          </w:tcPr>
          <w:p w14:paraId="5C407184"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D16C40T-13</w:t>
            </w:r>
          </w:p>
        </w:tc>
        <w:tc>
          <w:tcPr>
            <w:tcW w:w="567" w:type="dxa"/>
            <w:tcBorders>
              <w:top w:val="nil"/>
              <w:left w:val="nil"/>
              <w:bottom w:val="nil"/>
              <w:right w:val="nil"/>
            </w:tcBorders>
            <w:noWrap/>
            <w:hideMark/>
          </w:tcPr>
          <w:p w14:paraId="2F4FCA5E"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0.6</w:t>
            </w:r>
          </w:p>
        </w:tc>
        <w:tc>
          <w:tcPr>
            <w:tcW w:w="567" w:type="dxa"/>
            <w:tcBorders>
              <w:top w:val="nil"/>
              <w:left w:val="nil"/>
              <w:bottom w:val="nil"/>
              <w:right w:val="nil"/>
            </w:tcBorders>
            <w:noWrap/>
            <w:hideMark/>
          </w:tcPr>
          <w:p w14:paraId="231343D4"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0.2</w:t>
            </w:r>
          </w:p>
        </w:tc>
        <w:tc>
          <w:tcPr>
            <w:tcW w:w="850" w:type="dxa"/>
            <w:tcBorders>
              <w:top w:val="nil"/>
              <w:left w:val="nil"/>
              <w:bottom w:val="nil"/>
              <w:right w:val="nil"/>
            </w:tcBorders>
            <w:noWrap/>
            <w:hideMark/>
          </w:tcPr>
          <w:p w14:paraId="351DE107"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39.33</w:t>
            </w:r>
          </w:p>
        </w:tc>
        <w:tc>
          <w:tcPr>
            <w:tcW w:w="709" w:type="dxa"/>
            <w:tcBorders>
              <w:top w:val="nil"/>
              <w:left w:val="nil"/>
              <w:bottom w:val="nil"/>
              <w:right w:val="nil"/>
            </w:tcBorders>
            <w:noWrap/>
            <w:hideMark/>
          </w:tcPr>
          <w:p w14:paraId="564E882F"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3.05</w:t>
            </w:r>
          </w:p>
        </w:tc>
        <w:tc>
          <w:tcPr>
            <w:tcW w:w="992" w:type="dxa"/>
            <w:gridSpan w:val="2"/>
            <w:tcBorders>
              <w:top w:val="nil"/>
              <w:left w:val="nil"/>
              <w:bottom w:val="nil"/>
              <w:right w:val="nil"/>
            </w:tcBorders>
            <w:noWrap/>
            <w:hideMark/>
          </w:tcPr>
          <w:p w14:paraId="1DCB4739"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12.066</w:t>
            </w:r>
          </w:p>
        </w:tc>
        <w:tc>
          <w:tcPr>
            <w:tcW w:w="993" w:type="dxa"/>
            <w:tcBorders>
              <w:top w:val="nil"/>
              <w:left w:val="nil"/>
              <w:bottom w:val="nil"/>
              <w:right w:val="nil"/>
            </w:tcBorders>
            <w:hideMark/>
          </w:tcPr>
          <w:p w14:paraId="1A780883"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12.31</w:t>
            </w:r>
          </w:p>
        </w:tc>
        <w:tc>
          <w:tcPr>
            <w:tcW w:w="850" w:type="dxa"/>
            <w:tcBorders>
              <w:top w:val="nil"/>
              <w:left w:val="nil"/>
              <w:bottom w:val="nil"/>
              <w:right w:val="nil"/>
            </w:tcBorders>
            <w:hideMark/>
          </w:tcPr>
          <w:p w14:paraId="09EB42EA"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0.935</w:t>
            </w:r>
          </w:p>
        </w:tc>
        <w:tc>
          <w:tcPr>
            <w:tcW w:w="992" w:type="dxa"/>
            <w:tcBorders>
              <w:top w:val="nil"/>
              <w:left w:val="nil"/>
              <w:bottom w:val="nil"/>
              <w:right w:val="nil"/>
            </w:tcBorders>
            <w:hideMark/>
          </w:tcPr>
          <w:p w14:paraId="2172BCC3"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0.866</w:t>
            </w:r>
          </w:p>
        </w:tc>
        <w:tc>
          <w:tcPr>
            <w:tcW w:w="993" w:type="dxa"/>
            <w:tcBorders>
              <w:top w:val="nil"/>
              <w:left w:val="nil"/>
              <w:bottom w:val="nil"/>
              <w:right w:val="nil"/>
            </w:tcBorders>
            <w:hideMark/>
          </w:tcPr>
          <w:p w14:paraId="49C04FB1"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 xml:space="preserve"> 9.30</w:t>
            </w:r>
          </w:p>
        </w:tc>
        <w:tc>
          <w:tcPr>
            <w:tcW w:w="1134" w:type="dxa"/>
            <w:tcBorders>
              <w:top w:val="nil"/>
              <w:left w:val="nil"/>
              <w:bottom w:val="nil"/>
              <w:right w:val="nil"/>
            </w:tcBorders>
            <w:hideMark/>
          </w:tcPr>
          <w:p w14:paraId="71BE24BF"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0.318</w:t>
            </w:r>
          </w:p>
        </w:tc>
      </w:tr>
      <w:tr w:rsidR="00CD76BC" w:rsidRPr="00CD76BC" w14:paraId="68CF02AE" w14:textId="77777777" w:rsidTr="00776D5B">
        <w:trPr>
          <w:trHeight w:val="285"/>
        </w:trPr>
        <w:tc>
          <w:tcPr>
            <w:tcW w:w="1526" w:type="dxa"/>
            <w:tcBorders>
              <w:top w:val="nil"/>
              <w:left w:val="nil"/>
              <w:bottom w:val="nil"/>
              <w:right w:val="nil"/>
            </w:tcBorders>
          </w:tcPr>
          <w:p w14:paraId="2EB25C86" w14:textId="77777777" w:rsidR="00776D5B" w:rsidRPr="00CD76BC" w:rsidRDefault="00776D5B" w:rsidP="00776D5B">
            <w:pPr>
              <w:jc w:val="center"/>
              <w:rPr>
                <w:rFonts w:ascii="Times New Roman" w:hAnsi="Times New Roman"/>
                <w:color w:val="000000" w:themeColor="text1"/>
                <w:sz w:val="24"/>
              </w:rPr>
            </w:pPr>
          </w:p>
        </w:tc>
        <w:tc>
          <w:tcPr>
            <w:tcW w:w="567" w:type="dxa"/>
            <w:tcBorders>
              <w:top w:val="nil"/>
              <w:left w:val="nil"/>
              <w:bottom w:val="nil"/>
              <w:right w:val="nil"/>
            </w:tcBorders>
            <w:noWrap/>
            <w:hideMark/>
          </w:tcPr>
          <w:p w14:paraId="0B943AD4"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0.6</w:t>
            </w:r>
          </w:p>
        </w:tc>
        <w:tc>
          <w:tcPr>
            <w:tcW w:w="567" w:type="dxa"/>
            <w:tcBorders>
              <w:top w:val="nil"/>
              <w:left w:val="nil"/>
              <w:bottom w:val="nil"/>
              <w:right w:val="nil"/>
            </w:tcBorders>
            <w:noWrap/>
            <w:hideMark/>
          </w:tcPr>
          <w:p w14:paraId="50A188B1"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0.2</w:t>
            </w:r>
          </w:p>
        </w:tc>
        <w:tc>
          <w:tcPr>
            <w:tcW w:w="850" w:type="dxa"/>
            <w:tcBorders>
              <w:top w:val="nil"/>
              <w:left w:val="nil"/>
              <w:bottom w:val="nil"/>
              <w:right w:val="nil"/>
            </w:tcBorders>
            <w:noWrap/>
            <w:hideMark/>
          </w:tcPr>
          <w:p w14:paraId="6005D88C"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39.33</w:t>
            </w:r>
          </w:p>
        </w:tc>
        <w:tc>
          <w:tcPr>
            <w:tcW w:w="709" w:type="dxa"/>
            <w:tcBorders>
              <w:top w:val="nil"/>
              <w:left w:val="nil"/>
              <w:bottom w:val="nil"/>
              <w:right w:val="nil"/>
            </w:tcBorders>
            <w:noWrap/>
            <w:hideMark/>
          </w:tcPr>
          <w:p w14:paraId="5B51626D"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3.05</w:t>
            </w:r>
          </w:p>
        </w:tc>
        <w:tc>
          <w:tcPr>
            <w:tcW w:w="992" w:type="dxa"/>
            <w:gridSpan w:val="2"/>
            <w:tcBorders>
              <w:top w:val="nil"/>
              <w:left w:val="nil"/>
              <w:bottom w:val="nil"/>
              <w:right w:val="nil"/>
            </w:tcBorders>
            <w:noWrap/>
            <w:hideMark/>
          </w:tcPr>
          <w:p w14:paraId="5C39DB31"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11.094</w:t>
            </w:r>
          </w:p>
        </w:tc>
        <w:tc>
          <w:tcPr>
            <w:tcW w:w="993" w:type="dxa"/>
            <w:tcBorders>
              <w:top w:val="nil"/>
              <w:left w:val="nil"/>
              <w:bottom w:val="nil"/>
              <w:right w:val="nil"/>
            </w:tcBorders>
          </w:tcPr>
          <w:p w14:paraId="329AE0B6" w14:textId="77777777" w:rsidR="00776D5B" w:rsidRPr="00CD76BC" w:rsidRDefault="00776D5B" w:rsidP="00776D5B">
            <w:pPr>
              <w:jc w:val="center"/>
              <w:rPr>
                <w:rFonts w:ascii="Times New Roman" w:hAnsi="Times New Roman"/>
                <w:color w:val="000000" w:themeColor="text1"/>
                <w:sz w:val="24"/>
              </w:rPr>
            </w:pPr>
          </w:p>
        </w:tc>
        <w:tc>
          <w:tcPr>
            <w:tcW w:w="850" w:type="dxa"/>
            <w:tcBorders>
              <w:top w:val="nil"/>
              <w:left w:val="nil"/>
              <w:bottom w:val="nil"/>
              <w:right w:val="nil"/>
            </w:tcBorders>
            <w:hideMark/>
          </w:tcPr>
          <w:p w14:paraId="7AAB6DE5"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0.718</w:t>
            </w:r>
          </w:p>
        </w:tc>
        <w:tc>
          <w:tcPr>
            <w:tcW w:w="992" w:type="dxa"/>
            <w:tcBorders>
              <w:top w:val="nil"/>
              <w:left w:val="nil"/>
              <w:bottom w:val="nil"/>
              <w:right w:val="nil"/>
            </w:tcBorders>
          </w:tcPr>
          <w:p w14:paraId="1DA3EAD9" w14:textId="77777777" w:rsidR="00776D5B" w:rsidRPr="00CD76BC" w:rsidRDefault="00776D5B" w:rsidP="00776D5B">
            <w:pPr>
              <w:jc w:val="center"/>
              <w:rPr>
                <w:rFonts w:ascii="Times New Roman" w:hAnsi="Times New Roman"/>
                <w:color w:val="000000" w:themeColor="text1"/>
                <w:sz w:val="24"/>
              </w:rPr>
            </w:pPr>
          </w:p>
        </w:tc>
        <w:tc>
          <w:tcPr>
            <w:tcW w:w="993" w:type="dxa"/>
            <w:tcBorders>
              <w:top w:val="nil"/>
              <w:left w:val="nil"/>
              <w:bottom w:val="nil"/>
              <w:right w:val="nil"/>
            </w:tcBorders>
          </w:tcPr>
          <w:p w14:paraId="347535AA" w14:textId="77777777" w:rsidR="00776D5B" w:rsidRPr="00CD76BC" w:rsidRDefault="00776D5B" w:rsidP="00776D5B">
            <w:pPr>
              <w:jc w:val="center"/>
              <w:rPr>
                <w:rFonts w:ascii="Times New Roman" w:hAnsi="Times New Roman"/>
                <w:color w:val="000000" w:themeColor="text1"/>
                <w:sz w:val="24"/>
              </w:rPr>
            </w:pPr>
          </w:p>
        </w:tc>
        <w:tc>
          <w:tcPr>
            <w:tcW w:w="1134" w:type="dxa"/>
            <w:tcBorders>
              <w:top w:val="nil"/>
              <w:left w:val="nil"/>
              <w:bottom w:val="nil"/>
              <w:right w:val="nil"/>
            </w:tcBorders>
          </w:tcPr>
          <w:p w14:paraId="0F988264" w14:textId="77777777" w:rsidR="00776D5B" w:rsidRPr="00CD76BC" w:rsidRDefault="00776D5B" w:rsidP="00776D5B">
            <w:pPr>
              <w:jc w:val="center"/>
              <w:rPr>
                <w:rFonts w:ascii="Times New Roman" w:hAnsi="Times New Roman"/>
                <w:color w:val="000000" w:themeColor="text1"/>
                <w:sz w:val="24"/>
              </w:rPr>
            </w:pPr>
          </w:p>
        </w:tc>
      </w:tr>
      <w:tr w:rsidR="00CD76BC" w:rsidRPr="00CD76BC" w14:paraId="013A96DF" w14:textId="77777777" w:rsidTr="00776D5B">
        <w:trPr>
          <w:trHeight w:val="285"/>
        </w:trPr>
        <w:tc>
          <w:tcPr>
            <w:tcW w:w="1526" w:type="dxa"/>
            <w:vMerge w:val="restart"/>
            <w:tcBorders>
              <w:top w:val="nil"/>
              <w:left w:val="nil"/>
              <w:bottom w:val="nil"/>
              <w:right w:val="nil"/>
            </w:tcBorders>
            <w:noWrap/>
          </w:tcPr>
          <w:p w14:paraId="68A6AA92" w14:textId="77777777" w:rsidR="00776D5B" w:rsidRPr="00CD76BC" w:rsidRDefault="00776D5B" w:rsidP="00776D5B">
            <w:pPr>
              <w:jc w:val="center"/>
              <w:rPr>
                <w:rFonts w:ascii="Times New Roman" w:hAnsi="Times New Roman"/>
                <w:color w:val="000000" w:themeColor="text1"/>
                <w:sz w:val="24"/>
              </w:rPr>
            </w:pPr>
          </w:p>
          <w:p w14:paraId="5CEA8951" w14:textId="77777777" w:rsidR="00776D5B" w:rsidRPr="00CD76BC" w:rsidRDefault="00776D5B" w:rsidP="00776D5B">
            <w:pPr>
              <w:rPr>
                <w:rFonts w:ascii="Times New Roman" w:hAnsi="Times New Roman"/>
                <w:color w:val="000000" w:themeColor="text1"/>
                <w:sz w:val="24"/>
              </w:rPr>
            </w:pPr>
            <w:r w:rsidRPr="00CD76BC">
              <w:rPr>
                <w:rFonts w:ascii="Times New Roman" w:hAnsi="Times New Roman"/>
                <w:color w:val="000000" w:themeColor="text1"/>
                <w:sz w:val="24"/>
              </w:rPr>
              <w:t>D22C40T-1</w:t>
            </w:r>
          </w:p>
        </w:tc>
        <w:tc>
          <w:tcPr>
            <w:tcW w:w="567" w:type="dxa"/>
            <w:tcBorders>
              <w:top w:val="nil"/>
              <w:left w:val="nil"/>
              <w:bottom w:val="nil"/>
              <w:right w:val="nil"/>
            </w:tcBorders>
            <w:noWrap/>
            <w:hideMark/>
          </w:tcPr>
          <w:p w14:paraId="2CA2BFF2"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w:t>
            </w:r>
          </w:p>
        </w:tc>
        <w:tc>
          <w:tcPr>
            <w:tcW w:w="567" w:type="dxa"/>
            <w:tcBorders>
              <w:top w:val="nil"/>
              <w:left w:val="nil"/>
              <w:bottom w:val="nil"/>
              <w:right w:val="nil"/>
            </w:tcBorders>
            <w:noWrap/>
            <w:hideMark/>
          </w:tcPr>
          <w:p w14:paraId="7AAA6061"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w:t>
            </w:r>
          </w:p>
        </w:tc>
        <w:tc>
          <w:tcPr>
            <w:tcW w:w="850" w:type="dxa"/>
            <w:tcBorders>
              <w:top w:val="nil"/>
              <w:left w:val="nil"/>
              <w:bottom w:val="nil"/>
              <w:right w:val="nil"/>
            </w:tcBorders>
            <w:noWrap/>
            <w:hideMark/>
          </w:tcPr>
          <w:p w14:paraId="754075A7"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36.56</w:t>
            </w:r>
          </w:p>
        </w:tc>
        <w:tc>
          <w:tcPr>
            <w:tcW w:w="709" w:type="dxa"/>
            <w:tcBorders>
              <w:top w:val="nil"/>
              <w:left w:val="nil"/>
              <w:bottom w:val="nil"/>
              <w:right w:val="nil"/>
            </w:tcBorders>
            <w:noWrap/>
            <w:hideMark/>
          </w:tcPr>
          <w:p w14:paraId="44EE70CB"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2.98</w:t>
            </w:r>
          </w:p>
        </w:tc>
        <w:tc>
          <w:tcPr>
            <w:tcW w:w="992" w:type="dxa"/>
            <w:gridSpan w:val="2"/>
            <w:tcBorders>
              <w:top w:val="nil"/>
              <w:left w:val="nil"/>
              <w:bottom w:val="nil"/>
              <w:right w:val="nil"/>
            </w:tcBorders>
            <w:noWrap/>
            <w:hideMark/>
          </w:tcPr>
          <w:p w14:paraId="0A69EF98"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14.536</w:t>
            </w:r>
          </w:p>
        </w:tc>
        <w:tc>
          <w:tcPr>
            <w:tcW w:w="993" w:type="dxa"/>
            <w:vMerge w:val="restart"/>
            <w:tcBorders>
              <w:top w:val="nil"/>
              <w:left w:val="nil"/>
              <w:bottom w:val="nil"/>
              <w:right w:val="nil"/>
            </w:tcBorders>
            <w:noWrap/>
          </w:tcPr>
          <w:p w14:paraId="1D195783" w14:textId="77777777" w:rsidR="00776D5B" w:rsidRPr="00CD76BC" w:rsidRDefault="00776D5B" w:rsidP="00776D5B">
            <w:pPr>
              <w:jc w:val="center"/>
              <w:rPr>
                <w:rFonts w:ascii="Times New Roman" w:hAnsi="Times New Roman"/>
                <w:color w:val="000000" w:themeColor="text1"/>
                <w:sz w:val="24"/>
              </w:rPr>
            </w:pPr>
          </w:p>
          <w:p w14:paraId="703F0664"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 xml:space="preserve">14.09 </w:t>
            </w:r>
          </w:p>
        </w:tc>
        <w:tc>
          <w:tcPr>
            <w:tcW w:w="850" w:type="dxa"/>
            <w:tcBorders>
              <w:top w:val="nil"/>
              <w:left w:val="nil"/>
              <w:bottom w:val="nil"/>
              <w:right w:val="nil"/>
            </w:tcBorders>
            <w:hideMark/>
          </w:tcPr>
          <w:p w14:paraId="3CE5274F"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1.123</w:t>
            </w:r>
          </w:p>
        </w:tc>
        <w:tc>
          <w:tcPr>
            <w:tcW w:w="992" w:type="dxa"/>
            <w:vMerge w:val="restart"/>
            <w:tcBorders>
              <w:top w:val="nil"/>
              <w:left w:val="nil"/>
              <w:bottom w:val="nil"/>
              <w:right w:val="nil"/>
            </w:tcBorders>
            <w:noWrap/>
          </w:tcPr>
          <w:p w14:paraId="3E21DAA4" w14:textId="77777777" w:rsidR="00776D5B" w:rsidRPr="00CD76BC" w:rsidRDefault="00776D5B" w:rsidP="00776D5B">
            <w:pPr>
              <w:jc w:val="center"/>
              <w:rPr>
                <w:rFonts w:ascii="Times New Roman" w:hAnsi="Times New Roman"/>
                <w:color w:val="000000" w:themeColor="text1"/>
                <w:sz w:val="24"/>
              </w:rPr>
            </w:pPr>
          </w:p>
          <w:p w14:paraId="33CD905C"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0.985</w:t>
            </w:r>
          </w:p>
        </w:tc>
        <w:tc>
          <w:tcPr>
            <w:tcW w:w="993" w:type="dxa"/>
            <w:vMerge w:val="restart"/>
            <w:tcBorders>
              <w:top w:val="nil"/>
              <w:left w:val="nil"/>
              <w:bottom w:val="nil"/>
              <w:right w:val="nil"/>
            </w:tcBorders>
          </w:tcPr>
          <w:p w14:paraId="7027D789" w14:textId="77777777" w:rsidR="00776D5B" w:rsidRPr="00CD76BC" w:rsidRDefault="00776D5B" w:rsidP="00776D5B">
            <w:pPr>
              <w:jc w:val="center"/>
              <w:rPr>
                <w:rFonts w:ascii="Times New Roman" w:hAnsi="Times New Roman"/>
                <w:color w:val="000000" w:themeColor="text1"/>
                <w:sz w:val="24"/>
              </w:rPr>
            </w:pPr>
          </w:p>
          <w:p w14:paraId="438492DD"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14.43</w:t>
            </w:r>
          </w:p>
        </w:tc>
        <w:tc>
          <w:tcPr>
            <w:tcW w:w="1134" w:type="dxa"/>
            <w:vMerge w:val="restart"/>
            <w:tcBorders>
              <w:top w:val="nil"/>
              <w:left w:val="nil"/>
              <w:bottom w:val="nil"/>
              <w:right w:val="nil"/>
            </w:tcBorders>
          </w:tcPr>
          <w:p w14:paraId="5002F7EF" w14:textId="77777777" w:rsidR="00776D5B" w:rsidRPr="00CD76BC" w:rsidRDefault="00776D5B" w:rsidP="00776D5B">
            <w:pPr>
              <w:jc w:val="center"/>
              <w:rPr>
                <w:rFonts w:ascii="Times New Roman" w:hAnsi="Times New Roman"/>
                <w:color w:val="000000" w:themeColor="text1"/>
                <w:sz w:val="24"/>
              </w:rPr>
            </w:pPr>
          </w:p>
          <w:p w14:paraId="1CEE68E3"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0.500</w:t>
            </w:r>
          </w:p>
        </w:tc>
      </w:tr>
      <w:tr w:rsidR="00CD76BC" w:rsidRPr="00CD76BC" w14:paraId="18814BEB" w14:textId="77777777" w:rsidTr="00776D5B">
        <w:trPr>
          <w:trHeight w:val="285"/>
        </w:trPr>
        <w:tc>
          <w:tcPr>
            <w:tcW w:w="1526" w:type="dxa"/>
            <w:vMerge/>
            <w:tcBorders>
              <w:top w:val="nil"/>
              <w:left w:val="nil"/>
              <w:bottom w:val="nil"/>
              <w:right w:val="nil"/>
            </w:tcBorders>
            <w:vAlign w:val="center"/>
            <w:hideMark/>
          </w:tcPr>
          <w:p w14:paraId="3FBAAAA6" w14:textId="77777777" w:rsidR="00776D5B" w:rsidRPr="00CD76BC" w:rsidRDefault="00776D5B" w:rsidP="00776D5B">
            <w:pPr>
              <w:widowControl/>
              <w:jc w:val="left"/>
              <w:rPr>
                <w:rFonts w:ascii="Times New Roman" w:hAnsi="Times New Roman"/>
                <w:color w:val="000000" w:themeColor="text1"/>
                <w:sz w:val="24"/>
              </w:rPr>
            </w:pPr>
          </w:p>
        </w:tc>
        <w:tc>
          <w:tcPr>
            <w:tcW w:w="567" w:type="dxa"/>
            <w:tcBorders>
              <w:top w:val="nil"/>
              <w:left w:val="nil"/>
              <w:bottom w:val="nil"/>
              <w:right w:val="nil"/>
            </w:tcBorders>
            <w:noWrap/>
            <w:hideMark/>
          </w:tcPr>
          <w:p w14:paraId="773180A3"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w:t>
            </w:r>
          </w:p>
        </w:tc>
        <w:tc>
          <w:tcPr>
            <w:tcW w:w="567" w:type="dxa"/>
            <w:tcBorders>
              <w:top w:val="nil"/>
              <w:left w:val="nil"/>
              <w:bottom w:val="nil"/>
              <w:right w:val="nil"/>
            </w:tcBorders>
            <w:noWrap/>
            <w:hideMark/>
          </w:tcPr>
          <w:p w14:paraId="4120ECD1"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w:t>
            </w:r>
          </w:p>
        </w:tc>
        <w:tc>
          <w:tcPr>
            <w:tcW w:w="850" w:type="dxa"/>
            <w:tcBorders>
              <w:top w:val="nil"/>
              <w:left w:val="nil"/>
              <w:bottom w:val="nil"/>
              <w:right w:val="nil"/>
            </w:tcBorders>
            <w:noWrap/>
            <w:hideMark/>
          </w:tcPr>
          <w:p w14:paraId="2729F4A8"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36.56</w:t>
            </w:r>
          </w:p>
        </w:tc>
        <w:tc>
          <w:tcPr>
            <w:tcW w:w="709" w:type="dxa"/>
            <w:tcBorders>
              <w:top w:val="nil"/>
              <w:left w:val="nil"/>
              <w:bottom w:val="nil"/>
              <w:right w:val="nil"/>
            </w:tcBorders>
            <w:noWrap/>
            <w:hideMark/>
          </w:tcPr>
          <w:p w14:paraId="0F9B85A2"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2.98</w:t>
            </w:r>
          </w:p>
        </w:tc>
        <w:tc>
          <w:tcPr>
            <w:tcW w:w="992" w:type="dxa"/>
            <w:gridSpan w:val="2"/>
            <w:tcBorders>
              <w:top w:val="nil"/>
              <w:left w:val="nil"/>
              <w:bottom w:val="nil"/>
              <w:right w:val="nil"/>
            </w:tcBorders>
            <w:noWrap/>
            <w:hideMark/>
          </w:tcPr>
          <w:p w14:paraId="5C625EF5"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13.973</w:t>
            </w:r>
          </w:p>
        </w:tc>
        <w:tc>
          <w:tcPr>
            <w:tcW w:w="993" w:type="dxa"/>
            <w:vMerge/>
            <w:tcBorders>
              <w:top w:val="nil"/>
              <w:left w:val="nil"/>
              <w:bottom w:val="nil"/>
              <w:right w:val="nil"/>
            </w:tcBorders>
            <w:vAlign w:val="center"/>
            <w:hideMark/>
          </w:tcPr>
          <w:p w14:paraId="44E1C54E" w14:textId="77777777" w:rsidR="00776D5B" w:rsidRPr="00CD76BC" w:rsidRDefault="00776D5B" w:rsidP="00776D5B">
            <w:pPr>
              <w:widowControl/>
              <w:jc w:val="left"/>
              <w:rPr>
                <w:rFonts w:ascii="Times New Roman" w:hAnsi="Times New Roman"/>
                <w:color w:val="000000" w:themeColor="text1"/>
                <w:sz w:val="24"/>
              </w:rPr>
            </w:pPr>
          </w:p>
        </w:tc>
        <w:tc>
          <w:tcPr>
            <w:tcW w:w="850" w:type="dxa"/>
            <w:tcBorders>
              <w:top w:val="nil"/>
              <w:left w:val="nil"/>
              <w:bottom w:val="nil"/>
              <w:right w:val="nil"/>
            </w:tcBorders>
            <w:hideMark/>
          </w:tcPr>
          <w:p w14:paraId="245B152F"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0.877</w:t>
            </w:r>
          </w:p>
        </w:tc>
        <w:tc>
          <w:tcPr>
            <w:tcW w:w="992" w:type="dxa"/>
            <w:vMerge/>
            <w:tcBorders>
              <w:top w:val="nil"/>
              <w:left w:val="nil"/>
              <w:bottom w:val="nil"/>
              <w:right w:val="nil"/>
            </w:tcBorders>
            <w:vAlign w:val="center"/>
            <w:hideMark/>
          </w:tcPr>
          <w:p w14:paraId="5548695D" w14:textId="77777777" w:rsidR="00776D5B" w:rsidRPr="00CD76BC" w:rsidRDefault="00776D5B" w:rsidP="00776D5B">
            <w:pPr>
              <w:widowControl/>
              <w:jc w:val="left"/>
              <w:rPr>
                <w:rFonts w:ascii="Times New Roman" w:hAnsi="Times New Roman"/>
                <w:color w:val="000000" w:themeColor="text1"/>
                <w:sz w:val="24"/>
              </w:rPr>
            </w:pPr>
          </w:p>
        </w:tc>
        <w:tc>
          <w:tcPr>
            <w:tcW w:w="993" w:type="dxa"/>
            <w:vMerge/>
            <w:tcBorders>
              <w:top w:val="nil"/>
              <w:left w:val="nil"/>
              <w:bottom w:val="nil"/>
              <w:right w:val="nil"/>
            </w:tcBorders>
            <w:vAlign w:val="center"/>
            <w:hideMark/>
          </w:tcPr>
          <w:p w14:paraId="55FF04F4" w14:textId="77777777" w:rsidR="00776D5B" w:rsidRPr="00CD76BC" w:rsidRDefault="00776D5B" w:rsidP="00776D5B">
            <w:pPr>
              <w:widowControl/>
              <w:jc w:val="left"/>
              <w:rPr>
                <w:rFonts w:ascii="Times New Roman" w:hAnsi="Times New Roman"/>
                <w:color w:val="000000" w:themeColor="text1"/>
                <w:sz w:val="24"/>
              </w:rPr>
            </w:pPr>
          </w:p>
        </w:tc>
        <w:tc>
          <w:tcPr>
            <w:tcW w:w="1134" w:type="dxa"/>
            <w:vMerge/>
            <w:tcBorders>
              <w:top w:val="nil"/>
              <w:left w:val="nil"/>
              <w:bottom w:val="nil"/>
              <w:right w:val="nil"/>
            </w:tcBorders>
            <w:vAlign w:val="center"/>
            <w:hideMark/>
          </w:tcPr>
          <w:p w14:paraId="336DDB42" w14:textId="77777777" w:rsidR="00776D5B" w:rsidRPr="00CD76BC" w:rsidRDefault="00776D5B" w:rsidP="00776D5B">
            <w:pPr>
              <w:widowControl/>
              <w:jc w:val="left"/>
              <w:rPr>
                <w:rFonts w:ascii="Times New Roman" w:hAnsi="Times New Roman"/>
                <w:color w:val="000000" w:themeColor="text1"/>
                <w:sz w:val="24"/>
              </w:rPr>
            </w:pPr>
          </w:p>
        </w:tc>
      </w:tr>
      <w:tr w:rsidR="00CD76BC" w:rsidRPr="00CD76BC" w14:paraId="1DE774B2" w14:textId="77777777" w:rsidTr="00776D5B">
        <w:trPr>
          <w:trHeight w:val="285"/>
        </w:trPr>
        <w:tc>
          <w:tcPr>
            <w:tcW w:w="1526" w:type="dxa"/>
            <w:vMerge/>
            <w:tcBorders>
              <w:top w:val="nil"/>
              <w:left w:val="nil"/>
              <w:bottom w:val="nil"/>
              <w:right w:val="nil"/>
            </w:tcBorders>
            <w:vAlign w:val="center"/>
            <w:hideMark/>
          </w:tcPr>
          <w:p w14:paraId="334A4127" w14:textId="77777777" w:rsidR="00776D5B" w:rsidRPr="00CD76BC" w:rsidRDefault="00776D5B" w:rsidP="00776D5B">
            <w:pPr>
              <w:widowControl/>
              <w:jc w:val="left"/>
              <w:rPr>
                <w:rFonts w:ascii="Times New Roman" w:hAnsi="Times New Roman"/>
                <w:color w:val="000000" w:themeColor="text1"/>
                <w:sz w:val="24"/>
              </w:rPr>
            </w:pPr>
          </w:p>
        </w:tc>
        <w:tc>
          <w:tcPr>
            <w:tcW w:w="567" w:type="dxa"/>
            <w:tcBorders>
              <w:top w:val="nil"/>
              <w:left w:val="nil"/>
              <w:bottom w:val="nil"/>
              <w:right w:val="nil"/>
            </w:tcBorders>
            <w:noWrap/>
            <w:hideMark/>
          </w:tcPr>
          <w:p w14:paraId="42B23349"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w:t>
            </w:r>
          </w:p>
        </w:tc>
        <w:tc>
          <w:tcPr>
            <w:tcW w:w="567" w:type="dxa"/>
            <w:tcBorders>
              <w:top w:val="nil"/>
              <w:left w:val="nil"/>
              <w:bottom w:val="nil"/>
              <w:right w:val="nil"/>
            </w:tcBorders>
            <w:noWrap/>
            <w:hideMark/>
          </w:tcPr>
          <w:p w14:paraId="49664140"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w:t>
            </w:r>
          </w:p>
        </w:tc>
        <w:tc>
          <w:tcPr>
            <w:tcW w:w="850" w:type="dxa"/>
            <w:tcBorders>
              <w:top w:val="nil"/>
              <w:left w:val="nil"/>
              <w:bottom w:val="nil"/>
              <w:right w:val="nil"/>
            </w:tcBorders>
            <w:noWrap/>
            <w:hideMark/>
          </w:tcPr>
          <w:p w14:paraId="72E203E5"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41.86</w:t>
            </w:r>
          </w:p>
        </w:tc>
        <w:tc>
          <w:tcPr>
            <w:tcW w:w="709" w:type="dxa"/>
            <w:tcBorders>
              <w:top w:val="nil"/>
              <w:left w:val="nil"/>
              <w:bottom w:val="nil"/>
              <w:right w:val="nil"/>
            </w:tcBorders>
            <w:noWrap/>
            <w:hideMark/>
          </w:tcPr>
          <w:p w14:paraId="63BC6B9D"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3.21</w:t>
            </w:r>
          </w:p>
        </w:tc>
        <w:tc>
          <w:tcPr>
            <w:tcW w:w="992" w:type="dxa"/>
            <w:gridSpan w:val="2"/>
            <w:tcBorders>
              <w:top w:val="nil"/>
              <w:left w:val="nil"/>
              <w:bottom w:val="nil"/>
              <w:right w:val="nil"/>
            </w:tcBorders>
            <w:noWrap/>
            <w:hideMark/>
          </w:tcPr>
          <w:p w14:paraId="4E7956F4"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13.774</w:t>
            </w:r>
          </w:p>
        </w:tc>
        <w:tc>
          <w:tcPr>
            <w:tcW w:w="993" w:type="dxa"/>
            <w:vMerge/>
            <w:tcBorders>
              <w:top w:val="nil"/>
              <w:left w:val="nil"/>
              <w:bottom w:val="nil"/>
              <w:right w:val="nil"/>
            </w:tcBorders>
            <w:vAlign w:val="center"/>
            <w:hideMark/>
          </w:tcPr>
          <w:p w14:paraId="20099E37" w14:textId="77777777" w:rsidR="00776D5B" w:rsidRPr="00CD76BC" w:rsidRDefault="00776D5B" w:rsidP="00776D5B">
            <w:pPr>
              <w:widowControl/>
              <w:jc w:val="left"/>
              <w:rPr>
                <w:rFonts w:ascii="Times New Roman" w:hAnsi="Times New Roman"/>
                <w:color w:val="000000" w:themeColor="text1"/>
                <w:sz w:val="24"/>
              </w:rPr>
            </w:pPr>
          </w:p>
        </w:tc>
        <w:tc>
          <w:tcPr>
            <w:tcW w:w="850" w:type="dxa"/>
            <w:tcBorders>
              <w:top w:val="nil"/>
              <w:left w:val="nil"/>
              <w:bottom w:val="nil"/>
              <w:right w:val="nil"/>
            </w:tcBorders>
            <w:hideMark/>
          </w:tcPr>
          <w:p w14:paraId="2C077A13"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0.956</w:t>
            </w:r>
          </w:p>
        </w:tc>
        <w:tc>
          <w:tcPr>
            <w:tcW w:w="992" w:type="dxa"/>
            <w:vMerge/>
            <w:tcBorders>
              <w:top w:val="nil"/>
              <w:left w:val="nil"/>
              <w:bottom w:val="nil"/>
              <w:right w:val="nil"/>
            </w:tcBorders>
            <w:vAlign w:val="center"/>
            <w:hideMark/>
          </w:tcPr>
          <w:p w14:paraId="35E2F96E" w14:textId="77777777" w:rsidR="00776D5B" w:rsidRPr="00CD76BC" w:rsidRDefault="00776D5B" w:rsidP="00776D5B">
            <w:pPr>
              <w:widowControl/>
              <w:jc w:val="left"/>
              <w:rPr>
                <w:rFonts w:ascii="Times New Roman" w:hAnsi="Times New Roman"/>
                <w:color w:val="000000" w:themeColor="text1"/>
                <w:sz w:val="24"/>
              </w:rPr>
            </w:pPr>
          </w:p>
        </w:tc>
        <w:tc>
          <w:tcPr>
            <w:tcW w:w="993" w:type="dxa"/>
            <w:vMerge/>
            <w:tcBorders>
              <w:top w:val="nil"/>
              <w:left w:val="nil"/>
              <w:bottom w:val="nil"/>
              <w:right w:val="nil"/>
            </w:tcBorders>
            <w:vAlign w:val="center"/>
            <w:hideMark/>
          </w:tcPr>
          <w:p w14:paraId="5F87B239" w14:textId="77777777" w:rsidR="00776D5B" w:rsidRPr="00CD76BC" w:rsidRDefault="00776D5B" w:rsidP="00776D5B">
            <w:pPr>
              <w:widowControl/>
              <w:jc w:val="left"/>
              <w:rPr>
                <w:rFonts w:ascii="Times New Roman" w:hAnsi="Times New Roman"/>
                <w:color w:val="000000" w:themeColor="text1"/>
                <w:sz w:val="24"/>
              </w:rPr>
            </w:pPr>
          </w:p>
        </w:tc>
        <w:tc>
          <w:tcPr>
            <w:tcW w:w="1134" w:type="dxa"/>
            <w:vMerge/>
            <w:tcBorders>
              <w:top w:val="nil"/>
              <w:left w:val="nil"/>
              <w:bottom w:val="nil"/>
              <w:right w:val="nil"/>
            </w:tcBorders>
            <w:vAlign w:val="center"/>
            <w:hideMark/>
          </w:tcPr>
          <w:p w14:paraId="73CD168F" w14:textId="77777777" w:rsidR="00776D5B" w:rsidRPr="00CD76BC" w:rsidRDefault="00776D5B" w:rsidP="00776D5B">
            <w:pPr>
              <w:widowControl/>
              <w:jc w:val="left"/>
              <w:rPr>
                <w:rFonts w:ascii="Times New Roman" w:hAnsi="Times New Roman"/>
                <w:color w:val="000000" w:themeColor="text1"/>
                <w:sz w:val="24"/>
              </w:rPr>
            </w:pPr>
          </w:p>
        </w:tc>
      </w:tr>
      <w:tr w:rsidR="00CD76BC" w:rsidRPr="00CD76BC" w14:paraId="4323BFD4" w14:textId="77777777" w:rsidTr="00776D5B">
        <w:trPr>
          <w:trHeight w:val="285"/>
        </w:trPr>
        <w:tc>
          <w:tcPr>
            <w:tcW w:w="1526" w:type="dxa"/>
            <w:vMerge w:val="restart"/>
            <w:tcBorders>
              <w:top w:val="nil"/>
              <w:left w:val="nil"/>
              <w:bottom w:val="nil"/>
              <w:right w:val="nil"/>
            </w:tcBorders>
            <w:noWrap/>
          </w:tcPr>
          <w:p w14:paraId="5374972C" w14:textId="77777777" w:rsidR="00776D5B" w:rsidRPr="00CD76BC" w:rsidRDefault="00776D5B" w:rsidP="00776D5B">
            <w:pPr>
              <w:jc w:val="center"/>
              <w:rPr>
                <w:rFonts w:ascii="Times New Roman" w:hAnsi="Times New Roman"/>
                <w:color w:val="000000" w:themeColor="text1"/>
                <w:sz w:val="24"/>
              </w:rPr>
            </w:pPr>
          </w:p>
          <w:p w14:paraId="3AD849E7" w14:textId="77777777" w:rsidR="00776D5B" w:rsidRPr="00CD76BC" w:rsidRDefault="00776D5B" w:rsidP="00776D5B">
            <w:pPr>
              <w:rPr>
                <w:rFonts w:ascii="Times New Roman" w:hAnsi="Times New Roman"/>
                <w:color w:val="000000" w:themeColor="text1"/>
                <w:sz w:val="24"/>
              </w:rPr>
            </w:pPr>
            <w:r w:rsidRPr="00CD76BC">
              <w:rPr>
                <w:rFonts w:ascii="Times New Roman" w:hAnsi="Times New Roman"/>
                <w:color w:val="000000" w:themeColor="text1"/>
                <w:sz w:val="24"/>
              </w:rPr>
              <w:t>D22C40T-2</w:t>
            </w:r>
          </w:p>
        </w:tc>
        <w:tc>
          <w:tcPr>
            <w:tcW w:w="567" w:type="dxa"/>
            <w:tcBorders>
              <w:top w:val="nil"/>
              <w:left w:val="nil"/>
              <w:bottom w:val="nil"/>
              <w:right w:val="nil"/>
            </w:tcBorders>
            <w:noWrap/>
            <w:hideMark/>
          </w:tcPr>
          <w:p w14:paraId="1697F15F"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0.2</w:t>
            </w:r>
          </w:p>
        </w:tc>
        <w:tc>
          <w:tcPr>
            <w:tcW w:w="567" w:type="dxa"/>
            <w:tcBorders>
              <w:top w:val="nil"/>
              <w:left w:val="nil"/>
              <w:bottom w:val="nil"/>
              <w:right w:val="nil"/>
            </w:tcBorders>
            <w:noWrap/>
            <w:hideMark/>
          </w:tcPr>
          <w:p w14:paraId="5E1383CE"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w:t>
            </w:r>
          </w:p>
        </w:tc>
        <w:tc>
          <w:tcPr>
            <w:tcW w:w="850" w:type="dxa"/>
            <w:tcBorders>
              <w:top w:val="nil"/>
              <w:left w:val="nil"/>
              <w:bottom w:val="nil"/>
              <w:right w:val="nil"/>
            </w:tcBorders>
            <w:noWrap/>
            <w:hideMark/>
          </w:tcPr>
          <w:p w14:paraId="2DB45BD1"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36.56</w:t>
            </w:r>
          </w:p>
        </w:tc>
        <w:tc>
          <w:tcPr>
            <w:tcW w:w="709" w:type="dxa"/>
            <w:tcBorders>
              <w:top w:val="nil"/>
              <w:left w:val="nil"/>
              <w:bottom w:val="nil"/>
              <w:right w:val="nil"/>
            </w:tcBorders>
            <w:noWrap/>
            <w:hideMark/>
          </w:tcPr>
          <w:p w14:paraId="7B331C91"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2.98</w:t>
            </w:r>
          </w:p>
        </w:tc>
        <w:tc>
          <w:tcPr>
            <w:tcW w:w="992" w:type="dxa"/>
            <w:gridSpan w:val="2"/>
            <w:tcBorders>
              <w:top w:val="nil"/>
              <w:left w:val="nil"/>
              <w:bottom w:val="nil"/>
              <w:right w:val="nil"/>
            </w:tcBorders>
            <w:noWrap/>
            <w:hideMark/>
          </w:tcPr>
          <w:p w14:paraId="72DBD6FE"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13.605</w:t>
            </w:r>
          </w:p>
        </w:tc>
        <w:tc>
          <w:tcPr>
            <w:tcW w:w="993" w:type="dxa"/>
            <w:vMerge w:val="restart"/>
            <w:tcBorders>
              <w:top w:val="nil"/>
              <w:left w:val="nil"/>
              <w:bottom w:val="nil"/>
              <w:right w:val="nil"/>
            </w:tcBorders>
            <w:noWrap/>
          </w:tcPr>
          <w:p w14:paraId="76D3B2E6" w14:textId="77777777" w:rsidR="00776D5B" w:rsidRPr="00CD76BC" w:rsidRDefault="00776D5B" w:rsidP="00776D5B">
            <w:pPr>
              <w:jc w:val="center"/>
              <w:rPr>
                <w:rFonts w:ascii="Times New Roman" w:hAnsi="Times New Roman"/>
                <w:color w:val="000000" w:themeColor="text1"/>
                <w:sz w:val="24"/>
              </w:rPr>
            </w:pPr>
          </w:p>
          <w:p w14:paraId="32831FA9"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 xml:space="preserve">12.68 </w:t>
            </w:r>
          </w:p>
        </w:tc>
        <w:tc>
          <w:tcPr>
            <w:tcW w:w="850" w:type="dxa"/>
            <w:tcBorders>
              <w:top w:val="nil"/>
              <w:left w:val="nil"/>
              <w:bottom w:val="nil"/>
              <w:right w:val="nil"/>
            </w:tcBorders>
            <w:hideMark/>
          </w:tcPr>
          <w:p w14:paraId="6B6264D8"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0.757</w:t>
            </w:r>
          </w:p>
        </w:tc>
        <w:tc>
          <w:tcPr>
            <w:tcW w:w="992" w:type="dxa"/>
            <w:vMerge w:val="restart"/>
            <w:tcBorders>
              <w:top w:val="nil"/>
              <w:left w:val="nil"/>
              <w:bottom w:val="nil"/>
              <w:right w:val="nil"/>
            </w:tcBorders>
            <w:noWrap/>
          </w:tcPr>
          <w:p w14:paraId="38C39321" w14:textId="77777777" w:rsidR="00776D5B" w:rsidRPr="00CD76BC" w:rsidRDefault="00776D5B" w:rsidP="00776D5B">
            <w:pPr>
              <w:jc w:val="center"/>
              <w:rPr>
                <w:rFonts w:ascii="Times New Roman" w:hAnsi="Times New Roman"/>
                <w:color w:val="000000" w:themeColor="text1"/>
                <w:sz w:val="24"/>
              </w:rPr>
            </w:pPr>
          </w:p>
          <w:p w14:paraId="41F018C1"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0.706</w:t>
            </w:r>
          </w:p>
        </w:tc>
        <w:tc>
          <w:tcPr>
            <w:tcW w:w="993" w:type="dxa"/>
            <w:vMerge w:val="restart"/>
            <w:tcBorders>
              <w:top w:val="nil"/>
              <w:left w:val="nil"/>
              <w:bottom w:val="nil"/>
              <w:right w:val="nil"/>
            </w:tcBorders>
          </w:tcPr>
          <w:p w14:paraId="32F26DB2" w14:textId="77777777" w:rsidR="00776D5B" w:rsidRPr="00CD76BC" w:rsidRDefault="00776D5B" w:rsidP="00776D5B">
            <w:pPr>
              <w:jc w:val="center"/>
              <w:rPr>
                <w:rFonts w:ascii="Times New Roman" w:hAnsi="Times New Roman"/>
                <w:color w:val="000000" w:themeColor="text1"/>
                <w:sz w:val="24"/>
              </w:rPr>
            </w:pPr>
          </w:p>
          <w:p w14:paraId="19670761"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14.40</w:t>
            </w:r>
          </w:p>
        </w:tc>
        <w:tc>
          <w:tcPr>
            <w:tcW w:w="1134" w:type="dxa"/>
            <w:vMerge w:val="restart"/>
            <w:tcBorders>
              <w:top w:val="nil"/>
              <w:left w:val="nil"/>
              <w:bottom w:val="nil"/>
              <w:right w:val="nil"/>
            </w:tcBorders>
          </w:tcPr>
          <w:p w14:paraId="2092D32E" w14:textId="77777777" w:rsidR="00776D5B" w:rsidRPr="00CD76BC" w:rsidRDefault="00776D5B" w:rsidP="00776D5B">
            <w:pPr>
              <w:jc w:val="center"/>
              <w:rPr>
                <w:rFonts w:ascii="Times New Roman" w:hAnsi="Times New Roman"/>
                <w:color w:val="000000" w:themeColor="text1"/>
                <w:sz w:val="24"/>
              </w:rPr>
            </w:pPr>
          </w:p>
          <w:p w14:paraId="3BBC555E"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0.500</w:t>
            </w:r>
          </w:p>
        </w:tc>
      </w:tr>
      <w:tr w:rsidR="00CD76BC" w:rsidRPr="00CD76BC" w14:paraId="55874A18" w14:textId="77777777" w:rsidTr="00776D5B">
        <w:trPr>
          <w:trHeight w:val="285"/>
        </w:trPr>
        <w:tc>
          <w:tcPr>
            <w:tcW w:w="1526" w:type="dxa"/>
            <w:vMerge/>
            <w:tcBorders>
              <w:top w:val="nil"/>
              <w:left w:val="nil"/>
              <w:bottom w:val="nil"/>
              <w:right w:val="nil"/>
            </w:tcBorders>
            <w:vAlign w:val="center"/>
            <w:hideMark/>
          </w:tcPr>
          <w:p w14:paraId="4D830932" w14:textId="77777777" w:rsidR="00776D5B" w:rsidRPr="00CD76BC" w:rsidRDefault="00776D5B" w:rsidP="00776D5B">
            <w:pPr>
              <w:widowControl/>
              <w:jc w:val="left"/>
              <w:rPr>
                <w:rFonts w:ascii="Times New Roman" w:hAnsi="Times New Roman"/>
                <w:color w:val="000000" w:themeColor="text1"/>
                <w:sz w:val="24"/>
              </w:rPr>
            </w:pPr>
          </w:p>
        </w:tc>
        <w:tc>
          <w:tcPr>
            <w:tcW w:w="567" w:type="dxa"/>
            <w:tcBorders>
              <w:top w:val="nil"/>
              <w:left w:val="nil"/>
              <w:bottom w:val="nil"/>
              <w:right w:val="nil"/>
            </w:tcBorders>
            <w:noWrap/>
            <w:hideMark/>
          </w:tcPr>
          <w:p w14:paraId="3704B38F"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0.2</w:t>
            </w:r>
          </w:p>
        </w:tc>
        <w:tc>
          <w:tcPr>
            <w:tcW w:w="567" w:type="dxa"/>
            <w:tcBorders>
              <w:top w:val="nil"/>
              <w:left w:val="nil"/>
              <w:bottom w:val="nil"/>
              <w:right w:val="nil"/>
            </w:tcBorders>
            <w:noWrap/>
            <w:hideMark/>
          </w:tcPr>
          <w:p w14:paraId="4A693A1C"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w:t>
            </w:r>
          </w:p>
        </w:tc>
        <w:tc>
          <w:tcPr>
            <w:tcW w:w="850" w:type="dxa"/>
            <w:tcBorders>
              <w:top w:val="nil"/>
              <w:left w:val="nil"/>
              <w:bottom w:val="nil"/>
              <w:right w:val="nil"/>
            </w:tcBorders>
            <w:noWrap/>
            <w:hideMark/>
          </w:tcPr>
          <w:p w14:paraId="41E710C0"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41.86</w:t>
            </w:r>
          </w:p>
        </w:tc>
        <w:tc>
          <w:tcPr>
            <w:tcW w:w="709" w:type="dxa"/>
            <w:tcBorders>
              <w:top w:val="nil"/>
              <w:left w:val="nil"/>
              <w:bottom w:val="nil"/>
              <w:right w:val="nil"/>
            </w:tcBorders>
            <w:noWrap/>
            <w:hideMark/>
          </w:tcPr>
          <w:p w14:paraId="587A61A7"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3.21</w:t>
            </w:r>
          </w:p>
        </w:tc>
        <w:tc>
          <w:tcPr>
            <w:tcW w:w="992" w:type="dxa"/>
            <w:gridSpan w:val="2"/>
            <w:tcBorders>
              <w:top w:val="nil"/>
              <w:left w:val="nil"/>
              <w:bottom w:val="nil"/>
              <w:right w:val="nil"/>
            </w:tcBorders>
            <w:noWrap/>
            <w:hideMark/>
          </w:tcPr>
          <w:p w14:paraId="6A011D94"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12.377</w:t>
            </w:r>
          </w:p>
        </w:tc>
        <w:tc>
          <w:tcPr>
            <w:tcW w:w="993" w:type="dxa"/>
            <w:vMerge/>
            <w:tcBorders>
              <w:top w:val="nil"/>
              <w:left w:val="nil"/>
              <w:bottom w:val="nil"/>
              <w:right w:val="nil"/>
            </w:tcBorders>
            <w:vAlign w:val="center"/>
            <w:hideMark/>
          </w:tcPr>
          <w:p w14:paraId="47D8B5C5" w14:textId="77777777" w:rsidR="00776D5B" w:rsidRPr="00CD76BC" w:rsidRDefault="00776D5B" w:rsidP="00776D5B">
            <w:pPr>
              <w:widowControl/>
              <w:jc w:val="left"/>
              <w:rPr>
                <w:rFonts w:ascii="Times New Roman" w:hAnsi="Times New Roman"/>
                <w:color w:val="000000" w:themeColor="text1"/>
                <w:sz w:val="24"/>
              </w:rPr>
            </w:pPr>
          </w:p>
        </w:tc>
        <w:tc>
          <w:tcPr>
            <w:tcW w:w="850" w:type="dxa"/>
            <w:tcBorders>
              <w:top w:val="nil"/>
              <w:left w:val="nil"/>
              <w:bottom w:val="nil"/>
              <w:right w:val="nil"/>
            </w:tcBorders>
            <w:hideMark/>
          </w:tcPr>
          <w:p w14:paraId="5FC21BD5"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0.597</w:t>
            </w:r>
          </w:p>
        </w:tc>
        <w:tc>
          <w:tcPr>
            <w:tcW w:w="992" w:type="dxa"/>
            <w:vMerge/>
            <w:tcBorders>
              <w:top w:val="nil"/>
              <w:left w:val="nil"/>
              <w:bottom w:val="nil"/>
              <w:right w:val="nil"/>
            </w:tcBorders>
            <w:vAlign w:val="center"/>
            <w:hideMark/>
          </w:tcPr>
          <w:p w14:paraId="34B2AF58" w14:textId="77777777" w:rsidR="00776D5B" w:rsidRPr="00CD76BC" w:rsidRDefault="00776D5B" w:rsidP="00776D5B">
            <w:pPr>
              <w:widowControl/>
              <w:jc w:val="left"/>
              <w:rPr>
                <w:rFonts w:ascii="Times New Roman" w:hAnsi="Times New Roman"/>
                <w:color w:val="000000" w:themeColor="text1"/>
                <w:sz w:val="24"/>
              </w:rPr>
            </w:pPr>
          </w:p>
        </w:tc>
        <w:tc>
          <w:tcPr>
            <w:tcW w:w="993" w:type="dxa"/>
            <w:vMerge/>
            <w:tcBorders>
              <w:top w:val="nil"/>
              <w:left w:val="nil"/>
              <w:bottom w:val="nil"/>
              <w:right w:val="nil"/>
            </w:tcBorders>
            <w:vAlign w:val="center"/>
            <w:hideMark/>
          </w:tcPr>
          <w:p w14:paraId="45FD8B33" w14:textId="77777777" w:rsidR="00776D5B" w:rsidRPr="00CD76BC" w:rsidRDefault="00776D5B" w:rsidP="00776D5B">
            <w:pPr>
              <w:widowControl/>
              <w:jc w:val="left"/>
              <w:rPr>
                <w:rFonts w:ascii="Times New Roman" w:hAnsi="Times New Roman"/>
                <w:color w:val="000000" w:themeColor="text1"/>
                <w:sz w:val="24"/>
              </w:rPr>
            </w:pPr>
          </w:p>
        </w:tc>
        <w:tc>
          <w:tcPr>
            <w:tcW w:w="1134" w:type="dxa"/>
            <w:vMerge/>
            <w:tcBorders>
              <w:top w:val="nil"/>
              <w:left w:val="nil"/>
              <w:bottom w:val="nil"/>
              <w:right w:val="nil"/>
            </w:tcBorders>
            <w:vAlign w:val="center"/>
            <w:hideMark/>
          </w:tcPr>
          <w:p w14:paraId="2AD20144" w14:textId="77777777" w:rsidR="00776D5B" w:rsidRPr="00CD76BC" w:rsidRDefault="00776D5B" w:rsidP="00776D5B">
            <w:pPr>
              <w:widowControl/>
              <w:jc w:val="left"/>
              <w:rPr>
                <w:rFonts w:ascii="Times New Roman" w:hAnsi="Times New Roman"/>
                <w:color w:val="000000" w:themeColor="text1"/>
                <w:sz w:val="24"/>
              </w:rPr>
            </w:pPr>
          </w:p>
        </w:tc>
      </w:tr>
      <w:tr w:rsidR="00CD76BC" w:rsidRPr="00CD76BC" w14:paraId="62D8F889" w14:textId="77777777" w:rsidTr="00776D5B">
        <w:trPr>
          <w:trHeight w:val="285"/>
        </w:trPr>
        <w:tc>
          <w:tcPr>
            <w:tcW w:w="1526" w:type="dxa"/>
            <w:vMerge/>
            <w:tcBorders>
              <w:top w:val="nil"/>
              <w:left w:val="nil"/>
              <w:bottom w:val="nil"/>
              <w:right w:val="nil"/>
            </w:tcBorders>
            <w:vAlign w:val="center"/>
            <w:hideMark/>
          </w:tcPr>
          <w:p w14:paraId="423263FE" w14:textId="77777777" w:rsidR="00776D5B" w:rsidRPr="00CD76BC" w:rsidRDefault="00776D5B" w:rsidP="00776D5B">
            <w:pPr>
              <w:widowControl/>
              <w:jc w:val="left"/>
              <w:rPr>
                <w:rFonts w:ascii="Times New Roman" w:hAnsi="Times New Roman"/>
                <w:color w:val="000000" w:themeColor="text1"/>
                <w:sz w:val="24"/>
              </w:rPr>
            </w:pPr>
          </w:p>
        </w:tc>
        <w:tc>
          <w:tcPr>
            <w:tcW w:w="567" w:type="dxa"/>
            <w:tcBorders>
              <w:top w:val="nil"/>
              <w:left w:val="nil"/>
              <w:bottom w:val="nil"/>
              <w:right w:val="nil"/>
            </w:tcBorders>
            <w:noWrap/>
            <w:hideMark/>
          </w:tcPr>
          <w:p w14:paraId="2232E8FB"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0.2</w:t>
            </w:r>
          </w:p>
        </w:tc>
        <w:tc>
          <w:tcPr>
            <w:tcW w:w="567" w:type="dxa"/>
            <w:tcBorders>
              <w:top w:val="nil"/>
              <w:left w:val="nil"/>
              <w:bottom w:val="nil"/>
              <w:right w:val="nil"/>
            </w:tcBorders>
            <w:noWrap/>
            <w:hideMark/>
          </w:tcPr>
          <w:p w14:paraId="1620B9A1"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w:t>
            </w:r>
          </w:p>
        </w:tc>
        <w:tc>
          <w:tcPr>
            <w:tcW w:w="850" w:type="dxa"/>
            <w:tcBorders>
              <w:top w:val="nil"/>
              <w:left w:val="nil"/>
              <w:bottom w:val="nil"/>
              <w:right w:val="nil"/>
            </w:tcBorders>
            <w:noWrap/>
            <w:hideMark/>
          </w:tcPr>
          <w:p w14:paraId="007E242B"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41.86</w:t>
            </w:r>
          </w:p>
        </w:tc>
        <w:tc>
          <w:tcPr>
            <w:tcW w:w="709" w:type="dxa"/>
            <w:tcBorders>
              <w:top w:val="nil"/>
              <w:left w:val="nil"/>
              <w:bottom w:val="nil"/>
              <w:right w:val="nil"/>
            </w:tcBorders>
            <w:noWrap/>
            <w:hideMark/>
          </w:tcPr>
          <w:p w14:paraId="023E2E76"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3.21</w:t>
            </w:r>
          </w:p>
        </w:tc>
        <w:tc>
          <w:tcPr>
            <w:tcW w:w="992" w:type="dxa"/>
            <w:gridSpan w:val="2"/>
            <w:tcBorders>
              <w:top w:val="nil"/>
              <w:left w:val="nil"/>
              <w:bottom w:val="nil"/>
              <w:right w:val="nil"/>
            </w:tcBorders>
            <w:noWrap/>
            <w:hideMark/>
          </w:tcPr>
          <w:p w14:paraId="2689181F"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12.047</w:t>
            </w:r>
          </w:p>
        </w:tc>
        <w:tc>
          <w:tcPr>
            <w:tcW w:w="993" w:type="dxa"/>
            <w:vMerge/>
            <w:tcBorders>
              <w:top w:val="nil"/>
              <w:left w:val="nil"/>
              <w:bottom w:val="nil"/>
              <w:right w:val="nil"/>
            </w:tcBorders>
            <w:vAlign w:val="center"/>
            <w:hideMark/>
          </w:tcPr>
          <w:p w14:paraId="746F2586" w14:textId="77777777" w:rsidR="00776D5B" w:rsidRPr="00CD76BC" w:rsidRDefault="00776D5B" w:rsidP="00776D5B">
            <w:pPr>
              <w:widowControl/>
              <w:jc w:val="left"/>
              <w:rPr>
                <w:rFonts w:ascii="Times New Roman" w:hAnsi="Times New Roman"/>
                <w:color w:val="000000" w:themeColor="text1"/>
                <w:sz w:val="24"/>
              </w:rPr>
            </w:pPr>
          </w:p>
        </w:tc>
        <w:tc>
          <w:tcPr>
            <w:tcW w:w="850" w:type="dxa"/>
            <w:tcBorders>
              <w:top w:val="nil"/>
              <w:left w:val="nil"/>
              <w:bottom w:val="nil"/>
              <w:right w:val="nil"/>
            </w:tcBorders>
            <w:hideMark/>
          </w:tcPr>
          <w:p w14:paraId="66FF8970"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0.765</w:t>
            </w:r>
          </w:p>
        </w:tc>
        <w:tc>
          <w:tcPr>
            <w:tcW w:w="992" w:type="dxa"/>
            <w:vMerge/>
            <w:tcBorders>
              <w:top w:val="nil"/>
              <w:left w:val="nil"/>
              <w:bottom w:val="nil"/>
              <w:right w:val="nil"/>
            </w:tcBorders>
            <w:vAlign w:val="center"/>
            <w:hideMark/>
          </w:tcPr>
          <w:p w14:paraId="74488ABD" w14:textId="77777777" w:rsidR="00776D5B" w:rsidRPr="00CD76BC" w:rsidRDefault="00776D5B" w:rsidP="00776D5B">
            <w:pPr>
              <w:widowControl/>
              <w:jc w:val="left"/>
              <w:rPr>
                <w:rFonts w:ascii="Times New Roman" w:hAnsi="Times New Roman"/>
                <w:color w:val="000000" w:themeColor="text1"/>
                <w:sz w:val="24"/>
              </w:rPr>
            </w:pPr>
          </w:p>
        </w:tc>
        <w:tc>
          <w:tcPr>
            <w:tcW w:w="993" w:type="dxa"/>
            <w:vMerge/>
            <w:tcBorders>
              <w:top w:val="nil"/>
              <w:left w:val="nil"/>
              <w:bottom w:val="nil"/>
              <w:right w:val="nil"/>
            </w:tcBorders>
            <w:vAlign w:val="center"/>
            <w:hideMark/>
          </w:tcPr>
          <w:p w14:paraId="1DFF7AEF" w14:textId="77777777" w:rsidR="00776D5B" w:rsidRPr="00CD76BC" w:rsidRDefault="00776D5B" w:rsidP="00776D5B">
            <w:pPr>
              <w:widowControl/>
              <w:jc w:val="left"/>
              <w:rPr>
                <w:rFonts w:ascii="Times New Roman" w:hAnsi="Times New Roman"/>
                <w:color w:val="000000" w:themeColor="text1"/>
                <w:sz w:val="24"/>
              </w:rPr>
            </w:pPr>
          </w:p>
        </w:tc>
        <w:tc>
          <w:tcPr>
            <w:tcW w:w="1134" w:type="dxa"/>
            <w:vMerge/>
            <w:tcBorders>
              <w:top w:val="nil"/>
              <w:left w:val="nil"/>
              <w:bottom w:val="nil"/>
              <w:right w:val="nil"/>
            </w:tcBorders>
            <w:vAlign w:val="center"/>
            <w:hideMark/>
          </w:tcPr>
          <w:p w14:paraId="6D1BE97B" w14:textId="77777777" w:rsidR="00776D5B" w:rsidRPr="00CD76BC" w:rsidRDefault="00776D5B" w:rsidP="00776D5B">
            <w:pPr>
              <w:widowControl/>
              <w:jc w:val="left"/>
              <w:rPr>
                <w:rFonts w:ascii="Times New Roman" w:hAnsi="Times New Roman"/>
                <w:color w:val="000000" w:themeColor="text1"/>
                <w:sz w:val="24"/>
              </w:rPr>
            </w:pPr>
          </w:p>
        </w:tc>
      </w:tr>
      <w:tr w:rsidR="00CD76BC" w:rsidRPr="00CD76BC" w14:paraId="535D249A" w14:textId="77777777" w:rsidTr="00776D5B">
        <w:trPr>
          <w:trHeight w:val="285"/>
        </w:trPr>
        <w:tc>
          <w:tcPr>
            <w:tcW w:w="1526" w:type="dxa"/>
            <w:vMerge w:val="restart"/>
            <w:tcBorders>
              <w:top w:val="nil"/>
              <w:left w:val="nil"/>
              <w:bottom w:val="nil"/>
              <w:right w:val="nil"/>
            </w:tcBorders>
            <w:noWrap/>
          </w:tcPr>
          <w:p w14:paraId="38C38C7E" w14:textId="77777777" w:rsidR="00776D5B" w:rsidRPr="00CD76BC" w:rsidRDefault="00776D5B" w:rsidP="00776D5B">
            <w:pPr>
              <w:jc w:val="center"/>
              <w:rPr>
                <w:rFonts w:ascii="Times New Roman" w:hAnsi="Times New Roman"/>
                <w:color w:val="000000" w:themeColor="text1"/>
                <w:sz w:val="24"/>
              </w:rPr>
            </w:pPr>
          </w:p>
          <w:p w14:paraId="40F186C1" w14:textId="77777777" w:rsidR="00776D5B" w:rsidRPr="00CD76BC" w:rsidRDefault="00776D5B" w:rsidP="00776D5B">
            <w:pPr>
              <w:rPr>
                <w:rFonts w:ascii="Times New Roman" w:hAnsi="Times New Roman"/>
                <w:color w:val="000000" w:themeColor="text1"/>
                <w:sz w:val="24"/>
              </w:rPr>
            </w:pPr>
            <w:r w:rsidRPr="00CD76BC">
              <w:rPr>
                <w:rFonts w:ascii="Times New Roman" w:hAnsi="Times New Roman"/>
                <w:color w:val="000000" w:themeColor="text1"/>
                <w:sz w:val="24"/>
              </w:rPr>
              <w:t>D22C40T-3</w:t>
            </w:r>
          </w:p>
        </w:tc>
        <w:tc>
          <w:tcPr>
            <w:tcW w:w="567" w:type="dxa"/>
            <w:tcBorders>
              <w:top w:val="nil"/>
              <w:left w:val="nil"/>
              <w:bottom w:val="nil"/>
              <w:right w:val="nil"/>
            </w:tcBorders>
            <w:noWrap/>
            <w:hideMark/>
          </w:tcPr>
          <w:p w14:paraId="0CCB70CF"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0.4</w:t>
            </w:r>
          </w:p>
        </w:tc>
        <w:tc>
          <w:tcPr>
            <w:tcW w:w="567" w:type="dxa"/>
            <w:tcBorders>
              <w:top w:val="nil"/>
              <w:left w:val="nil"/>
              <w:bottom w:val="nil"/>
              <w:right w:val="nil"/>
            </w:tcBorders>
            <w:noWrap/>
            <w:hideMark/>
          </w:tcPr>
          <w:p w14:paraId="73B36EBE"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w:t>
            </w:r>
          </w:p>
        </w:tc>
        <w:tc>
          <w:tcPr>
            <w:tcW w:w="850" w:type="dxa"/>
            <w:tcBorders>
              <w:top w:val="nil"/>
              <w:left w:val="nil"/>
              <w:bottom w:val="nil"/>
              <w:right w:val="nil"/>
            </w:tcBorders>
            <w:noWrap/>
            <w:hideMark/>
          </w:tcPr>
          <w:p w14:paraId="45AC5C0B"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36.56</w:t>
            </w:r>
          </w:p>
        </w:tc>
        <w:tc>
          <w:tcPr>
            <w:tcW w:w="709" w:type="dxa"/>
            <w:tcBorders>
              <w:top w:val="nil"/>
              <w:left w:val="nil"/>
              <w:bottom w:val="nil"/>
              <w:right w:val="nil"/>
            </w:tcBorders>
            <w:noWrap/>
            <w:hideMark/>
          </w:tcPr>
          <w:p w14:paraId="0053F6EE"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2.98</w:t>
            </w:r>
          </w:p>
        </w:tc>
        <w:tc>
          <w:tcPr>
            <w:tcW w:w="992" w:type="dxa"/>
            <w:gridSpan w:val="2"/>
            <w:tcBorders>
              <w:top w:val="nil"/>
              <w:left w:val="nil"/>
              <w:bottom w:val="nil"/>
              <w:right w:val="nil"/>
            </w:tcBorders>
            <w:noWrap/>
            <w:hideMark/>
          </w:tcPr>
          <w:p w14:paraId="3034AF46"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12.939</w:t>
            </w:r>
          </w:p>
        </w:tc>
        <w:tc>
          <w:tcPr>
            <w:tcW w:w="993" w:type="dxa"/>
            <w:vMerge w:val="restart"/>
            <w:tcBorders>
              <w:top w:val="nil"/>
              <w:left w:val="nil"/>
              <w:bottom w:val="nil"/>
              <w:right w:val="nil"/>
            </w:tcBorders>
            <w:noWrap/>
          </w:tcPr>
          <w:p w14:paraId="7034EDB7" w14:textId="77777777" w:rsidR="00776D5B" w:rsidRPr="00CD76BC" w:rsidRDefault="00776D5B" w:rsidP="00776D5B">
            <w:pPr>
              <w:jc w:val="center"/>
              <w:rPr>
                <w:rFonts w:ascii="Times New Roman" w:hAnsi="Times New Roman"/>
                <w:color w:val="000000" w:themeColor="text1"/>
                <w:sz w:val="24"/>
              </w:rPr>
            </w:pPr>
          </w:p>
          <w:p w14:paraId="3990732D"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 xml:space="preserve">13.13 </w:t>
            </w:r>
          </w:p>
        </w:tc>
        <w:tc>
          <w:tcPr>
            <w:tcW w:w="850" w:type="dxa"/>
            <w:tcBorders>
              <w:top w:val="nil"/>
              <w:left w:val="nil"/>
              <w:bottom w:val="nil"/>
              <w:right w:val="nil"/>
            </w:tcBorders>
            <w:hideMark/>
          </w:tcPr>
          <w:p w14:paraId="759F5C30"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0.741</w:t>
            </w:r>
          </w:p>
        </w:tc>
        <w:tc>
          <w:tcPr>
            <w:tcW w:w="992" w:type="dxa"/>
            <w:vMerge w:val="restart"/>
            <w:tcBorders>
              <w:top w:val="nil"/>
              <w:left w:val="nil"/>
              <w:bottom w:val="nil"/>
              <w:right w:val="nil"/>
            </w:tcBorders>
            <w:noWrap/>
          </w:tcPr>
          <w:p w14:paraId="7DA08B47" w14:textId="77777777" w:rsidR="00776D5B" w:rsidRPr="00CD76BC" w:rsidRDefault="00776D5B" w:rsidP="00776D5B">
            <w:pPr>
              <w:jc w:val="center"/>
              <w:rPr>
                <w:rFonts w:ascii="Times New Roman" w:hAnsi="Times New Roman"/>
                <w:color w:val="000000" w:themeColor="text1"/>
                <w:sz w:val="24"/>
              </w:rPr>
            </w:pPr>
          </w:p>
          <w:p w14:paraId="130C2E16"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0.616</w:t>
            </w:r>
          </w:p>
        </w:tc>
        <w:tc>
          <w:tcPr>
            <w:tcW w:w="993" w:type="dxa"/>
            <w:vMerge w:val="restart"/>
            <w:tcBorders>
              <w:top w:val="nil"/>
              <w:left w:val="nil"/>
              <w:bottom w:val="nil"/>
              <w:right w:val="nil"/>
            </w:tcBorders>
          </w:tcPr>
          <w:p w14:paraId="5550CF3E" w14:textId="77777777" w:rsidR="00776D5B" w:rsidRPr="00CD76BC" w:rsidRDefault="00776D5B" w:rsidP="00776D5B">
            <w:pPr>
              <w:jc w:val="center"/>
              <w:rPr>
                <w:rFonts w:ascii="Times New Roman" w:hAnsi="Times New Roman"/>
                <w:color w:val="000000" w:themeColor="text1"/>
                <w:sz w:val="24"/>
              </w:rPr>
            </w:pPr>
          </w:p>
          <w:p w14:paraId="182B61C8"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13.75</w:t>
            </w:r>
          </w:p>
        </w:tc>
        <w:tc>
          <w:tcPr>
            <w:tcW w:w="1134" w:type="dxa"/>
            <w:vMerge w:val="restart"/>
            <w:tcBorders>
              <w:top w:val="nil"/>
              <w:left w:val="nil"/>
              <w:bottom w:val="nil"/>
              <w:right w:val="nil"/>
            </w:tcBorders>
          </w:tcPr>
          <w:p w14:paraId="5352EA7B" w14:textId="77777777" w:rsidR="00776D5B" w:rsidRPr="00CD76BC" w:rsidRDefault="00776D5B" w:rsidP="00776D5B">
            <w:pPr>
              <w:jc w:val="center"/>
              <w:rPr>
                <w:rFonts w:ascii="Times New Roman" w:hAnsi="Times New Roman"/>
                <w:color w:val="000000" w:themeColor="text1"/>
                <w:sz w:val="24"/>
              </w:rPr>
            </w:pPr>
          </w:p>
          <w:p w14:paraId="2EFA4CB2"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0.500</w:t>
            </w:r>
          </w:p>
        </w:tc>
      </w:tr>
      <w:tr w:rsidR="00CD76BC" w:rsidRPr="00CD76BC" w14:paraId="33DA8AC8" w14:textId="77777777" w:rsidTr="00776D5B">
        <w:trPr>
          <w:trHeight w:val="285"/>
        </w:trPr>
        <w:tc>
          <w:tcPr>
            <w:tcW w:w="1526" w:type="dxa"/>
            <w:vMerge/>
            <w:tcBorders>
              <w:top w:val="nil"/>
              <w:left w:val="nil"/>
              <w:bottom w:val="nil"/>
              <w:right w:val="nil"/>
            </w:tcBorders>
            <w:vAlign w:val="center"/>
            <w:hideMark/>
          </w:tcPr>
          <w:p w14:paraId="3751FCEA" w14:textId="77777777" w:rsidR="00776D5B" w:rsidRPr="00CD76BC" w:rsidRDefault="00776D5B" w:rsidP="00776D5B">
            <w:pPr>
              <w:widowControl/>
              <w:jc w:val="left"/>
              <w:rPr>
                <w:rFonts w:ascii="Times New Roman" w:hAnsi="Times New Roman"/>
                <w:color w:val="000000" w:themeColor="text1"/>
                <w:sz w:val="24"/>
              </w:rPr>
            </w:pPr>
          </w:p>
        </w:tc>
        <w:tc>
          <w:tcPr>
            <w:tcW w:w="567" w:type="dxa"/>
            <w:tcBorders>
              <w:top w:val="nil"/>
              <w:left w:val="nil"/>
              <w:bottom w:val="nil"/>
              <w:right w:val="nil"/>
            </w:tcBorders>
            <w:noWrap/>
            <w:hideMark/>
          </w:tcPr>
          <w:p w14:paraId="5F607619"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0.4</w:t>
            </w:r>
          </w:p>
        </w:tc>
        <w:tc>
          <w:tcPr>
            <w:tcW w:w="567" w:type="dxa"/>
            <w:tcBorders>
              <w:top w:val="nil"/>
              <w:left w:val="nil"/>
              <w:bottom w:val="nil"/>
              <w:right w:val="nil"/>
            </w:tcBorders>
            <w:noWrap/>
            <w:hideMark/>
          </w:tcPr>
          <w:p w14:paraId="129F75CD"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w:t>
            </w:r>
          </w:p>
        </w:tc>
        <w:tc>
          <w:tcPr>
            <w:tcW w:w="850" w:type="dxa"/>
            <w:tcBorders>
              <w:top w:val="nil"/>
              <w:left w:val="nil"/>
              <w:bottom w:val="nil"/>
              <w:right w:val="nil"/>
            </w:tcBorders>
            <w:noWrap/>
            <w:hideMark/>
          </w:tcPr>
          <w:p w14:paraId="0A76EF5A"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41.86</w:t>
            </w:r>
          </w:p>
        </w:tc>
        <w:tc>
          <w:tcPr>
            <w:tcW w:w="709" w:type="dxa"/>
            <w:tcBorders>
              <w:top w:val="nil"/>
              <w:left w:val="nil"/>
              <w:bottom w:val="nil"/>
              <w:right w:val="nil"/>
            </w:tcBorders>
            <w:noWrap/>
            <w:hideMark/>
          </w:tcPr>
          <w:p w14:paraId="0FC8F3D0"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3.21</w:t>
            </w:r>
          </w:p>
        </w:tc>
        <w:tc>
          <w:tcPr>
            <w:tcW w:w="992" w:type="dxa"/>
            <w:gridSpan w:val="2"/>
            <w:tcBorders>
              <w:top w:val="nil"/>
              <w:left w:val="nil"/>
              <w:bottom w:val="nil"/>
              <w:right w:val="nil"/>
            </w:tcBorders>
            <w:noWrap/>
            <w:hideMark/>
          </w:tcPr>
          <w:p w14:paraId="2B3E3B2B"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12.176</w:t>
            </w:r>
          </w:p>
        </w:tc>
        <w:tc>
          <w:tcPr>
            <w:tcW w:w="993" w:type="dxa"/>
            <w:vMerge/>
            <w:tcBorders>
              <w:top w:val="nil"/>
              <w:left w:val="nil"/>
              <w:bottom w:val="nil"/>
              <w:right w:val="nil"/>
            </w:tcBorders>
            <w:vAlign w:val="center"/>
            <w:hideMark/>
          </w:tcPr>
          <w:p w14:paraId="0D70BAD7" w14:textId="77777777" w:rsidR="00776D5B" w:rsidRPr="00CD76BC" w:rsidRDefault="00776D5B" w:rsidP="00776D5B">
            <w:pPr>
              <w:widowControl/>
              <w:jc w:val="left"/>
              <w:rPr>
                <w:rFonts w:ascii="Times New Roman" w:hAnsi="Times New Roman"/>
                <w:color w:val="000000" w:themeColor="text1"/>
                <w:sz w:val="24"/>
              </w:rPr>
            </w:pPr>
          </w:p>
        </w:tc>
        <w:tc>
          <w:tcPr>
            <w:tcW w:w="850" w:type="dxa"/>
            <w:tcBorders>
              <w:top w:val="nil"/>
              <w:left w:val="nil"/>
              <w:bottom w:val="nil"/>
              <w:right w:val="nil"/>
            </w:tcBorders>
            <w:hideMark/>
          </w:tcPr>
          <w:p w14:paraId="38BC71E5"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0.507</w:t>
            </w:r>
          </w:p>
        </w:tc>
        <w:tc>
          <w:tcPr>
            <w:tcW w:w="992" w:type="dxa"/>
            <w:vMerge/>
            <w:tcBorders>
              <w:top w:val="nil"/>
              <w:left w:val="nil"/>
              <w:bottom w:val="nil"/>
              <w:right w:val="nil"/>
            </w:tcBorders>
            <w:vAlign w:val="center"/>
            <w:hideMark/>
          </w:tcPr>
          <w:p w14:paraId="306A22FA" w14:textId="77777777" w:rsidR="00776D5B" w:rsidRPr="00CD76BC" w:rsidRDefault="00776D5B" w:rsidP="00776D5B">
            <w:pPr>
              <w:widowControl/>
              <w:jc w:val="left"/>
              <w:rPr>
                <w:rFonts w:ascii="Times New Roman" w:hAnsi="Times New Roman"/>
                <w:color w:val="000000" w:themeColor="text1"/>
                <w:sz w:val="24"/>
              </w:rPr>
            </w:pPr>
          </w:p>
        </w:tc>
        <w:tc>
          <w:tcPr>
            <w:tcW w:w="993" w:type="dxa"/>
            <w:vMerge/>
            <w:tcBorders>
              <w:top w:val="nil"/>
              <w:left w:val="nil"/>
              <w:bottom w:val="nil"/>
              <w:right w:val="nil"/>
            </w:tcBorders>
            <w:vAlign w:val="center"/>
            <w:hideMark/>
          </w:tcPr>
          <w:p w14:paraId="72CCA0EA" w14:textId="77777777" w:rsidR="00776D5B" w:rsidRPr="00CD76BC" w:rsidRDefault="00776D5B" w:rsidP="00776D5B">
            <w:pPr>
              <w:widowControl/>
              <w:jc w:val="left"/>
              <w:rPr>
                <w:rFonts w:ascii="Times New Roman" w:hAnsi="Times New Roman"/>
                <w:color w:val="000000" w:themeColor="text1"/>
                <w:sz w:val="24"/>
              </w:rPr>
            </w:pPr>
          </w:p>
        </w:tc>
        <w:tc>
          <w:tcPr>
            <w:tcW w:w="1134" w:type="dxa"/>
            <w:vMerge/>
            <w:tcBorders>
              <w:top w:val="nil"/>
              <w:left w:val="nil"/>
              <w:bottom w:val="nil"/>
              <w:right w:val="nil"/>
            </w:tcBorders>
            <w:vAlign w:val="center"/>
            <w:hideMark/>
          </w:tcPr>
          <w:p w14:paraId="2F4637E1" w14:textId="77777777" w:rsidR="00776D5B" w:rsidRPr="00CD76BC" w:rsidRDefault="00776D5B" w:rsidP="00776D5B">
            <w:pPr>
              <w:widowControl/>
              <w:jc w:val="left"/>
              <w:rPr>
                <w:rFonts w:ascii="Times New Roman" w:hAnsi="Times New Roman"/>
                <w:color w:val="000000" w:themeColor="text1"/>
                <w:sz w:val="24"/>
              </w:rPr>
            </w:pPr>
          </w:p>
        </w:tc>
      </w:tr>
      <w:tr w:rsidR="00CD76BC" w:rsidRPr="00CD76BC" w14:paraId="33E8AE14" w14:textId="77777777" w:rsidTr="00776D5B">
        <w:trPr>
          <w:trHeight w:val="285"/>
        </w:trPr>
        <w:tc>
          <w:tcPr>
            <w:tcW w:w="1526" w:type="dxa"/>
            <w:vMerge/>
            <w:tcBorders>
              <w:top w:val="nil"/>
              <w:left w:val="nil"/>
              <w:bottom w:val="nil"/>
              <w:right w:val="nil"/>
            </w:tcBorders>
            <w:vAlign w:val="center"/>
            <w:hideMark/>
          </w:tcPr>
          <w:p w14:paraId="620ADE8A" w14:textId="77777777" w:rsidR="00776D5B" w:rsidRPr="00CD76BC" w:rsidRDefault="00776D5B" w:rsidP="00776D5B">
            <w:pPr>
              <w:widowControl/>
              <w:jc w:val="left"/>
              <w:rPr>
                <w:rFonts w:ascii="Times New Roman" w:hAnsi="Times New Roman"/>
                <w:color w:val="000000" w:themeColor="text1"/>
                <w:sz w:val="24"/>
              </w:rPr>
            </w:pPr>
          </w:p>
        </w:tc>
        <w:tc>
          <w:tcPr>
            <w:tcW w:w="567" w:type="dxa"/>
            <w:tcBorders>
              <w:top w:val="nil"/>
              <w:left w:val="nil"/>
              <w:bottom w:val="nil"/>
              <w:right w:val="nil"/>
            </w:tcBorders>
            <w:noWrap/>
            <w:hideMark/>
          </w:tcPr>
          <w:p w14:paraId="560843B3"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0.4</w:t>
            </w:r>
          </w:p>
        </w:tc>
        <w:tc>
          <w:tcPr>
            <w:tcW w:w="567" w:type="dxa"/>
            <w:tcBorders>
              <w:top w:val="nil"/>
              <w:left w:val="nil"/>
              <w:bottom w:val="nil"/>
              <w:right w:val="nil"/>
            </w:tcBorders>
            <w:noWrap/>
            <w:hideMark/>
          </w:tcPr>
          <w:p w14:paraId="161A15A1"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w:t>
            </w:r>
          </w:p>
        </w:tc>
        <w:tc>
          <w:tcPr>
            <w:tcW w:w="850" w:type="dxa"/>
            <w:tcBorders>
              <w:top w:val="nil"/>
              <w:left w:val="nil"/>
              <w:bottom w:val="nil"/>
              <w:right w:val="nil"/>
            </w:tcBorders>
            <w:noWrap/>
            <w:hideMark/>
          </w:tcPr>
          <w:p w14:paraId="01BC6EAD"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44.22</w:t>
            </w:r>
          </w:p>
        </w:tc>
        <w:tc>
          <w:tcPr>
            <w:tcW w:w="709" w:type="dxa"/>
            <w:tcBorders>
              <w:top w:val="nil"/>
              <w:left w:val="nil"/>
              <w:bottom w:val="nil"/>
              <w:right w:val="nil"/>
            </w:tcBorders>
            <w:noWrap/>
            <w:hideMark/>
          </w:tcPr>
          <w:p w14:paraId="34EE8444"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3.35</w:t>
            </w:r>
          </w:p>
        </w:tc>
        <w:tc>
          <w:tcPr>
            <w:tcW w:w="992" w:type="dxa"/>
            <w:gridSpan w:val="2"/>
            <w:tcBorders>
              <w:top w:val="nil"/>
              <w:left w:val="nil"/>
              <w:bottom w:val="nil"/>
              <w:right w:val="nil"/>
            </w:tcBorders>
            <w:noWrap/>
            <w:hideMark/>
          </w:tcPr>
          <w:p w14:paraId="3D54FEFF"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14.264</w:t>
            </w:r>
          </w:p>
        </w:tc>
        <w:tc>
          <w:tcPr>
            <w:tcW w:w="993" w:type="dxa"/>
            <w:vMerge/>
            <w:tcBorders>
              <w:top w:val="nil"/>
              <w:left w:val="nil"/>
              <w:bottom w:val="nil"/>
              <w:right w:val="nil"/>
            </w:tcBorders>
            <w:vAlign w:val="center"/>
            <w:hideMark/>
          </w:tcPr>
          <w:p w14:paraId="00C74266" w14:textId="77777777" w:rsidR="00776D5B" w:rsidRPr="00CD76BC" w:rsidRDefault="00776D5B" w:rsidP="00776D5B">
            <w:pPr>
              <w:widowControl/>
              <w:jc w:val="left"/>
              <w:rPr>
                <w:rFonts w:ascii="Times New Roman" w:hAnsi="Times New Roman"/>
                <w:color w:val="000000" w:themeColor="text1"/>
                <w:sz w:val="24"/>
              </w:rPr>
            </w:pPr>
          </w:p>
        </w:tc>
        <w:tc>
          <w:tcPr>
            <w:tcW w:w="850" w:type="dxa"/>
            <w:tcBorders>
              <w:top w:val="nil"/>
              <w:left w:val="nil"/>
              <w:bottom w:val="nil"/>
              <w:right w:val="nil"/>
            </w:tcBorders>
            <w:hideMark/>
          </w:tcPr>
          <w:p w14:paraId="774AFAA6"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0.601</w:t>
            </w:r>
          </w:p>
        </w:tc>
        <w:tc>
          <w:tcPr>
            <w:tcW w:w="992" w:type="dxa"/>
            <w:vMerge/>
            <w:tcBorders>
              <w:top w:val="nil"/>
              <w:left w:val="nil"/>
              <w:bottom w:val="nil"/>
              <w:right w:val="nil"/>
            </w:tcBorders>
            <w:vAlign w:val="center"/>
            <w:hideMark/>
          </w:tcPr>
          <w:p w14:paraId="127EA9F8" w14:textId="77777777" w:rsidR="00776D5B" w:rsidRPr="00CD76BC" w:rsidRDefault="00776D5B" w:rsidP="00776D5B">
            <w:pPr>
              <w:widowControl/>
              <w:jc w:val="left"/>
              <w:rPr>
                <w:rFonts w:ascii="Times New Roman" w:hAnsi="Times New Roman"/>
                <w:color w:val="000000" w:themeColor="text1"/>
                <w:sz w:val="24"/>
              </w:rPr>
            </w:pPr>
          </w:p>
        </w:tc>
        <w:tc>
          <w:tcPr>
            <w:tcW w:w="993" w:type="dxa"/>
            <w:vMerge/>
            <w:tcBorders>
              <w:top w:val="nil"/>
              <w:left w:val="nil"/>
              <w:bottom w:val="nil"/>
              <w:right w:val="nil"/>
            </w:tcBorders>
            <w:vAlign w:val="center"/>
            <w:hideMark/>
          </w:tcPr>
          <w:p w14:paraId="204B5142" w14:textId="77777777" w:rsidR="00776D5B" w:rsidRPr="00CD76BC" w:rsidRDefault="00776D5B" w:rsidP="00776D5B">
            <w:pPr>
              <w:widowControl/>
              <w:jc w:val="left"/>
              <w:rPr>
                <w:rFonts w:ascii="Times New Roman" w:hAnsi="Times New Roman"/>
                <w:color w:val="000000" w:themeColor="text1"/>
                <w:sz w:val="24"/>
              </w:rPr>
            </w:pPr>
          </w:p>
        </w:tc>
        <w:tc>
          <w:tcPr>
            <w:tcW w:w="1134" w:type="dxa"/>
            <w:vMerge/>
            <w:tcBorders>
              <w:top w:val="nil"/>
              <w:left w:val="nil"/>
              <w:bottom w:val="nil"/>
              <w:right w:val="nil"/>
            </w:tcBorders>
            <w:vAlign w:val="center"/>
            <w:hideMark/>
          </w:tcPr>
          <w:p w14:paraId="0479135E" w14:textId="77777777" w:rsidR="00776D5B" w:rsidRPr="00CD76BC" w:rsidRDefault="00776D5B" w:rsidP="00776D5B">
            <w:pPr>
              <w:widowControl/>
              <w:jc w:val="left"/>
              <w:rPr>
                <w:rFonts w:ascii="Times New Roman" w:hAnsi="Times New Roman"/>
                <w:color w:val="000000" w:themeColor="text1"/>
                <w:sz w:val="24"/>
              </w:rPr>
            </w:pPr>
          </w:p>
        </w:tc>
      </w:tr>
      <w:tr w:rsidR="00CD76BC" w:rsidRPr="00CD76BC" w14:paraId="53B03712" w14:textId="77777777" w:rsidTr="00776D5B">
        <w:trPr>
          <w:trHeight w:val="285"/>
        </w:trPr>
        <w:tc>
          <w:tcPr>
            <w:tcW w:w="1526" w:type="dxa"/>
            <w:vMerge w:val="restart"/>
            <w:tcBorders>
              <w:top w:val="nil"/>
              <w:left w:val="nil"/>
              <w:bottom w:val="nil"/>
              <w:right w:val="nil"/>
            </w:tcBorders>
            <w:noWrap/>
          </w:tcPr>
          <w:p w14:paraId="006B0033" w14:textId="77777777" w:rsidR="00776D5B" w:rsidRPr="00CD76BC" w:rsidRDefault="00776D5B" w:rsidP="00776D5B">
            <w:pPr>
              <w:jc w:val="center"/>
              <w:rPr>
                <w:rFonts w:ascii="Times New Roman" w:hAnsi="Times New Roman"/>
                <w:color w:val="000000" w:themeColor="text1"/>
                <w:sz w:val="24"/>
              </w:rPr>
            </w:pPr>
          </w:p>
          <w:p w14:paraId="23F34A38" w14:textId="77777777" w:rsidR="00776D5B" w:rsidRPr="00CD76BC" w:rsidRDefault="00776D5B" w:rsidP="00776D5B">
            <w:pPr>
              <w:rPr>
                <w:rFonts w:ascii="Times New Roman" w:hAnsi="Times New Roman"/>
                <w:color w:val="000000" w:themeColor="text1"/>
                <w:sz w:val="24"/>
              </w:rPr>
            </w:pPr>
            <w:r w:rsidRPr="00CD76BC">
              <w:rPr>
                <w:rFonts w:ascii="Times New Roman" w:hAnsi="Times New Roman"/>
                <w:color w:val="000000" w:themeColor="text1"/>
                <w:sz w:val="24"/>
              </w:rPr>
              <w:t>D22C40T-4</w:t>
            </w:r>
          </w:p>
        </w:tc>
        <w:tc>
          <w:tcPr>
            <w:tcW w:w="567" w:type="dxa"/>
            <w:tcBorders>
              <w:top w:val="nil"/>
              <w:left w:val="nil"/>
              <w:bottom w:val="nil"/>
              <w:right w:val="nil"/>
            </w:tcBorders>
            <w:noWrap/>
            <w:hideMark/>
          </w:tcPr>
          <w:p w14:paraId="477307D5"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0.6</w:t>
            </w:r>
          </w:p>
        </w:tc>
        <w:tc>
          <w:tcPr>
            <w:tcW w:w="567" w:type="dxa"/>
            <w:tcBorders>
              <w:top w:val="nil"/>
              <w:left w:val="nil"/>
              <w:bottom w:val="nil"/>
              <w:right w:val="nil"/>
            </w:tcBorders>
            <w:noWrap/>
            <w:hideMark/>
          </w:tcPr>
          <w:p w14:paraId="23005248"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w:t>
            </w:r>
          </w:p>
        </w:tc>
        <w:tc>
          <w:tcPr>
            <w:tcW w:w="850" w:type="dxa"/>
            <w:tcBorders>
              <w:top w:val="nil"/>
              <w:left w:val="nil"/>
              <w:bottom w:val="nil"/>
              <w:right w:val="nil"/>
            </w:tcBorders>
            <w:noWrap/>
            <w:hideMark/>
          </w:tcPr>
          <w:p w14:paraId="5E61527F"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36.56</w:t>
            </w:r>
          </w:p>
        </w:tc>
        <w:tc>
          <w:tcPr>
            <w:tcW w:w="709" w:type="dxa"/>
            <w:tcBorders>
              <w:top w:val="nil"/>
              <w:left w:val="nil"/>
              <w:bottom w:val="nil"/>
              <w:right w:val="nil"/>
            </w:tcBorders>
            <w:noWrap/>
            <w:hideMark/>
          </w:tcPr>
          <w:p w14:paraId="56A6B0C5"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2.98</w:t>
            </w:r>
          </w:p>
        </w:tc>
        <w:tc>
          <w:tcPr>
            <w:tcW w:w="992" w:type="dxa"/>
            <w:gridSpan w:val="2"/>
            <w:tcBorders>
              <w:top w:val="nil"/>
              <w:left w:val="nil"/>
              <w:bottom w:val="nil"/>
              <w:right w:val="nil"/>
            </w:tcBorders>
            <w:noWrap/>
            <w:hideMark/>
          </w:tcPr>
          <w:p w14:paraId="53D85F37"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10.152</w:t>
            </w:r>
          </w:p>
        </w:tc>
        <w:tc>
          <w:tcPr>
            <w:tcW w:w="993" w:type="dxa"/>
            <w:vMerge w:val="restart"/>
            <w:tcBorders>
              <w:top w:val="nil"/>
              <w:left w:val="nil"/>
              <w:bottom w:val="nil"/>
              <w:right w:val="nil"/>
            </w:tcBorders>
            <w:noWrap/>
          </w:tcPr>
          <w:p w14:paraId="2EC99F2B" w14:textId="77777777" w:rsidR="00776D5B" w:rsidRPr="00CD76BC" w:rsidRDefault="00776D5B" w:rsidP="00776D5B">
            <w:pPr>
              <w:jc w:val="center"/>
              <w:rPr>
                <w:rFonts w:ascii="Times New Roman" w:hAnsi="Times New Roman"/>
                <w:color w:val="000000" w:themeColor="text1"/>
                <w:sz w:val="24"/>
              </w:rPr>
            </w:pPr>
          </w:p>
          <w:p w14:paraId="07EBF477"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 xml:space="preserve">10.84 </w:t>
            </w:r>
          </w:p>
        </w:tc>
        <w:tc>
          <w:tcPr>
            <w:tcW w:w="850" w:type="dxa"/>
            <w:tcBorders>
              <w:top w:val="nil"/>
              <w:left w:val="nil"/>
              <w:bottom w:val="nil"/>
              <w:right w:val="nil"/>
            </w:tcBorders>
            <w:hideMark/>
          </w:tcPr>
          <w:p w14:paraId="020E236B"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0.442</w:t>
            </w:r>
          </w:p>
        </w:tc>
        <w:tc>
          <w:tcPr>
            <w:tcW w:w="992" w:type="dxa"/>
            <w:vMerge w:val="restart"/>
            <w:tcBorders>
              <w:top w:val="nil"/>
              <w:left w:val="nil"/>
              <w:bottom w:val="nil"/>
              <w:right w:val="nil"/>
            </w:tcBorders>
            <w:noWrap/>
          </w:tcPr>
          <w:p w14:paraId="73717D76" w14:textId="77777777" w:rsidR="00776D5B" w:rsidRPr="00CD76BC" w:rsidRDefault="00776D5B" w:rsidP="00776D5B">
            <w:pPr>
              <w:jc w:val="center"/>
              <w:rPr>
                <w:rFonts w:ascii="Times New Roman" w:hAnsi="Times New Roman"/>
                <w:color w:val="000000" w:themeColor="text1"/>
                <w:sz w:val="24"/>
              </w:rPr>
            </w:pPr>
          </w:p>
          <w:p w14:paraId="63E6FD8C"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0.447</w:t>
            </w:r>
          </w:p>
        </w:tc>
        <w:tc>
          <w:tcPr>
            <w:tcW w:w="993" w:type="dxa"/>
            <w:vMerge w:val="restart"/>
            <w:tcBorders>
              <w:top w:val="nil"/>
              <w:left w:val="nil"/>
              <w:bottom w:val="nil"/>
              <w:right w:val="nil"/>
            </w:tcBorders>
          </w:tcPr>
          <w:p w14:paraId="2F99C0FF" w14:textId="77777777" w:rsidR="00776D5B" w:rsidRPr="00CD76BC" w:rsidRDefault="00776D5B" w:rsidP="00776D5B">
            <w:pPr>
              <w:jc w:val="center"/>
              <w:rPr>
                <w:rFonts w:ascii="Times New Roman" w:hAnsi="Times New Roman"/>
                <w:color w:val="000000" w:themeColor="text1"/>
                <w:sz w:val="24"/>
              </w:rPr>
            </w:pPr>
          </w:p>
          <w:p w14:paraId="388DC802"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12.38</w:t>
            </w:r>
          </w:p>
        </w:tc>
        <w:tc>
          <w:tcPr>
            <w:tcW w:w="1134" w:type="dxa"/>
            <w:vMerge w:val="restart"/>
            <w:tcBorders>
              <w:top w:val="nil"/>
              <w:left w:val="nil"/>
              <w:bottom w:val="nil"/>
              <w:right w:val="nil"/>
            </w:tcBorders>
          </w:tcPr>
          <w:p w14:paraId="323ED89B" w14:textId="77777777" w:rsidR="00776D5B" w:rsidRPr="00CD76BC" w:rsidRDefault="00776D5B" w:rsidP="00776D5B">
            <w:pPr>
              <w:jc w:val="center"/>
              <w:rPr>
                <w:rFonts w:ascii="Times New Roman" w:hAnsi="Times New Roman"/>
                <w:color w:val="000000" w:themeColor="text1"/>
                <w:sz w:val="24"/>
              </w:rPr>
            </w:pPr>
          </w:p>
          <w:p w14:paraId="30089105"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0.400</w:t>
            </w:r>
          </w:p>
        </w:tc>
      </w:tr>
      <w:tr w:rsidR="00CD76BC" w:rsidRPr="00CD76BC" w14:paraId="31005254" w14:textId="77777777" w:rsidTr="00776D5B">
        <w:trPr>
          <w:trHeight w:val="285"/>
        </w:trPr>
        <w:tc>
          <w:tcPr>
            <w:tcW w:w="1526" w:type="dxa"/>
            <w:vMerge/>
            <w:tcBorders>
              <w:top w:val="nil"/>
              <w:left w:val="nil"/>
              <w:bottom w:val="nil"/>
              <w:right w:val="nil"/>
            </w:tcBorders>
            <w:vAlign w:val="center"/>
            <w:hideMark/>
          </w:tcPr>
          <w:p w14:paraId="2A3D879B" w14:textId="77777777" w:rsidR="00776D5B" w:rsidRPr="00CD76BC" w:rsidRDefault="00776D5B" w:rsidP="00776D5B">
            <w:pPr>
              <w:widowControl/>
              <w:jc w:val="left"/>
              <w:rPr>
                <w:rFonts w:ascii="Times New Roman" w:hAnsi="Times New Roman"/>
                <w:color w:val="000000" w:themeColor="text1"/>
                <w:sz w:val="24"/>
              </w:rPr>
            </w:pPr>
          </w:p>
        </w:tc>
        <w:tc>
          <w:tcPr>
            <w:tcW w:w="567" w:type="dxa"/>
            <w:tcBorders>
              <w:top w:val="nil"/>
              <w:left w:val="nil"/>
              <w:bottom w:val="nil"/>
              <w:right w:val="nil"/>
            </w:tcBorders>
            <w:noWrap/>
            <w:hideMark/>
          </w:tcPr>
          <w:p w14:paraId="15880586"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0.6</w:t>
            </w:r>
          </w:p>
        </w:tc>
        <w:tc>
          <w:tcPr>
            <w:tcW w:w="567" w:type="dxa"/>
            <w:tcBorders>
              <w:top w:val="nil"/>
              <w:left w:val="nil"/>
              <w:bottom w:val="nil"/>
              <w:right w:val="nil"/>
            </w:tcBorders>
            <w:noWrap/>
            <w:hideMark/>
          </w:tcPr>
          <w:p w14:paraId="1E48B2B5"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w:t>
            </w:r>
          </w:p>
        </w:tc>
        <w:tc>
          <w:tcPr>
            <w:tcW w:w="850" w:type="dxa"/>
            <w:tcBorders>
              <w:top w:val="nil"/>
              <w:left w:val="nil"/>
              <w:bottom w:val="nil"/>
              <w:right w:val="nil"/>
            </w:tcBorders>
            <w:noWrap/>
            <w:hideMark/>
          </w:tcPr>
          <w:p w14:paraId="65FC991A"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41.86</w:t>
            </w:r>
          </w:p>
        </w:tc>
        <w:tc>
          <w:tcPr>
            <w:tcW w:w="709" w:type="dxa"/>
            <w:tcBorders>
              <w:top w:val="nil"/>
              <w:left w:val="nil"/>
              <w:bottom w:val="nil"/>
              <w:right w:val="nil"/>
            </w:tcBorders>
            <w:noWrap/>
            <w:hideMark/>
          </w:tcPr>
          <w:p w14:paraId="268A6200"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3.21</w:t>
            </w:r>
          </w:p>
        </w:tc>
        <w:tc>
          <w:tcPr>
            <w:tcW w:w="992" w:type="dxa"/>
            <w:gridSpan w:val="2"/>
            <w:tcBorders>
              <w:top w:val="nil"/>
              <w:left w:val="nil"/>
              <w:bottom w:val="nil"/>
              <w:right w:val="nil"/>
            </w:tcBorders>
            <w:noWrap/>
            <w:hideMark/>
          </w:tcPr>
          <w:p w14:paraId="25DE4E87" w14:textId="77777777" w:rsidR="00776D5B" w:rsidRPr="00CD76BC" w:rsidRDefault="00776D5B" w:rsidP="00776D5B">
            <w:pPr>
              <w:snapToGrid w:val="0"/>
              <w:spacing w:line="300" w:lineRule="auto"/>
              <w:ind w:firstLineChars="50" w:firstLine="120"/>
              <w:rPr>
                <w:rFonts w:ascii="Times New Roman" w:hAnsi="Times New Roman"/>
                <w:color w:val="000000" w:themeColor="text1"/>
                <w:sz w:val="24"/>
              </w:rPr>
            </w:pPr>
            <w:r w:rsidRPr="00CD76BC">
              <w:rPr>
                <w:rFonts w:ascii="Times New Roman" w:hAnsi="Times New Roman"/>
                <w:color w:val="000000" w:themeColor="text1"/>
                <w:sz w:val="24"/>
              </w:rPr>
              <w:t>9.381</w:t>
            </w:r>
          </w:p>
        </w:tc>
        <w:tc>
          <w:tcPr>
            <w:tcW w:w="993" w:type="dxa"/>
            <w:vMerge/>
            <w:tcBorders>
              <w:top w:val="nil"/>
              <w:left w:val="nil"/>
              <w:bottom w:val="nil"/>
              <w:right w:val="nil"/>
            </w:tcBorders>
            <w:vAlign w:val="center"/>
            <w:hideMark/>
          </w:tcPr>
          <w:p w14:paraId="5C77512E" w14:textId="77777777" w:rsidR="00776D5B" w:rsidRPr="00CD76BC" w:rsidRDefault="00776D5B" w:rsidP="00776D5B">
            <w:pPr>
              <w:widowControl/>
              <w:jc w:val="left"/>
              <w:rPr>
                <w:rFonts w:ascii="Times New Roman" w:hAnsi="Times New Roman"/>
                <w:color w:val="000000" w:themeColor="text1"/>
                <w:sz w:val="24"/>
              </w:rPr>
            </w:pPr>
          </w:p>
        </w:tc>
        <w:tc>
          <w:tcPr>
            <w:tcW w:w="850" w:type="dxa"/>
            <w:tcBorders>
              <w:top w:val="nil"/>
              <w:left w:val="nil"/>
              <w:bottom w:val="nil"/>
              <w:right w:val="nil"/>
            </w:tcBorders>
            <w:hideMark/>
          </w:tcPr>
          <w:p w14:paraId="68723E21"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0.406</w:t>
            </w:r>
          </w:p>
        </w:tc>
        <w:tc>
          <w:tcPr>
            <w:tcW w:w="992" w:type="dxa"/>
            <w:vMerge/>
            <w:tcBorders>
              <w:top w:val="nil"/>
              <w:left w:val="nil"/>
              <w:bottom w:val="nil"/>
              <w:right w:val="nil"/>
            </w:tcBorders>
            <w:vAlign w:val="center"/>
            <w:hideMark/>
          </w:tcPr>
          <w:p w14:paraId="01C671D3" w14:textId="77777777" w:rsidR="00776D5B" w:rsidRPr="00CD76BC" w:rsidRDefault="00776D5B" w:rsidP="00776D5B">
            <w:pPr>
              <w:widowControl/>
              <w:jc w:val="left"/>
              <w:rPr>
                <w:rFonts w:ascii="Times New Roman" w:hAnsi="Times New Roman"/>
                <w:color w:val="000000" w:themeColor="text1"/>
                <w:sz w:val="24"/>
              </w:rPr>
            </w:pPr>
          </w:p>
        </w:tc>
        <w:tc>
          <w:tcPr>
            <w:tcW w:w="993" w:type="dxa"/>
            <w:vMerge/>
            <w:tcBorders>
              <w:top w:val="nil"/>
              <w:left w:val="nil"/>
              <w:bottom w:val="nil"/>
              <w:right w:val="nil"/>
            </w:tcBorders>
            <w:vAlign w:val="center"/>
            <w:hideMark/>
          </w:tcPr>
          <w:p w14:paraId="35096C77" w14:textId="77777777" w:rsidR="00776D5B" w:rsidRPr="00CD76BC" w:rsidRDefault="00776D5B" w:rsidP="00776D5B">
            <w:pPr>
              <w:widowControl/>
              <w:jc w:val="left"/>
              <w:rPr>
                <w:rFonts w:ascii="Times New Roman" w:hAnsi="Times New Roman"/>
                <w:color w:val="000000" w:themeColor="text1"/>
                <w:sz w:val="24"/>
              </w:rPr>
            </w:pPr>
          </w:p>
        </w:tc>
        <w:tc>
          <w:tcPr>
            <w:tcW w:w="1134" w:type="dxa"/>
            <w:vMerge/>
            <w:tcBorders>
              <w:top w:val="nil"/>
              <w:left w:val="nil"/>
              <w:bottom w:val="nil"/>
              <w:right w:val="nil"/>
            </w:tcBorders>
            <w:vAlign w:val="center"/>
            <w:hideMark/>
          </w:tcPr>
          <w:p w14:paraId="4592EFA4" w14:textId="77777777" w:rsidR="00776D5B" w:rsidRPr="00CD76BC" w:rsidRDefault="00776D5B" w:rsidP="00776D5B">
            <w:pPr>
              <w:widowControl/>
              <w:jc w:val="left"/>
              <w:rPr>
                <w:rFonts w:ascii="Times New Roman" w:hAnsi="Times New Roman"/>
                <w:color w:val="000000" w:themeColor="text1"/>
                <w:sz w:val="24"/>
              </w:rPr>
            </w:pPr>
          </w:p>
        </w:tc>
      </w:tr>
      <w:tr w:rsidR="00CD76BC" w:rsidRPr="00CD76BC" w14:paraId="15EC976D" w14:textId="77777777" w:rsidTr="00776D5B">
        <w:trPr>
          <w:trHeight w:val="285"/>
        </w:trPr>
        <w:tc>
          <w:tcPr>
            <w:tcW w:w="1526" w:type="dxa"/>
            <w:vMerge/>
            <w:tcBorders>
              <w:top w:val="nil"/>
              <w:left w:val="nil"/>
              <w:bottom w:val="nil"/>
              <w:right w:val="nil"/>
            </w:tcBorders>
            <w:vAlign w:val="center"/>
            <w:hideMark/>
          </w:tcPr>
          <w:p w14:paraId="74631BA2" w14:textId="77777777" w:rsidR="00776D5B" w:rsidRPr="00CD76BC" w:rsidRDefault="00776D5B" w:rsidP="00776D5B">
            <w:pPr>
              <w:widowControl/>
              <w:jc w:val="left"/>
              <w:rPr>
                <w:rFonts w:ascii="Times New Roman" w:hAnsi="Times New Roman"/>
                <w:color w:val="000000" w:themeColor="text1"/>
                <w:sz w:val="24"/>
              </w:rPr>
            </w:pPr>
          </w:p>
        </w:tc>
        <w:tc>
          <w:tcPr>
            <w:tcW w:w="567" w:type="dxa"/>
            <w:tcBorders>
              <w:top w:val="nil"/>
              <w:left w:val="nil"/>
              <w:bottom w:val="nil"/>
              <w:right w:val="nil"/>
            </w:tcBorders>
            <w:noWrap/>
            <w:hideMark/>
          </w:tcPr>
          <w:p w14:paraId="1927FBC2"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0.6</w:t>
            </w:r>
          </w:p>
        </w:tc>
        <w:tc>
          <w:tcPr>
            <w:tcW w:w="567" w:type="dxa"/>
            <w:tcBorders>
              <w:top w:val="nil"/>
              <w:left w:val="nil"/>
              <w:bottom w:val="nil"/>
              <w:right w:val="nil"/>
            </w:tcBorders>
            <w:noWrap/>
            <w:hideMark/>
          </w:tcPr>
          <w:p w14:paraId="2DF1F627"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w:t>
            </w:r>
          </w:p>
        </w:tc>
        <w:tc>
          <w:tcPr>
            <w:tcW w:w="850" w:type="dxa"/>
            <w:tcBorders>
              <w:top w:val="nil"/>
              <w:left w:val="nil"/>
              <w:bottom w:val="nil"/>
              <w:right w:val="nil"/>
            </w:tcBorders>
            <w:noWrap/>
            <w:hideMark/>
          </w:tcPr>
          <w:p w14:paraId="367D043F"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44.22</w:t>
            </w:r>
          </w:p>
        </w:tc>
        <w:tc>
          <w:tcPr>
            <w:tcW w:w="709" w:type="dxa"/>
            <w:tcBorders>
              <w:top w:val="nil"/>
              <w:left w:val="nil"/>
              <w:bottom w:val="nil"/>
              <w:right w:val="nil"/>
            </w:tcBorders>
            <w:noWrap/>
            <w:hideMark/>
          </w:tcPr>
          <w:p w14:paraId="7518A2B3"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3.35</w:t>
            </w:r>
          </w:p>
        </w:tc>
        <w:tc>
          <w:tcPr>
            <w:tcW w:w="992" w:type="dxa"/>
            <w:gridSpan w:val="2"/>
            <w:tcBorders>
              <w:top w:val="nil"/>
              <w:left w:val="nil"/>
              <w:bottom w:val="nil"/>
              <w:right w:val="nil"/>
            </w:tcBorders>
            <w:noWrap/>
            <w:hideMark/>
          </w:tcPr>
          <w:p w14:paraId="4D26A79C"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12.987</w:t>
            </w:r>
          </w:p>
        </w:tc>
        <w:tc>
          <w:tcPr>
            <w:tcW w:w="993" w:type="dxa"/>
            <w:vMerge/>
            <w:tcBorders>
              <w:top w:val="nil"/>
              <w:left w:val="nil"/>
              <w:bottom w:val="nil"/>
              <w:right w:val="nil"/>
            </w:tcBorders>
            <w:vAlign w:val="center"/>
            <w:hideMark/>
          </w:tcPr>
          <w:p w14:paraId="5EF8EBCE" w14:textId="77777777" w:rsidR="00776D5B" w:rsidRPr="00CD76BC" w:rsidRDefault="00776D5B" w:rsidP="00776D5B">
            <w:pPr>
              <w:widowControl/>
              <w:jc w:val="left"/>
              <w:rPr>
                <w:rFonts w:ascii="Times New Roman" w:hAnsi="Times New Roman"/>
                <w:color w:val="000000" w:themeColor="text1"/>
                <w:sz w:val="24"/>
              </w:rPr>
            </w:pPr>
          </w:p>
        </w:tc>
        <w:tc>
          <w:tcPr>
            <w:tcW w:w="850" w:type="dxa"/>
            <w:tcBorders>
              <w:top w:val="nil"/>
              <w:left w:val="nil"/>
              <w:bottom w:val="nil"/>
              <w:right w:val="nil"/>
            </w:tcBorders>
            <w:hideMark/>
          </w:tcPr>
          <w:p w14:paraId="0E7B1967"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0.493</w:t>
            </w:r>
          </w:p>
        </w:tc>
        <w:tc>
          <w:tcPr>
            <w:tcW w:w="992" w:type="dxa"/>
            <w:vMerge/>
            <w:tcBorders>
              <w:top w:val="nil"/>
              <w:left w:val="nil"/>
              <w:bottom w:val="nil"/>
              <w:right w:val="nil"/>
            </w:tcBorders>
            <w:vAlign w:val="center"/>
            <w:hideMark/>
          </w:tcPr>
          <w:p w14:paraId="238A368C" w14:textId="77777777" w:rsidR="00776D5B" w:rsidRPr="00CD76BC" w:rsidRDefault="00776D5B" w:rsidP="00776D5B">
            <w:pPr>
              <w:widowControl/>
              <w:jc w:val="left"/>
              <w:rPr>
                <w:rFonts w:ascii="Times New Roman" w:hAnsi="Times New Roman"/>
                <w:color w:val="000000" w:themeColor="text1"/>
                <w:sz w:val="24"/>
              </w:rPr>
            </w:pPr>
          </w:p>
        </w:tc>
        <w:tc>
          <w:tcPr>
            <w:tcW w:w="993" w:type="dxa"/>
            <w:vMerge/>
            <w:tcBorders>
              <w:top w:val="nil"/>
              <w:left w:val="nil"/>
              <w:bottom w:val="nil"/>
              <w:right w:val="nil"/>
            </w:tcBorders>
            <w:vAlign w:val="center"/>
            <w:hideMark/>
          </w:tcPr>
          <w:p w14:paraId="085B6032" w14:textId="77777777" w:rsidR="00776D5B" w:rsidRPr="00CD76BC" w:rsidRDefault="00776D5B" w:rsidP="00776D5B">
            <w:pPr>
              <w:widowControl/>
              <w:jc w:val="left"/>
              <w:rPr>
                <w:rFonts w:ascii="Times New Roman" w:hAnsi="Times New Roman"/>
                <w:color w:val="000000" w:themeColor="text1"/>
                <w:sz w:val="24"/>
              </w:rPr>
            </w:pPr>
          </w:p>
        </w:tc>
        <w:tc>
          <w:tcPr>
            <w:tcW w:w="1134" w:type="dxa"/>
            <w:vMerge/>
            <w:tcBorders>
              <w:top w:val="nil"/>
              <w:left w:val="nil"/>
              <w:bottom w:val="nil"/>
              <w:right w:val="nil"/>
            </w:tcBorders>
            <w:vAlign w:val="center"/>
            <w:hideMark/>
          </w:tcPr>
          <w:p w14:paraId="34860EA5" w14:textId="77777777" w:rsidR="00776D5B" w:rsidRPr="00CD76BC" w:rsidRDefault="00776D5B" w:rsidP="00776D5B">
            <w:pPr>
              <w:widowControl/>
              <w:jc w:val="left"/>
              <w:rPr>
                <w:rFonts w:ascii="Times New Roman" w:hAnsi="Times New Roman"/>
                <w:color w:val="000000" w:themeColor="text1"/>
                <w:sz w:val="24"/>
              </w:rPr>
            </w:pPr>
          </w:p>
        </w:tc>
      </w:tr>
      <w:tr w:rsidR="00CD76BC" w:rsidRPr="00CD76BC" w14:paraId="58B0178B" w14:textId="77777777" w:rsidTr="00776D5B">
        <w:trPr>
          <w:trHeight w:val="285"/>
        </w:trPr>
        <w:tc>
          <w:tcPr>
            <w:tcW w:w="1526" w:type="dxa"/>
            <w:vMerge w:val="restart"/>
            <w:tcBorders>
              <w:top w:val="nil"/>
              <w:left w:val="nil"/>
              <w:bottom w:val="nil"/>
              <w:right w:val="nil"/>
            </w:tcBorders>
            <w:noWrap/>
          </w:tcPr>
          <w:p w14:paraId="3079EF04" w14:textId="77777777" w:rsidR="00776D5B" w:rsidRPr="00CD76BC" w:rsidRDefault="00776D5B" w:rsidP="00776D5B">
            <w:pPr>
              <w:jc w:val="center"/>
              <w:rPr>
                <w:rFonts w:ascii="Times New Roman" w:hAnsi="Times New Roman"/>
                <w:color w:val="000000" w:themeColor="text1"/>
                <w:sz w:val="24"/>
              </w:rPr>
            </w:pPr>
          </w:p>
          <w:p w14:paraId="50D32BB1" w14:textId="77777777" w:rsidR="00776D5B" w:rsidRPr="00CD76BC" w:rsidRDefault="00776D5B" w:rsidP="00776D5B">
            <w:pPr>
              <w:rPr>
                <w:rFonts w:ascii="Times New Roman" w:hAnsi="Times New Roman"/>
                <w:color w:val="000000" w:themeColor="text1"/>
                <w:sz w:val="24"/>
              </w:rPr>
            </w:pPr>
            <w:r w:rsidRPr="00CD76BC">
              <w:rPr>
                <w:rFonts w:ascii="Times New Roman" w:hAnsi="Times New Roman"/>
                <w:color w:val="000000" w:themeColor="text1"/>
                <w:sz w:val="24"/>
              </w:rPr>
              <w:t>D22C40T-5</w:t>
            </w:r>
          </w:p>
        </w:tc>
        <w:tc>
          <w:tcPr>
            <w:tcW w:w="567" w:type="dxa"/>
            <w:tcBorders>
              <w:top w:val="nil"/>
              <w:left w:val="nil"/>
              <w:bottom w:val="nil"/>
              <w:right w:val="nil"/>
            </w:tcBorders>
            <w:noWrap/>
            <w:hideMark/>
          </w:tcPr>
          <w:p w14:paraId="50400AD4"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w:t>
            </w:r>
          </w:p>
        </w:tc>
        <w:tc>
          <w:tcPr>
            <w:tcW w:w="567" w:type="dxa"/>
            <w:tcBorders>
              <w:top w:val="nil"/>
              <w:left w:val="nil"/>
              <w:bottom w:val="nil"/>
              <w:right w:val="nil"/>
            </w:tcBorders>
            <w:noWrap/>
            <w:hideMark/>
          </w:tcPr>
          <w:p w14:paraId="43EC4593"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0.2</w:t>
            </w:r>
          </w:p>
        </w:tc>
        <w:tc>
          <w:tcPr>
            <w:tcW w:w="850" w:type="dxa"/>
            <w:tcBorders>
              <w:top w:val="nil"/>
              <w:left w:val="nil"/>
              <w:bottom w:val="nil"/>
              <w:right w:val="nil"/>
            </w:tcBorders>
            <w:noWrap/>
            <w:hideMark/>
          </w:tcPr>
          <w:p w14:paraId="5A35FB15"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36.56</w:t>
            </w:r>
          </w:p>
        </w:tc>
        <w:tc>
          <w:tcPr>
            <w:tcW w:w="709" w:type="dxa"/>
            <w:tcBorders>
              <w:top w:val="nil"/>
              <w:left w:val="nil"/>
              <w:bottom w:val="nil"/>
              <w:right w:val="nil"/>
            </w:tcBorders>
            <w:noWrap/>
            <w:hideMark/>
          </w:tcPr>
          <w:p w14:paraId="63EE36EF"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2.98</w:t>
            </w:r>
          </w:p>
        </w:tc>
        <w:tc>
          <w:tcPr>
            <w:tcW w:w="992" w:type="dxa"/>
            <w:gridSpan w:val="2"/>
            <w:tcBorders>
              <w:top w:val="nil"/>
              <w:left w:val="nil"/>
              <w:bottom w:val="nil"/>
              <w:right w:val="nil"/>
            </w:tcBorders>
            <w:noWrap/>
            <w:hideMark/>
          </w:tcPr>
          <w:p w14:paraId="44BE54A7"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12.383</w:t>
            </w:r>
          </w:p>
        </w:tc>
        <w:tc>
          <w:tcPr>
            <w:tcW w:w="993" w:type="dxa"/>
            <w:vMerge w:val="restart"/>
            <w:tcBorders>
              <w:top w:val="nil"/>
              <w:left w:val="nil"/>
              <w:bottom w:val="nil"/>
              <w:right w:val="nil"/>
            </w:tcBorders>
            <w:noWrap/>
          </w:tcPr>
          <w:p w14:paraId="54C25EBD" w14:textId="77777777" w:rsidR="00776D5B" w:rsidRPr="00CD76BC" w:rsidRDefault="00776D5B" w:rsidP="00776D5B">
            <w:pPr>
              <w:jc w:val="center"/>
              <w:rPr>
                <w:rFonts w:ascii="Times New Roman" w:hAnsi="Times New Roman"/>
                <w:color w:val="000000" w:themeColor="text1"/>
                <w:sz w:val="24"/>
              </w:rPr>
            </w:pPr>
          </w:p>
          <w:p w14:paraId="3FB94ADB"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 xml:space="preserve">12.95 </w:t>
            </w:r>
          </w:p>
        </w:tc>
        <w:tc>
          <w:tcPr>
            <w:tcW w:w="850" w:type="dxa"/>
            <w:tcBorders>
              <w:top w:val="nil"/>
              <w:left w:val="nil"/>
              <w:bottom w:val="nil"/>
              <w:right w:val="nil"/>
            </w:tcBorders>
            <w:hideMark/>
          </w:tcPr>
          <w:p w14:paraId="4279975D"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0.894</w:t>
            </w:r>
          </w:p>
        </w:tc>
        <w:tc>
          <w:tcPr>
            <w:tcW w:w="992" w:type="dxa"/>
            <w:vMerge w:val="restart"/>
            <w:tcBorders>
              <w:top w:val="nil"/>
              <w:left w:val="nil"/>
              <w:bottom w:val="nil"/>
              <w:right w:val="nil"/>
            </w:tcBorders>
            <w:noWrap/>
          </w:tcPr>
          <w:p w14:paraId="4DB0A287" w14:textId="77777777" w:rsidR="00776D5B" w:rsidRPr="00CD76BC" w:rsidRDefault="00776D5B" w:rsidP="00776D5B">
            <w:pPr>
              <w:jc w:val="center"/>
              <w:rPr>
                <w:rFonts w:ascii="Times New Roman" w:hAnsi="Times New Roman"/>
                <w:color w:val="000000" w:themeColor="text1"/>
                <w:sz w:val="24"/>
              </w:rPr>
            </w:pPr>
          </w:p>
          <w:p w14:paraId="0C57E36C"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0.731</w:t>
            </w:r>
          </w:p>
        </w:tc>
        <w:tc>
          <w:tcPr>
            <w:tcW w:w="993" w:type="dxa"/>
            <w:vMerge w:val="restart"/>
            <w:tcBorders>
              <w:top w:val="nil"/>
              <w:left w:val="nil"/>
              <w:bottom w:val="nil"/>
              <w:right w:val="nil"/>
            </w:tcBorders>
          </w:tcPr>
          <w:p w14:paraId="22BC5990" w14:textId="77777777" w:rsidR="00776D5B" w:rsidRPr="00CD76BC" w:rsidRDefault="00776D5B" w:rsidP="00776D5B">
            <w:pPr>
              <w:jc w:val="center"/>
              <w:rPr>
                <w:rFonts w:ascii="Times New Roman" w:hAnsi="Times New Roman"/>
                <w:color w:val="000000" w:themeColor="text1"/>
                <w:sz w:val="24"/>
              </w:rPr>
            </w:pPr>
          </w:p>
          <w:p w14:paraId="2EC4AD0D" w14:textId="77777777" w:rsidR="00776D5B" w:rsidRPr="00CD76BC" w:rsidRDefault="00776D5B" w:rsidP="00776D5B">
            <w:pPr>
              <w:ind w:firstLineChars="50" w:firstLine="120"/>
              <w:rPr>
                <w:rFonts w:ascii="Times New Roman" w:hAnsi="Times New Roman"/>
                <w:color w:val="000000" w:themeColor="text1"/>
                <w:sz w:val="24"/>
              </w:rPr>
            </w:pPr>
            <w:r w:rsidRPr="00CD76BC">
              <w:rPr>
                <w:rFonts w:ascii="Times New Roman" w:hAnsi="Times New Roman"/>
                <w:color w:val="000000" w:themeColor="text1"/>
                <w:sz w:val="24"/>
              </w:rPr>
              <w:t>14.24</w:t>
            </w:r>
          </w:p>
        </w:tc>
        <w:tc>
          <w:tcPr>
            <w:tcW w:w="1134" w:type="dxa"/>
            <w:vMerge w:val="restart"/>
            <w:tcBorders>
              <w:top w:val="nil"/>
              <w:left w:val="nil"/>
              <w:bottom w:val="nil"/>
              <w:right w:val="nil"/>
            </w:tcBorders>
          </w:tcPr>
          <w:p w14:paraId="4A2F86FE" w14:textId="77777777" w:rsidR="00776D5B" w:rsidRPr="00CD76BC" w:rsidRDefault="00776D5B" w:rsidP="00776D5B">
            <w:pPr>
              <w:jc w:val="center"/>
              <w:rPr>
                <w:rFonts w:ascii="Times New Roman" w:hAnsi="Times New Roman"/>
                <w:color w:val="000000" w:themeColor="text1"/>
                <w:sz w:val="24"/>
              </w:rPr>
            </w:pPr>
          </w:p>
          <w:p w14:paraId="1C5A8BC0"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0.500</w:t>
            </w:r>
          </w:p>
        </w:tc>
      </w:tr>
      <w:tr w:rsidR="00CD76BC" w:rsidRPr="00CD76BC" w14:paraId="042953A2" w14:textId="77777777" w:rsidTr="00776D5B">
        <w:trPr>
          <w:trHeight w:val="285"/>
        </w:trPr>
        <w:tc>
          <w:tcPr>
            <w:tcW w:w="1526" w:type="dxa"/>
            <w:vMerge/>
            <w:tcBorders>
              <w:top w:val="nil"/>
              <w:left w:val="nil"/>
              <w:bottom w:val="nil"/>
              <w:right w:val="nil"/>
            </w:tcBorders>
            <w:vAlign w:val="center"/>
            <w:hideMark/>
          </w:tcPr>
          <w:p w14:paraId="768424AE" w14:textId="77777777" w:rsidR="00776D5B" w:rsidRPr="00CD76BC" w:rsidRDefault="00776D5B" w:rsidP="00776D5B">
            <w:pPr>
              <w:widowControl/>
              <w:jc w:val="left"/>
              <w:rPr>
                <w:rFonts w:ascii="Times New Roman" w:hAnsi="Times New Roman"/>
                <w:color w:val="000000" w:themeColor="text1"/>
                <w:sz w:val="24"/>
              </w:rPr>
            </w:pPr>
          </w:p>
        </w:tc>
        <w:tc>
          <w:tcPr>
            <w:tcW w:w="567" w:type="dxa"/>
            <w:tcBorders>
              <w:top w:val="nil"/>
              <w:left w:val="nil"/>
              <w:bottom w:val="nil"/>
              <w:right w:val="nil"/>
            </w:tcBorders>
            <w:noWrap/>
            <w:hideMark/>
          </w:tcPr>
          <w:p w14:paraId="46802AB6"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w:t>
            </w:r>
          </w:p>
        </w:tc>
        <w:tc>
          <w:tcPr>
            <w:tcW w:w="567" w:type="dxa"/>
            <w:tcBorders>
              <w:top w:val="nil"/>
              <w:left w:val="nil"/>
              <w:bottom w:val="nil"/>
              <w:right w:val="nil"/>
            </w:tcBorders>
            <w:noWrap/>
            <w:hideMark/>
          </w:tcPr>
          <w:p w14:paraId="3DF35991"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0.2</w:t>
            </w:r>
          </w:p>
        </w:tc>
        <w:tc>
          <w:tcPr>
            <w:tcW w:w="850" w:type="dxa"/>
            <w:tcBorders>
              <w:top w:val="nil"/>
              <w:left w:val="nil"/>
              <w:bottom w:val="nil"/>
              <w:right w:val="nil"/>
            </w:tcBorders>
            <w:noWrap/>
            <w:hideMark/>
          </w:tcPr>
          <w:p w14:paraId="3BBFD429"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36.56</w:t>
            </w:r>
          </w:p>
        </w:tc>
        <w:tc>
          <w:tcPr>
            <w:tcW w:w="709" w:type="dxa"/>
            <w:tcBorders>
              <w:top w:val="nil"/>
              <w:left w:val="nil"/>
              <w:bottom w:val="nil"/>
              <w:right w:val="nil"/>
            </w:tcBorders>
            <w:noWrap/>
            <w:hideMark/>
          </w:tcPr>
          <w:p w14:paraId="493B037C"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2.98</w:t>
            </w:r>
          </w:p>
        </w:tc>
        <w:tc>
          <w:tcPr>
            <w:tcW w:w="992" w:type="dxa"/>
            <w:gridSpan w:val="2"/>
            <w:tcBorders>
              <w:top w:val="nil"/>
              <w:left w:val="nil"/>
              <w:bottom w:val="nil"/>
              <w:right w:val="nil"/>
            </w:tcBorders>
            <w:noWrap/>
            <w:hideMark/>
          </w:tcPr>
          <w:p w14:paraId="780176AC"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12.939</w:t>
            </w:r>
          </w:p>
        </w:tc>
        <w:tc>
          <w:tcPr>
            <w:tcW w:w="993" w:type="dxa"/>
            <w:vMerge/>
            <w:tcBorders>
              <w:top w:val="nil"/>
              <w:left w:val="nil"/>
              <w:bottom w:val="nil"/>
              <w:right w:val="nil"/>
            </w:tcBorders>
            <w:vAlign w:val="center"/>
            <w:hideMark/>
          </w:tcPr>
          <w:p w14:paraId="6B32A163" w14:textId="77777777" w:rsidR="00776D5B" w:rsidRPr="00CD76BC" w:rsidRDefault="00776D5B" w:rsidP="00776D5B">
            <w:pPr>
              <w:widowControl/>
              <w:jc w:val="left"/>
              <w:rPr>
                <w:rFonts w:ascii="Times New Roman" w:hAnsi="Times New Roman"/>
                <w:color w:val="000000" w:themeColor="text1"/>
                <w:sz w:val="24"/>
              </w:rPr>
            </w:pPr>
          </w:p>
        </w:tc>
        <w:tc>
          <w:tcPr>
            <w:tcW w:w="850" w:type="dxa"/>
            <w:tcBorders>
              <w:top w:val="nil"/>
              <w:left w:val="nil"/>
              <w:bottom w:val="nil"/>
              <w:right w:val="nil"/>
            </w:tcBorders>
            <w:hideMark/>
          </w:tcPr>
          <w:p w14:paraId="10664B61"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0.557</w:t>
            </w:r>
          </w:p>
        </w:tc>
        <w:tc>
          <w:tcPr>
            <w:tcW w:w="992" w:type="dxa"/>
            <w:vMerge/>
            <w:tcBorders>
              <w:top w:val="nil"/>
              <w:left w:val="nil"/>
              <w:bottom w:val="nil"/>
              <w:right w:val="nil"/>
            </w:tcBorders>
            <w:vAlign w:val="center"/>
            <w:hideMark/>
          </w:tcPr>
          <w:p w14:paraId="3F6677D1" w14:textId="77777777" w:rsidR="00776D5B" w:rsidRPr="00CD76BC" w:rsidRDefault="00776D5B" w:rsidP="00776D5B">
            <w:pPr>
              <w:widowControl/>
              <w:jc w:val="left"/>
              <w:rPr>
                <w:rFonts w:ascii="Times New Roman" w:hAnsi="Times New Roman"/>
                <w:color w:val="000000" w:themeColor="text1"/>
                <w:sz w:val="24"/>
              </w:rPr>
            </w:pPr>
          </w:p>
        </w:tc>
        <w:tc>
          <w:tcPr>
            <w:tcW w:w="993" w:type="dxa"/>
            <w:vMerge/>
            <w:tcBorders>
              <w:top w:val="nil"/>
              <w:left w:val="nil"/>
              <w:bottom w:val="nil"/>
              <w:right w:val="nil"/>
            </w:tcBorders>
            <w:vAlign w:val="center"/>
            <w:hideMark/>
          </w:tcPr>
          <w:p w14:paraId="590F73E0" w14:textId="77777777" w:rsidR="00776D5B" w:rsidRPr="00CD76BC" w:rsidRDefault="00776D5B" w:rsidP="00776D5B">
            <w:pPr>
              <w:widowControl/>
              <w:jc w:val="left"/>
              <w:rPr>
                <w:rFonts w:ascii="Times New Roman" w:hAnsi="Times New Roman"/>
                <w:color w:val="000000" w:themeColor="text1"/>
                <w:sz w:val="24"/>
              </w:rPr>
            </w:pPr>
          </w:p>
        </w:tc>
        <w:tc>
          <w:tcPr>
            <w:tcW w:w="1134" w:type="dxa"/>
            <w:vMerge/>
            <w:tcBorders>
              <w:top w:val="nil"/>
              <w:left w:val="nil"/>
              <w:bottom w:val="nil"/>
              <w:right w:val="nil"/>
            </w:tcBorders>
            <w:vAlign w:val="center"/>
            <w:hideMark/>
          </w:tcPr>
          <w:p w14:paraId="40DD483E" w14:textId="77777777" w:rsidR="00776D5B" w:rsidRPr="00CD76BC" w:rsidRDefault="00776D5B" w:rsidP="00776D5B">
            <w:pPr>
              <w:widowControl/>
              <w:jc w:val="left"/>
              <w:rPr>
                <w:rFonts w:ascii="Times New Roman" w:hAnsi="Times New Roman"/>
                <w:color w:val="000000" w:themeColor="text1"/>
                <w:sz w:val="24"/>
              </w:rPr>
            </w:pPr>
          </w:p>
        </w:tc>
      </w:tr>
      <w:tr w:rsidR="00CD76BC" w:rsidRPr="00CD76BC" w14:paraId="5DA22289" w14:textId="77777777" w:rsidTr="00776D5B">
        <w:trPr>
          <w:trHeight w:val="285"/>
        </w:trPr>
        <w:tc>
          <w:tcPr>
            <w:tcW w:w="1526" w:type="dxa"/>
            <w:vMerge/>
            <w:tcBorders>
              <w:top w:val="nil"/>
              <w:left w:val="nil"/>
              <w:bottom w:val="nil"/>
              <w:right w:val="nil"/>
            </w:tcBorders>
            <w:vAlign w:val="center"/>
            <w:hideMark/>
          </w:tcPr>
          <w:p w14:paraId="407A30EA" w14:textId="77777777" w:rsidR="00776D5B" w:rsidRPr="00CD76BC" w:rsidRDefault="00776D5B" w:rsidP="00776D5B">
            <w:pPr>
              <w:widowControl/>
              <w:jc w:val="left"/>
              <w:rPr>
                <w:rFonts w:ascii="Times New Roman" w:hAnsi="Times New Roman"/>
                <w:color w:val="000000" w:themeColor="text1"/>
                <w:sz w:val="24"/>
              </w:rPr>
            </w:pPr>
          </w:p>
        </w:tc>
        <w:tc>
          <w:tcPr>
            <w:tcW w:w="567" w:type="dxa"/>
            <w:tcBorders>
              <w:top w:val="nil"/>
              <w:left w:val="nil"/>
              <w:bottom w:val="nil"/>
              <w:right w:val="nil"/>
            </w:tcBorders>
            <w:noWrap/>
            <w:hideMark/>
          </w:tcPr>
          <w:p w14:paraId="2AB34A4A"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w:t>
            </w:r>
          </w:p>
        </w:tc>
        <w:tc>
          <w:tcPr>
            <w:tcW w:w="567" w:type="dxa"/>
            <w:tcBorders>
              <w:top w:val="nil"/>
              <w:left w:val="nil"/>
              <w:bottom w:val="nil"/>
              <w:right w:val="nil"/>
            </w:tcBorders>
            <w:noWrap/>
            <w:hideMark/>
          </w:tcPr>
          <w:p w14:paraId="3B35C516"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0.2</w:t>
            </w:r>
          </w:p>
        </w:tc>
        <w:tc>
          <w:tcPr>
            <w:tcW w:w="850" w:type="dxa"/>
            <w:tcBorders>
              <w:top w:val="nil"/>
              <w:left w:val="nil"/>
              <w:bottom w:val="nil"/>
              <w:right w:val="nil"/>
            </w:tcBorders>
            <w:noWrap/>
            <w:hideMark/>
          </w:tcPr>
          <w:p w14:paraId="18D6AC6B"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41.86</w:t>
            </w:r>
          </w:p>
        </w:tc>
        <w:tc>
          <w:tcPr>
            <w:tcW w:w="709" w:type="dxa"/>
            <w:tcBorders>
              <w:top w:val="nil"/>
              <w:left w:val="nil"/>
              <w:bottom w:val="nil"/>
              <w:right w:val="nil"/>
            </w:tcBorders>
            <w:noWrap/>
            <w:hideMark/>
          </w:tcPr>
          <w:p w14:paraId="7EA14D06"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3.21</w:t>
            </w:r>
          </w:p>
        </w:tc>
        <w:tc>
          <w:tcPr>
            <w:tcW w:w="992" w:type="dxa"/>
            <w:gridSpan w:val="2"/>
            <w:tcBorders>
              <w:top w:val="nil"/>
              <w:left w:val="nil"/>
              <w:bottom w:val="nil"/>
              <w:right w:val="nil"/>
            </w:tcBorders>
            <w:noWrap/>
            <w:hideMark/>
          </w:tcPr>
          <w:p w14:paraId="0D14DC50"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13.516</w:t>
            </w:r>
          </w:p>
        </w:tc>
        <w:tc>
          <w:tcPr>
            <w:tcW w:w="993" w:type="dxa"/>
            <w:vMerge/>
            <w:tcBorders>
              <w:top w:val="nil"/>
              <w:left w:val="nil"/>
              <w:bottom w:val="nil"/>
              <w:right w:val="nil"/>
            </w:tcBorders>
            <w:vAlign w:val="center"/>
            <w:hideMark/>
          </w:tcPr>
          <w:p w14:paraId="7454A9B9" w14:textId="77777777" w:rsidR="00776D5B" w:rsidRPr="00CD76BC" w:rsidRDefault="00776D5B" w:rsidP="00776D5B">
            <w:pPr>
              <w:widowControl/>
              <w:jc w:val="left"/>
              <w:rPr>
                <w:rFonts w:ascii="Times New Roman" w:hAnsi="Times New Roman"/>
                <w:color w:val="000000" w:themeColor="text1"/>
                <w:sz w:val="24"/>
              </w:rPr>
            </w:pPr>
          </w:p>
        </w:tc>
        <w:tc>
          <w:tcPr>
            <w:tcW w:w="850" w:type="dxa"/>
            <w:tcBorders>
              <w:top w:val="nil"/>
              <w:left w:val="nil"/>
              <w:bottom w:val="nil"/>
              <w:right w:val="nil"/>
            </w:tcBorders>
            <w:hideMark/>
          </w:tcPr>
          <w:p w14:paraId="6F00150A"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0.741</w:t>
            </w:r>
          </w:p>
        </w:tc>
        <w:tc>
          <w:tcPr>
            <w:tcW w:w="992" w:type="dxa"/>
            <w:vMerge/>
            <w:tcBorders>
              <w:top w:val="nil"/>
              <w:left w:val="nil"/>
              <w:bottom w:val="nil"/>
              <w:right w:val="nil"/>
            </w:tcBorders>
            <w:vAlign w:val="center"/>
            <w:hideMark/>
          </w:tcPr>
          <w:p w14:paraId="71342421" w14:textId="77777777" w:rsidR="00776D5B" w:rsidRPr="00CD76BC" w:rsidRDefault="00776D5B" w:rsidP="00776D5B">
            <w:pPr>
              <w:widowControl/>
              <w:jc w:val="left"/>
              <w:rPr>
                <w:rFonts w:ascii="Times New Roman" w:hAnsi="Times New Roman"/>
                <w:color w:val="000000" w:themeColor="text1"/>
                <w:sz w:val="24"/>
              </w:rPr>
            </w:pPr>
          </w:p>
        </w:tc>
        <w:tc>
          <w:tcPr>
            <w:tcW w:w="993" w:type="dxa"/>
            <w:vMerge/>
            <w:tcBorders>
              <w:top w:val="nil"/>
              <w:left w:val="nil"/>
              <w:bottom w:val="nil"/>
              <w:right w:val="nil"/>
            </w:tcBorders>
            <w:vAlign w:val="center"/>
            <w:hideMark/>
          </w:tcPr>
          <w:p w14:paraId="785AFDCC" w14:textId="77777777" w:rsidR="00776D5B" w:rsidRPr="00CD76BC" w:rsidRDefault="00776D5B" w:rsidP="00776D5B">
            <w:pPr>
              <w:widowControl/>
              <w:jc w:val="left"/>
              <w:rPr>
                <w:rFonts w:ascii="Times New Roman" w:hAnsi="Times New Roman"/>
                <w:color w:val="000000" w:themeColor="text1"/>
                <w:sz w:val="24"/>
              </w:rPr>
            </w:pPr>
          </w:p>
        </w:tc>
        <w:tc>
          <w:tcPr>
            <w:tcW w:w="1134" w:type="dxa"/>
            <w:vMerge/>
            <w:tcBorders>
              <w:top w:val="nil"/>
              <w:left w:val="nil"/>
              <w:bottom w:val="nil"/>
              <w:right w:val="nil"/>
            </w:tcBorders>
            <w:vAlign w:val="center"/>
            <w:hideMark/>
          </w:tcPr>
          <w:p w14:paraId="55C76608" w14:textId="77777777" w:rsidR="00776D5B" w:rsidRPr="00CD76BC" w:rsidRDefault="00776D5B" w:rsidP="00776D5B">
            <w:pPr>
              <w:widowControl/>
              <w:jc w:val="left"/>
              <w:rPr>
                <w:rFonts w:ascii="Times New Roman" w:hAnsi="Times New Roman"/>
                <w:color w:val="000000" w:themeColor="text1"/>
                <w:sz w:val="24"/>
              </w:rPr>
            </w:pPr>
          </w:p>
        </w:tc>
      </w:tr>
      <w:tr w:rsidR="00CD76BC" w:rsidRPr="00CD76BC" w14:paraId="64550EC6" w14:textId="77777777" w:rsidTr="00776D5B">
        <w:trPr>
          <w:trHeight w:val="285"/>
        </w:trPr>
        <w:tc>
          <w:tcPr>
            <w:tcW w:w="1526" w:type="dxa"/>
            <w:vMerge w:val="restart"/>
            <w:tcBorders>
              <w:top w:val="nil"/>
              <w:left w:val="nil"/>
              <w:bottom w:val="nil"/>
              <w:right w:val="nil"/>
            </w:tcBorders>
            <w:noWrap/>
          </w:tcPr>
          <w:p w14:paraId="3013D59C" w14:textId="77777777" w:rsidR="00776D5B" w:rsidRPr="00CD76BC" w:rsidRDefault="00776D5B" w:rsidP="00776D5B">
            <w:pPr>
              <w:jc w:val="center"/>
              <w:rPr>
                <w:rFonts w:ascii="Times New Roman" w:hAnsi="Times New Roman"/>
                <w:color w:val="000000" w:themeColor="text1"/>
                <w:sz w:val="24"/>
              </w:rPr>
            </w:pPr>
          </w:p>
          <w:p w14:paraId="03F69479" w14:textId="77777777" w:rsidR="00776D5B" w:rsidRPr="00CD76BC" w:rsidRDefault="00776D5B" w:rsidP="00776D5B">
            <w:pPr>
              <w:rPr>
                <w:rFonts w:ascii="Times New Roman" w:hAnsi="Times New Roman"/>
                <w:color w:val="000000" w:themeColor="text1"/>
                <w:sz w:val="24"/>
              </w:rPr>
            </w:pPr>
            <w:r w:rsidRPr="00CD76BC">
              <w:rPr>
                <w:rFonts w:ascii="Times New Roman" w:hAnsi="Times New Roman"/>
                <w:color w:val="000000" w:themeColor="text1"/>
                <w:sz w:val="24"/>
              </w:rPr>
              <w:t>D22C40T-6</w:t>
            </w:r>
          </w:p>
        </w:tc>
        <w:tc>
          <w:tcPr>
            <w:tcW w:w="567" w:type="dxa"/>
            <w:tcBorders>
              <w:top w:val="nil"/>
              <w:left w:val="nil"/>
              <w:bottom w:val="nil"/>
              <w:right w:val="nil"/>
            </w:tcBorders>
            <w:noWrap/>
            <w:hideMark/>
          </w:tcPr>
          <w:p w14:paraId="25AA8E6C"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w:t>
            </w:r>
          </w:p>
        </w:tc>
        <w:tc>
          <w:tcPr>
            <w:tcW w:w="567" w:type="dxa"/>
            <w:tcBorders>
              <w:top w:val="nil"/>
              <w:left w:val="nil"/>
              <w:bottom w:val="nil"/>
              <w:right w:val="nil"/>
            </w:tcBorders>
            <w:noWrap/>
            <w:hideMark/>
          </w:tcPr>
          <w:p w14:paraId="1B267C02"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0.4</w:t>
            </w:r>
          </w:p>
        </w:tc>
        <w:tc>
          <w:tcPr>
            <w:tcW w:w="850" w:type="dxa"/>
            <w:tcBorders>
              <w:top w:val="nil"/>
              <w:left w:val="nil"/>
              <w:bottom w:val="nil"/>
              <w:right w:val="nil"/>
            </w:tcBorders>
            <w:noWrap/>
            <w:hideMark/>
          </w:tcPr>
          <w:p w14:paraId="2E702A1A"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36.56</w:t>
            </w:r>
          </w:p>
        </w:tc>
        <w:tc>
          <w:tcPr>
            <w:tcW w:w="709" w:type="dxa"/>
            <w:tcBorders>
              <w:top w:val="nil"/>
              <w:left w:val="nil"/>
              <w:bottom w:val="nil"/>
              <w:right w:val="nil"/>
            </w:tcBorders>
            <w:noWrap/>
            <w:hideMark/>
          </w:tcPr>
          <w:p w14:paraId="200BE4F7"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2.98</w:t>
            </w:r>
          </w:p>
        </w:tc>
        <w:tc>
          <w:tcPr>
            <w:tcW w:w="992" w:type="dxa"/>
            <w:gridSpan w:val="2"/>
            <w:tcBorders>
              <w:top w:val="nil"/>
              <w:left w:val="nil"/>
              <w:bottom w:val="nil"/>
              <w:right w:val="nil"/>
            </w:tcBorders>
            <w:noWrap/>
            <w:hideMark/>
          </w:tcPr>
          <w:p w14:paraId="035B9015"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12.105</w:t>
            </w:r>
          </w:p>
        </w:tc>
        <w:tc>
          <w:tcPr>
            <w:tcW w:w="993" w:type="dxa"/>
            <w:vMerge w:val="restart"/>
            <w:tcBorders>
              <w:top w:val="nil"/>
              <w:left w:val="nil"/>
              <w:bottom w:val="nil"/>
              <w:right w:val="nil"/>
            </w:tcBorders>
            <w:noWrap/>
          </w:tcPr>
          <w:p w14:paraId="6AB31984" w14:textId="77777777" w:rsidR="00776D5B" w:rsidRPr="00CD76BC" w:rsidRDefault="00776D5B" w:rsidP="00776D5B">
            <w:pPr>
              <w:jc w:val="center"/>
              <w:rPr>
                <w:rFonts w:ascii="Times New Roman" w:hAnsi="Times New Roman"/>
                <w:color w:val="000000" w:themeColor="text1"/>
                <w:sz w:val="24"/>
              </w:rPr>
            </w:pPr>
          </w:p>
          <w:p w14:paraId="73E6DD61"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 xml:space="preserve">11.86 </w:t>
            </w:r>
          </w:p>
        </w:tc>
        <w:tc>
          <w:tcPr>
            <w:tcW w:w="850" w:type="dxa"/>
            <w:tcBorders>
              <w:top w:val="nil"/>
              <w:left w:val="nil"/>
              <w:bottom w:val="nil"/>
              <w:right w:val="nil"/>
            </w:tcBorders>
            <w:hideMark/>
          </w:tcPr>
          <w:p w14:paraId="7AC7B8D0"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0.602</w:t>
            </w:r>
          </w:p>
        </w:tc>
        <w:tc>
          <w:tcPr>
            <w:tcW w:w="992" w:type="dxa"/>
            <w:vMerge w:val="restart"/>
            <w:tcBorders>
              <w:top w:val="nil"/>
              <w:left w:val="nil"/>
              <w:bottom w:val="nil"/>
              <w:right w:val="nil"/>
            </w:tcBorders>
            <w:noWrap/>
          </w:tcPr>
          <w:p w14:paraId="5B09F707" w14:textId="77777777" w:rsidR="00776D5B" w:rsidRPr="00CD76BC" w:rsidRDefault="00776D5B" w:rsidP="00776D5B">
            <w:pPr>
              <w:jc w:val="center"/>
              <w:rPr>
                <w:rFonts w:ascii="Times New Roman" w:hAnsi="Times New Roman"/>
                <w:color w:val="000000" w:themeColor="text1"/>
                <w:sz w:val="24"/>
              </w:rPr>
            </w:pPr>
          </w:p>
          <w:p w14:paraId="28569DF0"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0.512</w:t>
            </w:r>
          </w:p>
        </w:tc>
        <w:tc>
          <w:tcPr>
            <w:tcW w:w="993" w:type="dxa"/>
            <w:vMerge w:val="restart"/>
            <w:tcBorders>
              <w:top w:val="nil"/>
              <w:left w:val="nil"/>
              <w:bottom w:val="nil"/>
              <w:right w:val="nil"/>
            </w:tcBorders>
          </w:tcPr>
          <w:p w14:paraId="1DF5C43A" w14:textId="77777777" w:rsidR="00776D5B" w:rsidRPr="00CD76BC" w:rsidRDefault="00776D5B" w:rsidP="00776D5B">
            <w:pPr>
              <w:jc w:val="center"/>
              <w:rPr>
                <w:rFonts w:ascii="Times New Roman" w:hAnsi="Times New Roman"/>
                <w:color w:val="000000" w:themeColor="text1"/>
                <w:sz w:val="24"/>
              </w:rPr>
            </w:pPr>
          </w:p>
          <w:p w14:paraId="787595D8"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12.67</w:t>
            </w:r>
          </w:p>
        </w:tc>
        <w:tc>
          <w:tcPr>
            <w:tcW w:w="1134" w:type="dxa"/>
            <w:vMerge w:val="restart"/>
            <w:tcBorders>
              <w:top w:val="nil"/>
              <w:left w:val="nil"/>
              <w:bottom w:val="nil"/>
              <w:right w:val="nil"/>
            </w:tcBorders>
          </w:tcPr>
          <w:p w14:paraId="52028930" w14:textId="77777777" w:rsidR="00776D5B" w:rsidRPr="00CD76BC" w:rsidRDefault="00776D5B" w:rsidP="00776D5B">
            <w:pPr>
              <w:jc w:val="center"/>
              <w:rPr>
                <w:rFonts w:ascii="Times New Roman" w:hAnsi="Times New Roman"/>
                <w:color w:val="000000" w:themeColor="text1"/>
                <w:sz w:val="24"/>
              </w:rPr>
            </w:pPr>
          </w:p>
          <w:p w14:paraId="4655CAE2"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0.503</w:t>
            </w:r>
          </w:p>
        </w:tc>
      </w:tr>
      <w:tr w:rsidR="00CD76BC" w:rsidRPr="00CD76BC" w14:paraId="170AD426" w14:textId="77777777" w:rsidTr="00776D5B">
        <w:trPr>
          <w:trHeight w:val="285"/>
        </w:trPr>
        <w:tc>
          <w:tcPr>
            <w:tcW w:w="1526" w:type="dxa"/>
            <w:vMerge/>
            <w:tcBorders>
              <w:top w:val="nil"/>
              <w:left w:val="nil"/>
              <w:bottom w:val="nil"/>
              <w:right w:val="nil"/>
            </w:tcBorders>
            <w:vAlign w:val="center"/>
            <w:hideMark/>
          </w:tcPr>
          <w:p w14:paraId="2E24B77E" w14:textId="77777777" w:rsidR="00776D5B" w:rsidRPr="00CD76BC" w:rsidRDefault="00776D5B" w:rsidP="00776D5B">
            <w:pPr>
              <w:widowControl/>
              <w:jc w:val="left"/>
              <w:rPr>
                <w:rFonts w:ascii="Times New Roman" w:hAnsi="Times New Roman"/>
                <w:color w:val="000000" w:themeColor="text1"/>
                <w:sz w:val="24"/>
              </w:rPr>
            </w:pPr>
          </w:p>
        </w:tc>
        <w:tc>
          <w:tcPr>
            <w:tcW w:w="567" w:type="dxa"/>
            <w:tcBorders>
              <w:top w:val="nil"/>
              <w:left w:val="nil"/>
              <w:bottom w:val="nil"/>
              <w:right w:val="nil"/>
            </w:tcBorders>
            <w:noWrap/>
            <w:hideMark/>
          </w:tcPr>
          <w:p w14:paraId="51A03663"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w:t>
            </w:r>
          </w:p>
        </w:tc>
        <w:tc>
          <w:tcPr>
            <w:tcW w:w="567" w:type="dxa"/>
            <w:tcBorders>
              <w:top w:val="nil"/>
              <w:left w:val="nil"/>
              <w:bottom w:val="nil"/>
              <w:right w:val="nil"/>
            </w:tcBorders>
            <w:noWrap/>
            <w:hideMark/>
          </w:tcPr>
          <w:p w14:paraId="0A535719"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0.4</w:t>
            </w:r>
          </w:p>
        </w:tc>
        <w:tc>
          <w:tcPr>
            <w:tcW w:w="850" w:type="dxa"/>
            <w:tcBorders>
              <w:top w:val="nil"/>
              <w:left w:val="nil"/>
              <w:bottom w:val="nil"/>
              <w:right w:val="nil"/>
            </w:tcBorders>
            <w:noWrap/>
            <w:hideMark/>
          </w:tcPr>
          <w:p w14:paraId="3A411979"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36.56</w:t>
            </w:r>
          </w:p>
        </w:tc>
        <w:tc>
          <w:tcPr>
            <w:tcW w:w="709" w:type="dxa"/>
            <w:tcBorders>
              <w:top w:val="nil"/>
              <w:left w:val="nil"/>
              <w:bottom w:val="nil"/>
              <w:right w:val="nil"/>
            </w:tcBorders>
            <w:noWrap/>
            <w:hideMark/>
          </w:tcPr>
          <w:p w14:paraId="6E7B040E"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2.98</w:t>
            </w:r>
          </w:p>
        </w:tc>
        <w:tc>
          <w:tcPr>
            <w:tcW w:w="992" w:type="dxa"/>
            <w:gridSpan w:val="2"/>
            <w:tcBorders>
              <w:top w:val="nil"/>
              <w:left w:val="nil"/>
              <w:bottom w:val="nil"/>
              <w:right w:val="nil"/>
            </w:tcBorders>
            <w:noWrap/>
            <w:hideMark/>
          </w:tcPr>
          <w:p w14:paraId="005789C5"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10.763</w:t>
            </w:r>
          </w:p>
        </w:tc>
        <w:tc>
          <w:tcPr>
            <w:tcW w:w="993" w:type="dxa"/>
            <w:vMerge/>
            <w:tcBorders>
              <w:top w:val="nil"/>
              <w:left w:val="nil"/>
              <w:bottom w:val="nil"/>
              <w:right w:val="nil"/>
            </w:tcBorders>
            <w:vAlign w:val="center"/>
            <w:hideMark/>
          </w:tcPr>
          <w:p w14:paraId="394D07A2" w14:textId="77777777" w:rsidR="00776D5B" w:rsidRPr="00CD76BC" w:rsidRDefault="00776D5B" w:rsidP="00776D5B">
            <w:pPr>
              <w:widowControl/>
              <w:jc w:val="left"/>
              <w:rPr>
                <w:rFonts w:ascii="Times New Roman" w:hAnsi="Times New Roman"/>
                <w:color w:val="000000" w:themeColor="text1"/>
                <w:sz w:val="24"/>
              </w:rPr>
            </w:pPr>
          </w:p>
        </w:tc>
        <w:tc>
          <w:tcPr>
            <w:tcW w:w="850" w:type="dxa"/>
            <w:tcBorders>
              <w:top w:val="nil"/>
              <w:left w:val="nil"/>
              <w:bottom w:val="nil"/>
              <w:right w:val="nil"/>
            </w:tcBorders>
            <w:hideMark/>
          </w:tcPr>
          <w:p w14:paraId="5B2AAD1D"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0.364</w:t>
            </w:r>
          </w:p>
        </w:tc>
        <w:tc>
          <w:tcPr>
            <w:tcW w:w="992" w:type="dxa"/>
            <w:vMerge/>
            <w:tcBorders>
              <w:top w:val="nil"/>
              <w:left w:val="nil"/>
              <w:bottom w:val="nil"/>
              <w:right w:val="nil"/>
            </w:tcBorders>
            <w:vAlign w:val="center"/>
            <w:hideMark/>
          </w:tcPr>
          <w:p w14:paraId="0F4022E8" w14:textId="77777777" w:rsidR="00776D5B" w:rsidRPr="00CD76BC" w:rsidRDefault="00776D5B" w:rsidP="00776D5B">
            <w:pPr>
              <w:widowControl/>
              <w:jc w:val="left"/>
              <w:rPr>
                <w:rFonts w:ascii="Times New Roman" w:hAnsi="Times New Roman"/>
                <w:color w:val="000000" w:themeColor="text1"/>
                <w:sz w:val="24"/>
              </w:rPr>
            </w:pPr>
          </w:p>
        </w:tc>
        <w:tc>
          <w:tcPr>
            <w:tcW w:w="993" w:type="dxa"/>
            <w:vMerge/>
            <w:tcBorders>
              <w:top w:val="nil"/>
              <w:left w:val="nil"/>
              <w:bottom w:val="nil"/>
              <w:right w:val="nil"/>
            </w:tcBorders>
            <w:vAlign w:val="center"/>
            <w:hideMark/>
          </w:tcPr>
          <w:p w14:paraId="2A87CAF1" w14:textId="77777777" w:rsidR="00776D5B" w:rsidRPr="00CD76BC" w:rsidRDefault="00776D5B" w:rsidP="00776D5B">
            <w:pPr>
              <w:widowControl/>
              <w:jc w:val="left"/>
              <w:rPr>
                <w:rFonts w:ascii="Times New Roman" w:hAnsi="Times New Roman"/>
                <w:color w:val="000000" w:themeColor="text1"/>
                <w:sz w:val="24"/>
              </w:rPr>
            </w:pPr>
          </w:p>
        </w:tc>
        <w:tc>
          <w:tcPr>
            <w:tcW w:w="1134" w:type="dxa"/>
            <w:vMerge/>
            <w:tcBorders>
              <w:top w:val="nil"/>
              <w:left w:val="nil"/>
              <w:bottom w:val="nil"/>
              <w:right w:val="nil"/>
            </w:tcBorders>
            <w:vAlign w:val="center"/>
            <w:hideMark/>
          </w:tcPr>
          <w:p w14:paraId="36813CEB" w14:textId="77777777" w:rsidR="00776D5B" w:rsidRPr="00CD76BC" w:rsidRDefault="00776D5B" w:rsidP="00776D5B">
            <w:pPr>
              <w:widowControl/>
              <w:jc w:val="left"/>
              <w:rPr>
                <w:rFonts w:ascii="Times New Roman" w:hAnsi="Times New Roman"/>
                <w:color w:val="000000" w:themeColor="text1"/>
                <w:sz w:val="24"/>
              </w:rPr>
            </w:pPr>
          </w:p>
        </w:tc>
      </w:tr>
      <w:tr w:rsidR="00CD76BC" w:rsidRPr="00CD76BC" w14:paraId="79495682" w14:textId="77777777" w:rsidTr="00776D5B">
        <w:trPr>
          <w:trHeight w:val="285"/>
        </w:trPr>
        <w:tc>
          <w:tcPr>
            <w:tcW w:w="1526" w:type="dxa"/>
            <w:vMerge/>
            <w:tcBorders>
              <w:top w:val="nil"/>
              <w:left w:val="nil"/>
              <w:bottom w:val="nil"/>
              <w:right w:val="nil"/>
            </w:tcBorders>
            <w:vAlign w:val="center"/>
            <w:hideMark/>
          </w:tcPr>
          <w:p w14:paraId="157961F1" w14:textId="77777777" w:rsidR="00776D5B" w:rsidRPr="00CD76BC" w:rsidRDefault="00776D5B" w:rsidP="00776D5B">
            <w:pPr>
              <w:widowControl/>
              <w:jc w:val="left"/>
              <w:rPr>
                <w:rFonts w:ascii="Times New Roman" w:hAnsi="Times New Roman"/>
                <w:color w:val="000000" w:themeColor="text1"/>
                <w:sz w:val="24"/>
              </w:rPr>
            </w:pPr>
          </w:p>
        </w:tc>
        <w:tc>
          <w:tcPr>
            <w:tcW w:w="567" w:type="dxa"/>
            <w:tcBorders>
              <w:top w:val="nil"/>
              <w:left w:val="nil"/>
              <w:bottom w:val="nil"/>
              <w:right w:val="nil"/>
            </w:tcBorders>
            <w:noWrap/>
            <w:hideMark/>
          </w:tcPr>
          <w:p w14:paraId="6CAF0D80"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w:t>
            </w:r>
          </w:p>
        </w:tc>
        <w:tc>
          <w:tcPr>
            <w:tcW w:w="567" w:type="dxa"/>
            <w:tcBorders>
              <w:top w:val="nil"/>
              <w:left w:val="nil"/>
              <w:bottom w:val="nil"/>
              <w:right w:val="nil"/>
            </w:tcBorders>
            <w:noWrap/>
            <w:hideMark/>
          </w:tcPr>
          <w:p w14:paraId="12A5D520"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0.4</w:t>
            </w:r>
          </w:p>
        </w:tc>
        <w:tc>
          <w:tcPr>
            <w:tcW w:w="850" w:type="dxa"/>
            <w:tcBorders>
              <w:top w:val="nil"/>
              <w:left w:val="nil"/>
              <w:bottom w:val="nil"/>
              <w:right w:val="nil"/>
            </w:tcBorders>
            <w:noWrap/>
            <w:hideMark/>
          </w:tcPr>
          <w:p w14:paraId="7EEDD635"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41.86</w:t>
            </w:r>
          </w:p>
        </w:tc>
        <w:tc>
          <w:tcPr>
            <w:tcW w:w="709" w:type="dxa"/>
            <w:tcBorders>
              <w:top w:val="nil"/>
              <w:left w:val="nil"/>
              <w:bottom w:val="nil"/>
              <w:right w:val="nil"/>
            </w:tcBorders>
            <w:noWrap/>
            <w:hideMark/>
          </w:tcPr>
          <w:p w14:paraId="053FA831"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3.21</w:t>
            </w:r>
          </w:p>
        </w:tc>
        <w:tc>
          <w:tcPr>
            <w:tcW w:w="992" w:type="dxa"/>
            <w:gridSpan w:val="2"/>
            <w:tcBorders>
              <w:top w:val="nil"/>
              <w:left w:val="nil"/>
              <w:bottom w:val="nil"/>
              <w:right w:val="nil"/>
            </w:tcBorders>
            <w:noWrap/>
            <w:hideMark/>
          </w:tcPr>
          <w:p w14:paraId="762419DE"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12.700</w:t>
            </w:r>
          </w:p>
        </w:tc>
        <w:tc>
          <w:tcPr>
            <w:tcW w:w="993" w:type="dxa"/>
            <w:vMerge/>
            <w:tcBorders>
              <w:top w:val="nil"/>
              <w:left w:val="nil"/>
              <w:bottom w:val="nil"/>
              <w:right w:val="nil"/>
            </w:tcBorders>
            <w:vAlign w:val="center"/>
            <w:hideMark/>
          </w:tcPr>
          <w:p w14:paraId="62015115" w14:textId="77777777" w:rsidR="00776D5B" w:rsidRPr="00CD76BC" w:rsidRDefault="00776D5B" w:rsidP="00776D5B">
            <w:pPr>
              <w:widowControl/>
              <w:jc w:val="left"/>
              <w:rPr>
                <w:rFonts w:ascii="Times New Roman" w:hAnsi="Times New Roman"/>
                <w:color w:val="000000" w:themeColor="text1"/>
                <w:sz w:val="24"/>
              </w:rPr>
            </w:pPr>
          </w:p>
        </w:tc>
        <w:tc>
          <w:tcPr>
            <w:tcW w:w="850" w:type="dxa"/>
            <w:tcBorders>
              <w:top w:val="nil"/>
              <w:left w:val="nil"/>
              <w:bottom w:val="nil"/>
              <w:right w:val="nil"/>
            </w:tcBorders>
            <w:hideMark/>
          </w:tcPr>
          <w:p w14:paraId="67908125"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0.571</w:t>
            </w:r>
          </w:p>
        </w:tc>
        <w:tc>
          <w:tcPr>
            <w:tcW w:w="992" w:type="dxa"/>
            <w:vMerge/>
            <w:tcBorders>
              <w:top w:val="nil"/>
              <w:left w:val="nil"/>
              <w:bottom w:val="nil"/>
              <w:right w:val="nil"/>
            </w:tcBorders>
            <w:vAlign w:val="center"/>
            <w:hideMark/>
          </w:tcPr>
          <w:p w14:paraId="2DB76593" w14:textId="77777777" w:rsidR="00776D5B" w:rsidRPr="00CD76BC" w:rsidRDefault="00776D5B" w:rsidP="00776D5B">
            <w:pPr>
              <w:widowControl/>
              <w:jc w:val="left"/>
              <w:rPr>
                <w:rFonts w:ascii="Times New Roman" w:hAnsi="Times New Roman"/>
                <w:color w:val="000000" w:themeColor="text1"/>
                <w:sz w:val="24"/>
              </w:rPr>
            </w:pPr>
          </w:p>
        </w:tc>
        <w:tc>
          <w:tcPr>
            <w:tcW w:w="993" w:type="dxa"/>
            <w:vMerge/>
            <w:tcBorders>
              <w:top w:val="nil"/>
              <w:left w:val="nil"/>
              <w:bottom w:val="nil"/>
              <w:right w:val="nil"/>
            </w:tcBorders>
            <w:vAlign w:val="center"/>
            <w:hideMark/>
          </w:tcPr>
          <w:p w14:paraId="6FC078EA" w14:textId="77777777" w:rsidR="00776D5B" w:rsidRPr="00CD76BC" w:rsidRDefault="00776D5B" w:rsidP="00776D5B">
            <w:pPr>
              <w:widowControl/>
              <w:jc w:val="left"/>
              <w:rPr>
                <w:rFonts w:ascii="Times New Roman" w:hAnsi="Times New Roman"/>
                <w:color w:val="000000" w:themeColor="text1"/>
                <w:sz w:val="24"/>
              </w:rPr>
            </w:pPr>
          </w:p>
        </w:tc>
        <w:tc>
          <w:tcPr>
            <w:tcW w:w="1134" w:type="dxa"/>
            <w:vMerge/>
            <w:tcBorders>
              <w:top w:val="nil"/>
              <w:left w:val="nil"/>
              <w:bottom w:val="nil"/>
              <w:right w:val="nil"/>
            </w:tcBorders>
            <w:vAlign w:val="center"/>
            <w:hideMark/>
          </w:tcPr>
          <w:p w14:paraId="45EB91E8" w14:textId="77777777" w:rsidR="00776D5B" w:rsidRPr="00CD76BC" w:rsidRDefault="00776D5B" w:rsidP="00776D5B">
            <w:pPr>
              <w:widowControl/>
              <w:jc w:val="left"/>
              <w:rPr>
                <w:rFonts w:ascii="Times New Roman" w:hAnsi="Times New Roman"/>
                <w:color w:val="000000" w:themeColor="text1"/>
                <w:sz w:val="24"/>
              </w:rPr>
            </w:pPr>
          </w:p>
        </w:tc>
      </w:tr>
      <w:tr w:rsidR="00CD76BC" w:rsidRPr="00CD76BC" w14:paraId="151DE3F7" w14:textId="77777777" w:rsidTr="00776D5B">
        <w:trPr>
          <w:trHeight w:val="285"/>
        </w:trPr>
        <w:tc>
          <w:tcPr>
            <w:tcW w:w="1526" w:type="dxa"/>
            <w:tcBorders>
              <w:top w:val="nil"/>
              <w:left w:val="nil"/>
              <w:bottom w:val="nil"/>
              <w:right w:val="nil"/>
            </w:tcBorders>
          </w:tcPr>
          <w:p w14:paraId="0D88A248" w14:textId="77777777" w:rsidR="00776D5B" w:rsidRPr="00CD76BC" w:rsidRDefault="00776D5B" w:rsidP="00776D5B">
            <w:pPr>
              <w:jc w:val="center"/>
              <w:rPr>
                <w:rFonts w:ascii="Times New Roman" w:hAnsi="Times New Roman"/>
                <w:color w:val="000000" w:themeColor="text1"/>
                <w:sz w:val="24"/>
              </w:rPr>
            </w:pPr>
          </w:p>
        </w:tc>
        <w:tc>
          <w:tcPr>
            <w:tcW w:w="567" w:type="dxa"/>
            <w:tcBorders>
              <w:top w:val="nil"/>
              <w:left w:val="nil"/>
              <w:bottom w:val="nil"/>
              <w:right w:val="nil"/>
            </w:tcBorders>
            <w:noWrap/>
            <w:hideMark/>
          </w:tcPr>
          <w:p w14:paraId="4DC64ABE"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0.2</w:t>
            </w:r>
          </w:p>
        </w:tc>
        <w:tc>
          <w:tcPr>
            <w:tcW w:w="567" w:type="dxa"/>
            <w:tcBorders>
              <w:top w:val="nil"/>
              <w:left w:val="nil"/>
              <w:bottom w:val="nil"/>
              <w:right w:val="nil"/>
            </w:tcBorders>
            <w:noWrap/>
            <w:hideMark/>
          </w:tcPr>
          <w:p w14:paraId="4B2E49C4"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0.2</w:t>
            </w:r>
          </w:p>
        </w:tc>
        <w:tc>
          <w:tcPr>
            <w:tcW w:w="850" w:type="dxa"/>
            <w:tcBorders>
              <w:top w:val="nil"/>
              <w:left w:val="nil"/>
              <w:bottom w:val="nil"/>
              <w:right w:val="nil"/>
            </w:tcBorders>
            <w:noWrap/>
            <w:hideMark/>
          </w:tcPr>
          <w:p w14:paraId="49D0CFE0"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42.22</w:t>
            </w:r>
          </w:p>
        </w:tc>
        <w:tc>
          <w:tcPr>
            <w:tcW w:w="709" w:type="dxa"/>
            <w:tcBorders>
              <w:top w:val="nil"/>
              <w:left w:val="nil"/>
              <w:bottom w:val="nil"/>
              <w:right w:val="nil"/>
            </w:tcBorders>
            <w:noWrap/>
            <w:hideMark/>
          </w:tcPr>
          <w:p w14:paraId="6AC39EE3"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3.35</w:t>
            </w:r>
          </w:p>
        </w:tc>
        <w:tc>
          <w:tcPr>
            <w:tcW w:w="992" w:type="dxa"/>
            <w:gridSpan w:val="2"/>
            <w:tcBorders>
              <w:top w:val="nil"/>
              <w:left w:val="nil"/>
              <w:bottom w:val="nil"/>
              <w:right w:val="nil"/>
            </w:tcBorders>
            <w:noWrap/>
            <w:hideMark/>
          </w:tcPr>
          <w:p w14:paraId="6DB3547C"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13.153</w:t>
            </w:r>
          </w:p>
        </w:tc>
        <w:tc>
          <w:tcPr>
            <w:tcW w:w="993" w:type="dxa"/>
            <w:tcBorders>
              <w:top w:val="nil"/>
              <w:left w:val="nil"/>
              <w:bottom w:val="nil"/>
              <w:right w:val="nil"/>
            </w:tcBorders>
          </w:tcPr>
          <w:p w14:paraId="13BD1A14" w14:textId="77777777" w:rsidR="00776D5B" w:rsidRPr="00CD76BC" w:rsidRDefault="00776D5B" w:rsidP="00776D5B">
            <w:pPr>
              <w:jc w:val="center"/>
              <w:rPr>
                <w:rFonts w:ascii="Times New Roman" w:hAnsi="Times New Roman"/>
                <w:color w:val="000000" w:themeColor="text1"/>
                <w:sz w:val="24"/>
              </w:rPr>
            </w:pPr>
          </w:p>
        </w:tc>
        <w:tc>
          <w:tcPr>
            <w:tcW w:w="850" w:type="dxa"/>
            <w:tcBorders>
              <w:top w:val="nil"/>
              <w:left w:val="nil"/>
              <w:bottom w:val="nil"/>
              <w:right w:val="nil"/>
            </w:tcBorders>
            <w:hideMark/>
          </w:tcPr>
          <w:p w14:paraId="589E1CA6"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0.665</w:t>
            </w:r>
          </w:p>
        </w:tc>
        <w:tc>
          <w:tcPr>
            <w:tcW w:w="992" w:type="dxa"/>
            <w:tcBorders>
              <w:top w:val="nil"/>
              <w:left w:val="nil"/>
              <w:bottom w:val="nil"/>
              <w:right w:val="nil"/>
            </w:tcBorders>
          </w:tcPr>
          <w:p w14:paraId="44BDECAA" w14:textId="77777777" w:rsidR="00776D5B" w:rsidRPr="00CD76BC" w:rsidRDefault="00776D5B" w:rsidP="00776D5B">
            <w:pPr>
              <w:jc w:val="center"/>
              <w:rPr>
                <w:rFonts w:ascii="Times New Roman" w:hAnsi="Times New Roman"/>
                <w:color w:val="000000" w:themeColor="text1"/>
                <w:sz w:val="24"/>
              </w:rPr>
            </w:pPr>
          </w:p>
        </w:tc>
        <w:tc>
          <w:tcPr>
            <w:tcW w:w="993" w:type="dxa"/>
            <w:tcBorders>
              <w:top w:val="nil"/>
              <w:left w:val="nil"/>
              <w:bottom w:val="nil"/>
              <w:right w:val="nil"/>
            </w:tcBorders>
          </w:tcPr>
          <w:p w14:paraId="452CFFDD" w14:textId="77777777" w:rsidR="00776D5B" w:rsidRPr="00CD76BC" w:rsidRDefault="00776D5B" w:rsidP="00776D5B">
            <w:pPr>
              <w:jc w:val="center"/>
              <w:rPr>
                <w:rFonts w:ascii="Times New Roman" w:hAnsi="Times New Roman"/>
                <w:color w:val="000000" w:themeColor="text1"/>
                <w:sz w:val="24"/>
              </w:rPr>
            </w:pPr>
          </w:p>
        </w:tc>
        <w:tc>
          <w:tcPr>
            <w:tcW w:w="1134" w:type="dxa"/>
            <w:tcBorders>
              <w:top w:val="nil"/>
              <w:left w:val="nil"/>
              <w:bottom w:val="nil"/>
              <w:right w:val="nil"/>
            </w:tcBorders>
          </w:tcPr>
          <w:p w14:paraId="6A608D69" w14:textId="77777777" w:rsidR="00776D5B" w:rsidRPr="00CD76BC" w:rsidRDefault="00776D5B" w:rsidP="00776D5B">
            <w:pPr>
              <w:jc w:val="center"/>
              <w:rPr>
                <w:rFonts w:ascii="Times New Roman" w:hAnsi="Times New Roman"/>
                <w:color w:val="000000" w:themeColor="text1"/>
                <w:sz w:val="24"/>
              </w:rPr>
            </w:pPr>
          </w:p>
        </w:tc>
      </w:tr>
      <w:tr w:rsidR="00CD76BC" w:rsidRPr="00CD76BC" w14:paraId="5488D7CF" w14:textId="77777777" w:rsidTr="00776D5B">
        <w:trPr>
          <w:trHeight w:val="285"/>
        </w:trPr>
        <w:tc>
          <w:tcPr>
            <w:tcW w:w="1526" w:type="dxa"/>
            <w:tcBorders>
              <w:top w:val="nil"/>
              <w:left w:val="nil"/>
              <w:bottom w:val="nil"/>
              <w:right w:val="nil"/>
            </w:tcBorders>
            <w:hideMark/>
          </w:tcPr>
          <w:p w14:paraId="36BF4702" w14:textId="77777777" w:rsidR="00776D5B" w:rsidRPr="00CD76BC" w:rsidRDefault="00776D5B" w:rsidP="00776D5B">
            <w:pPr>
              <w:rPr>
                <w:rFonts w:ascii="Times New Roman" w:hAnsi="Times New Roman"/>
                <w:color w:val="000000" w:themeColor="text1"/>
                <w:sz w:val="24"/>
              </w:rPr>
            </w:pPr>
            <w:r w:rsidRPr="00CD76BC">
              <w:rPr>
                <w:rFonts w:ascii="Times New Roman" w:hAnsi="Times New Roman"/>
                <w:color w:val="000000" w:themeColor="text1"/>
                <w:sz w:val="24"/>
              </w:rPr>
              <w:t>D22C40T-7</w:t>
            </w:r>
          </w:p>
        </w:tc>
        <w:tc>
          <w:tcPr>
            <w:tcW w:w="567" w:type="dxa"/>
            <w:tcBorders>
              <w:top w:val="nil"/>
              <w:left w:val="nil"/>
              <w:bottom w:val="nil"/>
              <w:right w:val="nil"/>
            </w:tcBorders>
            <w:noWrap/>
            <w:hideMark/>
          </w:tcPr>
          <w:p w14:paraId="6313EE1E"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0.2</w:t>
            </w:r>
          </w:p>
        </w:tc>
        <w:tc>
          <w:tcPr>
            <w:tcW w:w="567" w:type="dxa"/>
            <w:tcBorders>
              <w:top w:val="nil"/>
              <w:left w:val="nil"/>
              <w:bottom w:val="nil"/>
              <w:right w:val="nil"/>
            </w:tcBorders>
            <w:noWrap/>
            <w:hideMark/>
          </w:tcPr>
          <w:p w14:paraId="0EA2DF4D"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0.2</w:t>
            </w:r>
          </w:p>
        </w:tc>
        <w:tc>
          <w:tcPr>
            <w:tcW w:w="850" w:type="dxa"/>
            <w:tcBorders>
              <w:top w:val="nil"/>
              <w:left w:val="nil"/>
              <w:bottom w:val="nil"/>
              <w:right w:val="nil"/>
            </w:tcBorders>
            <w:noWrap/>
            <w:hideMark/>
          </w:tcPr>
          <w:p w14:paraId="195D3DC1"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42.22</w:t>
            </w:r>
          </w:p>
        </w:tc>
        <w:tc>
          <w:tcPr>
            <w:tcW w:w="709" w:type="dxa"/>
            <w:tcBorders>
              <w:top w:val="nil"/>
              <w:left w:val="nil"/>
              <w:bottom w:val="nil"/>
              <w:right w:val="nil"/>
            </w:tcBorders>
            <w:noWrap/>
            <w:hideMark/>
          </w:tcPr>
          <w:p w14:paraId="2916D21B"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3.35</w:t>
            </w:r>
          </w:p>
        </w:tc>
        <w:tc>
          <w:tcPr>
            <w:tcW w:w="992" w:type="dxa"/>
            <w:gridSpan w:val="2"/>
            <w:tcBorders>
              <w:top w:val="nil"/>
              <w:left w:val="nil"/>
              <w:bottom w:val="nil"/>
              <w:right w:val="nil"/>
            </w:tcBorders>
            <w:noWrap/>
            <w:hideMark/>
          </w:tcPr>
          <w:p w14:paraId="6B872A1A"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12.901</w:t>
            </w:r>
          </w:p>
        </w:tc>
        <w:tc>
          <w:tcPr>
            <w:tcW w:w="993" w:type="dxa"/>
            <w:tcBorders>
              <w:top w:val="nil"/>
              <w:left w:val="nil"/>
              <w:bottom w:val="nil"/>
              <w:right w:val="nil"/>
            </w:tcBorders>
            <w:hideMark/>
          </w:tcPr>
          <w:p w14:paraId="3B670E8C"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12.86</w:t>
            </w:r>
          </w:p>
        </w:tc>
        <w:tc>
          <w:tcPr>
            <w:tcW w:w="850" w:type="dxa"/>
            <w:tcBorders>
              <w:top w:val="nil"/>
              <w:left w:val="nil"/>
              <w:bottom w:val="nil"/>
              <w:right w:val="nil"/>
            </w:tcBorders>
            <w:hideMark/>
          </w:tcPr>
          <w:p w14:paraId="7BA5E84C"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0.661</w:t>
            </w:r>
          </w:p>
        </w:tc>
        <w:tc>
          <w:tcPr>
            <w:tcW w:w="992" w:type="dxa"/>
            <w:tcBorders>
              <w:top w:val="nil"/>
              <w:left w:val="nil"/>
              <w:bottom w:val="nil"/>
              <w:right w:val="nil"/>
            </w:tcBorders>
            <w:hideMark/>
          </w:tcPr>
          <w:p w14:paraId="26CDAAD7"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0.655</w:t>
            </w:r>
          </w:p>
        </w:tc>
        <w:tc>
          <w:tcPr>
            <w:tcW w:w="993" w:type="dxa"/>
            <w:tcBorders>
              <w:top w:val="nil"/>
              <w:left w:val="nil"/>
              <w:bottom w:val="nil"/>
              <w:right w:val="nil"/>
            </w:tcBorders>
            <w:hideMark/>
          </w:tcPr>
          <w:p w14:paraId="3B1FBE11"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14.69</w:t>
            </w:r>
          </w:p>
        </w:tc>
        <w:tc>
          <w:tcPr>
            <w:tcW w:w="1134" w:type="dxa"/>
            <w:tcBorders>
              <w:top w:val="nil"/>
              <w:left w:val="nil"/>
              <w:bottom w:val="nil"/>
              <w:right w:val="nil"/>
            </w:tcBorders>
            <w:hideMark/>
          </w:tcPr>
          <w:p w14:paraId="4BCB6259"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0.500</w:t>
            </w:r>
          </w:p>
        </w:tc>
      </w:tr>
      <w:tr w:rsidR="00CD76BC" w:rsidRPr="00CD76BC" w14:paraId="410AF6D3" w14:textId="77777777" w:rsidTr="00776D5B">
        <w:trPr>
          <w:trHeight w:val="285"/>
        </w:trPr>
        <w:tc>
          <w:tcPr>
            <w:tcW w:w="1526" w:type="dxa"/>
            <w:tcBorders>
              <w:top w:val="nil"/>
              <w:left w:val="nil"/>
              <w:bottom w:val="nil"/>
              <w:right w:val="nil"/>
            </w:tcBorders>
          </w:tcPr>
          <w:p w14:paraId="20CBF41F" w14:textId="77777777" w:rsidR="00776D5B" w:rsidRPr="00CD76BC" w:rsidRDefault="00776D5B" w:rsidP="00776D5B">
            <w:pPr>
              <w:jc w:val="center"/>
              <w:rPr>
                <w:rFonts w:ascii="Times New Roman" w:hAnsi="Times New Roman"/>
                <w:color w:val="000000" w:themeColor="text1"/>
                <w:sz w:val="24"/>
              </w:rPr>
            </w:pPr>
          </w:p>
        </w:tc>
        <w:tc>
          <w:tcPr>
            <w:tcW w:w="567" w:type="dxa"/>
            <w:tcBorders>
              <w:top w:val="nil"/>
              <w:left w:val="nil"/>
              <w:bottom w:val="nil"/>
              <w:right w:val="nil"/>
            </w:tcBorders>
            <w:noWrap/>
            <w:hideMark/>
          </w:tcPr>
          <w:p w14:paraId="4B610D85"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0.2</w:t>
            </w:r>
          </w:p>
        </w:tc>
        <w:tc>
          <w:tcPr>
            <w:tcW w:w="567" w:type="dxa"/>
            <w:tcBorders>
              <w:top w:val="nil"/>
              <w:left w:val="nil"/>
              <w:bottom w:val="nil"/>
              <w:right w:val="nil"/>
            </w:tcBorders>
            <w:noWrap/>
            <w:hideMark/>
          </w:tcPr>
          <w:p w14:paraId="6550935C"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0.2</w:t>
            </w:r>
          </w:p>
        </w:tc>
        <w:tc>
          <w:tcPr>
            <w:tcW w:w="850" w:type="dxa"/>
            <w:tcBorders>
              <w:top w:val="nil"/>
              <w:left w:val="nil"/>
              <w:bottom w:val="nil"/>
              <w:right w:val="nil"/>
            </w:tcBorders>
            <w:noWrap/>
            <w:hideMark/>
          </w:tcPr>
          <w:p w14:paraId="5F322DC6"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41.13</w:t>
            </w:r>
          </w:p>
        </w:tc>
        <w:tc>
          <w:tcPr>
            <w:tcW w:w="709" w:type="dxa"/>
            <w:tcBorders>
              <w:top w:val="nil"/>
              <w:left w:val="nil"/>
              <w:bottom w:val="nil"/>
              <w:right w:val="nil"/>
            </w:tcBorders>
            <w:noWrap/>
            <w:hideMark/>
          </w:tcPr>
          <w:p w14:paraId="231300B7"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3.13</w:t>
            </w:r>
          </w:p>
        </w:tc>
        <w:tc>
          <w:tcPr>
            <w:tcW w:w="992" w:type="dxa"/>
            <w:gridSpan w:val="2"/>
            <w:tcBorders>
              <w:top w:val="nil"/>
              <w:left w:val="nil"/>
              <w:bottom w:val="nil"/>
              <w:right w:val="nil"/>
            </w:tcBorders>
            <w:noWrap/>
            <w:hideMark/>
          </w:tcPr>
          <w:p w14:paraId="2B0F22A8"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12.532</w:t>
            </w:r>
          </w:p>
        </w:tc>
        <w:tc>
          <w:tcPr>
            <w:tcW w:w="993" w:type="dxa"/>
            <w:tcBorders>
              <w:top w:val="nil"/>
              <w:left w:val="nil"/>
              <w:bottom w:val="nil"/>
              <w:right w:val="nil"/>
            </w:tcBorders>
          </w:tcPr>
          <w:p w14:paraId="7EB14704" w14:textId="77777777" w:rsidR="00776D5B" w:rsidRPr="00CD76BC" w:rsidRDefault="00776D5B" w:rsidP="00776D5B">
            <w:pPr>
              <w:jc w:val="center"/>
              <w:rPr>
                <w:rFonts w:ascii="Times New Roman" w:hAnsi="Times New Roman"/>
                <w:color w:val="000000" w:themeColor="text1"/>
                <w:sz w:val="24"/>
              </w:rPr>
            </w:pPr>
          </w:p>
        </w:tc>
        <w:tc>
          <w:tcPr>
            <w:tcW w:w="850" w:type="dxa"/>
            <w:tcBorders>
              <w:top w:val="nil"/>
              <w:left w:val="nil"/>
              <w:bottom w:val="nil"/>
              <w:right w:val="nil"/>
            </w:tcBorders>
            <w:hideMark/>
          </w:tcPr>
          <w:p w14:paraId="71FE694C"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0.638</w:t>
            </w:r>
          </w:p>
        </w:tc>
        <w:tc>
          <w:tcPr>
            <w:tcW w:w="992" w:type="dxa"/>
            <w:tcBorders>
              <w:top w:val="nil"/>
              <w:left w:val="nil"/>
              <w:bottom w:val="nil"/>
              <w:right w:val="nil"/>
            </w:tcBorders>
          </w:tcPr>
          <w:p w14:paraId="481A8AC2" w14:textId="77777777" w:rsidR="00776D5B" w:rsidRPr="00CD76BC" w:rsidRDefault="00776D5B" w:rsidP="00776D5B">
            <w:pPr>
              <w:jc w:val="center"/>
              <w:rPr>
                <w:rFonts w:ascii="Times New Roman" w:hAnsi="Times New Roman"/>
                <w:color w:val="000000" w:themeColor="text1"/>
                <w:sz w:val="24"/>
              </w:rPr>
            </w:pPr>
          </w:p>
        </w:tc>
        <w:tc>
          <w:tcPr>
            <w:tcW w:w="993" w:type="dxa"/>
            <w:tcBorders>
              <w:top w:val="nil"/>
              <w:left w:val="nil"/>
              <w:bottom w:val="nil"/>
              <w:right w:val="nil"/>
            </w:tcBorders>
          </w:tcPr>
          <w:p w14:paraId="3D4A21F3" w14:textId="77777777" w:rsidR="00776D5B" w:rsidRPr="00CD76BC" w:rsidRDefault="00776D5B" w:rsidP="00776D5B">
            <w:pPr>
              <w:jc w:val="center"/>
              <w:rPr>
                <w:rFonts w:ascii="Times New Roman" w:hAnsi="Times New Roman"/>
                <w:color w:val="000000" w:themeColor="text1"/>
                <w:sz w:val="24"/>
              </w:rPr>
            </w:pPr>
          </w:p>
        </w:tc>
        <w:tc>
          <w:tcPr>
            <w:tcW w:w="1134" w:type="dxa"/>
            <w:tcBorders>
              <w:top w:val="nil"/>
              <w:left w:val="nil"/>
              <w:bottom w:val="nil"/>
              <w:right w:val="nil"/>
            </w:tcBorders>
          </w:tcPr>
          <w:p w14:paraId="60052936" w14:textId="77777777" w:rsidR="00776D5B" w:rsidRPr="00CD76BC" w:rsidRDefault="00776D5B" w:rsidP="00776D5B">
            <w:pPr>
              <w:jc w:val="center"/>
              <w:rPr>
                <w:rFonts w:ascii="Times New Roman" w:hAnsi="Times New Roman"/>
                <w:color w:val="000000" w:themeColor="text1"/>
                <w:sz w:val="24"/>
              </w:rPr>
            </w:pPr>
          </w:p>
        </w:tc>
      </w:tr>
      <w:tr w:rsidR="00CD76BC" w:rsidRPr="00CD76BC" w14:paraId="44D48A12" w14:textId="77777777" w:rsidTr="00776D5B">
        <w:trPr>
          <w:trHeight w:val="285"/>
        </w:trPr>
        <w:tc>
          <w:tcPr>
            <w:tcW w:w="1526" w:type="dxa"/>
            <w:tcBorders>
              <w:top w:val="nil"/>
              <w:left w:val="nil"/>
              <w:bottom w:val="nil"/>
              <w:right w:val="nil"/>
            </w:tcBorders>
          </w:tcPr>
          <w:p w14:paraId="5CABE04E" w14:textId="77777777" w:rsidR="00776D5B" w:rsidRPr="00CD76BC" w:rsidRDefault="00776D5B" w:rsidP="00776D5B">
            <w:pPr>
              <w:jc w:val="center"/>
              <w:rPr>
                <w:rFonts w:ascii="Times New Roman" w:hAnsi="Times New Roman"/>
                <w:color w:val="000000" w:themeColor="text1"/>
                <w:sz w:val="24"/>
              </w:rPr>
            </w:pPr>
          </w:p>
        </w:tc>
        <w:tc>
          <w:tcPr>
            <w:tcW w:w="567" w:type="dxa"/>
            <w:tcBorders>
              <w:top w:val="nil"/>
              <w:left w:val="nil"/>
              <w:bottom w:val="nil"/>
              <w:right w:val="nil"/>
            </w:tcBorders>
            <w:noWrap/>
            <w:hideMark/>
          </w:tcPr>
          <w:p w14:paraId="48C90081"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0.4</w:t>
            </w:r>
          </w:p>
        </w:tc>
        <w:tc>
          <w:tcPr>
            <w:tcW w:w="567" w:type="dxa"/>
            <w:tcBorders>
              <w:top w:val="nil"/>
              <w:left w:val="nil"/>
              <w:bottom w:val="nil"/>
              <w:right w:val="nil"/>
            </w:tcBorders>
            <w:noWrap/>
            <w:hideMark/>
          </w:tcPr>
          <w:p w14:paraId="62252B7B"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0.4</w:t>
            </w:r>
          </w:p>
        </w:tc>
        <w:tc>
          <w:tcPr>
            <w:tcW w:w="850" w:type="dxa"/>
            <w:tcBorders>
              <w:top w:val="nil"/>
              <w:left w:val="nil"/>
              <w:bottom w:val="nil"/>
              <w:right w:val="nil"/>
            </w:tcBorders>
            <w:noWrap/>
            <w:hideMark/>
          </w:tcPr>
          <w:p w14:paraId="4701E6A0"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44.22</w:t>
            </w:r>
          </w:p>
        </w:tc>
        <w:tc>
          <w:tcPr>
            <w:tcW w:w="709" w:type="dxa"/>
            <w:tcBorders>
              <w:top w:val="nil"/>
              <w:left w:val="nil"/>
              <w:bottom w:val="nil"/>
              <w:right w:val="nil"/>
            </w:tcBorders>
            <w:noWrap/>
            <w:hideMark/>
          </w:tcPr>
          <w:p w14:paraId="2EF952E8"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3.35</w:t>
            </w:r>
          </w:p>
        </w:tc>
        <w:tc>
          <w:tcPr>
            <w:tcW w:w="992" w:type="dxa"/>
            <w:gridSpan w:val="2"/>
            <w:tcBorders>
              <w:top w:val="nil"/>
              <w:left w:val="nil"/>
              <w:bottom w:val="nil"/>
              <w:right w:val="nil"/>
            </w:tcBorders>
            <w:noWrap/>
            <w:hideMark/>
          </w:tcPr>
          <w:p w14:paraId="2DEE4C66"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12.096</w:t>
            </w:r>
          </w:p>
        </w:tc>
        <w:tc>
          <w:tcPr>
            <w:tcW w:w="993" w:type="dxa"/>
            <w:tcBorders>
              <w:top w:val="nil"/>
              <w:left w:val="nil"/>
              <w:bottom w:val="nil"/>
              <w:right w:val="nil"/>
            </w:tcBorders>
          </w:tcPr>
          <w:p w14:paraId="29F5AEC9" w14:textId="77777777" w:rsidR="00776D5B" w:rsidRPr="00CD76BC" w:rsidRDefault="00776D5B" w:rsidP="00776D5B">
            <w:pPr>
              <w:jc w:val="center"/>
              <w:rPr>
                <w:rFonts w:ascii="Times New Roman" w:hAnsi="Times New Roman"/>
                <w:color w:val="000000" w:themeColor="text1"/>
                <w:sz w:val="24"/>
              </w:rPr>
            </w:pPr>
          </w:p>
        </w:tc>
        <w:tc>
          <w:tcPr>
            <w:tcW w:w="850" w:type="dxa"/>
            <w:tcBorders>
              <w:top w:val="nil"/>
              <w:left w:val="nil"/>
              <w:bottom w:val="nil"/>
              <w:right w:val="nil"/>
            </w:tcBorders>
            <w:hideMark/>
          </w:tcPr>
          <w:p w14:paraId="513F24AB"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0.569</w:t>
            </w:r>
          </w:p>
        </w:tc>
        <w:tc>
          <w:tcPr>
            <w:tcW w:w="992" w:type="dxa"/>
            <w:tcBorders>
              <w:top w:val="nil"/>
              <w:left w:val="nil"/>
              <w:bottom w:val="nil"/>
              <w:right w:val="nil"/>
            </w:tcBorders>
          </w:tcPr>
          <w:p w14:paraId="7E6E912E" w14:textId="77777777" w:rsidR="00776D5B" w:rsidRPr="00CD76BC" w:rsidRDefault="00776D5B" w:rsidP="00776D5B">
            <w:pPr>
              <w:jc w:val="center"/>
              <w:rPr>
                <w:rFonts w:ascii="Times New Roman" w:hAnsi="Times New Roman"/>
                <w:color w:val="000000" w:themeColor="text1"/>
                <w:sz w:val="24"/>
              </w:rPr>
            </w:pPr>
          </w:p>
        </w:tc>
        <w:tc>
          <w:tcPr>
            <w:tcW w:w="993" w:type="dxa"/>
            <w:tcBorders>
              <w:top w:val="nil"/>
              <w:left w:val="nil"/>
              <w:bottom w:val="nil"/>
              <w:right w:val="nil"/>
            </w:tcBorders>
          </w:tcPr>
          <w:p w14:paraId="72C4827A" w14:textId="77777777" w:rsidR="00776D5B" w:rsidRPr="00CD76BC" w:rsidRDefault="00776D5B" w:rsidP="00776D5B">
            <w:pPr>
              <w:jc w:val="center"/>
              <w:rPr>
                <w:rFonts w:ascii="Times New Roman" w:hAnsi="Times New Roman"/>
                <w:color w:val="000000" w:themeColor="text1"/>
                <w:sz w:val="24"/>
              </w:rPr>
            </w:pPr>
          </w:p>
        </w:tc>
        <w:tc>
          <w:tcPr>
            <w:tcW w:w="1134" w:type="dxa"/>
            <w:tcBorders>
              <w:top w:val="nil"/>
              <w:left w:val="nil"/>
              <w:bottom w:val="nil"/>
              <w:right w:val="nil"/>
            </w:tcBorders>
          </w:tcPr>
          <w:p w14:paraId="77CE6A65" w14:textId="77777777" w:rsidR="00776D5B" w:rsidRPr="00CD76BC" w:rsidRDefault="00776D5B" w:rsidP="00776D5B">
            <w:pPr>
              <w:jc w:val="center"/>
              <w:rPr>
                <w:rFonts w:ascii="Times New Roman" w:hAnsi="Times New Roman"/>
                <w:color w:val="000000" w:themeColor="text1"/>
                <w:sz w:val="24"/>
              </w:rPr>
            </w:pPr>
          </w:p>
        </w:tc>
      </w:tr>
      <w:tr w:rsidR="00CD76BC" w:rsidRPr="00CD76BC" w14:paraId="52FFC108" w14:textId="77777777" w:rsidTr="00776D5B">
        <w:trPr>
          <w:trHeight w:val="285"/>
        </w:trPr>
        <w:tc>
          <w:tcPr>
            <w:tcW w:w="1526" w:type="dxa"/>
            <w:tcBorders>
              <w:top w:val="nil"/>
              <w:left w:val="nil"/>
              <w:bottom w:val="nil"/>
              <w:right w:val="nil"/>
            </w:tcBorders>
            <w:hideMark/>
          </w:tcPr>
          <w:p w14:paraId="28C1A53D" w14:textId="77777777" w:rsidR="00776D5B" w:rsidRPr="00CD76BC" w:rsidRDefault="00776D5B" w:rsidP="00776D5B">
            <w:pPr>
              <w:rPr>
                <w:rFonts w:ascii="Times New Roman" w:hAnsi="Times New Roman"/>
                <w:color w:val="000000" w:themeColor="text1"/>
                <w:sz w:val="24"/>
              </w:rPr>
            </w:pPr>
            <w:r w:rsidRPr="00CD76BC">
              <w:rPr>
                <w:rFonts w:ascii="Times New Roman" w:hAnsi="Times New Roman"/>
                <w:color w:val="000000" w:themeColor="text1"/>
                <w:sz w:val="24"/>
              </w:rPr>
              <w:t>D22C40T-8</w:t>
            </w:r>
          </w:p>
        </w:tc>
        <w:tc>
          <w:tcPr>
            <w:tcW w:w="567" w:type="dxa"/>
            <w:tcBorders>
              <w:top w:val="nil"/>
              <w:left w:val="nil"/>
              <w:bottom w:val="nil"/>
              <w:right w:val="nil"/>
            </w:tcBorders>
            <w:noWrap/>
            <w:hideMark/>
          </w:tcPr>
          <w:p w14:paraId="27ECE0B1"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0.4</w:t>
            </w:r>
          </w:p>
        </w:tc>
        <w:tc>
          <w:tcPr>
            <w:tcW w:w="567" w:type="dxa"/>
            <w:tcBorders>
              <w:top w:val="nil"/>
              <w:left w:val="nil"/>
              <w:bottom w:val="nil"/>
              <w:right w:val="nil"/>
            </w:tcBorders>
            <w:noWrap/>
            <w:hideMark/>
          </w:tcPr>
          <w:p w14:paraId="45749D60"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0.4</w:t>
            </w:r>
          </w:p>
        </w:tc>
        <w:tc>
          <w:tcPr>
            <w:tcW w:w="850" w:type="dxa"/>
            <w:tcBorders>
              <w:top w:val="nil"/>
              <w:left w:val="nil"/>
              <w:bottom w:val="nil"/>
              <w:right w:val="nil"/>
            </w:tcBorders>
            <w:noWrap/>
            <w:hideMark/>
          </w:tcPr>
          <w:p w14:paraId="25C632C2"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44.22</w:t>
            </w:r>
          </w:p>
        </w:tc>
        <w:tc>
          <w:tcPr>
            <w:tcW w:w="709" w:type="dxa"/>
            <w:tcBorders>
              <w:top w:val="nil"/>
              <w:left w:val="nil"/>
              <w:bottom w:val="nil"/>
              <w:right w:val="nil"/>
            </w:tcBorders>
            <w:noWrap/>
            <w:hideMark/>
          </w:tcPr>
          <w:p w14:paraId="3F960FDF"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3.35</w:t>
            </w:r>
          </w:p>
        </w:tc>
        <w:tc>
          <w:tcPr>
            <w:tcW w:w="992" w:type="dxa"/>
            <w:gridSpan w:val="2"/>
            <w:tcBorders>
              <w:top w:val="nil"/>
              <w:left w:val="nil"/>
              <w:bottom w:val="nil"/>
              <w:right w:val="nil"/>
            </w:tcBorders>
            <w:noWrap/>
            <w:hideMark/>
          </w:tcPr>
          <w:p w14:paraId="7AEBBE37"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10.886</w:t>
            </w:r>
          </w:p>
        </w:tc>
        <w:tc>
          <w:tcPr>
            <w:tcW w:w="993" w:type="dxa"/>
            <w:tcBorders>
              <w:top w:val="nil"/>
              <w:left w:val="nil"/>
              <w:bottom w:val="nil"/>
              <w:right w:val="nil"/>
            </w:tcBorders>
            <w:hideMark/>
          </w:tcPr>
          <w:p w14:paraId="40ED4CE0"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10.95</w:t>
            </w:r>
          </w:p>
        </w:tc>
        <w:tc>
          <w:tcPr>
            <w:tcW w:w="850" w:type="dxa"/>
            <w:tcBorders>
              <w:top w:val="nil"/>
              <w:left w:val="nil"/>
              <w:bottom w:val="nil"/>
              <w:right w:val="nil"/>
            </w:tcBorders>
            <w:hideMark/>
          </w:tcPr>
          <w:p w14:paraId="6AAB01D1"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0.737</w:t>
            </w:r>
          </w:p>
        </w:tc>
        <w:tc>
          <w:tcPr>
            <w:tcW w:w="992" w:type="dxa"/>
            <w:tcBorders>
              <w:top w:val="nil"/>
              <w:left w:val="nil"/>
              <w:bottom w:val="nil"/>
              <w:right w:val="nil"/>
            </w:tcBorders>
            <w:hideMark/>
          </w:tcPr>
          <w:p w14:paraId="3D71A3F7"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0.573</w:t>
            </w:r>
          </w:p>
        </w:tc>
        <w:tc>
          <w:tcPr>
            <w:tcW w:w="993" w:type="dxa"/>
            <w:tcBorders>
              <w:top w:val="nil"/>
              <w:left w:val="nil"/>
              <w:bottom w:val="nil"/>
              <w:right w:val="nil"/>
            </w:tcBorders>
            <w:hideMark/>
          </w:tcPr>
          <w:p w14:paraId="4BAC09EE"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12.39</w:t>
            </w:r>
          </w:p>
        </w:tc>
        <w:tc>
          <w:tcPr>
            <w:tcW w:w="1134" w:type="dxa"/>
            <w:tcBorders>
              <w:top w:val="nil"/>
              <w:left w:val="nil"/>
              <w:bottom w:val="nil"/>
              <w:right w:val="nil"/>
            </w:tcBorders>
            <w:hideMark/>
          </w:tcPr>
          <w:p w14:paraId="2205C914"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0.504</w:t>
            </w:r>
          </w:p>
        </w:tc>
      </w:tr>
      <w:tr w:rsidR="00CD76BC" w:rsidRPr="00CD76BC" w14:paraId="5E7F5A33" w14:textId="77777777" w:rsidTr="00776D5B">
        <w:trPr>
          <w:trHeight w:val="285"/>
        </w:trPr>
        <w:tc>
          <w:tcPr>
            <w:tcW w:w="1526" w:type="dxa"/>
            <w:tcBorders>
              <w:top w:val="nil"/>
              <w:left w:val="nil"/>
              <w:bottom w:val="nil"/>
              <w:right w:val="nil"/>
            </w:tcBorders>
          </w:tcPr>
          <w:p w14:paraId="389D35A9" w14:textId="77777777" w:rsidR="00776D5B" w:rsidRPr="00CD76BC" w:rsidRDefault="00776D5B" w:rsidP="00776D5B">
            <w:pPr>
              <w:jc w:val="center"/>
              <w:rPr>
                <w:rFonts w:ascii="Times New Roman" w:hAnsi="Times New Roman"/>
                <w:color w:val="000000" w:themeColor="text1"/>
                <w:sz w:val="24"/>
              </w:rPr>
            </w:pPr>
          </w:p>
        </w:tc>
        <w:tc>
          <w:tcPr>
            <w:tcW w:w="567" w:type="dxa"/>
            <w:tcBorders>
              <w:top w:val="nil"/>
              <w:left w:val="nil"/>
              <w:bottom w:val="nil"/>
              <w:right w:val="nil"/>
            </w:tcBorders>
            <w:noWrap/>
            <w:hideMark/>
          </w:tcPr>
          <w:p w14:paraId="02206180"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0.4</w:t>
            </w:r>
          </w:p>
        </w:tc>
        <w:tc>
          <w:tcPr>
            <w:tcW w:w="567" w:type="dxa"/>
            <w:tcBorders>
              <w:top w:val="nil"/>
              <w:left w:val="nil"/>
              <w:bottom w:val="nil"/>
              <w:right w:val="nil"/>
            </w:tcBorders>
            <w:noWrap/>
            <w:hideMark/>
          </w:tcPr>
          <w:p w14:paraId="2F491B75"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0.4</w:t>
            </w:r>
          </w:p>
        </w:tc>
        <w:tc>
          <w:tcPr>
            <w:tcW w:w="850" w:type="dxa"/>
            <w:tcBorders>
              <w:top w:val="nil"/>
              <w:left w:val="nil"/>
              <w:bottom w:val="nil"/>
              <w:right w:val="nil"/>
            </w:tcBorders>
            <w:noWrap/>
            <w:hideMark/>
          </w:tcPr>
          <w:p w14:paraId="22AF1493"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41.13</w:t>
            </w:r>
          </w:p>
        </w:tc>
        <w:tc>
          <w:tcPr>
            <w:tcW w:w="709" w:type="dxa"/>
            <w:tcBorders>
              <w:top w:val="nil"/>
              <w:left w:val="nil"/>
              <w:bottom w:val="nil"/>
              <w:right w:val="nil"/>
            </w:tcBorders>
            <w:noWrap/>
            <w:hideMark/>
          </w:tcPr>
          <w:p w14:paraId="31B5174E"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3.13</w:t>
            </w:r>
          </w:p>
        </w:tc>
        <w:tc>
          <w:tcPr>
            <w:tcW w:w="992" w:type="dxa"/>
            <w:gridSpan w:val="2"/>
            <w:tcBorders>
              <w:top w:val="nil"/>
              <w:left w:val="nil"/>
              <w:bottom w:val="nil"/>
              <w:right w:val="nil"/>
            </w:tcBorders>
            <w:noWrap/>
            <w:hideMark/>
          </w:tcPr>
          <w:p w14:paraId="0B4BE541" w14:textId="77777777" w:rsidR="00776D5B" w:rsidRPr="00CD76BC" w:rsidRDefault="00776D5B" w:rsidP="00776D5B">
            <w:pPr>
              <w:snapToGrid w:val="0"/>
              <w:spacing w:line="300" w:lineRule="auto"/>
              <w:ind w:firstLineChars="50" w:firstLine="120"/>
              <w:rPr>
                <w:rFonts w:ascii="Times New Roman" w:hAnsi="Times New Roman"/>
                <w:color w:val="000000" w:themeColor="text1"/>
                <w:sz w:val="24"/>
              </w:rPr>
            </w:pPr>
            <w:r w:rsidRPr="00CD76BC">
              <w:rPr>
                <w:rFonts w:ascii="Times New Roman" w:hAnsi="Times New Roman"/>
                <w:color w:val="000000" w:themeColor="text1"/>
                <w:sz w:val="24"/>
              </w:rPr>
              <w:t>9.870</w:t>
            </w:r>
          </w:p>
        </w:tc>
        <w:tc>
          <w:tcPr>
            <w:tcW w:w="993" w:type="dxa"/>
            <w:tcBorders>
              <w:top w:val="nil"/>
              <w:left w:val="nil"/>
              <w:bottom w:val="nil"/>
              <w:right w:val="nil"/>
            </w:tcBorders>
          </w:tcPr>
          <w:p w14:paraId="79A6A0E3" w14:textId="77777777" w:rsidR="00776D5B" w:rsidRPr="00CD76BC" w:rsidRDefault="00776D5B" w:rsidP="00776D5B">
            <w:pPr>
              <w:jc w:val="center"/>
              <w:rPr>
                <w:rFonts w:ascii="Times New Roman" w:hAnsi="Times New Roman"/>
                <w:color w:val="000000" w:themeColor="text1"/>
                <w:sz w:val="24"/>
              </w:rPr>
            </w:pPr>
          </w:p>
        </w:tc>
        <w:tc>
          <w:tcPr>
            <w:tcW w:w="850" w:type="dxa"/>
            <w:tcBorders>
              <w:top w:val="nil"/>
              <w:left w:val="nil"/>
              <w:bottom w:val="nil"/>
              <w:right w:val="nil"/>
            </w:tcBorders>
            <w:hideMark/>
          </w:tcPr>
          <w:p w14:paraId="0877201A"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0.414</w:t>
            </w:r>
          </w:p>
        </w:tc>
        <w:tc>
          <w:tcPr>
            <w:tcW w:w="992" w:type="dxa"/>
            <w:tcBorders>
              <w:top w:val="nil"/>
              <w:left w:val="nil"/>
              <w:bottom w:val="nil"/>
              <w:right w:val="nil"/>
            </w:tcBorders>
          </w:tcPr>
          <w:p w14:paraId="5D172DD5" w14:textId="77777777" w:rsidR="00776D5B" w:rsidRPr="00CD76BC" w:rsidRDefault="00776D5B" w:rsidP="00776D5B">
            <w:pPr>
              <w:jc w:val="center"/>
              <w:rPr>
                <w:rFonts w:ascii="Times New Roman" w:hAnsi="Times New Roman"/>
                <w:color w:val="000000" w:themeColor="text1"/>
                <w:sz w:val="24"/>
              </w:rPr>
            </w:pPr>
          </w:p>
        </w:tc>
        <w:tc>
          <w:tcPr>
            <w:tcW w:w="993" w:type="dxa"/>
            <w:tcBorders>
              <w:top w:val="nil"/>
              <w:left w:val="nil"/>
              <w:bottom w:val="nil"/>
              <w:right w:val="nil"/>
            </w:tcBorders>
          </w:tcPr>
          <w:p w14:paraId="5D461A8C" w14:textId="77777777" w:rsidR="00776D5B" w:rsidRPr="00CD76BC" w:rsidRDefault="00776D5B" w:rsidP="00776D5B">
            <w:pPr>
              <w:jc w:val="center"/>
              <w:rPr>
                <w:rFonts w:ascii="Times New Roman" w:hAnsi="Times New Roman"/>
                <w:color w:val="000000" w:themeColor="text1"/>
                <w:sz w:val="24"/>
              </w:rPr>
            </w:pPr>
          </w:p>
        </w:tc>
        <w:tc>
          <w:tcPr>
            <w:tcW w:w="1134" w:type="dxa"/>
            <w:tcBorders>
              <w:top w:val="nil"/>
              <w:left w:val="nil"/>
              <w:bottom w:val="nil"/>
              <w:right w:val="nil"/>
            </w:tcBorders>
          </w:tcPr>
          <w:p w14:paraId="6575425A" w14:textId="77777777" w:rsidR="00776D5B" w:rsidRPr="00CD76BC" w:rsidRDefault="00776D5B" w:rsidP="00776D5B">
            <w:pPr>
              <w:jc w:val="center"/>
              <w:rPr>
                <w:rFonts w:ascii="Times New Roman" w:hAnsi="Times New Roman"/>
                <w:color w:val="000000" w:themeColor="text1"/>
                <w:sz w:val="24"/>
              </w:rPr>
            </w:pPr>
          </w:p>
        </w:tc>
      </w:tr>
      <w:tr w:rsidR="00CD76BC" w:rsidRPr="00CD76BC" w14:paraId="5A627E8B" w14:textId="77777777" w:rsidTr="00776D5B">
        <w:trPr>
          <w:trHeight w:val="285"/>
        </w:trPr>
        <w:tc>
          <w:tcPr>
            <w:tcW w:w="1526" w:type="dxa"/>
            <w:tcBorders>
              <w:top w:val="nil"/>
              <w:left w:val="nil"/>
              <w:bottom w:val="nil"/>
              <w:right w:val="nil"/>
            </w:tcBorders>
          </w:tcPr>
          <w:p w14:paraId="56B438C2" w14:textId="77777777" w:rsidR="00776D5B" w:rsidRPr="00CD76BC" w:rsidRDefault="00776D5B" w:rsidP="00776D5B">
            <w:pPr>
              <w:jc w:val="center"/>
              <w:rPr>
                <w:rFonts w:ascii="Times New Roman" w:hAnsi="Times New Roman"/>
                <w:color w:val="000000" w:themeColor="text1"/>
                <w:sz w:val="24"/>
              </w:rPr>
            </w:pPr>
          </w:p>
        </w:tc>
        <w:tc>
          <w:tcPr>
            <w:tcW w:w="567" w:type="dxa"/>
            <w:tcBorders>
              <w:top w:val="nil"/>
              <w:left w:val="nil"/>
              <w:bottom w:val="nil"/>
              <w:right w:val="nil"/>
            </w:tcBorders>
            <w:noWrap/>
            <w:hideMark/>
          </w:tcPr>
          <w:p w14:paraId="5AF24956"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0.6</w:t>
            </w:r>
          </w:p>
        </w:tc>
        <w:tc>
          <w:tcPr>
            <w:tcW w:w="567" w:type="dxa"/>
            <w:tcBorders>
              <w:top w:val="nil"/>
              <w:left w:val="nil"/>
              <w:bottom w:val="nil"/>
              <w:right w:val="nil"/>
            </w:tcBorders>
            <w:noWrap/>
            <w:hideMark/>
          </w:tcPr>
          <w:p w14:paraId="1BF4406F"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0.6</w:t>
            </w:r>
          </w:p>
        </w:tc>
        <w:tc>
          <w:tcPr>
            <w:tcW w:w="850" w:type="dxa"/>
            <w:tcBorders>
              <w:top w:val="nil"/>
              <w:left w:val="nil"/>
              <w:bottom w:val="nil"/>
              <w:right w:val="nil"/>
            </w:tcBorders>
            <w:noWrap/>
            <w:hideMark/>
          </w:tcPr>
          <w:p w14:paraId="0458B426"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44.22</w:t>
            </w:r>
          </w:p>
        </w:tc>
        <w:tc>
          <w:tcPr>
            <w:tcW w:w="709" w:type="dxa"/>
            <w:tcBorders>
              <w:top w:val="nil"/>
              <w:left w:val="nil"/>
              <w:bottom w:val="nil"/>
              <w:right w:val="nil"/>
            </w:tcBorders>
            <w:noWrap/>
            <w:hideMark/>
          </w:tcPr>
          <w:p w14:paraId="5A03D6C4"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3.35</w:t>
            </w:r>
          </w:p>
        </w:tc>
        <w:tc>
          <w:tcPr>
            <w:tcW w:w="992" w:type="dxa"/>
            <w:gridSpan w:val="2"/>
            <w:tcBorders>
              <w:top w:val="nil"/>
              <w:left w:val="nil"/>
              <w:bottom w:val="nil"/>
              <w:right w:val="nil"/>
            </w:tcBorders>
            <w:noWrap/>
            <w:hideMark/>
          </w:tcPr>
          <w:p w14:paraId="6053098C" w14:textId="77777777" w:rsidR="00776D5B" w:rsidRPr="00CD76BC" w:rsidRDefault="00776D5B" w:rsidP="00776D5B">
            <w:pPr>
              <w:snapToGrid w:val="0"/>
              <w:spacing w:line="300" w:lineRule="auto"/>
              <w:ind w:firstLineChars="50" w:firstLine="120"/>
              <w:rPr>
                <w:rFonts w:ascii="Times New Roman" w:hAnsi="Times New Roman"/>
                <w:color w:val="000000" w:themeColor="text1"/>
                <w:sz w:val="24"/>
              </w:rPr>
            </w:pPr>
            <w:r w:rsidRPr="00CD76BC">
              <w:rPr>
                <w:rFonts w:ascii="Times New Roman" w:hAnsi="Times New Roman"/>
                <w:color w:val="000000" w:themeColor="text1"/>
                <w:sz w:val="24"/>
              </w:rPr>
              <w:t>9.024</w:t>
            </w:r>
          </w:p>
        </w:tc>
        <w:tc>
          <w:tcPr>
            <w:tcW w:w="993" w:type="dxa"/>
            <w:tcBorders>
              <w:top w:val="nil"/>
              <w:left w:val="nil"/>
              <w:bottom w:val="nil"/>
              <w:right w:val="nil"/>
            </w:tcBorders>
          </w:tcPr>
          <w:p w14:paraId="6CA232B9" w14:textId="77777777" w:rsidR="00776D5B" w:rsidRPr="00CD76BC" w:rsidRDefault="00776D5B" w:rsidP="00776D5B">
            <w:pPr>
              <w:jc w:val="center"/>
              <w:rPr>
                <w:rFonts w:ascii="Times New Roman" w:hAnsi="Times New Roman"/>
                <w:color w:val="000000" w:themeColor="text1"/>
                <w:sz w:val="24"/>
              </w:rPr>
            </w:pPr>
          </w:p>
        </w:tc>
        <w:tc>
          <w:tcPr>
            <w:tcW w:w="850" w:type="dxa"/>
            <w:tcBorders>
              <w:top w:val="nil"/>
              <w:left w:val="nil"/>
              <w:bottom w:val="nil"/>
              <w:right w:val="nil"/>
            </w:tcBorders>
            <w:hideMark/>
          </w:tcPr>
          <w:p w14:paraId="2580CE82"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0.464</w:t>
            </w:r>
          </w:p>
        </w:tc>
        <w:tc>
          <w:tcPr>
            <w:tcW w:w="992" w:type="dxa"/>
            <w:tcBorders>
              <w:top w:val="nil"/>
              <w:left w:val="nil"/>
              <w:bottom w:val="nil"/>
              <w:right w:val="nil"/>
            </w:tcBorders>
          </w:tcPr>
          <w:p w14:paraId="597F08E6" w14:textId="77777777" w:rsidR="00776D5B" w:rsidRPr="00CD76BC" w:rsidRDefault="00776D5B" w:rsidP="00776D5B">
            <w:pPr>
              <w:jc w:val="center"/>
              <w:rPr>
                <w:rFonts w:ascii="Times New Roman" w:hAnsi="Times New Roman"/>
                <w:color w:val="000000" w:themeColor="text1"/>
                <w:sz w:val="24"/>
              </w:rPr>
            </w:pPr>
          </w:p>
        </w:tc>
        <w:tc>
          <w:tcPr>
            <w:tcW w:w="993" w:type="dxa"/>
            <w:tcBorders>
              <w:top w:val="nil"/>
              <w:left w:val="nil"/>
              <w:bottom w:val="nil"/>
              <w:right w:val="nil"/>
            </w:tcBorders>
          </w:tcPr>
          <w:p w14:paraId="798537D1" w14:textId="77777777" w:rsidR="00776D5B" w:rsidRPr="00CD76BC" w:rsidRDefault="00776D5B" w:rsidP="00776D5B">
            <w:pPr>
              <w:jc w:val="center"/>
              <w:rPr>
                <w:rFonts w:ascii="Times New Roman" w:hAnsi="Times New Roman"/>
                <w:color w:val="000000" w:themeColor="text1"/>
                <w:sz w:val="24"/>
              </w:rPr>
            </w:pPr>
          </w:p>
        </w:tc>
        <w:tc>
          <w:tcPr>
            <w:tcW w:w="1134" w:type="dxa"/>
            <w:tcBorders>
              <w:top w:val="nil"/>
              <w:left w:val="nil"/>
              <w:bottom w:val="nil"/>
              <w:right w:val="nil"/>
            </w:tcBorders>
          </w:tcPr>
          <w:p w14:paraId="06BB4C15" w14:textId="77777777" w:rsidR="00776D5B" w:rsidRPr="00CD76BC" w:rsidRDefault="00776D5B" w:rsidP="00776D5B">
            <w:pPr>
              <w:jc w:val="center"/>
              <w:rPr>
                <w:rFonts w:ascii="Times New Roman" w:hAnsi="Times New Roman"/>
                <w:color w:val="000000" w:themeColor="text1"/>
                <w:sz w:val="24"/>
              </w:rPr>
            </w:pPr>
          </w:p>
        </w:tc>
      </w:tr>
      <w:tr w:rsidR="00CD76BC" w:rsidRPr="00CD76BC" w14:paraId="39AF0088" w14:textId="77777777" w:rsidTr="00776D5B">
        <w:trPr>
          <w:trHeight w:val="285"/>
        </w:trPr>
        <w:tc>
          <w:tcPr>
            <w:tcW w:w="1526" w:type="dxa"/>
            <w:tcBorders>
              <w:top w:val="nil"/>
              <w:left w:val="nil"/>
              <w:bottom w:val="nil"/>
              <w:right w:val="nil"/>
            </w:tcBorders>
            <w:hideMark/>
          </w:tcPr>
          <w:p w14:paraId="0F9D8E30" w14:textId="77777777" w:rsidR="00776D5B" w:rsidRPr="00CD76BC" w:rsidRDefault="00776D5B" w:rsidP="00776D5B">
            <w:pPr>
              <w:rPr>
                <w:rFonts w:ascii="Times New Roman" w:hAnsi="Times New Roman"/>
                <w:color w:val="000000" w:themeColor="text1"/>
                <w:sz w:val="24"/>
              </w:rPr>
            </w:pPr>
            <w:r w:rsidRPr="00CD76BC">
              <w:rPr>
                <w:rFonts w:ascii="Times New Roman" w:hAnsi="Times New Roman"/>
                <w:color w:val="000000" w:themeColor="text1"/>
                <w:sz w:val="24"/>
              </w:rPr>
              <w:t>D22C40T-9</w:t>
            </w:r>
          </w:p>
        </w:tc>
        <w:tc>
          <w:tcPr>
            <w:tcW w:w="567" w:type="dxa"/>
            <w:tcBorders>
              <w:top w:val="nil"/>
              <w:left w:val="nil"/>
              <w:bottom w:val="nil"/>
              <w:right w:val="nil"/>
            </w:tcBorders>
            <w:noWrap/>
            <w:hideMark/>
          </w:tcPr>
          <w:p w14:paraId="2A648C4C"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0.6</w:t>
            </w:r>
          </w:p>
        </w:tc>
        <w:tc>
          <w:tcPr>
            <w:tcW w:w="567" w:type="dxa"/>
            <w:tcBorders>
              <w:top w:val="nil"/>
              <w:left w:val="nil"/>
              <w:bottom w:val="nil"/>
              <w:right w:val="nil"/>
            </w:tcBorders>
            <w:noWrap/>
            <w:hideMark/>
          </w:tcPr>
          <w:p w14:paraId="6E6716AC"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0.6</w:t>
            </w:r>
          </w:p>
        </w:tc>
        <w:tc>
          <w:tcPr>
            <w:tcW w:w="850" w:type="dxa"/>
            <w:tcBorders>
              <w:top w:val="nil"/>
              <w:left w:val="nil"/>
              <w:bottom w:val="nil"/>
              <w:right w:val="nil"/>
            </w:tcBorders>
            <w:noWrap/>
            <w:hideMark/>
          </w:tcPr>
          <w:p w14:paraId="03DDC73D"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44.22</w:t>
            </w:r>
          </w:p>
        </w:tc>
        <w:tc>
          <w:tcPr>
            <w:tcW w:w="709" w:type="dxa"/>
            <w:tcBorders>
              <w:top w:val="nil"/>
              <w:left w:val="nil"/>
              <w:bottom w:val="nil"/>
              <w:right w:val="nil"/>
            </w:tcBorders>
            <w:noWrap/>
            <w:hideMark/>
          </w:tcPr>
          <w:p w14:paraId="6E312149"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3.35</w:t>
            </w:r>
          </w:p>
        </w:tc>
        <w:tc>
          <w:tcPr>
            <w:tcW w:w="992" w:type="dxa"/>
            <w:gridSpan w:val="2"/>
            <w:tcBorders>
              <w:top w:val="nil"/>
              <w:left w:val="nil"/>
              <w:bottom w:val="nil"/>
              <w:right w:val="nil"/>
            </w:tcBorders>
            <w:noWrap/>
            <w:hideMark/>
          </w:tcPr>
          <w:p w14:paraId="6DD6DB36" w14:textId="77777777" w:rsidR="00776D5B" w:rsidRPr="00CD76BC" w:rsidRDefault="00776D5B" w:rsidP="00776D5B">
            <w:pPr>
              <w:snapToGrid w:val="0"/>
              <w:spacing w:line="300" w:lineRule="auto"/>
              <w:ind w:firstLineChars="50" w:firstLine="120"/>
              <w:rPr>
                <w:rFonts w:ascii="Times New Roman" w:hAnsi="Times New Roman"/>
                <w:color w:val="000000" w:themeColor="text1"/>
                <w:sz w:val="24"/>
              </w:rPr>
            </w:pPr>
            <w:r w:rsidRPr="00CD76BC">
              <w:rPr>
                <w:rFonts w:ascii="Times New Roman" w:hAnsi="Times New Roman"/>
                <w:color w:val="000000" w:themeColor="text1"/>
                <w:sz w:val="24"/>
              </w:rPr>
              <w:t>9.868</w:t>
            </w:r>
          </w:p>
        </w:tc>
        <w:tc>
          <w:tcPr>
            <w:tcW w:w="993" w:type="dxa"/>
            <w:tcBorders>
              <w:top w:val="nil"/>
              <w:left w:val="nil"/>
              <w:bottom w:val="nil"/>
              <w:right w:val="nil"/>
            </w:tcBorders>
            <w:hideMark/>
          </w:tcPr>
          <w:p w14:paraId="66A4A3D2"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 xml:space="preserve"> 9.02</w:t>
            </w:r>
          </w:p>
        </w:tc>
        <w:tc>
          <w:tcPr>
            <w:tcW w:w="850" w:type="dxa"/>
            <w:tcBorders>
              <w:top w:val="nil"/>
              <w:left w:val="nil"/>
              <w:bottom w:val="nil"/>
              <w:right w:val="nil"/>
            </w:tcBorders>
            <w:hideMark/>
          </w:tcPr>
          <w:p w14:paraId="552D9D35"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0.312</w:t>
            </w:r>
          </w:p>
        </w:tc>
        <w:tc>
          <w:tcPr>
            <w:tcW w:w="992" w:type="dxa"/>
            <w:tcBorders>
              <w:top w:val="nil"/>
              <w:left w:val="nil"/>
              <w:bottom w:val="nil"/>
              <w:right w:val="nil"/>
            </w:tcBorders>
            <w:hideMark/>
          </w:tcPr>
          <w:p w14:paraId="51F4E600"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0.338</w:t>
            </w:r>
          </w:p>
        </w:tc>
        <w:tc>
          <w:tcPr>
            <w:tcW w:w="993" w:type="dxa"/>
            <w:tcBorders>
              <w:top w:val="nil"/>
              <w:left w:val="nil"/>
              <w:bottom w:val="nil"/>
              <w:right w:val="nil"/>
            </w:tcBorders>
            <w:hideMark/>
          </w:tcPr>
          <w:p w14:paraId="3B286F7B"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 xml:space="preserve"> 4.94</w:t>
            </w:r>
          </w:p>
        </w:tc>
        <w:tc>
          <w:tcPr>
            <w:tcW w:w="1134" w:type="dxa"/>
            <w:tcBorders>
              <w:top w:val="nil"/>
              <w:left w:val="nil"/>
              <w:bottom w:val="nil"/>
              <w:right w:val="nil"/>
            </w:tcBorders>
            <w:hideMark/>
          </w:tcPr>
          <w:p w14:paraId="1949A797"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0.207</w:t>
            </w:r>
          </w:p>
        </w:tc>
      </w:tr>
      <w:tr w:rsidR="00CD76BC" w:rsidRPr="00CD76BC" w14:paraId="11D1AE98" w14:textId="77777777" w:rsidTr="00776D5B">
        <w:trPr>
          <w:trHeight w:val="285"/>
        </w:trPr>
        <w:tc>
          <w:tcPr>
            <w:tcW w:w="1526" w:type="dxa"/>
            <w:tcBorders>
              <w:top w:val="nil"/>
              <w:left w:val="nil"/>
              <w:bottom w:val="nil"/>
              <w:right w:val="nil"/>
            </w:tcBorders>
          </w:tcPr>
          <w:p w14:paraId="09B42F7C" w14:textId="77777777" w:rsidR="00776D5B" w:rsidRPr="00CD76BC" w:rsidRDefault="00776D5B" w:rsidP="00776D5B">
            <w:pPr>
              <w:jc w:val="center"/>
              <w:rPr>
                <w:rFonts w:ascii="Times New Roman" w:hAnsi="Times New Roman"/>
                <w:color w:val="000000" w:themeColor="text1"/>
                <w:sz w:val="24"/>
              </w:rPr>
            </w:pPr>
          </w:p>
        </w:tc>
        <w:tc>
          <w:tcPr>
            <w:tcW w:w="567" w:type="dxa"/>
            <w:tcBorders>
              <w:top w:val="nil"/>
              <w:left w:val="nil"/>
              <w:bottom w:val="nil"/>
              <w:right w:val="nil"/>
            </w:tcBorders>
            <w:noWrap/>
            <w:hideMark/>
          </w:tcPr>
          <w:p w14:paraId="608E65DC"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0.6</w:t>
            </w:r>
          </w:p>
        </w:tc>
        <w:tc>
          <w:tcPr>
            <w:tcW w:w="567" w:type="dxa"/>
            <w:tcBorders>
              <w:top w:val="nil"/>
              <w:left w:val="nil"/>
              <w:bottom w:val="nil"/>
              <w:right w:val="nil"/>
            </w:tcBorders>
            <w:noWrap/>
            <w:hideMark/>
          </w:tcPr>
          <w:p w14:paraId="51E6A381"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0.6</w:t>
            </w:r>
          </w:p>
        </w:tc>
        <w:tc>
          <w:tcPr>
            <w:tcW w:w="850" w:type="dxa"/>
            <w:tcBorders>
              <w:top w:val="nil"/>
              <w:left w:val="nil"/>
              <w:bottom w:val="nil"/>
              <w:right w:val="nil"/>
            </w:tcBorders>
            <w:noWrap/>
            <w:hideMark/>
          </w:tcPr>
          <w:p w14:paraId="181B6C00"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41.13</w:t>
            </w:r>
          </w:p>
        </w:tc>
        <w:tc>
          <w:tcPr>
            <w:tcW w:w="709" w:type="dxa"/>
            <w:tcBorders>
              <w:top w:val="nil"/>
              <w:left w:val="nil"/>
              <w:bottom w:val="nil"/>
              <w:right w:val="nil"/>
            </w:tcBorders>
            <w:noWrap/>
            <w:hideMark/>
          </w:tcPr>
          <w:p w14:paraId="6F0AF132"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3.13</w:t>
            </w:r>
          </w:p>
        </w:tc>
        <w:tc>
          <w:tcPr>
            <w:tcW w:w="992" w:type="dxa"/>
            <w:gridSpan w:val="2"/>
            <w:tcBorders>
              <w:top w:val="nil"/>
              <w:left w:val="nil"/>
              <w:bottom w:val="nil"/>
              <w:right w:val="nil"/>
            </w:tcBorders>
            <w:noWrap/>
            <w:hideMark/>
          </w:tcPr>
          <w:p w14:paraId="11D40A05" w14:textId="77777777" w:rsidR="00776D5B" w:rsidRPr="00CD76BC" w:rsidRDefault="00776D5B" w:rsidP="00776D5B">
            <w:pPr>
              <w:snapToGrid w:val="0"/>
              <w:spacing w:line="300" w:lineRule="auto"/>
              <w:ind w:firstLineChars="50" w:firstLine="120"/>
              <w:rPr>
                <w:rFonts w:ascii="Times New Roman" w:hAnsi="Times New Roman"/>
                <w:color w:val="000000" w:themeColor="text1"/>
                <w:sz w:val="24"/>
              </w:rPr>
            </w:pPr>
            <w:r w:rsidRPr="00CD76BC">
              <w:rPr>
                <w:rFonts w:ascii="Times New Roman" w:hAnsi="Times New Roman"/>
                <w:color w:val="000000" w:themeColor="text1"/>
                <w:sz w:val="24"/>
              </w:rPr>
              <w:t>8.158</w:t>
            </w:r>
          </w:p>
        </w:tc>
        <w:tc>
          <w:tcPr>
            <w:tcW w:w="993" w:type="dxa"/>
            <w:tcBorders>
              <w:top w:val="nil"/>
              <w:left w:val="nil"/>
              <w:bottom w:val="nil"/>
              <w:right w:val="nil"/>
            </w:tcBorders>
          </w:tcPr>
          <w:p w14:paraId="0E91293A" w14:textId="77777777" w:rsidR="00776D5B" w:rsidRPr="00CD76BC" w:rsidRDefault="00776D5B" w:rsidP="00776D5B">
            <w:pPr>
              <w:jc w:val="center"/>
              <w:rPr>
                <w:rFonts w:ascii="Times New Roman" w:hAnsi="Times New Roman"/>
                <w:color w:val="000000" w:themeColor="text1"/>
                <w:sz w:val="24"/>
              </w:rPr>
            </w:pPr>
          </w:p>
        </w:tc>
        <w:tc>
          <w:tcPr>
            <w:tcW w:w="850" w:type="dxa"/>
            <w:tcBorders>
              <w:top w:val="nil"/>
              <w:left w:val="nil"/>
              <w:bottom w:val="nil"/>
              <w:right w:val="nil"/>
            </w:tcBorders>
            <w:hideMark/>
          </w:tcPr>
          <w:p w14:paraId="71E74D84"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0.239</w:t>
            </w:r>
          </w:p>
        </w:tc>
        <w:tc>
          <w:tcPr>
            <w:tcW w:w="992" w:type="dxa"/>
            <w:tcBorders>
              <w:top w:val="nil"/>
              <w:left w:val="nil"/>
              <w:bottom w:val="nil"/>
              <w:right w:val="nil"/>
            </w:tcBorders>
          </w:tcPr>
          <w:p w14:paraId="5195AAAD" w14:textId="77777777" w:rsidR="00776D5B" w:rsidRPr="00CD76BC" w:rsidRDefault="00776D5B" w:rsidP="00776D5B">
            <w:pPr>
              <w:jc w:val="center"/>
              <w:rPr>
                <w:rFonts w:ascii="Times New Roman" w:hAnsi="Times New Roman"/>
                <w:color w:val="000000" w:themeColor="text1"/>
                <w:sz w:val="24"/>
              </w:rPr>
            </w:pPr>
          </w:p>
        </w:tc>
        <w:tc>
          <w:tcPr>
            <w:tcW w:w="993" w:type="dxa"/>
            <w:tcBorders>
              <w:top w:val="nil"/>
              <w:left w:val="nil"/>
              <w:bottom w:val="nil"/>
              <w:right w:val="nil"/>
            </w:tcBorders>
          </w:tcPr>
          <w:p w14:paraId="75C19413" w14:textId="77777777" w:rsidR="00776D5B" w:rsidRPr="00CD76BC" w:rsidRDefault="00776D5B" w:rsidP="00776D5B">
            <w:pPr>
              <w:jc w:val="center"/>
              <w:rPr>
                <w:rFonts w:ascii="Times New Roman" w:hAnsi="Times New Roman"/>
                <w:color w:val="000000" w:themeColor="text1"/>
                <w:sz w:val="24"/>
              </w:rPr>
            </w:pPr>
          </w:p>
        </w:tc>
        <w:tc>
          <w:tcPr>
            <w:tcW w:w="1134" w:type="dxa"/>
            <w:tcBorders>
              <w:top w:val="nil"/>
              <w:left w:val="nil"/>
              <w:bottom w:val="nil"/>
              <w:right w:val="nil"/>
            </w:tcBorders>
          </w:tcPr>
          <w:p w14:paraId="1E5A85F4" w14:textId="77777777" w:rsidR="00776D5B" w:rsidRPr="00CD76BC" w:rsidRDefault="00776D5B" w:rsidP="00776D5B">
            <w:pPr>
              <w:jc w:val="center"/>
              <w:rPr>
                <w:rFonts w:ascii="Times New Roman" w:hAnsi="Times New Roman"/>
                <w:color w:val="000000" w:themeColor="text1"/>
                <w:sz w:val="24"/>
              </w:rPr>
            </w:pPr>
          </w:p>
        </w:tc>
      </w:tr>
      <w:tr w:rsidR="00CD76BC" w:rsidRPr="00CD76BC" w14:paraId="70F2D298" w14:textId="77777777" w:rsidTr="00776D5B">
        <w:trPr>
          <w:trHeight w:val="285"/>
        </w:trPr>
        <w:tc>
          <w:tcPr>
            <w:tcW w:w="1526" w:type="dxa"/>
            <w:tcBorders>
              <w:top w:val="nil"/>
              <w:left w:val="nil"/>
              <w:bottom w:val="nil"/>
              <w:right w:val="nil"/>
            </w:tcBorders>
          </w:tcPr>
          <w:p w14:paraId="3423C59A" w14:textId="77777777" w:rsidR="00776D5B" w:rsidRPr="00CD76BC" w:rsidRDefault="00776D5B" w:rsidP="00776D5B">
            <w:pPr>
              <w:jc w:val="center"/>
              <w:rPr>
                <w:rFonts w:ascii="Times New Roman" w:hAnsi="Times New Roman"/>
                <w:color w:val="000000" w:themeColor="text1"/>
                <w:sz w:val="24"/>
              </w:rPr>
            </w:pPr>
          </w:p>
        </w:tc>
        <w:tc>
          <w:tcPr>
            <w:tcW w:w="567" w:type="dxa"/>
            <w:tcBorders>
              <w:top w:val="nil"/>
              <w:left w:val="nil"/>
              <w:bottom w:val="nil"/>
              <w:right w:val="nil"/>
            </w:tcBorders>
            <w:noWrap/>
            <w:hideMark/>
          </w:tcPr>
          <w:p w14:paraId="5B606A41"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0.2</w:t>
            </w:r>
          </w:p>
        </w:tc>
        <w:tc>
          <w:tcPr>
            <w:tcW w:w="567" w:type="dxa"/>
            <w:tcBorders>
              <w:top w:val="nil"/>
              <w:left w:val="nil"/>
              <w:bottom w:val="nil"/>
              <w:right w:val="nil"/>
            </w:tcBorders>
            <w:noWrap/>
            <w:hideMark/>
          </w:tcPr>
          <w:p w14:paraId="1CD91A21"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0.4</w:t>
            </w:r>
          </w:p>
        </w:tc>
        <w:tc>
          <w:tcPr>
            <w:tcW w:w="850" w:type="dxa"/>
            <w:tcBorders>
              <w:top w:val="nil"/>
              <w:left w:val="nil"/>
              <w:bottom w:val="nil"/>
              <w:right w:val="nil"/>
            </w:tcBorders>
            <w:noWrap/>
            <w:hideMark/>
          </w:tcPr>
          <w:p w14:paraId="4FCC27A6"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44.22</w:t>
            </w:r>
          </w:p>
        </w:tc>
        <w:tc>
          <w:tcPr>
            <w:tcW w:w="709" w:type="dxa"/>
            <w:tcBorders>
              <w:top w:val="nil"/>
              <w:left w:val="nil"/>
              <w:bottom w:val="nil"/>
              <w:right w:val="nil"/>
            </w:tcBorders>
            <w:noWrap/>
            <w:hideMark/>
          </w:tcPr>
          <w:p w14:paraId="6619E5F7"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3.35</w:t>
            </w:r>
          </w:p>
        </w:tc>
        <w:tc>
          <w:tcPr>
            <w:tcW w:w="992" w:type="dxa"/>
            <w:gridSpan w:val="2"/>
            <w:tcBorders>
              <w:top w:val="nil"/>
              <w:left w:val="nil"/>
              <w:bottom w:val="nil"/>
              <w:right w:val="nil"/>
            </w:tcBorders>
            <w:noWrap/>
            <w:hideMark/>
          </w:tcPr>
          <w:p w14:paraId="0A982CB2"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11.478</w:t>
            </w:r>
          </w:p>
        </w:tc>
        <w:tc>
          <w:tcPr>
            <w:tcW w:w="993" w:type="dxa"/>
            <w:tcBorders>
              <w:top w:val="nil"/>
              <w:left w:val="nil"/>
              <w:bottom w:val="nil"/>
              <w:right w:val="nil"/>
            </w:tcBorders>
          </w:tcPr>
          <w:p w14:paraId="0AF754BA" w14:textId="77777777" w:rsidR="00776D5B" w:rsidRPr="00CD76BC" w:rsidRDefault="00776D5B" w:rsidP="00776D5B">
            <w:pPr>
              <w:jc w:val="center"/>
              <w:rPr>
                <w:rFonts w:ascii="Times New Roman" w:hAnsi="Times New Roman"/>
                <w:color w:val="000000" w:themeColor="text1"/>
                <w:sz w:val="24"/>
              </w:rPr>
            </w:pPr>
          </w:p>
        </w:tc>
        <w:tc>
          <w:tcPr>
            <w:tcW w:w="850" w:type="dxa"/>
            <w:tcBorders>
              <w:top w:val="nil"/>
              <w:left w:val="nil"/>
              <w:bottom w:val="nil"/>
              <w:right w:val="nil"/>
            </w:tcBorders>
            <w:hideMark/>
          </w:tcPr>
          <w:p w14:paraId="4D7A0F8D"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0.745</w:t>
            </w:r>
          </w:p>
        </w:tc>
        <w:tc>
          <w:tcPr>
            <w:tcW w:w="992" w:type="dxa"/>
            <w:tcBorders>
              <w:top w:val="nil"/>
              <w:left w:val="nil"/>
              <w:bottom w:val="nil"/>
              <w:right w:val="nil"/>
            </w:tcBorders>
          </w:tcPr>
          <w:p w14:paraId="5EB385F6" w14:textId="77777777" w:rsidR="00776D5B" w:rsidRPr="00CD76BC" w:rsidRDefault="00776D5B" w:rsidP="00776D5B">
            <w:pPr>
              <w:jc w:val="center"/>
              <w:rPr>
                <w:rFonts w:ascii="Times New Roman" w:hAnsi="Times New Roman"/>
                <w:color w:val="000000" w:themeColor="text1"/>
                <w:sz w:val="24"/>
              </w:rPr>
            </w:pPr>
          </w:p>
        </w:tc>
        <w:tc>
          <w:tcPr>
            <w:tcW w:w="993" w:type="dxa"/>
            <w:tcBorders>
              <w:top w:val="nil"/>
              <w:left w:val="nil"/>
              <w:bottom w:val="nil"/>
              <w:right w:val="nil"/>
            </w:tcBorders>
          </w:tcPr>
          <w:p w14:paraId="2827243B" w14:textId="77777777" w:rsidR="00776D5B" w:rsidRPr="00CD76BC" w:rsidRDefault="00776D5B" w:rsidP="00776D5B">
            <w:pPr>
              <w:jc w:val="center"/>
              <w:rPr>
                <w:rFonts w:ascii="Times New Roman" w:hAnsi="Times New Roman"/>
                <w:color w:val="000000" w:themeColor="text1"/>
                <w:sz w:val="24"/>
              </w:rPr>
            </w:pPr>
          </w:p>
        </w:tc>
        <w:tc>
          <w:tcPr>
            <w:tcW w:w="1134" w:type="dxa"/>
            <w:tcBorders>
              <w:top w:val="nil"/>
              <w:left w:val="nil"/>
              <w:bottom w:val="nil"/>
              <w:right w:val="nil"/>
            </w:tcBorders>
          </w:tcPr>
          <w:p w14:paraId="00A5BA90" w14:textId="77777777" w:rsidR="00776D5B" w:rsidRPr="00CD76BC" w:rsidRDefault="00776D5B" w:rsidP="00776D5B">
            <w:pPr>
              <w:jc w:val="center"/>
              <w:rPr>
                <w:rFonts w:ascii="Times New Roman" w:hAnsi="Times New Roman"/>
                <w:color w:val="000000" w:themeColor="text1"/>
                <w:sz w:val="24"/>
              </w:rPr>
            </w:pPr>
          </w:p>
        </w:tc>
      </w:tr>
      <w:tr w:rsidR="00CD76BC" w:rsidRPr="00CD76BC" w14:paraId="64690E4F" w14:textId="77777777" w:rsidTr="00776D5B">
        <w:trPr>
          <w:trHeight w:val="285"/>
        </w:trPr>
        <w:tc>
          <w:tcPr>
            <w:tcW w:w="1526" w:type="dxa"/>
            <w:tcBorders>
              <w:top w:val="nil"/>
              <w:left w:val="nil"/>
              <w:bottom w:val="nil"/>
              <w:right w:val="nil"/>
            </w:tcBorders>
            <w:hideMark/>
          </w:tcPr>
          <w:p w14:paraId="2E85F879"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D22C40T-10</w:t>
            </w:r>
          </w:p>
        </w:tc>
        <w:tc>
          <w:tcPr>
            <w:tcW w:w="567" w:type="dxa"/>
            <w:tcBorders>
              <w:top w:val="nil"/>
              <w:left w:val="nil"/>
              <w:bottom w:val="nil"/>
              <w:right w:val="nil"/>
            </w:tcBorders>
            <w:noWrap/>
            <w:hideMark/>
          </w:tcPr>
          <w:p w14:paraId="649A0482"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0.2</w:t>
            </w:r>
          </w:p>
        </w:tc>
        <w:tc>
          <w:tcPr>
            <w:tcW w:w="567" w:type="dxa"/>
            <w:tcBorders>
              <w:top w:val="nil"/>
              <w:left w:val="nil"/>
              <w:bottom w:val="nil"/>
              <w:right w:val="nil"/>
            </w:tcBorders>
            <w:noWrap/>
            <w:hideMark/>
          </w:tcPr>
          <w:p w14:paraId="03ABE52B"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0.4</w:t>
            </w:r>
          </w:p>
        </w:tc>
        <w:tc>
          <w:tcPr>
            <w:tcW w:w="850" w:type="dxa"/>
            <w:tcBorders>
              <w:top w:val="nil"/>
              <w:left w:val="nil"/>
              <w:bottom w:val="nil"/>
              <w:right w:val="nil"/>
            </w:tcBorders>
            <w:noWrap/>
            <w:hideMark/>
          </w:tcPr>
          <w:p w14:paraId="74835259"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44.22</w:t>
            </w:r>
          </w:p>
        </w:tc>
        <w:tc>
          <w:tcPr>
            <w:tcW w:w="709" w:type="dxa"/>
            <w:tcBorders>
              <w:top w:val="nil"/>
              <w:left w:val="nil"/>
              <w:bottom w:val="nil"/>
              <w:right w:val="nil"/>
            </w:tcBorders>
            <w:noWrap/>
            <w:hideMark/>
          </w:tcPr>
          <w:p w14:paraId="6CFB1538"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3.35</w:t>
            </w:r>
          </w:p>
        </w:tc>
        <w:tc>
          <w:tcPr>
            <w:tcW w:w="992" w:type="dxa"/>
            <w:gridSpan w:val="2"/>
            <w:tcBorders>
              <w:top w:val="nil"/>
              <w:left w:val="nil"/>
              <w:bottom w:val="nil"/>
              <w:right w:val="nil"/>
            </w:tcBorders>
            <w:noWrap/>
            <w:hideMark/>
          </w:tcPr>
          <w:p w14:paraId="7769ECF7"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13.080</w:t>
            </w:r>
          </w:p>
        </w:tc>
        <w:tc>
          <w:tcPr>
            <w:tcW w:w="993" w:type="dxa"/>
            <w:tcBorders>
              <w:top w:val="nil"/>
              <w:left w:val="nil"/>
              <w:bottom w:val="nil"/>
              <w:right w:val="nil"/>
            </w:tcBorders>
            <w:hideMark/>
          </w:tcPr>
          <w:p w14:paraId="35B4C807"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11.93</w:t>
            </w:r>
          </w:p>
        </w:tc>
        <w:tc>
          <w:tcPr>
            <w:tcW w:w="850" w:type="dxa"/>
            <w:tcBorders>
              <w:top w:val="nil"/>
              <w:left w:val="nil"/>
              <w:bottom w:val="nil"/>
              <w:right w:val="nil"/>
            </w:tcBorders>
            <w:hideMark/>
          </w:tcPr>
          <w:p w14:paraId="736A779A"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0.537</w:t>
            </w:r>
          </w:p>
        </w:tc>
        <w:tc>
          <w:tcPr>
            <w:tcW w:w="992" w:type="dxa"/>
            <w:tcBorders>
              <w:top w:val="nil"/>
              <w:left w:val="nil"/>
              <w:bottom w:val="nil"/>
              <w:right w:val="nil"/>
            </w:tcBorders>
            <w:hideMark/>
          </w:tcPr>
          <w:p w14:paraId="567B3E96"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0.665</w:t>
            </w:r>
          </w:p>
        </w:tc>
        <w:tc>
          <w:tcPr>
            <w:tcW w:w="993" w:type="dxa"/>
            <w:tcBorders>
              <w:top w:val="nil"/>
              <w:left w:val="nil"/>
              <w:bottom w:val="nil"/>
              <w:right w:val="nil"/>
            </w:tcBorders>
            <w:hideMark/>
          </w:tcPr>
          <w:p w14:paraId="511CF335"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13.90</w:t>
            </w:r>
          </w:p>
        </w:tc>
        <w:tc>
          <w:tcPr>
            <w:tcW w:w="1134" w:type="dxa"/>
            <w:tcBorders>
              <w:top w:val="nil"/>
              <w:left w:val="nil"/>
              <w:bottom w:val="nil"/>
              <w:right w:val="nil"/>
            </w:tcBorders>
            <w:hideMark/>
          </w:tcPr>
          <w:p w14:paraId="5EAB159D"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0.501</w:t>
            </w:r>
          </w:p>
        </w:tc>
      </w:tr>
      <w:tr w:rsidR="00CD76BC" w:rsidRPr="00CD76BC" w14:paraId="2E6A41C5" w14:textId="77777777" w:rsidTr="00776D5B">
        <w:trPr>
          <w:trHeight w:val="285"/>
        </w:trPr>
        <w:tc>
          <w:tcPr>
            <w:tcW w:w="1526" w:type="dxa"/>
            <w:tcBorders>
              <w:top w:val="nil"/>
              <w:left w:val="nil"/>
              <w:bottom w:val="nil"/>
              <w:right w:val="nil"/>
            </w:tcBorders>
          </w:tcPr>
          <w:p w14:paraId="2D56EA95" w14:textId="77777777" w:rsidR="00776D5B" w:rsidRPr="00CD76BC" w:rsidRDefault="00776D5B" w:rsidP="00776D5B">
            <w:pPr>
              <w:jc w:val="center"/>
              <w:rPr>
                <w:rFonts w:ascii="Times New Roman" w:hAnsi="Times New Roman"/>
                <w:color w:val="000000" w:themeColor="text1"/>
                <w:sz w:val="24"/>
              </w:rPr>
            </w:pPr>
          </w:p>
        </w:tc>
        <w:tc>
          <w:tcPr>
            <w:tcW w:w="567" w:type="dxa"/>
            <w:tcBorders>
              <w:top w:val="nil"/>
              <w:left w:val="nil"/>
              <w:bottom w:val="nil"/>
              <w:right w:val="nil"/>
            </w:tcBorders>
            <w:noWrap/>
            <w:hideMark/>
          </w:tcPr>
          <w:p w14:paraId="7A720F98"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0.2</w:t>
            </w:r>
          </w:p>
        </w:tc>
        <w:tc>
          <w:tcPr>
            <w:tcW w:w="567" w:type="dxa"/>
            <w:tcBorders>
              <w:top w:val="nil"/>
              <w:left w:val="nil"/>
              <w:bottom w:val="nil"/>
              <w:right w:val="nil"/>
            </w:tcBorders>
            <w:noWrap/>
            <w:hideMark/>
          </w:tcPr>
          <w:p w14:paraId="04CD46A3"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0.4</w:t>
            </w:r>
          </w:p>
        </w:tc>
        <w:tc>
          <w:tcPr>
            <w:tcW w:w="850" w:type="dxa"/>
            <w:tcBorders>
              <w:top w:val="nil"/>
              <w:left w:val="nil"/>
              <w:bottom w:val="nil"/>
              <w:right w:val="nil"/>
            </w:tcBorders>
            <w:noWrap/>
            <w:hideMark/>
          </w:tcPr>
          <w:p w14:paraId="521B9DFA"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41.13</w:t>
            </w:r>
          </w:p>
        </w:tc>
        <w:tc>
          <w:tcPr>
            <w:tcW w:w="709" w:type="dxa"/>
            <w:tcBorders>
              <w:top w:val="nil"/>
              <w:left w:val="nil"/>
              <w:bottom w:val="nil"/>
              <w:right w:val="nil"/>
            </w:tcBorders>
            <w:noWrap/>
            <w:hideMark/>
          </w:tcPr>
          <w:p w14:paraId="08885398"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3.13</w:t>
            </w:r>
          </w:p>
        </w:tc>
        <w:tc>
          <w:tcPr>
            <w:tcW w:w="992" w:type="dxa"/>
            <w:gridSpan w:val="2"/>
            <w:tcBorders>
              <w:top w:val="nil"/>
              <w:left w:val="nil"/>
              <w:bottom w:val="nil"/>
              <w:right w:val="nil"/>
            </w:tcBorders>
            <w:noWrap/>
            <w:hideMark/>
          </w:tcPr>
          <w:p w14:paraId="70FBA48A"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11.230</w:t>
            </w:r>
          </w:p>
        </w:tc>
        <w:tc>
          <w:tcPr>
            <w:tcW w:w="993" w:type="dxa"/>
            <w:tcBorders>
              <w:top w:val="nil"/>
              <w:left w:val="nil"/>
              <w:bottom w:val="nil"/>
              <w:right w:val="nil"/>
            </w:tcBorders>
          </w:tcPr>
          <w:p w14:paraId="00E4366D" w14:textId="77777777" w:rsidR="00776D5B" w:rsidRPr="00CD76BC" w:rsidRDefault="00776D5B" w:rsidP="00776D5B">
            <w:pPr>
              <w:jc w:val="center"/>
              <w:rPr>
                <w:rFonts w:ascii="Times New Roman" w:hAnsi="Times New Roman"/>
                <w:color w:val="000000" w:themeColor="text1"/>
                <w:sz w:val="24"/>
              </w:rPr>
            </w:pPr>
          </w:p>
        </w:tc>
        <w:tc>
          <w:tcPr>
            <w:tcW w:w="850" w:type="dxa"/>
            <w:tcBorders>
              <w:top w:val="nil"/>
              <w:left w:val="nil"/>
              <w:bottom w:val="nil"/>
              <w:right w:val="nil"/>
            </w:tcBorders>
            <w:hideMark/>
          </w:tcPr>
          <w:p w14:paraId="4E08A37A"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0.712</w:t>
            </w:r>
          </w:p>
        </w:tc>
        <w:tc>
          <w:tcPr>
            <w:tcW w:w="992" w:type="dxa"/>
            <w:tcBorders>
              <w:top w:val="nil"/>
              <w:left w:val="nil"/>
              <w:bottom w:val="nil"/>
              <w:right w:val="nil"/>
            </w:tcBorders>
          </w:tcPr>
          <w:p w14:paraId="3C745BC9" w14:textId="77777777" w:rsidR="00776D5B" w:rsidRPr="00CD76BC" w:rsidRDefault="00776D5B" w:rsidP="00776D5B">
            <w:pPr>
              <w:jc w:val="center"/>
              <w:rPr>
                <w:rFonts w:ascii="Times New Roman" w:hAnsi="Times New Roman"/>
                <w:color w:val="000000" w:themeColor="text1"/>
                <w:sz w:val="24"/>
              </w:rPr>
            </w:pPr>
          </w:p>
        </w:tc>
        <w:tc>
          <w:tcPr>
            <w:tcW w:w="993" w:type="dxa"/>
            <w:tcBorders>
              <w:top w:val="nil"/>
              <w:left w:val="nil"/>
              <w:bottom w:val="nil"/>
              <w:right w:val="nil"/>
            </w:tcBorders>
          </w:tcPr>
          <w:p w14:paraId="56F1F281" w14:textId="77777777" w:rsidR="00776D5B" w:rsidRPr="00CD76BC" w:rsidRDefault="00776D5B" w:rsidP="00776D5B">
            <w:pPr>
              <w:jc w:val="center"/>
              <w:rPr>
                <w:rFonts w:ascii="Times New Roman" w:hAnsi="Times New Roman"/>
                <w:color w:val="000000" w:themeColor="text1"/>
                <w:sz w:val="24"/>
              </w:rPr>
            </w:pPr>
          </w:p>
        </w:tc>
        <w:tc>
          <w:tcPr>
            <w:tcW w:w="1134" w:type="dxa"/>
            <w:tcBorders>
              <w:top w:val="nil"/>
              <w:left w:val="nil"/>
              <w:bottom w:val="nil"/>
              <w:right w:val="nil"/>
            </w:tcBorders>
          </w:tcPr>
          <w:p w14:paraId="1AF11974" w14:textId="77777777" w:rsidR="00776D5B" w:rsidRPr="00CD76BC" w:rsidRDefault="00776D5B" w:rsidP="00776D5B">
            <w:pPr>
              <w:jc w:val="center"/>
              <w:rPr>
                <w:rFonts w:ascii="Times New Roman" w:hAnsi="Times New Roman"/>
                <w:color w:val="000000" w:themeColor="text1"/>
                <w:sz w:val="24"/>
              </w:rPr>
            </w:pPr>
          </w:p>
        </w:tc>
      </w:tr>
      <w:tr w:rsidR="00CD76BC" w:rsidRPr="00CD76BC" w14:paraId="17FC8C6D" w14:textId="77777777" w:rsidTr="00776D5B">
        <w:trPr>
          <w:trHeight w:val="285"/>
        </w:trPr>
        <w:tc>
          <w:tcPr>
            <w:tcW w:w="1526" w:type="dxa"/>
            <w:tcBorders>
              <w:top w:val="nil"/>
              <w:left w:val="nil"/>
              <w:bottom w:val="nil"/>
              <w:right w:val="nil"/>
            </w:tcBorders>
          </w:tcPr>
          <w:p w14:paraId="3D69F91C" w14:textId="77777777" w:rsidR="00776D5B" w:rsidRPr="00CD76BC" w:rsidRDefault="00776D5B" w:rsidP="00776D5B">
            <w:pPr>
              <w:jc w:val="center"/>
              <w:rPr>
                <w:rFonts w:ascii="Times New Roman" w:hAnsi="Times New Roman"/>
                <w:color w:val="000000" w:themeColor="text1"/>
                <w:sz w:val="24"/>
              </w:rPr>
            </w:pPr>
          </w:p>
        </w:tc>
        <w:tc>
          <w:tcPr>
            <w:tcW w:w="567" w:type="dxa"/>
            <w:tcBorders>
              <w:top w:val="nil"/>
              <w:left w:val="nil"/>
              <w:bottom w:val="nil"/>
              <w:right w:val="nil"/>
            </w:tcBorders>
            <w:noWrap/>
            <w:hideMark/>
          </w:tcPr>
          <w:p w14:paraId="25867925"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0.4</w:t>
            </w:r>
          </w:p>
        </w:tc>
        <w:tc>
          <w:tcPr>
            <w:tcW w:w="567" w:type="dxa"/>
            <w:tcBorders>
              <w:top w:val="nil"/>
              <w:left w:val="nil"/>
              <w:bottom w:val="nil"/>
              <w:right w:val="nil"/>
            </w:tcBorders>
            <w:noWrap/>
            <w:hideMark/>
          </w:tcPr>
          <w:p w14:paraId="32E24F58"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0.2</w:t>
            </w:r>
          </w:p>
        </w:tc>
        <w:tc>
          <w:tcPr>
            <w:tcW w:w="850" w:type="dxa"/>
            <w:tcBorders>
              <w:top w:val="nil"/>
              <w:left w:val="nil"/>
              <w:bottom w:val="nil"/>
              <w:right w:val="nil"/>
            </w:tcBorders>
            <w:noWrap/>
            <w:hideMark/>
          </w:tcPr>
          <w:p w14:paraId="2F0AA0B6"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44.22</w:t>
            </w:r>
          </w:p>
        </w:tc>
        <w:tc>
          <w:tcPr>
            <w:tcW w:w="709" w:type="dxa"/>
            <w:tcBorders>
              <w:top w:val="nil"/>
              <w:left w:val="nil"/>
              <w:bottom w:val="nil"/>
              <w:right w:val="nil"/>
            </w:tcBorders>
            <w:noWrap/>
            <w:hideMark/>
          </w:tcPr>
          <w:p w14:paraId="45C4335E"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3.35</w:t>
            </w:r>
          </w:p>
        </w:tc>
        <w:tc>
          <w:tcPr>
            <w:tcW w:w="992" w:type="dxa"/>
            <w:gridSpan w:val="2"/>
            <w:tcBorders>
              <w:top w:val="nil"/>
              <w:left w:val="nil"/>
              <w:bottom w:val="nil"/>
              <w:right w:val="nil"/>
            </w:tcBorders>
            <w:noWrap/>
            <w:hideMark/>
          </w:tcPr>
          <w:p w14:paraId="12F38168"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12.714</w:t>
            </w:r>
          </w:p>
        </w:tc>
        <w:tc>
          <w:tcPr>
            <w:tcW w:w="993" w:type="dxa"/>
            <w:tcBorders>
              <w:top w:val="nil"/>
              <w:left w:val="nil"/>
              <w:bottom w:val="nil"/>
              <w:right w:val="nil"/>
            </w:tcBorders>
          </w:tcPr>
          <w:p w14:paraId="22B8279C" w14:textId="77777777" w:rsidR="00776D5B" w:rsidRPr="00CD76BC" w:rsidRDefault="00776D5B" w:rsidP="00776D5B">
            <w:pPr>
              <w:jc w:val="center"/>
              <w:rPr>
                <w:rFonts w:ascii="Times New Roman" w:hAnsi="Times New Roman"/>
                <w:color w:val="000000" w:themeColor="text1"/>
                <w:sz w:val="24"/>
              </w:rPr>
            </w:pPr>
          </w:p>
        </w:tc>
        <w:tc>
          <w:tcPr>
            <w:tcW w:w="850" w:type="dxa"/>
            <w:tcBorders>
              <w:top w:val="nil"/>
              <w:left w:val="nil"/>
              <w:bottom w:val="nil"/>
              <w:right w:val="nil"/>
            </w:tcBorders>
            <w:hideMark/>
          </w:tcPr>
          <w:p w14:paraId="0DD44153"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0.725</w:t>
            </w:r>
          </w:p>
        </w:tc>
        <w:tc>
          <w:tcPr>
            <w:tcW w:w="992" w:type="dxa"/>
            <w:tcBorders>
              <w:top w:val="nil"/>
              <w:left w:val="nil"/>
              <w:bottom w:val="nil"/>
              <w:right w:val="nil"/>
            </w:tcBorders>
          </w:tcPr>
          <w:p w14:paraId="22DAC2BA" w14:textId="77777777" w:rsidR="00776D5B" w:rsidRPr="00CD76BC" w:rsidRDefault="00776D5B" w:rsidP="00776D5B">
            <w:pPr>
              <w:jc w:val="center"/>
              <w:rPr>
                <w:rFonts w:ascii="Times New Roman" w:hAnsi="Times New Roman"/>
                <w:color w:val="000000" w:themeColor="text1"/>
                <w:sz w:val="24"/>
              </w:rPr>
            </w:pPr>
          </w:p>
        </w:tc>
        <w:tc>
          <w:tcPr>
            <w:tcW w:w="993" w:type="dxa"/>
            <w:tcBorders>
              <w:top w:val="nil"/>
              <w:left w:val="nil"/>
              <w:bottom w:val="nil"/>
              <w:right w:val="nil"/>
            </w:tcBorders>
          </w:tcPr>
          <w:p w14:paraId="3D6D2E8A" w14:textId="77777777" w:rsidR="00776D5B" w:rsidRPr="00CD76BC" w:rsidRDefault="00776D5B" w:rsidP="00776D5B">
            <w:pPr>
              <w:jc w:val="center"/>
              <w:rPr>
                <w:rFonts w:ascii="Times New Roman" w:hAnsi="Times New Roman"/>
                <w:color w:val="000000" w:themeColor="text1"/>
                <w:sz w:val="24"/>
              </w:rPr>
            </w:pPr>
          </w:p>
        </w:tc>
        <w:tc>
          <w:tcPr>
            <w:tcW w:w="1134" w:type="dxa"/>
            <w:tcBorders>
              <w:top w:val="nil"/>
              <w:left w:val="nil"/>
              <w:bottom w:val="nil"/>
              <w:right w:val="nil"/>
            </w:tcBorders>
          </w:tcPr>
          <w:p w14:paraId="209F3D3A" w14:textId="77777777" w:rsidR="00776D5B" w:rsidRPr="00CD76BC" w:rsidRDefault="00776D5B" w:rsidP="00776D5B">
            <w:pPr>
              <w:jc w:val="center"/>
              <w:rPr>
                <w:rFonts w:ascii="Times New Roman" w:hAnsi="Times New Roman"/>
                <w:color w:val="000000" w:themeColor="text1"/>
                <w:sz w:val="24"/>
              </w:rPr>
            </w:pPr>
          </w:p>
        </w:tc>
      </w:tr>
      <w:tr w:rsidR="00CD76BC" w:rsidRPr="00CD76BC" w14:paraId="7FA881F1" w14:textId="77777777" w:rsidTr="00776D5B">
        <w:trPr>
          <w:trHeight w:val="285"/>
        </w:trPr>
        <w:tc>
          <w:tcPr>
            <w:tcW w:w="1526" w:type="dxa"/>
            <w:tcBorders>
              <w:top w:val="nil"/>
              <w:left w:val="nil"/>
              <w:bottom w:val="nil"/>
              <w:right w:val="nil"/>
            </w:tcBorders>
            <w:hideMark/>
          </w:tcPr>
          <w:p w14:paraId="4EA3E778"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D22C40T-11</w:t>
            </w:r>
          </w:p>
        </w:tc>
        <w:tc>
          <w:tcPr>
            <w:tcW w:w="567" w:type="dxa"/>
            <w:tcBorders>
              <w:top w:val="nil"/>
              <w:left w:val="nil"/>
              <w:bottom w:val="nil"/>
              <w:right w:val="nil"/>
            </w:tcBorders>
            <w:noWrap/>
            <w:hideMark/>
          </w:tcPr>
          <w:p w14:paraId="00F3D771"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0.4</w:t>
            </w:r>
          </w:p>
        </w:tc>
        <w:tc>
          <w:tcPr>
            <w:tcW w:w="567" w:type="dxa"/>
            <w:tcBorders>
              <w:top w:val="nil"/>
              <w:left w:val="nil"/>
              <w:bottom w:val="nil"/>
              <w:right w:val="nil"/>
            </w:tcBorders>
            <w:noWrap/>
            <w:hideMark/>
          </w:tcPr>
          <w:p w14:paraId="259CAC4C"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0.2</w:t>
            </w:r>
          </w:p>
        </w:tc>
        <w:tc>
          <w:tcPr>
            <w:tcW w:w="850" w:type="dxa"/>
            <w:tcBorders>
              <w:top w:val="nil"/>
              <w:left w:val="nil"/>
              <w:bottom w:val="nil"/>
              <w:right w:val="nil"/>
            </w:tcBorders>
            <w:noWrap/>
            <w:hideMark/>
          </w:tcPr>
          <w:p w14:paraId="068A9377"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44.22</w:t>
            </w:r>
          </w:p>
        </w:tc>
        <w:tc>
          <w:tcPr>
            <w:tcW w:w="709" w:type="dxa"/>
            <w:tcBorders>
              <w:top w:val="nil"/>
              <w:left w:val="nil"/>
              <w:bottom w:val="nil"/>
              <w:right w:val="nil"/>
            </w:tcBorders>
            <w:noWrap/>
            <w:hideMark/>
          </w:tcPr>
          <w:p w14:paraId="0D47EF86"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3.35</w:t>
            </w:r>
          </w:p>
        </w:tc>
        <w:tc>
          <w:tcPr>
            <w:tcW w:w="992" w:type="dxa"/>
            <w:gridSpan w:val="2"/>
            <w:tcBorders>
              <w:top w:val="nil"/>
              <w:left w:val="nil"/>
              <w:bottom w:val="nil"/>
              <w:right w:val="nil"/>
            </w:tcBorders>
            <w:noWrap/>
            <w:hideMark/>
          </w:tcPr>
          <w:p w14:paraId="1BBC94C0"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10.294</w:t>
            </w:r>
          </w:p>
        </w:tc>
        <w:tc>
          <w:tcPr>
            <w:tcW w:w="993" w:type="dxa"/>
            <w:tcBorders>
              <w:top w:val="nil"/>
              <w:left w:val="nil"/>
              <w:bottom w:val="nil"/>
              <w:right w:val="nil"/>
            </w:tcBorders>
            <w:hideMark/>
          </w:tcPr>
          <w:p w14:paraId="2CA35A43"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11.63</w:t>
            </w:r>
          </w:p>
        </w:tc>
        <w:tc>
          <w:tcPr>
            <w:tcW w:w="850" w:type="dxa"/>
            <w:tcBorders>
              <w:top w:val="nil"/>
              <w:left w:val="nil"/>
              <w:bottom w:val="nil"/>
              <w:right w:val="nil"/>
            </w:tcBorders>
            <w:hideMark/>
          </w:tcPr>
          <w:p w14:paraId="11CA89A2"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0.587</w:t>
            </w:r>
          </w:p>
        </w:tc>
        <w:tc>
          <w:tcPr>
            <w:tcW w:w="992" w:type="dxa"/>
            <w:tcBorders>
              <w:top w:val="nil"/>
              <w:left w:val="nil"/>
              <w:bottom w:val="nil"/>
              <w:right w:val="nil"/>
            </w:tcBorders>
            <w:hideMark/>
          </w:tcPr>
          <w:p w14:paraId="220EBA0C"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0.672</w:t>
            </w:r>
          </w:p>
        </w:tc>
        <w:tc>
          <w:tcPr>
            <w:tcW w:w="993" w:type="dxa"/>
            <w:tcBorders>
              <w:top w:val="nil"/>
              <w:left w:val="nil"/>
              <w:bottom w:val="nil"/>
              <w:right w:val="nil"/>
            </w:tcBorders>
            <w:hideMark/>
          </w:tcPr>
          <w:p w14:paraId="2A04244E"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13.06</w:t>
            </w:r>
          </w:p>
        </w:tc>
        <w:tc>
          <w:tcPr>
            <w:tcW w:w="1134" w:type="dxa"/>
            <w:tcBorders>
              <w:top w:val="nil"/>
              <w:left w:val="nil"/>
              <w:bottom w:val="nil"/>
              <w:right w:val="nil"/>
            </w:tcBorders>
            <w:hideMark/>
          </w:tcPr>
          <w:p w14:paraId="7BF1A088"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0.503</w:t>
            </w:r>
          </w:p>
        </w:tc>
      </w:tr>
      <w:tr w:rsidR="00CD76BC" w:rsidRPr="00CD76BC" w14:paraId="04348AC1" w14:textId="77777777" w:rsidTr="00776D5B">
        <w:trPr>
          <w:trHeight w:val="285"/>
        </w:trPr>
        <w:tc>
          <w:tcPr>
            <w:tcW w:w="1526" w:type="dxa"/>
            <w:tcBorders>
              <w:top w:val="nil"/>
              <w:left w:val="nil"/>
              <w:bottom w:val="nil"/>
              <w:right w:val="nil"/>
            </w:tcBorders>
          </w:tcPr>
          <w:p w14:paraId="7E8DFECC" w14:textId="77777777" w:rsidR="00776D5B" w:rsidRPr="00CD76BC" w:rsidRDefault="00776D5B" w:rsidP="00776D5B">
            <w:pPr>
              <w:jc w:val="center"/>
              <w:rPr>
                <w:rFonts w:ascii="Times New Roman" w:hAnsi="Times New Roman"/>
                <w:color w:val="000000" w:themeColor="text1"/>
                <w:sz w:val="24"/>
              </w:rPr>
            </w:pPr>
          </w:p>
        </w:tc>
        <w:tc>
          <w:tcPr>
            <w:tcW w:w="567" w:type="dxa"/>
            <w:tcBorders>
              <w:top w:val="nil"/>
              <w:left w:val="nil"/>
              <w:bottom w:val="nil"/>
              <w:right w:val="nil"/>
            </w:tcBorders>
            <w:noWrap/>
            <w:hideMark/>
          </w:tcPr>
          <w:p w14:paraId="2874C8E1"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0.4</w:t>
            </w:r>
          </w:p>
        </w:tc>
        <w:tc>
          <w:tcPr>
            <w:tcW w:w="567" w:type="dxa"/>
            <w:tcBorders>
              <w:top w:val="nil"/>
              <w:left w:val="nil"/>
              <w:bottom w:val="nil"/>
              <w:right w:val="nil"/>
            </w:tcBorders>
            <w:noWrap/>
            <w:hideMark/>
          </w:tcPr>
          <w:p w14:paraId="234B2174"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0.2</w:t>
            </w:r>
          </w:p>
        </w:tc>
        <w:tc>
          <w:tcPr>
            <w:tcW w:w="850" w:type="dxa"/>
            <w:tcBorders>
              <w:top w:val="nil"/>
              <w:left w:val="nil"/>
              <w:bottom w:val="nil"/>
              <w:right w:val="nil"/>
            </w:tcBorders>
            <w:noWrap/>
            <w:hideMark/>
          </w:tcPr>
          <w:p w14:paraId="144F1E15"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41.13</w:t>
            </w:r>
          </w:p>
        </w:tc>
        <w:tc>
          <w:tcPr>
            <w:tcW w:w="709" w:type="dxa"/>
            <w:tcBorders>
              <w:top w:val="nil"/>
              <w:left w:val="nil"/>
              <w:bottom w:val="nil"/>
              <w:right w:val="nil"/>
            </w:tcBorders>
            <w:noWrap/>
            <w:hideMark/>
          </w:tcPr>
          <w:p w14:paraId="3A41D549"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3.13</w:t>
            </w:r>
          </w:p>
        </w:tc>
        <w:tc>
          <w:tcPr>
            <w:tcW w:w="992" w:type="dxa"/>
            <w:gridSpan w:val="2"/>
            <w:tcBorders>
              <w:top w:val="nil"/>
              <w:left w:val="nil"/>
              <w:bottom w:val="nil"/>
              <w:right w:val="nil"/>
            </w:tcBorders>
            <w:noWrap/>
            <w:hideMark/>
          </w:tcPr>
          <w:p w14:paraId="0AA01A34"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11.884</w:t>
            </w:r>
          </w:p>
        </w:tc>
        <w:tc>
          <w:tcPr>
            <w:tcW w:w="993" w:type="dxa"/>
            <w:tcBorders>
              <w:top w:val="nil"/>
              <w:left w:val="nil"/>
              <w:bottom w:val="nil"/>
              <w:right w:val="nil"/>
            </w:tcBorders>
          </w:tcPr>
          <w:p w14:paraId="3B19F7B6" w14:textId="77777777" w:rsidR="00776D5B" w:rsidRPr="00CD76BC" w:rsidRDefault="00776D5B" w:rsidP="00776D5B">
            <w:pPr>
              <w:jc w:val="center"/>
              <w:rPr>
                <w:rFonts w:ascii="Times New Roman" w:hAnsi="Times New Roman"/>
                <w:color w:val="000000" w:themeColor="text1"/>
                <w:sz w:val="24"/>
              </w:rPr>
            </w:pPr>
          </w:p>
        </w:tc>
        <w:tc>
          <w:tcPr>
            <w:tcW w:w="850" w:type="dxa"/>
            <w:tcBorders>
              <w:top w:val="nil"/>
              <w:left w:val="nil"/>
              <w:bottom w:val="nil"/>
              <w:right w:val="nil"/>
            </w:tcBorders>
            <w:hideMark/>
          </w:tcPr>
          <w:p w14:paraId="6E40CB25"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0.703</w:t>
            </w:r>
          </w:p>
        </w:tc>
        <w:tc>
          <w:tcPr>
            <w:tcW w:w="992" w:type="dxa"/>
            <w:tcBorders>
              <w:top w:val="nil"/>
              <w:left w:val="nil"/>
              <w:bottom w:val="nil"/>
              <w:right w:val="nil"/>
            </w:tcBorders>
          </w:tcPr>
          <w:p w14:paraId="46BE35F7" w14:textId="77777777" w:rsidR="00776D5B" w:rsidRPr="00CD76BC" w:rsidRDefault="00776D5B" w:rsidP="00776D5B">
            <w:pPr>
              <w:jc w:val="center"/>
              <w:rPr>
                <w:rFonts w:ascii="Times New Roman" w:hAnsi="Times New Roman"/>
                <w:color w:val="000000" w:themeColor="text1"/>
                <w:sz w:val="24"/>
              </w:rPr>
            </w:pPr>
          </w:p>
        </w:tc>
        <w:tc>
          <w:tcPr>
            <w:tcW w:w="993" w:type="dxa"/>
            <w:tcBorders>
              <w:top w:val="nil"/>
              <w:left w:val="nil"/>
              <w:bottom w:val="nil"/>
              <w:right w:val="nil"/>
            </w:tcBorders>
          </w:tcPr>
          <w:p w14:paraId="0A291163" w14:textId="77777777" w:rsidR="00776D5B" w:rsidRPr="00CD76BC" w:rsidRDefault="00776D5B" w:rsidP="00776D5B">
            <w:pPr>
              <w:jc w:val="center"/>
              <w:rPr>
                <w:rFonts w:ascii="Times New Roman" w:hAnsi="Times New Roman"/>
                <w:color w:val="000000" w:themeColor="text1"/>
                <w:sz w:val="24"/>
              </w:rPr>
            </w:pPr>
          </w:p>
        </w:tc>
        <w:tc>
          <w:tcPr>
            <w:tcW w:w="1134" w:type="dxa"/>
            <w:tcBorders>
              <w:top w:val="nil"/>
              <w:left w:val="nil"/>
              <w:bottom w:val="nil"/>
              <w:right w:val="nil"/>
            </w:tcBorders>
          </w:tcPr>
          <w:p w14:paraId="648CAF78" w14:textId="77777777" w:rsidR="00776D5B" w:rsidRPr="00CD76BC" w:rsidRDefault="00776D5B" w:rsidP="00776D5B">
            <w:pPr>
              <w:jc w:val="center"/>
              <w:rPr>
                <w:rFonts w:ascii="Times New Roman" w:hAnsi="Times New Roman"/>
                <w:color w:val="000000" w:themeColor="text1"/>
                <w:sz w:val="24"/>
              </w:rPr>
            </w:pPr>
          </w:p>
        </w:tc>
      </w:tr>
      <w:tr w:rsidR="00CD76BC" w:rsidRPr="00CD76BC" w14:paraId="1F37382A" w14:textId="77777777" w:rsidTr="00776D5B">
        <w:trPr>
          <w:trHeight w:val="285"/>
        </w:trPr>
        <w:tc>
          <w:tcPr>
            <w:tcW w:w="1526" w:type="dxa"/>
            <w:tcBorders>
              <w:top w:val="nil"/>
              <w:left w:val="nil"/>
              <w:bottom w:val="nil"/>
              <w:right w:val="nil"/>
            </w:tcBorders>
          </w:tcPr>
          <w:p w14:paraId="6EBBC0C3" w14:textId="77777777" w:rsidR="00776D5B" w:rsidRPr="00CD76BC" w:rsidRDefault="00776D5B" w:rsidP="00776D5B">
            <w:pPr>
              <w:jc w:val="center"/>
              <w:rPr>
                <w:rFonts w:ascii="Times New Roman" w:hAnsi="Times New Roman"/>
                <w:color w:val="000000" w:themeColor="text1"/>
                <w:sz w:val="24"/>
              </w:rPr>
            </w:pPr>
          </w:p>
        </w:tc>
        <w:tc>
          <w:tcPr>
            <w:tcW w:w="567" w:type="dxa"/>
            <w:tcBorders>
              <w:top w:val="nil"/>
              <w:left w:val="nil"/>
              <w:bottom w:val="nil"/>
              <w:right w:val="nil"/>
            </w:tcBorders>
            <w:noWrap/>
            <w:hideMark/>
          </w:tcPr>
          <w:p w14:paraId="33DEF0F3"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0.2</w:t>
            </w:r>
          </w:p>
        </w:tc>
        <w:tc>
          <w:tcPr>
            <w:tcW w:w="567" w:type="dxa"/>
            <w:tcBorders>
              <w:top w:val="nil"/>
              <w:left w:val="nil"/>
              <w:bottom w:val="nil"/>
              <w:right w:val="nil"/>
            </w:tcBorders>
            <w:noWrap/>
            <w:hideMark/>
          </w:tcPr>
          <w:p w14:paraId="0ACE7AB7"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0.6</w:t>
            </w:r>
          </w:p>
        </w:tc>
        <w:tc>
          <w:tcPr>
            <w:tcW w:w="850" w:type="dxa"/>
            <w:tcBorders>
              <w:top w:val="nil"/>
              <w:left w:val="nil"/>
              <w:bottom w:val="nil"/>
              <w:right w:val="nil"/>
            </w:tcBorders>
            <w:noWrap/>
            <w:hideMark/>
          </w:tcPr>
          <w:p w14:paraId="2E466931"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44.22</w:t>
            </w:r>
          </w:p>
        </w:tc>
        <w:tc>
          <w:tcPr>
            <w:tcW w:w="709" w:type="dxa"/>
            <w:tcBorders>
              <w:top w:val="nil"/>
              <w:left w:val="nil"/>
              <w:bottom w:val="nil"/>
              <w:right w:val="nil"/>
            </w:tcBorders>
            <w:noWrap/>
            <w:hideMark/>
          </w:tcPr>
          <w:p w14:paraId="5E3E44CE"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3.35</w:t>
            </w:r>
          </w:p>
        </w:tc>
        <w:tc>
          <w:tcPr>
            <w:tcW w:w="992" w:type="dxa"/>
            <w:gridSpan w:val="2"/>
            <w:tcBorders>
              <w:top w:val="nil"/>
              <w:left w:val="nil"/>
              <w:bottom w:val="nil"/>
              <w:right w:val="nil"/>
            </w:tcBorders>
            <w:noWrap/>
            <w:hideMark/>
          </w:tcPr>
          <w:p w14:paraId="15E28208"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10.194</w:t>
            </w:r>
          </w:p>
        </w:tc>
        <w:tc>
          <w:tcPr>
            <w:tcW w:w="993" w:type="dxa"/>
            <w:tcBorders>
              <w:top w:val="nil"/>
              <w:left w:val="nil"/>
              <w:bottom w:val="nil"/>
              <w:right w:val="nil"/>
            </w:tcBorders>
          </w:tcPr>
          <w:p w14:paraId="2DA335AA" w14:textId="77777777" w:rsidR="00776D5B" w:rsidRPr="00CD76BC" w:rsidRDefault="00776D5B" w:rsidP="00776D5B">
            <w:pPr>
              <w:jc w:val="center"/>
              <w:rPr>
                <w:rFonts w:ascii="Times New Roman" w:hAnsi="Times New Roman"/>
                <w:color w:val="000000" w:themeColor="text1"/>
                <w:sz w:val="24"/>
              </w:rPr>
            </w:pPr>
          </w:p>
        </w:tc>
        <w:tc>
          <w:tcPr>
            <w:tcW w:w="850" w:type="dxa"/>
            <w:tcBorders>
              <w:top w:val="nil"/>
              <w:left w:val="nil"/>
              <w:bottom w:val="nil"/>
              <w:right w:val="nil"/>
            </w:tcBorders>
            <w:hideMark/>
          </w:tcPr>
          <w:p w14:paraId="694E7C8B"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0.363</w:t>
            </w:r>
          </w:p>
        </w:tc>
        <w:tc>
          <w:tcPr>
            <w:tcW w:w="992" w:type="dxa"/>
            <w:tcBorders>
              <w:top w:val="nil"/>
              <w:left w:val="nil"/>
              <w:bottom w:val="nil"/>
              <w:right w:val="nil"/>
            </w:tcBorders>
          </w:tcPr>
          <w:p w14:paraId="030CCCC6" w14:textId="77777777" w:rsidR="00776D5B" w:rsidRPr="00CD76BC" w:rsidRDefault="00776D5B" w:rsidP="00776D5B">
            <w:pPr>
              <w:jc w:val="center"/>
              <w:rPr>
                <w:rFonts w:ascii="Times New Roman" w:hAnsi="Times New Roman"/>
                <w:color w:val="000000" w:themeColor="text1"/>
                <w:sz w:val="24"/>
              </w:rPr>
            </w:pPr>
          </w:p>
        </w:tc>
        <w:tc>
          <w:tcPr>
            <w:tcW w:w="993" w:type="dxa"/>
            <w:tcBorders>
              <w:top w:val="nil"/>
              <w:left w:val="nil"/>
              <w:bottom w:val="nil"/>
              <w:right w:val="nil"/>
            </w:tcBorders>
          </w:tcPr>
          <w:p w14:paraId="1D18671A" w14:textId="77777777" w:rsidR="00776D5B" w:rsidRPr="00CD76BC" w:rsidRDefault="00776D5B" w:rsidP="00776D5B">
            <w:pPr>
              <w:jc w:val="center"/>
              <w:rPr>
                <w:rFonts w:ascii="Times New Roman" w:hAnsi="Times New Roman"/>
                <w:color w:val="000000" w:themeColor="text1"/>
                <w:sz w:val="24"/>
              </w:rPr>
            </w:pPr>
          </w:p>
        </w:tc>
        <w:tc>
          <w:tcPr>
            <w:tcW w:w="1134" w:type="dxa"/>
            <w:tcBorders>
              <w:top w:val="nil"/>
              <w:left w:val="nil"/>
              <w:bottom w:val="nil"/>
              <w:right w:val="nil"/>
            </w:tcBorders>
          </w:tcPr>
          <w:p w14:paraId="4C381981" w14:textId="77777777" w:rsidR="00776D5B" w:rsidRPr="00CD76BC" w:rsidRDefault="00776D5B" w:rsidP="00776D5B">
            <w:pPr>
              <w:jc w:val="center"/>
              <w:rPr>
                <w:rFonts w:ascii="Times New Roman" w:hAnsi="Times New Roman"/>
                <w:color w:val="000000" w:themeColor="text1"/>
                <w:sz w:val="24"/>
              </w:rPr>
            </w:pPr>
          </w:p>
        </w:tc>
      </w:tr>
      <w:tr w:rsidR="00CD76BC" w:rsidRPr="00CD76BC" w14:paraId="19F39607" w14:textId="77777777" w:rsidTr="00776D5B">
        <w:trPr>
          <w:trHeight w:val="285"/>
        </w:trPr>
        <w:tc>
          <w:tcPr>
            <w:tcW w:w="1526" w:type="dxa"/>
            <w:tcBorders>
              <w:top w:val="nil"/>
              <w:left w:val="nil"/>
              <w:bottom w:val="nil"/>
              <w:right w:val="nil"/>
            </w:tcBorders>
            <w:hideMark/>
          </w:tcPr>
          <w:p w14:paraId="247275FB"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D22C40T-12</w:t>
            </w:r>
          </w:p>
        </w:tc>
        <w:tc>
          <w:tcPr>
            <w:tcW w:w="567" w:type="dxa"/>
            <w:tcBorders>
              <w:top w:val="nil"/>
              <w:left w:val="nil"/>
              <w:bottom w:val="nil"/>
              <w:right w:val="nil"/>
            </w:tcBorders>
            <w:noWrap/>
            <w:hideMark/>
          </w:tcPr>
          <w:p w14:paraId="5624E60A"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0.2</w:t>
            </w:r>
          </w:p>
        </w:tc>
        <w:tc>
          <w:tcPr>
            <w:tcW w:w="567" w:type="dxa"/>
            <w:tcBorders>
              <w:top w:val="nil"/>
              <w:left w:val="nil"/>
              <w:bottom w:val="nil"/>
              <w:right w:val="nil"/>
            </w:tcBorders>
            <w:noWrap/>
            <w:hideMark/>
          </w:tcPr>
          <w:p w14:paraId="6099EEE3"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0.6</w:t>
            </w:r>
          </w:p>
        </w:tc>
        <w:tc>
          <w:tcPr>
            <w:tcW w:w="850" w:type="dxa"/>
            <w:tcBorders>
              <w:top w:val="nil"/>
              <w:left w:val="nil"/>
              <w:bottom w:val="nil"/>
              <w:right w:val="nil"/>
            </w:tcBorders>
            <w:noWrap/>
            <w:hideMark/>
          </w:tcPr>
          <w:p w14:paraId="0C6E71D4"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44.22</w:t>
            </w:r>
          </w:p>
        </w:tc>
        <w:tc>
          <w:tcPr>
            <w:tcW w:w="709" w:type="dxa"/>
            <w:tcBorders>
              <w:top w:val="nil"/>
              <w:left w:val="nil"/>
              <w:bottom w:val="nil"/>
              <w:right w:val="nil"/>
            </w:tcBorders>
            <w:noWrap/>
            <w:hideMark/>
          </w:tcPr>
          <w:p w14:paraId="0411930F"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3.35</w:t>
            </w:r>
          </w:p>
        </w:tc>
        <w:tc>
          <w:tcPr>
            <w:tcW w:w="992" w:type="dxa"/>
            <w:gridSpan w:val="2"/>
            <w:tcBorders>
              <w:top w:val="nil"/>
              <w:left w:val="nil"/>
              <w:bottom w:val="nil"/>
              <w:right w:val="nil"/>
            </w:tcBorders>
            <w:noWrap/>
            <w:hideMark/>
          </w:tcPr>
          <w:p w14:paraId="31434D0A"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11.105</w:t>
            </w:r>
          </w:p>
        </w:tc>
        <w:tc>
          <w:tcPr>
            <w:tcW w:w="993" w:type="dxa"/>
            <w:tcBorders>
              <w:top w:val="nil"/>
              <w:left w:val="nil"/>
              <w:bottom w:val="nil"/>
              <w:right w:val="nil"/>
            </w:tcBorders>
            <w:hideMark/>
          </w:tcPr>
          <w:p w14:paraId="7DEF4103"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10.05</w:t>
            </w:r>
          </w:p>
        </w:tc>
        <w:tc>
          <w:tcPr>
            <w:tcW w:w="850" w:type="dxa"/>
            <w:tcBorders>
              <w:top w:val="nil"/>
              <w:left w:val="nil"/>
              <w:bottom w:val="nil"/>
              <w:right w:val="nil"/>
            </w:tcBorders>
            <w:hideMark/>
          </w:tcPr>
          <w:p w14:paraId="5E9DFBC3"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0.399</w:t>
            </w:r>
          </w:p>
        </w:tc>
        <w:tc>
          <w:tcPr>
            <w:tcW w:w="992" w:type="dxa"/>
            <w:tcBorders>
              <w:top w:val="nil"/>
              <w:left w:val="nil"/>
              <w:bottom w:val="nil"/>
              <w:right w:val="nil"/>
            </w:tcBorders>
            <w:hideMark/>
          </w:tcPr>
          <w:p w14:paraId="6DD0426D"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0.358</w:t>
            </w:r>
          </w:p>
        </w:tc>
        <w:tc>
          <w:tcPr>
            <w:tcW w:w="993" w:type="dxa"/>
            <w:tcBorders>
              <w:top w:val="nil"/>
              <w:left w:val="nil"/>
              <w:bottom w:val="nil"/>
              <w:right w:val="nil"/>
            </w:tcBorders>
            <w:hideMark/>
          </w:tcPr>
          <w:p w14:paraId="69914096"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12.13</w:t>
            </w:r>
          </w:p>
        </w:tc>
        <w:tc>
          <w:tcPr>
            <w:tcW w:w="1134" w:type="dxa"/>
            <w:tcBorders>
              <w:top w:val="nil"/>
              <w:left w:val="nil"/>
              <w:bottom w:val="nil"/>
              <w:right w:val="nil"/>
            </w:tcBorders>
            <w:hideMark/>
          </w:tcPr>
          <w:p w14:paraId="0467B767"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0.402</w:t>
            </w:r>
          </w:p>
        </w:tc>
      </w:tr>
      <w:tr w:rsidR="00CD76BC" w:rsidRPr="00CD76BC" w14:paraId="524A855C" w14:textId="77777777" w:rsidTr="00776D5B">
        <w:trPr>
          <w:trHeight w:val="285"/>
        </w:trPr>
        <w:tc>
          <w:tcPr>
            <w:tcW w:w="1526" w:type="dxa"/>
            <w:tcBorders>
              <w:top w:val="nil"/>
              <w:left w:val="nil"/>
              <w:bottom w:val="nil"/>
              <w:right w:val="nil"/>
            </w:tcBorders>
          </w:tcPr>
          <w:p w14:paraId="30CF5972" w14:textId="77777777" w:rsidR="00776D5B" w:rsidRPr="00CD76BC" w:rsidRDefault="00776D5B" w:rsidP="00776D5B">
            <w:pPr>
              <w:jc w:val="center"/>
              <w:rPr>
                <w:rFonts w:ascii="Times New Roman" w:hAnsi="Times New Roman"/>
                <w:color w:val="000000" w:themeColor="text1"/>
                <w:sz w:val="24"/>
              </w:rPr>
            </w:pPr>
          </w:p>
        </w:tc>
        <w:tc>
          <w:tcPr>
            <w:tcW w:w="567" w:type="dxa"/>
            <w:tcBorders>
              <w:top w:val="nil"/>
              <w:left w:val="nil"/>
              <w:bottom w:val="nil"/>
              <w:right w:val="nil"/>
            </w:tcBorders>
            <w:noWrap/>
            <w:hideMark/>
          </w:tcPr>
          <w:p w14:paraId="1DA72828"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0.2</w:t>
            </w:r>
          </w:p>
        </w:tc>
        <w:tc>
          <w:tcPr>
            <w:tcW w:w="567" w:type="dxa"/>
            <w:tcBorders>
              <w:top w:val="nil"/>
              <w:left w:val="nil"/>
              <w:bottom w:val="nil"/>
              <w:right w:val="nil"/>
            </w:tcBorders>
            <w:noWrap/>
            <w:hideMark/>
          </w:tcPr>
          <w:p w14:paraId="30BC53C9"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0.6</w:t>
            </w:r>
          </w:p>
        </w:tc>
        <w:tc>
          <w:tcPr>
            <w:tcW w:w="850" w:type="dxa"/>
            <w:tcBorders>
              <w:top w:val="nil"/>
              <w:left w:val="nil"/>
              <w:bottom w:val="nil"/>
              <w:right w:val="nil"/>
            </w:tcBorders>
            <w:noWrap/>
            <w:hideMark/>
          </w:tcPr>
          <w:p w14:paraId="43E703E9"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41.13</w:t>
            </w:r>
          </w:p>
        </w:tc>
        <w:tc>
          <w:tcPr>
            <w:tcW w:w="709" w:type="dxa"/>
            <w:tcBorders>
              <w:top w:val="nil"/>
              <w:left w:val="nil"/>
              <w:bottom w:val="nil"/>
              <w:right w:val="nil"/>
            </w:tcBorders>
            <w:noWrap/>
            <w:hideMark/>
          </w:tcPr>
          <w:p w14:paraId="108DDCD6"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3.13</w:t>
            </w:r>
          </w:p>
        </w:tc>
        <w:tc>
          <w:tcPr>
            <w:tcW w:w="992" w:type="dxa"/>
            <w:gridSpan w:val="2"/>
            <w:tcBorders>
              <w:top w:val="nil"/>
              <w:left w:val="nil"/>
              <w:bottom w:val="nil"/>
              <w:right w:val="nil"/>
            </w:tcBorders>
            <w:noWrap/>
            <w:hideMark/>
          </w:tcPr>
          <w:p w14:paraId="2D5DB364" w14:textId="77777777" w:rsidR="00776D5B" w:rsidRPr="00CD76BC" w:rsidRDefault="00776D5B" w:rsidP="00776D5B">
            <w:pPr>
              <w:snapToGrid w:val="0"/>
              <w:spacing w:line="300" w:lineRule="auto"/>
              <w:ind w:firstLineChars="50" w:firstLine="120"/>
              <w:rPr>
                <w:rFonts w:ascii="Times New Roman" w:hAnsi="Times New Roman"/>
                <w:color w:val="000000" w:themeColor="text1"/>
                <w:sz w:val="24"/>
              </w:rPr>
            </w:pPr>
            <w:r w:rsidRPr="00CD76BC">
              <w:rPr>
                <w:rFonts w:ascii="Times New Roman" w:hAnsi="Times New Roman"/>
                <w:color w:val="000000" w:themeColor="text1"/>
                <w:sz w:val="24"/>
              </w:rPr>
              <w:t>8.857</w:t>
            </w:r>
          </w:p>
        </w:tc>
        <w:tc>
          <w:tcPr>
            <w:tcW w:w="993" w:type="dxa"/>
            <w:tcBorders>
              <w:top w:val="nil"/>
              <w:left w:val="nil"/>
              <w:bottom w:val="nil"/>
              <w:right w:val="nil"/>
            </w:tcBorders>
          </w:tcPr>
          <w:p w14:paraId="7EB7DF43" w14:textId="77777777" w:rsidR="00776D5B" w:rsidRPr="00CD76BC" w:rsidRDefault="00776D5B" w:rsidP="00776D5B">
            <w:pPr>
              <w:jc w:val="center"/>
              <w:rPr>
                <w:rFonts w:ascii="Times New Roman" w:hAnsi="Times New Roman"/>
                <w:color w:val="000000" w:themeColor="text1"/>
                <w:sz w:val="24"/>
              </w:rPr>
            </w:pPr>
          </w:p>
        </w:tc>
        <w:tc>
          <w:tcPr>
            <w:tcW w:w="850" w:type="dxa"/>
            <w:tcBorders>
              <w:top w:val="nil"/>
              <w:left w:val="nil"/>
              <w:bottom w:val="nil"/>
              <w:right w:val="nil"/>
            </w:tcBorders>
            <w:hideMark/>
          </w:tcPr>
          <w:p w14:paraId="6EFD08AB"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0.313</w:t>
            </w:r>
          </w:p>
        </w:tc>
        <w:tc>
          <w:tcPr>
            <w:tcW w:w="992" w:type="dxa"/>
            <w:tcBorders>
              <w:top w:val="nil"/>
              <w:left w:val="nil"/>
              <w:bottom w:val="nil"/>
              <w:right w:val="nil"/>
            </w:tcBorders>
          </w:tcPr>
          <w:p w14:paraId="7C4287B8" w14:textId="77777777" w:rsidR="00776D5B" w:rsidRPr="00CD76BC" w:rsidRDefault="00776D5B" w:rsidP="00776D5B">
            <w:pPr>
              <w:jc w:val="center"/>
              <w:rPr>
                <w:rFonts w:ascii="Times New Roman" w:hAnsi="Times New Roman"/>
                <w:color w:val="000000" w:themeColor="text1"/>
                <w:sz w:val="24"/>
              </w:rPr>
            </w:pPr>
          </w:p>
        </w:tc>
        <w:tc>
          <w:tcPr>
            <w:tcW w:w="993" w:type="dxa"/>
            <w:tcBorders>
              <w:top w:val="nil"/>
              <w:left w:val="nil"/>
              <w:bottom w:val="nil"/>
              <w:right w:val="nil"/>
            </w:tcBorders>
          </w:tcPr>
          <w:p w14:paraId="1F5DAAF0" w14:textId="77777777" w:rsidR="00776D5B" w:rsidRPr="00CD76BC" w:rsidRDefault="00776D5B" w:rsidP="00776D5B">
            <w:pPr>
              <w:jc w:val="center"/>
              <w:rPr>
                <w:rFonts w:ascii="Times New Roman" w:hAnsi="Times New Roman"/>
                <w:color w:val="000000" w:themeColor="text1"/>
                <w:sz w:val="24"/>
              </w:rPr>
            </w:pPr>
          </w:p>
        </w:tc>
        <w:tc>
          <w:tcPr>
            <w:tcW w:w="1134" w:type="dxa"/>
            <w:tcBorders>
              <w:top w:val="nil"/>
              <w:left w:val="nil"/>
              <w:bottom w:val="nil"/>
              <w:right w:val="nil"/>
            </w:tcBorders>
          </w:tcPr>
          <w:p w14:paraId="67736DDC" w14:textId="77777777" w:rsidR="00776D5B" w:rsidRPr="00CD76BC" w:rsidRDefault="00776D5B" w:rsidP="00776D5B">
            <w:pPr>
              <w:jc w:val="center"/>
              <w:rPr>
                <w:rFonts w:ascii="Times New Roman" w:hAnsi="Times New Roman"/>
                <w:color w:val="000000" w:themeColor="text1"/>
                <w:sz w:val="24"/>
              </w:rPr>
            </w:pPr>
          </w:p>
        </w:tc>
      </w:tr>
      <w:tr w:rsidR="00CD76BC" w:rsidRPr="00CD76BC" w14:paraId="7CF4D3E6" w14:textId="77777777" w:rsidTr="00776D5B">
        <w:trPr>
          <w:trHeight w:val="285"/>
        </w:trPr>
        <w:tc>
          <w:tcPr>
            <w:tcW w:w="1526" w:type="dxa"/>
            <w:tcBorders>
              <w:top w:val="nil"/>
              <w:left w:val="nil"/>
              <w:bottom w:val="nil"/>
              <w:right w:val="nil"/>
            </w:tcBorders>
          </w:tcPr>
          <w:p w14:paraId="0FEAFE9B" w14:textId="77777777" w:rsidR="00776D5B" w:rsidRPr="00CD76BC" w:rsidRDefault="00776D5B" w:rsidP="00776D5B">
            <w:pPr>
              <w:jc w:val="center"/>
              <w:rPr>
                <w:rFonts w:ascii="Times New Roman" w:hAnsi="Times New Roman"/>
                <w:color w:val="000000" w:themeColor="text1"/>
                <w:sz w:val="24"/>
              </w:rPr>
            </w:pPr>
          </w:p>
        </w:tc>
        <w:tc>
          <w:tcPr>
            <w:tcW w:w="567" w:type="dxa"/>
            <w:tcBorders>
              <w:top w:val="nil"/>
              <w:left w:val="nil"/>
              <w:bottom w:val="nil"/>
              <w:right w:val="nil"/>
            </w:tcBorders>
            <w:noWrap/>
            <w:hideMark/>
          </w:tcPr>
          <w:p w14:paraId="45362E2A"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0.6</w:t>
            </w:r>
          </w:p>
        </w:tc>
        <w:tc>
          <w:tcPr>
            <w:tcW w:w="567" w:type="dxa"/>
            <w:tcBorders>
              <w:top w:val="nil"/>
              <w:left w:val="nil"/>
              <w:bottom w:val="nil"/>
              <w:right w:val="nil"/>
            </w:tcBorders>
            <w:noWrap/>
            <w:hideMark/>
          </w:tcPr>
          <w:p w14:paraId="4A95E164"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0.2</w:t>
            </w:r>
          </w:p>
        </w:tc>
        <w:tc>
          <w:tcPr>
            <w:tcW w:w="850" w:type="dxa"/>
            <w:tcBorders>
              <w:top w:val="nil"/>
              <w:left w:val="nil"/>
              <w:bottom w:val="nil"/>
              <w:right w:val="nil"/>
            </w:tcBorders>
            <w:noWrap/>
            <w:hideMark/>
          </w:tcPr>
          <w:p w14:paraId="72F494E3"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44.22</w:t>
            </w:r>
          </w:p>
        </w:tc>
        <w:tc>
          <w:tcPr>
            <w:tcW w:w="709" w:type="dxa"/>
            <w:tcBorders>
              <w:top w:val="nil"/>
              <w:left w:val="nil"/>
              <w:bottom w:val="nil"/>
              <w:right w:val="nil"/>
            </w:tcBorders>
            <w:noWrap/>
            <w:hideMark/>
          </w:tcPr>
          <w:p w14:paraId="2C00C752"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3.35</w:t>
            </w:r>
          </w:p>
        </w:tc>
        <w:tc>
          <w:tcPr>
            <w:tcW w:w="992" w:type="dxa"/>
            <w:gridSpan w:val="2"/>
            <w:tcBorders>
              <w:top w:val="nil"/>
              <w:left w:val="nil"/>
              <w:bottom w:val="nil"/>
              <w:right w:val="nil"/>
            </w:tcBorders>
            <w:noWrap/>
            <w:hideMark/>
          </w:tcPr>
          <w:p w14:paraId="34EB5C32"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10.985</w:t>
            </w:r>
          </w:p>
        </w:tc>
        <w:tc>
          <w:tcPr>
            <w:tcW w:w="993" w:type="dxa"/>
            <w:tcBorders>
              <w:top w:val="nil"/>
              <w:left w:val="nil"/>
              <w:bottom w:val="nil"/>
              <w:right w:val="nil"/>
            </w:tcBorders>
          </w:tcPr>
          <w:p w14:paraId="443CC7F9" w14:textId="77777777" w:rsidR="00776D5B" w:rsidRPr="00CD76BC" w:rsidRDefault="00776D5B" w:rsidP="00776D5B">
            <w:pPr>
              <w:jc w:val="center"/>
              <w:rPr>
                <w:rFonts w:ascii="Times New Roman" w:hAnsi="Times New Roman"/>
                <w:color w:val="000000" w:themeColor="text1"/>
                <w:sz w:val="24"/>
              </w:rPr>
            </w:pPr>
          </w:p>
        </w:tc>
        <w:tc>
          <w:tcPr>
            <w:tcW w:w="850" w:type="dxa"/>
            <w:tcBorders>
              <w:top w:val="nil"/>
              <w:left w:val="nil"/>
              <w:bottom w:val="nil"/>
              <w:right w:val="nil"/>
            </w:tcBorders>
            <w:hideMark/>
          </w:tcPr>
          <w:p w14:paraId="6AD0852E"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0.481</w:t>
            </w:r>
          </w:p>
        </w:tc>
        <w:tc>
          <w:tcPr>
            <w:tcW w:w="992" w:type="dxa"/>
            <w:tcBorders>
              <w:top w:val="nil"/>
              <w:left w:val="nil"/>
              <w:bottom w:val="nil"/>
              <w:right w:val="nil"/>
            </w:tcBorders>
          </w:tcPr>
          <w:p w14:paraId="5C921ADD" w14:textId="77777777" w:rsidR="00776D5B" w:rsidRPr="00CD76BC" w:rsidRDefault="00776D5B" w:rsidP="00776D5B">
            <w:pPr>
              <w:jc w:val="center"/>
              <w:rPr>
                <w:rFonts w:ascii="Times New Roman" w:hAnsi="Times New Roman"/>
                <w:color w:val="000000" w:themeColor="text1"/>
                <w:sz w:val="24"/>
              </w:rPr>
            </w:pPr>
          </w:p>
        </w:tc>
        <w:tc>
          <w:tcPr>
            <w:tcW w:w="993" w:type="dxa"/>
            <w:tcBorders>
              <w:top w:val="nil"/>
              <w:left w:val="nil"/>
              <w:bottom w:val="nil"/>
              <w:right w:val="nil"/>
            </w:tcBorders>
          </w:tcPr>
          <w:p w14:paraId="6C1D7284" w14:textId="77777777" w:rsidR="00776D5B" w:rsidRPr="00CD76BC" w:rsidRDefault="00776D5B" w:rsidP="00776D5B">
            <w:pPr>
              <w:jc w:val="center"/>
              <w:rPr>
                <w:rFonts w:ascii="Times New Roman" w:hAnsi="Times New Roman"/>
                <w:color w:val="000000" w:themeColor="text1"/>
                <w:sz w:val="24"/>
              </w:rPr>
            </w:pPr>
          </w:p>
        </w:tc>
        <w:tc>
          <w:tcPr>
            <w:tcW w:w="1134" w:type="dxa"/>
            <w:tcBorders>
              <w:top w:val="nil"/>
              <w:left w:val="nil"/>
              <w:bottom w:val="nil"/>
              <w:right w:val="nil"/>
            </w:tcBorders>
          </w:tcPr>
          <w:p w14:paraId="40BF10D0" w14:textId="77777777" w:rsidR="00776D5B" w:rsidRPr="00CD76BC" w:rsidRDefault="00776D5B" w:rsidP="00776D5B">
            <w:pPr>
              <w:jc w:val="center"/>
              <w:rPr>
                <w:rFonts w:ascii="Times New Roman" w:hAnsi="Times New Roman"/>
                <w:color w:val="000000" w:themeColor="text1"/>
                <w:sz w:val="24"/>
              </w:rPr>
            </w:pPr>
          </w:p>
        </w:tc>
      </w:tr>
      <w:tr w:rsidR="00CD76BC" w:rsidRPr="00CD76BC" w14:paraId="1F002102" w14:textId="77777777" w:rsidTr="00776D5B">
        <w:trPr>
          <w:trHeight w:val="285"/>
        </w:trPr>
        <w:tc>
          <w:tcPr>
            <w:tcW w:w="1526" w:type="dxa"/>
            <w:tcBorders>
              <w:top w:val="nil"/>
              <w:left w:val="nil"/>
              <w:bottom w:val="nil"/>
              <w:right w:val="nil"/>
            </w:tcBorders>
            <w:hideMark/>
          </w:tcPr>
          <w:p w14:paraId="577224AD"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D22C40T-13</w:t>
            </w:r>
          </w:p>
        </w:tc>
        <w:tc>
          <w:tcPr>
            <w:tcW w:w="567" w:type="dxa"/>
            <w:tcBorders>
              <w:top w:val="nil"/>
              <w:left w:val="nil"/>
              <w:bottom w:val="nil"/>
              <w:right w:val="nil"/>
            </w:tcBorders>
            <w:noWrap/>
            <w:hideMark/>
          </w:tcPr>
          <w:p w14:paraId="50F5E015"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0.6</w:t>
            </w:r>
          </w:p>
        </w:tc>
        <w:tc>
          <w:tcPr>
            <w:tcW w:w="567" w:type="dxa"/>
            <w:tcBorders>
              <w:top w:val="nil"/>
              <w:left w:val="nil"/>
              <w:bottom w:val="nil"/>
              <w:right w:val="nil"/>
            </w:tcBorders>
            <w:noWrap/>
            <w:hideMark/>
          </w:tcPr>
          <w:p w14:paraId="03A25A4D"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0.2</w:t>
            </w:r>
          </w:p>
        </w:tc>
        <w:tc>
          <w:tcPr>
            <w:tcW w:w="850" w:type="dxa"/>
            <w:tcBorders>
              <w:top w:val="nil"/>
              <w:left w:val="nil"/>
              <w:bottom w:val="nil"/>
              <w:right w:val="nil"/>
            </w:tcBorders>
            <w:noWrap/>
            <w:hideMark/>
          </w:tcPr>
          <w:p w14:paraId="066EF931"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44.22</w:t>
            </w:r>
          </w:p>
        </w:tc>
        <w:tc>
          <w:tcPr>
            <w:tcW w:w="709" w:type="dxa"/>
            <w:tcBorders>
              <w:top w:val="nil"/>
              <w:left w:val="nil"/>
              <w:bottom w:val="nil"/>
              <w:right w:val="nil"/>
            </w:tcBorders>
            <w:noWrap/>
            <w:hideMark/>
          </w:tcPr>
          <w:p w14:paraId="6A5A8FA2"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3.35</w:t>
            </w:r>
          </w:p>
        </w:tc>
        <w:tc>
          <w:tcPr>
            <w:tcW w:w="992" w:type="dxa"/>
            <w:gridSpan w:val="2"/>
            <w:tcBorders>
              <w:top w:val="nil"/>
              <w:left w:val="nil"/>
              <w:bottom w:val="nil"/>
              <w:right w:val="nil"/>
            </w:tcBorders>
            <w:noWrap/>
            <w:hideMark/>
          </w:tcPr>
          <w:p w14:paraId="2F453AF4"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11.118</w:t>
            </w:r>
          </w:p>
        </w:tc>
        <w:tc>
          <w:tcPr>
            <w:tcW w:w="993" w:type="dxa"/>
            <w:tcBorders>
              <w:top w:val="nil"/>
              <w:left w:val="nil"/>
              <w:bottom w:val="nil"/>
              <w:right w:val="nil"/>
            </w:tcBorders>
            <w:hideMark/>
          </w:tcPr>
          <w:p w14:paraId="0DF37B36"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10.69</w:t>
            </w:r>
          </w:p>
        </w:tc>
        <w:tc>
          <w:tcPr>
            <w:tcW w:w="850" w:type="dxa"/>
            <w:tcBorders>
              <w:top w:val="nil"/>
              <w:left w:val="nil"/>
              <w:bottom w:val="nil"/>
              <w:right w:val="nil"/>
            </w:tcBorders>
            <w:hideMark/>
          </w:tcPr>
          <w:p w14:paraId="50CA6E8E"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0.847</w:t>
            </w:r>
          </w:p>
        </w:tc>
        <w:tc>
          <w:tcPr>
            <w:tcW w:w="992" w:type="dxa"/>
            <w:tcBorders>
              <w:top w:val="nil"/>
              <w:left w:val="nil"/>
              <w:bottom w:val="nil"/>
              <w:right w:val="nil"/>
            </w:tcBorders>
            <w:hideMark/>
          </w:tcPr>
          <w:p w14:paraId="01001050"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0.602</w:t>
            </w:r>
          </w:p>
        </w:tc>
        <w:tc>
          <w:tcPr>
            <w:tcW w:w="993" w:type="dxa"/>
            <w:tcBorders>
              <w:top w:val="nil"/>
              <w:left w:val="nil"/>
              <w:bottom w:val="nil"/>
              <w:right w:val="nil"/>
            </w:tcBorders>
            <w:hideMark/>
          </w:tcPr>
          <w:p w14:paraId="7A7E6E8D"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 xml:space="preserve"> 5.01</w:t>
            </w:r>
          </w:p>
        </w:tc>
        <w:tc>
          <w:tcPr>
            <w:tcW w:w="1134" w:type="dxa"/>
            <w:tcBorders>
              <w:top w:val="nil"/>
              <w:left w:val="nil"/>
              <w:bottom w:val="nil"/>
              <w:right w:val="nil"/>
            </w:tcBorders>
            <w:hideMark/>
          </w:tcPr>
          <w:p w14:paraId="5F641ED8"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0.201</w:t>
            </w:r>
          </w:p>
        </w:tc>
      </w:tr>
      <w:tr w:rsidR="00CD76BC" w:rsidRPr="00CD76BC" w14:paraId="6E6AD67F" w14:textId="77777777" w:rsidTr="00776D5B">
        <w:trPr>
          <w:trHeight w:val="285"/>
        </w:trPr>
        <w:tc>
          <w:tcPr>
            <w:tcW w:w="1526" w:type="dxa"/>
            <w:tcBorders>
              <w:top w:val="nil"/>
              <w:left w:val="nil"/>
              <w:bottom w:val="nil"/>
              <w:right w:val="nil"/>
            </w:tcBorders>
          </w:tcPr>
          <w:p w14:paraId="62FF09B7" w14:textId="77777777" w:rsidR="00776D5B" w:rsidRPr="00CD76BC" w:rsidRDefault="00776D5B" w:rsidP="00776D5B">
            <w:pPr>
              <w:jc w:val="center"/>
              <w:rPr>
                <w:rFonts w:ascii="Times New Roman" w:hAnsi="Times New Roman"/>
                <w:color w:val="000000" w:themeColor="text1"/>
                <w:sz w:val="24"/>
              </w:rPr>
            </w:pPr>
          </w:p>
        </w:tc>
        <w:tc>
          <w:tcPr>
            <w:tcW w:w="567" w:type="dxa"/>
            <w:tcBorders>
              <w:top w:val="nil"/>
              <w:left w:val="nil"/>
              <w:bottom w:val="nil"/>
              <w:right w:val="nil"/>
            </w:tcBorders>
            <w:noWrap/>
            <w:hideMark/>
          </w:tcPr>
          <w:p w14:paraId="6D248FF6"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0.6</w:t>
            </w:r>
          </w:p>
        </w:tc>
        <w:tc>
          <w:tcPr>
            <w:tcW w:w="567" w:type="dxa"/>
            <w:tcBorders>
              <w:top w:val="nil"/>
              <w:left w:val="nil"/>
              <w:bottom w:val="nil"/>
              <w:right w:val="nil"/>
            </w:tcBorders>
            <w:noWrap/>
            <w:hideMark/>
          </w:tcPr>
          <w:p w14:paraId="2EB3D272"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0.2</w:t>
            </w:r>
          </w:p>
        </w:tc>
        <w:tc>
          <w:tcPr>
            <w:tcW w:w="850" w:type="dxa"/>
            <w:tcBorders>
              <w:top w:val="nil"/>
              <w:left w:val="nil"/>
              <w:bottom w:val="nil"/>
              <w:right w:val="nil"/>
            </w:tcBorders>
            <w:noWrap/>
            <w:hideMark/>
          </w:tcPr>
          <w:p w14:paraId="439D1F7A"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41.13</w:t>
            </w:r>
          </w:p>
        </w:tc>
        <w:tc>
          <w:tcPr>
            <w:tcW w:w="709" w:type="dxa"/>
            <w:tcBorders>
              <w:top w:val="nil"/>
              <w:left w:val="nil"/>
              <w:bottom w:val="nil"/>
              <w:right w:val="nil"/>
            </w:tcBorders>
            <w:noWrap/>
            <w:hideMark/>
          </w:tcPr>
          <w:p w14:paraId="7DCD70C5"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3.13</w:t>
            </w:r>
          </w:p>
        </w:tc>
        <w:tc>
          <w:tcPr>
            <w:tcW w:w="992" w:type="dxa"/>
            <w:gridSpan w:val="2"/>
            <w:tcBorders>
              <w:top w:val="nil"/>
              <w:left w:val="nil"/>
              <w:bottom w:val="nil"/>
              <w:right w:val="nil"/>
            </w:tcBorders>
            <w:noWrap/>
            <w:hideMark/>
          </w:tcPr>
          <w:p w14:paraId="4D6C3385" w14:textId="77777777" w:rsidR="00776D5B" w:rsidRPr="00CD76BC" w:rsidRDefault="00776D5B" w:rsidP="00776D5B">
            <w:pPr>
              <w:snapToGrid w:val="0"/>
              <w:spacing w:line="300" w:lineRule="auto"/>
              <w:ind w:firstLineChars="50" w:firstLine="120"/>
              <w:rPr>
                <w:rFonts w:ascii="Times New Roman" w:hAnsi="Times New Roman"/>
                <w:color w:val="000000" w:themeColor="text1"/>
                <w:sz w:val="24"/>
              </w:rPr>
            </w:pPr>
            <w:r w:rsidRPr="00CD76BC">
              <w:rPr>
                <w:rFonts w:ascii="Times New Roman" w:hAnsi="Times New Roman"/>
                <w:color w:val="000000" w:themeColor="text1"/>
                <w:sz w:val="24"/>
              </w:rPr>
              <w:t>9.960</w:t>
            </w:r>
          </w:p>
        </w:tc>
        <w:tc>
          <w:tcPr>
            <w:tcW w:w="993" w:type="dxa"/>
            <w:tcBorders>
              <w:top w:val="nil"/>
              <w:left w:val="nil"/>
              <w:bottom w:val="nil"/>
              <w:right w:val="nil"/>
            </w:tcBorders>
          </w:tcPr>
          <w:p w14:paraId="4B015C31" w14:textId="77777777" w:rsidR="00776D5B" w:rsidRPr="00CD76BC" w:rsidRDefault="00776D5B" w:rsidP="00776D5B">
            <w:pPr>
              <w:jc w:val="center"/>
              <w:rPr>
                <w:rFonts w:ascii="Times New Roman" w:hAnsi="Times New Roman"/>
                <w:color w:val="000000" w:themeColor="text1"/>
                <w:sz w:val="24"/>
              </w:rPr>
            </w:pPr>
          </w:p>
        </w:tc>
        <w:tc>
          <w:tcPr>
            <w:tcW w:w="850" w:type="dxa"/>
            <w:tcBorders>
              <w:top w:val="nil"/>
              <w:left w:val="nil"/>
              <w:bottom w:val="nil"/>
              <w:right w:val="nil"/>
            </w:tcBorders>
            <w:hideMark/>
          </w:tcPr>
          <w:p w14:paraId="0E3AACB4"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0.478</w:t>
            </w:r>
          </w:p>
        </w:tc>
        <w:tc>
          <w:tcPr>
            <w:tcW w:w="992" w:type="dxa"/>
            <w:tcBorders>
              <w:top w:val="nil"/>
              <w:left w:val="nil"/>
              <w:bottom w:val="nil"/>
              <w:right w:val="nil"/>
            </w:tcBorders>
          </w:tcPr>
          <w:p w14:paraId="7C003441" w14:textId="77777777" w:rsidR="00776D5B" w:rsidRPr="00CD76BC" w:rsidRDefault="00776D5B" w:rsidP="00776D5B">
            <w:pPr>
              <w:jc w:val="center"/>
              <w:rPr>
                <w:rFonts w:ascii="Times New Roman" w:hAnsi="Times New Roman"/>
                <w:color w:val="000000" w:themeColor="text1"/>
                <w:sz w:val="24"/>
              </w:rPr>
            </w:pPr>
          </w:p>
        </w:tc>
        <w:tc>
          <w:tcPr>
            <w:tcW w:w="993" w:type="dxa"/>
            <w:tcBorders>
              <w:top w:val="nil"/>
              <w:left w:val="nil"/>
              <w:bottom w:val="nil"/>
              <w:right w:val="nil"/>
            </w:tcBorders>
          </w:tcPr>
          <w:p w14:paraId="2EE18AAA" w14:textId="77777777" w:rsidR="00776D5B" w:rsidRPr="00CD76BC" w:rsidRDefault="00776D5B" w:rsidP="00776D5B">
            <w:pPr>
              <w:jc w:val="center"/>
              <w:rPr>
                <w:rFonts w:ascii="Times New Roman" w:hAnsi="Times New Roman"/>
                <w:color w:val="000000" w:themeColor="text1"/>
                <w:sz w:val="24"/>
              </w:rPr>
            </w:pPr>
          </w:p>
        </w:tc>
        <w:tc>
          <w:tcPr>
            <w:tcW w:w="1134" w:type="dxa"/>
            <w:tcBorders>
              <w:top w:val="nil"/>
              <w:left w:val="nil"/>
              <w:bottom w:val="nil"/>
              <w:right w:val="nil"/>
            </w:tcBorders>
          </w:tcPr>
          <w:p w14:paraId="1D9168B6" w14:textId="77777777" w:rsidR="00776D5B" w:rsidRPr="00CD76BC" w:rsidRDefault="00776D5B" w:rsidP="00776D5B">
            <w:pPr>
              <w:jc w:val="center"/>
              <w:rPr>
                <w:rFonts w:ascii="Times New Roman" w:hAnsi="Times New Roman"/>
                <w:color w:val="000000" w:themeColor="text1"/>
                <w:sz w:val="24"/>
              </w:rPr>
            </w:pPr>
          </w:p>
        </w:tc>
      </w:tr>
      <w:tr w:rsidR="00CD76BC" w:rsidRPr="00CD76BC" w14:paraId="0AF2D03E" w14:textId="77777777" w:rsidTr="00776D5B">
        <w:trPr>
          <w:trHeight w:val="285"/>
        </w:trPr>
        <w:tc>
          <w:tcPr>
            <w:tcW w:w="1526" w:type="dxa"/>
            <w:vMerge w:val="restart"/>
            <w:tcBorders>
              <w:top w:val="nil"/>
              <w:left w:val="nil"/>
              <w:bottom w:val="nil"/>
              <w:right w:val="nil"/>
            </w:tcBorders>
            <w:noWrap/>
          </w:tcPr>
          <w:p w14:paraId="13B3B1D0" w14:textId="77777777" w:rsidR="00776D5B" w:rsidRPr="00CD76BC" w:rsidRDefault="00776D5B" w:rsidP="00776D5B">
            <w:pPr>
              <w:jc w:val="center"/>
              <w:rPr>
                <w:rFonts w:ascii="Times New Roman" w:hAnsi="Times New Roman"/>
                <w:color w:val="000000" w:themeColor="text1"/>
                <w:sz w:val="24"/>
              </w:rPr>
            </w:pPr>
          </w:p>
          <w:p w14:paraId="6FB92CC9" w14:textId="77777777" w:rsidR="00776D5B" w:rsidRPr="00CD76BC" w:rsidRDefault="00776D5B" w:rsidP="00776D5B">
            <w:pPr>
              <w:rPr>
                <w:rFonts w:ascii="Times New Roman" w:hAnsi="Times New Roman"/>
                <w:color w:val="000000" w:themeColor="text1"/>
                <w:sz w:val="24"/>
              </w:rPr>
            </w:pPr>
            <w:r w:rsidRPr="00CD76BC">
              <w:rPr>
                <w:rFonts w:ascii="Times New Roman" w:hAnsi="Times New Roman"/>
                <w:color w:val="000000" w:themeColor="text1"/>
                <w:sz w:val="24"/>
              </w:rPr>
              <w:t>D22C25T-1</w:t>
            </w:r>
          </w:p>
        </w:tc>
        <w:tc>
          <w:tcPr>
            <w:tcW w:w="567" w:type="dxa"/>
            <w:tcBorders>
              <w:top w:val="nil"/>
              <w:left w:val="nil"/>
              <w:bottom w:val="nil"/>
              <w:right w:val="nil"/>
            </w:tcBorders>
            <w:noWrap/>
            <w:hideMark/>
          </w:tcPr>
          <w:p w14:paraId="2DF80C03"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w:t>
            </w:r>
          </w:p>
        </w:tc>
        <w:tc>
          <w:tcPr>
            <w:tcW w:w="567" w:type="dxa"/>
            <w:tcBorders>
              <w:top w:val="nil"/>
              <w:left w:val="nil"/>
              <w:bottom w:val="nil"/>
              <w:right w:val="nil"/>
            </w:tcBorders>
            <w:noWrap/>
            <w:hideMark/>
          </w:tcPr>
          <w:p w14:paraId="1FF1A5A2"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w:t>
            </w:r>
          </w:p>
        </w:tc>
        <w:tc>
          <w:tcPr>
            <w:tcW w:w="850" w:type="dxa"/>
            <w:tcBorders>
              <w:top w:val="nil"/>
              <w:left w:val="nil"/>
              <w:bottom w:val="nil"/>
              <w:right w:val="nil"/>
            </w:tcBorders>
            <w:noWrap/>
            <w:hideMark/>
          </w:tcPr>
          <w:p w14:paraId="146C09D3"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28.02</w:t>
            </w:r>
          </w:p>
        </w:tc>
        <w:tc>
          <w:tcPr>
            <w:tcW w:w="709" w:type="dxa"/>
            <w:tcBorders>
              <w:top w:val="nil"/>
              <w:left w:val="nil"/>
              <w:bottom w:val="nil"/>
              <w:right w:val="nil"/>
            </w:tcBorders>
            <w:noWrap/>
            <w:hideMark/>
          </w:tcPr>
          <w:p w14:paraId="0FC1B28E"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2.42</w:t>
            </w:r>
          </w:p>
        </w:tc>
        <w:tc>
          <w:tcPr>
            <w:tcW w:w="992" w:type="dxa"/>
            <w:gridSpan w:val="2"/>
            <w:tcBorders>
              <w:top w:val="nil"/>
              <w:left w:val="nil"/>
              <w:bottom w:val="nil"/>
              <w:right w:val="nil"/>
            </w:tcBorders>
            <w:noWrap/>
            <w:hideMark/>
          </w:tcPr>
          <w:p w14:paraId="14EBAF54"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12.249</w:t>
            </w:r>
          </w:p>
        </w:tc>
        <w:tc>
          <w:tcPr>
            <w:tcW w:w="993" w:type="dxa"/>
            <w:vMerge w:val="restart"/>
            <w:tcBorders>
              <w:top w:val="nil"/>
              <w:left w:val="nil"/>
              <w:bottom w:val="nil"/>
              <w:right w:val="nil"/>
            </w:tcBorders>
            <w:noWrap/>
          </w:tcPr>
          <w:p w14:paraId="30B1F6C5" w14:textId="77777777" w:rsidR="00776D5B" w:rsidRPr="00CD76BC" w:rsidRDefault="00776D5B" w:rsidP="00776D5B">
            <w:pPr>
              <w:jc w:val="center"/>
              <w:rPr>
                <w:rFonts w:ascii="Times New Roman" w:hAnsi="Times New Roman"/>
                <w:color w:val="000000" w:themeColor="text1"/>
                <w:sz w:val="24"/>
              </w:rPr>
            </w:pPr>
          </w:p>
          <w:p w14:paraId="3654A175"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 xml:space="preserve">11.88 </w:t>
            </w:r>
          </w:p>
        </w:tc>
        <w:tc>
          <w:tcPr>
            <w:tcW w:w="850" w:type="dxa"/>
            <w:tcBorders>
              <w:top w:val="nil"/>
              <w:left w:val="nil"/>
              <w:bottom w:val="nil"/>
              <w:right w:val="nil"/>
            </w:tcBorders>
            <w:hideMark/>
          </w:tcPr>
          <w:p w14:paraId="67C2E0B1"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0.933</w:t>
            </w:r>
          </w:p>
        </w:tc>
        <w:tc>
          <w:tcPr>
            <w:tcW w:w="992" w:type="dxa"/>
            <w:vMerge w:val="restart"/>
            <w:tcBorders>
              <w:top w:val="nil"/>
              <w:left w:val="nil"/>
              <w:bottom w:val="nil"/>
              <w:right w:val="nil"/>
            </w:tcBorders>
            <w:noWrap/>
          </w:tcPr>
          <w:p w14:paraId="3A32C250" w14:textId="77777777" w:rsidR="00776D5B" w:rsidRPr="00CD76BC" w:rsidRDefault="00776D5B" w:rsidP="00776D5B">
            <w:pPr>
              <w:jc w:val="center"/>
              <w:rPr>
                <w:rFonts w:ascii="Times New Roman" w:hAnsi="Times New Roman"/>
                <w:color w:val="000000" w:themeColor="text1"/>
                <w:sz w:val="24"/>
              </w:rPr>
            </w:pPr>
          </w:p>
          <w:p w14:paraId="48555300"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0.941</w:t>
            </w:r>
          </w:p>
        </w:tc>
        <w:tc>
          <w:tcPr>
            <w:tcW w:w="993" w:type="dxa"/>
            <w:vMerge w:val="restart"/>
            <w:tcBorders>
              <w:top w:val="nil"/>
              <w:left w:val="nil"/>
              <w:bottom w:val="nil"/>
              <w:right w:val="nil"/>
            </w:tcBorders>
          </w:tcPr>
          <w:p w14:paraId="0C5DFBF9" w14:textId="77777777" w:rsidR="00776D5B" w:rsidRPr="00CD76BC" w:rsidRDefault="00776D5B" w:rsidP="00776D5B">
            <w:pPr>
              <w:jc w:val="center"/>
              <w:rPr>
                <w:rFonts w:ascii="Times New Roman" w:hAnsi="Times New Roman"/>
                <w:color w:val="000000" w:themeColor="text1"/>
                <w:sz w:val="24"/>
              </w:rPr>
            </w:pPr>
          </w:p>
          <w:p w14:paraId="0C983230"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12.81</w:t>
            </w:r>
          </w:p>
        </w:tc>
        <w:tc>
          <w:tcPr>
            <w:tcW w:w="1134" w:type="dxa"/>
            <w:vMerge w:val="restart"/>
            <w:tcBorders>
              <w:top w:val="nil"/>
              <w:left w:val="nil"/>
              <w:bottom w:val="nil"/>
              <w:right w:val="nil"/>
            </w:tcBorders>
          </w:tcPr>
          <w:p w14:paraId="45CA0DCA" w14:textId="77777777" w:rsidR="00776D5B" w:rsidRPr="00CD76BC" w:rsidRDefault="00776D5B" w:rsidP="00776D5B">
            <w:pPr>
              <w:jc w:val="center"/>
              <w:rPr>
                <w:rFonts w:ascii="Times New Roman" w:hAnsi="Times New Roman"/>
                <w:color w:val="000000" w:themeColor="text1"/>
                <w:sz w:val="24"/>
              </w:rPr>
            </w:pPr>
          </w:p>
          <w:p w14:paraId="737FDA9E"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0.400</w:t>
            </w:r>
          </w:p>
        </w:tc>
      </w:tr>
      <w:tr w:rsidR="00CD76BC" w:rsidRPr="00CD76BC" w14:paraId="70DE66D2" w14:textId="77777777" w:rsidTr="00776D5B">
        <w:trPr>
          <w:trHeight w:val="285"/>
        </w:trPr>
        <w:tc>
          <w:tcPr>
            <w:tcW w:w="1526" w:type="dxa"/>
            <w:vMerge/>
            <w:tcBorders>
              <w:top w:val="nil"/>
              <w:left w:val="nil"/>
              <w:bottom w:val="nil"/>
              <w:right w:val="nil"/>
            </w:tcBorders>
            <w:vAlign w:val="center"/>
            <w:hideMark/>
          </w:tcPr>
          <w:p w14:paraId="202BA348" w14:textId="77777777" w:rsidR="00776D5B" w:rsidRPr="00CD76BC" w:rsidRDefault="00776D5B" w:rsidP="00776D5B">
            <w:pPr>
              <w:widowControl/>
              <w:jc w:val="left"/>
              <w:rPr>
                <w:rFonts w:ascii="Times New Roman" w:hAnsi="Times New Roman"/>
                <w:color w:val="000000" w:themeColor="text1"/>
                <w:sz w:val="24"/>
              </w:rPr>
            </w:pPr>
          </w:p>
        </w:tc>
        <w:tc>
          <w:tcPr>
            <w:tcW w:w="567" w:type="dxa"/>
            <w:tcBorders>
              <w:top w:val="nil"/>
              <w:left w:val="nil"/>
              <w:bottom w:val="nil"/>
              <w:right w:val="nil"/>
            </w:tcBorders>
            <w:noWrap/>
            <w:hideMark/>
          </w:tcPr>
          <w:p w14:paraId="4523C2F1"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w:t>
            </w:r>
          </w:p>
        </w:tc>
        <w:tc>
          <w:tcPr>
            <w:tcW w:w="567" w:type="dxa"/>
            <w:tcBorders>
              <w:top w:val="nil"/>
              <w:left w:val="nil"/>
              <w:bottom w:val="nil"/>
              <w:right w:val="nil"/>
            </w:tcBorders>
            <w:noWrap/>
            <w:hideMark/>
          </w:tcPr>
          <w:p w14:paraId="07FA83D3"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w:t>
            </w:r>
          </w:p>
        </w:tc>
        <w:tc>
          <w:tcPr>
            <w:tcW w:w="850" w:type="dxa"/>
            <w:tcBorders>
              <w:top w:val="nil"/>
              <w:left w:val="nil"/>
              <w:bottom w:val="nil"/>
              <w:right w:val="nil"/>
            </w:tcBorders>
            <w:noWrap/>
            <w:hideMark/>
          </w:tcPr>
          <w:p w14:paraId="309FFB30"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28.02</w:t>
            </w:r>
          </w:p>
        </w:tc>
        <w:tc>
          <w:tcPr>
            <w:tcW w:w="709" w:type="dxa"/>
            <w:tcBorders>
              <w:top w:val="nil"/>
              <w:left w:val="nil"/>
              <w:bottom w:val="nil"/>
              <w:right w:val="nil"/>
            </w:tcBorders>
            <w:noWrap/>
            <w:hideMark/>
          </w:tcPr>
          <w:p w14:paraId="0474297F"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2.42</w:t>
            </w:r>
          </w:p>
        </w:tc>
        <w:tc>
          <w:tcPr>
            <w:tcW w:w="992" w:type="dxa"/>
            <w:gridSpan w:val="2"/>
            <w:tcBorders>
              <w:top w:val="nil"/>
              <w:left w:val="nil"/>
              <w:bottom w:val="nil"/>
              <w:right w:val="nil"/>
            </w:tcBorders>
            <w:noWrap/>
            <w:hideMark/>
          </w:tcPr>
          <w:p w14:paraId="7768A46E"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10.619</w:t>
            </w:r>
          </w:p>
        </w:tc>
        <w:tc>
          <w:tcPr>
            <w:tcW w:w="993" w:type="dxa"/>
            <w:vMerge/>
            <w:tcBorders>
              <w:top w:val="nil"/>
              <w:left w:val="nil"/>
              <w:bottom w:val="nil"/>
              <w:right w:val="nil"/>
            </w:tcBorders>
            <w:vAlign w:val="center"/>
            <w:hideMark/>
          </w:tcPr>
          <w:p w14:paraId="0479121E" w14:textId="77777777" w:rsidR="00776D5B" w:rsidRPr="00CD76BC" w:rsidRDefault="00776D5B" w:rsidP="00776D5B">
            <w:pPr>
              <w:widowControl/>
              <w:jc w:val="left"/>
              <w:rPr>
                <w:rFonts w:ascii="Times New Roman" w:hAnsi="Times New Roman"/>
                <w:color w:val="000000" w:themeColor="text1"/>
                <w:sz w:val="24"/>
              </w:rPr>
            </w:pPr>
          </w:p>
        </w:tc>
        <w:tc>
          <w:tcPr>
            <w:tcW w:w="850" w:type="dxa"/>
            <w:tcBorders>
              <w:top w:val="nil"/>
              <w:left w:val="nil"/>
              <w:bottom w:val="nil"/>
              <w:right w:val="nil"/>
            </w:tcBorders>
            <w:hideMark/>
          </w:tcPr>
          <w:p w14:paraId="33B8A9A5"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0.918</w:t>
            </w:r>
          </w:p>
        </w:tc>
        <w:tc>
          <w:tcPr>
            <w:tcW w:w="992" w:type="dxa"/>
            <w:vMerge/>
            <w:tcBorders>
              <w:top w:val="nil"/>
              <w:left w:val="nil"/>
              <w:bottom w:val="nil"/>
              <w:right w:val="nil"/>
            </w:tcBorders>
            <w:vAlign w:val="center"/>
            <w:hideMark/>
          </w:tcPr>
          <w:p w14:paraId="4E50E0E1" w14:textId="77777777" w:rsidR="00776D5B" w:rsidRPr="00CD76BC" w:rsidRDefault="00776D5B" w:rsidP="00776D5B">
            <w:pPr>
              <w:widowControl/>
              <w:jc w:val="left"/>
              <w:rPr>
                <w:rFonts w:ascii="Times New Roman" w:hAnsi="Times New Roman"/>
                <w:color w:val="000000" w:themeColor="text1"/>
                <w:sz w:val="24"/>
              </w:rPr>
            </w:pPr>
          </w:p>
        </w:tc>
        <w:tc>
          <w:tcPr>
            <w:tcW w:w="993" w:type="dxa"/>
            <w:vMerge/>
            <w:tcBorders>
              <w:top w:val="nil"/>
              <w:left w:val="nil"/>
              <w:bottom w:val="nil"/>
              <w:right w:val="nil"/>
            </w:tcBorders>
            <w:vAlign w:val="center"/>
            <w:hideMark/>
          </w:tcPr>
          <w:p w14:paraId="0FCFEB96" w14:textId="77777777" w:rsidR="00776D5B" w:rsidRPr="00CD76BC" w:rsidRDefault="00776D5B" w:rsidP="00776D5B">
            <w:pPr>
              <w:widowControl/>
              <w:jc w:val="left"/>
              <w:rPr>
                <w:rFonts w:ascii="Times New Roman" w:hAnsi="Times New Roman"/>
                <w:color w:val="000000" w:themeColor="text1"/>
                <w:sz w:val="24"/>
              </w:rPr>
            </w:pPr>
          </w:p>
        </w:tc>
        <w:tc>
          <w:tcPr>
            <w:tcW w:w="1134" w:type="dxa"/>
            <w:vMerge/>
            <w:tcBorders>
              <w:top w:val="nil"/>
              <w:left w:val="nil"/>
              <w:bottom w:val="nil"/>
              <w:right w:val="nil"/>
            </w:tcBorders>
            <w:vAlign w:val="center"/>
            <w:hideMark/>
          </w:tcPr>
          <w:p w14:paraId="368D96C9" w14:textId="77777777" w:rsidR="00776D5B" w:rsidRPr="00CD76BC" w:rsidRDefault="00776D5B" w:rsidP="00776D5B">
            <w:pPr>
              <w:widowControl/>
              <w:jc w:val="left"/>
              <w:rPr>
                <w:rFonts w:ascii="Times New Roman" w:hAnsi="Times New Roman"/>
                <w:color w:val="000000" w:themeColor="text1"/>
                <w:sz w:val="24"/>
              </w:rPr>
            </w:pPr>
          </w:p>
        </w:tc>
      </w:tr>
      <w:tr w:rsidR="00CD76BC" w:rsidRPr="00CD76BC" w14:paraId="20272084" w14:textId="77777777" w:rsidTr="00776D5B">
        <w:trPr>
          <w:trHeight w:val="285"/>
        </w:trPr>
        <w:tc>
          <w:tcPr>
            <w:tcW w:w="1526" w:type="dxa"/>
            <w:vMerge/>
            <w:tcBorders>
              <w:top w:val="nil"/>
              <w:left w:val="nil"/>
              <w:bottom w:val="nil"/>
              <w:right w:val="nil"/>
            </w:tcBorders>
            <w:vAlign w:val="center"/>
            <w:hideMark/>
          </w:tcPr>
          <w:p w14:paraId="1F1B8346" w14:textId="77777777" w:rsidR="00776D5B" w:rsidRPr="00CD76BC" w:rsidRDefault="00776D5B" w:rsidP="00776D5B">
            <w:pPr>
              <w:widowControl/>
              <w:jc w:val="left"/>
              <w:rPr>
                <w:rFonts w:ascii="Times New Roman" w:hAnsi="Times New Roman"/>
                <w:color w:val="000000" w:themeColor="text1"/>
                <w:sz w:val="24"/>
              </w:rPr>
            </w:pPr>
          </w:p>
        </w:tc>
        <w:tc>
          <w:tcPr>
            <w:tcW w:w="567" w:type="dxa"/>
            <w:tcBorders>
              <w:top w:val="nil"/>
              <w:left w:val="nil"/>
              <w:bottom w:val="nil"/>
              <w:right w:val="nil"/>
            </w:tcBorders>
            <w:noWrap/>
            <w:hideMark/>
          </w:tcPr>
          <w:p w14:paraId="7D87C701"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w:t>
            </w:r>
          </w:p>
        </w:tc>
        <w:tc>
          <w:tcPr>
            <w:tcW w:w="567" w:type="dxa"/>
            <w:tcBorders>
              <w:top w:val="nil"/>
              <w:left w:val="nil"/>
              <w:bottom w:val="nil"/>
              <w:right w:val="nil"/>
            </w:tcBorders>
            <w:noWrap/>
            <w:hideMark/>
          </w:tcPr>
          <w:p w14:paraId="5CEA6281"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w:t>
            </w:r>
          </w:p>
        </w:tc>
        <w:tc>
          <w:tcPr>
            <w:tcW w:w="850" w:type="dxa"/>
            <w:tcBorders>
              <w:top w:val="nil"/>
              <w:left w:val="nil"/>
              <w:bottom w:val="nil"/>
              <w:right w:val="nil"/>
            </w:tcBorders>
            <w:noWrap/>
            <w:hideMark/>
          </w:tcPr>
          <w:p w14:paraId="26D1D37E"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28.02</w:t>
            </w:r>
          </w:p>
        </w:tc>
        <w:tc>
          <w:tcPr>
            <w:tcW w:w="709" w:type="dxa"/>
            <w:tcBorders>
              <w:top w:val="nil"/>
              <w:left w:val="nil"/>
              <w:bottom w:val="nil"/>
              <w:right w:val="nil"/>
            </w:tcBorders>
            <w:noWrap/>
            <w:hideMark/>
          </w:tcPr>
          <w:p w14:paraId="5AAB6070"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2.42</w:t>
            </w:r>
          </w:p>
        </w:tc>
        <w:tc>
          <w:tcPr>
            <w:tcW w:w="992" w:type="dxa"/>
            <w:gridSpan w:val="2"/>
            <w:tcBorders>
              <w:top w:val="nil"/>
              <w:left w:val="nil"/>
              <w:bottom w:val="nil"/>
              <w:right w:val="nil"/>
            </w:tcBorders>
            <w:noWrap/>
            <w:hideMark/>
          </w:tcPr>
          <w:p w14:paraId="7B9F9674"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12.778</w:t>
            </w:r>
          </w:p>
        </w:tc>
        <w:tc>
          <w:tcPr>
            <w:tcW w:w="993" w:type="dxa"/>
            <w:vMerge/>
            <w:tcBorders>
              <w:top w:val="nil"/>
              <w:left w:val="nil"/>
              <w:bottom w:val="nil"/>
              <w:right w:val="nil"/>
            </w:tcBorders>
            <w:vAlign w:val="center"/>
            <w:hideMark/>
          </w:tcPr>
          <w:p w14:paraId="345BE451" w14:textId="77777777" w:rsidR="00776D5B" w:rsidRPr="00CD76BC" w:rsidRDefault="00776D5B" w:rsidP="00776D5B">
            <w:pPr>
              <w:widowControl/>
              <w:jc w:val="left"/>
              <w:rPr>
                <w:rFonts w:ascii="Times New Roman" w:hAnsi="Times New Roman"/>
                <w:color w:val="000000" w:themeColor="text1"/>
                <w:sz w:val="24"/>
              </w:rPr>
            </w:pPr>
          </w:p>
        </w:tc>
        <w:tc>
          <w:tcPr>
            <w:tcW w:w="850" w:type="dxa"/>
            <w:tcBorders>
              <w:top w:val="nil"/>
              <w:left w:val="nil"/>
              <w:bottom w:val="nil"/>
              <w:right w:val="nil"/>
            </w:tcBorders>
            <w:hideMark/>
          </w:tcPr>
          <w:p w14:paraId="4452BAC9"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0.972</w:t>
            </w:r>
          </w:p>
        </w:tc>
        <w:tc>
          <w:tcPr>
            <w:tcW w:w="992" w:type="dxa"/>
            <w:vMerge/>
            <w:tcBorders>
              <w:top w:val="nil"/>
              <w:left w:val="nil"/>
              <w:bottom w:val="nil"/>
              <w:right w:val="nil"/>
            </w:tcBorders>
            <w:vAlign w:val="center"/>
            <w:hideMark/>
          </w:tcPr>
          <w:p w14:paraId="34D4962C" w14:textId="77777777" w:rsidR="00776D5B" w:rsidRPr="00CD76BC" w:rsidRDefault="00776D5B" w:rsidP="00776D5B">
            <w:pPr>
              <w:widowControl/>
              <w:jc w:val="left"/>
              <w:rPr>
                <w:rFonts w:ascii="Times New Roman" w:hAnsi="Times New Roman"/>
                <w:color w:val="000000" w:themeColor="text1"/>
                <w:sz w:val="24"/>
              </w:rPr>
            </w:pPr>
          </w:p>
        </w:tc>
        <w:tc>
          <w:tcPr>
            <w:tcW w:w="993" w:type="dxa"/>
            <w:vMerge/>
            <w:tcBorders>
              <w:top w:val="nil"/>
              <w:left w:val="nil"/>
              <w:bottom w:val="nil"/>
              <w:right w:val="nil"/>
            </w:tcBorders>
            <w:vAlign w:val="center"/>
            <w:hideMark/>
          </w:tcPr>
          <w:p w14:paraId="5A91F810" w14:textId="77777777" w:rsidR="00776D5B" w:rsidRPr="00CD76BC" w:rsidRDefault="00776D5B" w:rsidP="00776D5B">
            <w:pPr>
              <w:widowControl/>
              <w:jc w:val="left"/>
              <w:rPr>
                <w:rFonts w:ascii="Times New Roman" w:hAnsi="Times New Roman"/>
                <w:color w:val="000000" w:themeColor="text1"/>
                <w:sz w:val="24"/>
              </w:rPr>
            </w:pPr>
          </w:p>
        </w:tc>
        <w:tc>
          <w:tcPr>
            <w:tcW w:w="1134" w:type="dxa"/>
            <w:vMerge/>
            <w:tcBorders>
              <w:top w:val="nil"/>
              <w:left w:val="nil"/>
              <w:bottom w:val="nil"/>
              <w:right w:val="nil"/>
            </w:tcBorders>
            <w:vAlign w:val="center"/>
            <w:hideMark/>
          </w:tcPr>
          <w:p w14:paraId="2CE6751A" w14:textId="77777777" w:rsidR="00776D5B" w:rsidRPr="00CD76BC" w:rsidRDefault="00776D5B" w:rsidP="00776D5B">
            <w:pPr>
              <w:widowControl/>
              <w:jc w:val="left"/>
              <w:rPr>
                <w:rFonts w:ascii="Times New Roman" w:hAnsi="Times New Roman"/>
                <w:color w:val="000000" w:themeColor="text1"/>
                <w:sz w:val="24"/>
              </w:rPr>
            </w:pPr>
          </w:p>
        </w:tc>
      </w:tr>
      <w:tr w:rsidR="00CD76BC" w:rsidRPr="00CD76BC" w14:paraId="500C5B92" w14:textId="77777777" w:rsidTr="00776D5B">
        <w:trPr>
          <w:trHeight w:val="285"/>
        </w:trPr>
        <w:tc>
          <w:tcPr>
            <w:tcW w:w="1526" w:type="dxa"/>
            <w:vMerge w:val="restart"/>
            <w:tcBorders>
              <w:top w:val="nil"/>
              <w:left w:val="nil"/>
              <w:bottom w:val="nil"/>
              <w:right w:val="nil"/>
            </w:tcBorders>
            <w:noWrap/>
          </w:tcPr>
          <w:p w14:paraId="18173907" w14:textId="77777777" w:rsidR="00776D5B" w:rsidRPr="00CD76BC" w:rsidRDefault="00776D5B" w:rsidP="00776D5B">
            <w:pPr>
              <w:jc w:val="center"/>
              <w:rPr>
                <w:rFonts w:ascii="Times New Roman" w:hAnsi="Times New Roman"/>
                <w:color w:val="000000" w:themeColor="text1"/>
                <w:sz w:val="24"/>
              </w:rPr>
            </w:pPr>
          </w:p>
          <w:p w14:paraId="4DF3898C" w14:textId="77777777" w:rsidR="00776D5B" w:rsidRPr="00CD76BC" w:rsidRDefault="00776D5B" w:rsidP="00776D5B">
            <w:pPr>
              <w:rPr>
                <w:rFonts w:ascii="Times New Roman" w:hAnsi="Times New Roman"/>
                <w:color w:val="000000" w:themeColor="text1"/>
                <w:sz w:val="24"/>
              </w:rPr>
            </w:pPr>
            <w:r w:rsidRPr="00CD76BC">
              <w:rPr>
                <w:rFonts w:ascii="Times New Roman" w:hAnsi="Times New Roman"/>
                <w:color w:val="000000" w:themeColor="text1"/>
                <w:sz w:val="24"/>
              </w:rPr>
              <w:t>D22C25T-2</w:t>
            </w:r>
          </w:p>
        </w:tc>
        <w:tc>
          <w:tcPr>
            <w:tcW w:w="567" w:type="dxa"/>
            <w:tcBorders>
              <w:top w:val="nil"/>
              <w:left w:val="nil"/>
              <w:bottom w:val="nil"/>
              <w:right w:val="nil"/>
            </w:tcBorders>
            <w:noWrap/>
            <w:hideMark/>
          </w:tcPr>
          <w:p w14:paraId="12F0AF0E"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w:t>
            </w:r>
          </w:p>
        </w:tc>
        <w:tc>
          <w:tcPr>
            <w:tcW w:w="567" w:type="dxa"/>
            <w:tcBorders>
              <w:top w:val="nil"/>
              <w:left w:val="nil"/>
              <w:bottom w:val="nil"/>
              <w:right w:val="nil"/>
            </w:tcBorders>
            <w:noWrap/>
            <w:hideMark/>
          </w:tcPr>
          <w:p w14:paraId="367874D8"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0.2</w:t>
            </w:r>
          </w:p>
        </w:tc>
        <w:tc>
          <w:tcPr>
            <w:tcW w:w="850" w:type="dxa"/>
            <w:tcBorders>
              <w:top w:val="nil"/>
              <w:left w:val="nil"/>
              <w:bottom w:val="nil"/>
              <w:right w:val="nil"/>
            </w:tcBorders>
            <w:noWrap/>
            <w:hideMark/>
          </w:tcPr>
          <w:p w14:paraId="46274441"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28.02</w:t>
            </w:r>
          </w:p>
        </w:tc>
        <w:tc>
          <w:tcPr>
            <w:tcW w:w="709" w:type="dxa"/>
            <w:tcBorders>
              <w:top w:val="nil"/>
              <w:left w:val="nil"/>
              <w:bottom w:val="nil"/>
              <w:right w:val="nil"/>
            </w:tcBorders>
            <w:noWrap/>
            <w:hideMark/>
          </w:tcPr>
          <w:p w14:paraId="6B725DE2"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2.42</w:t>
            </w:r>
          </w:p>
        </w:tc>
        <w:tc>
          <w:tcPr>
            <w:tcW w:w="992" w:type="dxa"/>
            <w:gridSpan w:val="2"/>
            <w:tcBorders>
              <w:top w:val="nil"/>
              <w:left w:val="nil"/>
              <w:bottom w:val="nil"/>
              <w:right w:val="nil"/>
            </w:tcBorders>
            <w:noWrap/>
            <w:hideMark/>
          </w:tcPr>
          <w:p w14:paraId="1D889300"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10.883</w:t>
            </w:r>
          </w:p>
        </w:tc>
        <w:tc>
          <w:tcPr>
            <w:tcW w:w="993" w:type="dxa"/>
            <w:vMerge w:val="restart"/>
            <w:tcBorders>
              <w:top w:val="nil"/>
              <w:left w:val="nil"/>
              <w:bottom w:val="nil"/>
              <w:right w:val="nil"/>
            </w:tcBorders>
            <w:noWrap/>
          </w:tcPr>
          <w:p w14:paraId="1B7C300F" w14:textId="77777777" w:rsidR="00776D5B" w:rsidRPr="00CD76BC" w:rsidRDefault="00776D5B" w:rsidP="00776D5B">
            <w:pPr>
              <w:jc w:val="center"/>
              <w:rPr>
                <w:rFonts w:ascii="Times New Roman" w:hAnsi="Times New Roman"/>
                <w:color w:val="000000" w:themeColor="text1"/>
                <w:sz w:val="24"/>
              </w:rPr>
            </w:pPr>
          </w:p>
          <w:p w14:paraId="064C66C0"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 xml:space="preserve"> 9.99 </w:t>
            </w:r>
          </w:p>
        </w:tc>
        <w:tc>
          <w:tcPr>
            <w:tcW w:w="850" w:type="dxa"/>
            <w:tcBorders>
              <w:top w:val="nil"/>
              <w:left w:val="nil"/>
              <w:bottom w:val="nil"/>
              <w:right w:val="nil"/>
            </w:tcBorders>
            <w:hideMark/>
          </w:tcPr>
          <w:p w14:paraId="3C0E892D"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0.715</w:t>
            </w:r>
          </w:p>
        </w:tc>
        <w:tc>
          <w:tcPr>
            <w:tcW w:w="992" w:type="dxa"/>
            <w:vMerge w:val="restart"/>
            <w:tcBorders>
              <w:top w:val="nil"/>
              <w:left w:val="nil"/>
              <w:bottom w:val="nil"/>
              <w:right w:val="nil"/>
            </w:tcBorders>
            <w:noWrap/>
          </w:tcPr>
          <w:p w14:paraId="14B14A62" w14:textId="77777777" w:rsidR="00776D5B" w:rsidRPr="00CD76BC" w:rsidRDefault="00776D5B" w:rsidP="00776D5B">
            <w:pPr>
              <w:jc w:val="center"/>
              <w:rPr>
                <w:rFonts w:ascii="Times New Roman" w:hAnsi="Times New Roman"/>
                <w:color w:val="000000" w:themeColor="text1"/>
                <w:sz w:val="24"/>
              </w:rPr>
            </w:pPr>
          </w:p>
          <w:p w14:paraId="707F4C91"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0.602</w:t>
            </w:r>
          </w:p>
        </w:tc>
        <w:tc>
          <w:tcPr>
            <w:tcW w:w="993" w:type="dxa"/>
            <w:vMerge w:val="restart"/>
            <w:tcBorders>
              <w:top w:val="nil"/>
              <w:left w:val="nil"/>
              <w:bottom w:val="nil"/>
              <w:right w:val="nil"/>
            </w:tcBorders>
          </w:tcPr>
          <w:p w14:paraId="5EA95501" w14:textId="77777777" w:rsidR="00776D5B" w:rsidRPr="00CD76BC" w:rsidRDefault="00776D5B" w:rsidP="00776D5B">
            <w:pPr>
              <w:jc w:val="center"/>
              <w:rPr>
                <w:rFonts w:ascii="Times New Roman" w:hAnsi="Times New Roman"/>
                <w:color w:val="000000" w:themeColor="text1"/>
                <w:sz w:val="24"/>
              </w:rPr>
            </w:pPr>
          </w:p>
          <w:p w14:paraId="212EEACC"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11.57</w:t>
            </w:r>
          </w:p>
        </w:tc>
        <w:tc>
          <w:tcPr>
            <w:tcW w:w="1134" w:type="dxa"/>
            <w:vMerge w:val="restart"/>
            <w:tcBorders>
              <w:top w:val="nil"/>
              <w:left w:val="nil"/>
              <w:bottom w:val="nil"/>
              <w:right w:val="nil"/>
            </w:tcBorders>
          </w:tcPr>
          <w:p w14:paraId="1FF24903" w14:textId="77777777" w:rsidR="00776D5B" w:rsidRPr="00CD76BC" w:rsidRDefault="00776D5B" w:rsidP="00776D5B">
            <w:pPr>
              <w:jc w:val="center"/>
              <w:rPr>
                <w:rFonts w:ascii="Times New Roman" w:hAnsi="Times New Roman"/>
                <w:color w:val="000000" w:themeColor="text1"/>
                <w:sz w:val="24"/>
              </w:rPr>
            </w:pPr>
          </w:p>
          <w:p w14:paraId="2CE7B4B5"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0.500</w:t>
            </w:r>
          </w:p>
        </w:tc>
      </w:tr>
      <w:tr w:rsidR="00CD76BC" w:rsidRPr="00CD76BC" w14:paraId="135D5598" w14:textId="77777777" w:rsidTr="00776D5B">
        <w:trPr>
          <w:trHeight w:val="285"/>
        </w:trPr>
        <w:tc>
          <w:tcPr>
            <w:tcW w:w="1526" w:type="dxa"/>
            <w:vMerge/>
            <w:tcBorders>
              <w:top w:val="nil"/>
              <w:left w:val="nil"/>
              <w:bottom w:val="nil"/>
              <w:right w:val="nil"/>
            </w:tcBorders>
            <w:vAlign w:val="center"/>
            <w:hideMark/>
          </w:tcPr>
          <w:p w14:paraId="0521C563" w14:textId="77777777" w:rsidR="00776D5B" w:rsidRPr="00CD76BC" w:rsidRDefault="00776D5B" w:rsidP="00776D5B">
            <w:pPr>
              <w:widowControl/>
              <w:jc w:val="left"/>
              <w:rPr>
                <w:rFonts w:ascii="Times New Roman" w:hAnsi="Times New Roman"/>
                <w:color w:val="000000" w:themeColor="text1"/>
                <w:sz w:val="24"/>
              </w:rPr>
            </w:pPr>
          </w:p>
        </w:tc>
        <w:tc>
          <w:tcPr>
            <w:tcW w:w="567" w:type="dxa"/>
            <w:tcBorders>
              <w:top w:val="nil"/>
              <w:left w:val="nil"/>
              <w:bottom w:val="nil"/>
              <w:right w:val="nil"/>
            </w:tcBorders>
            <w:noWrap/>
            <w:hideMark/>
          </w:tcPr>
          <w:p w14:paraId="7B9E162B"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w:t>
            </w:r>
          </w:p>
        </w:tc>
        <w:tc>
          <w:tcPr>
            <w:tcW w:w="567" w:type="dxa"/>
            <w:tcBorders>
              <w:top w:val="nil"/>
              <w:left w:val="nil"/>
              <w:bottom w:val="nil"/>
              <w:right w:val="nil"/>
            </w:tcBorders>
            <w:noWrap/>
            <w:hideMark/>
          </w:tcPr>
          <w:p w14:paraId="7AC55A17"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0.2</w:t>
            </w:r>
          </w:p>
        </w:tc>
        <w:tc>
          <w:tcPr>
            <w:tcW w:w="850" w:type="dxa"/>
            <w:tcBorders>
              <w:top w:val="nil"/>
              <w:left w:val="nil"/>
              <w:bottom w:val="nil"/>
              <w:right w:val="nil"/>
            </w:tcBorders>
            <w:noWrap/>
            <w:hideMark/>
          </w:tcPr>
          <w:p w14:paraId="001E28E8"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26.78</w:t>
            </w:r>
          </w:p>
        </w:tc>
        <w:tc>
          <w:tcPr>
            <w:tcW w:w="709" w:type="dxa"/>
            <w:tcBorders>
              <w:top w:val="nil"/>
              <w:left w:val="nil"/>
              <w:bottom w:val="nil"/>
              <w:right w:val="nil"/>
            </w:tcBorders>
            <w:noWrap/>
            <w:hideMark/>
          </w:tcPr>
          <w:p w14:paraId="20140C33"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2.35</w:t>
            </w:r>
          </w:p>
        </w:tc>
        <w:tc>
          <w:tcPr>
            <w:tcW w:w="992" w:type="dxa"/>
            <w:gridSpan w:val="2"/>
            <w:tcBorders>
              <w:top w:val="nil"/>
              <w:left w:val="nil"/>
              <w:bottom w:val="nil"/>
              <w:right w:val="nil"/>
            </w:tcBorders>
            <w:noWrap/>
            <w:hideMark/>
          </w:tcPr>
          <w:p w14:paraId="3C24B1AF" w14:textId="77777777" w:rsidR="00776D5B" w:rsidRPr="00CD76BC" w:rsidRDefault="00776D5B" w:rsidP="00776D5B">
            <w:pPr>
              <w:snapToGrid w:val="0"/>
              <w:spacing w:line="300" w:lineRule="auto"/>
              <w:ind w:firstLineChars="50" w:firstLine="120"/>
              <w:rPr>
                <w:rFonts w:ascii="Times New Roman" w:hAnsi="Times New Roman"/>
                <w:color w:val="000000" w:themeColor="text1"/>
                <w:sz w:val="24"/>
              </w:rPr>
            </w:pPr>
            <w:r w:rsidRPr="00CD76BC">
              <w:rPr>
                <w:rFonts w:ascii="Times New Roman" w:hAnsi="Times New Roman"/>
                <w:color w:val="000000" w:themeColor="text1"/>
                <w:sz w:val="24"/>
              </w:rPr>
              <w:t>9.025</w:t>
            </w:r>
          </w:p>
        </w:tc>
        <w:tc>
          <w:tcPr>
            <w:tcW w:w="993" w:type="dxa"/>
            <w:vMerge/>
            <w:tcBorders>
              <w:top w:val="nil"/>
              <w:left w:val="nil"/>
              <w:bottom w:val="nil"/>
              <w:right w:val="nil"/>
            </w:tcBorders>
            <w:vAlign w:val="center"/>
            <w:hideMark/>
          </w:tcPr>
          <w:p w14:paraId="66C14E6E" w14:textId="77777777" w:rsidR="00776D5B" w:rsidRPr="00CD76BC" w:rsidRDefault="00776D5B" w:rsidP="00776D5B">
            <w:pPr>
              <w:widowControl/>
              <w:jc w:val="left"/>
              <w:rPr>
                <w:rFonts w:ascii="Times New Roman" w:hAnsi="Times New Roman"/>
                <w:color w:val="000000" w:themeColor="text1"/>
                <w:sz w:val="24"/>
              </w:rPr>
            </w:pPr>
          </w:p>
        </w:tc>
        <w:tc>
          <w:tcPr>
            <w:tcW w:w="850" w:type="dxa"/>
            <w:tcBorders>
              <w:top w:val="nil"/>
              <w:left w:val="nil"/>
              <w:bottom w:val="nil"/>
              <w:right w:val="nil"/>
            </w:tcBorders>
            <w:hideMark/>
          </w:tcPr>
          <w:p w14:paraId="20EAB338"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0.547</w:t>
            </w:r>
          </w:p>
        </w:tc>
        <w:tc>
          <w:tcPr>
            <w:tcW w:w="992" w:type="dxa"/>
            <w:vMerge/>
            <w:tcBorders>
              <w:top w:val="nil"/>
              <w:left w:val="nil"/>
              <w:bottom w:val="nil"/>
              <w:right w:val="nil"/>
            </w:tcBorders>
            <w:vAlign w:val="center"/>
            <w:hideMark/>
          </w:tcPr>
          <w:p w14:paraId="66EA3C57" w14:textId="77777777" w:rsidR="00776D5B" w:rsidRPr="00CD76BC" w:rsidRDefault="00776D5B" w:rsidP="00776D5B">
            <w:pPr>
              <w:widowControl/>
              <w:jc w:val="left"/>
              <w:rPr>
                <w:rFonts w:ascii="Times New Roman" w:hAnsi="Times New Roman"/>
                <w:color w:val="000000" w:themeColor="text1"/>
                <w:sz w:val="24"/>
              </w:rPr>
            </w:pPr>
          </w:p>
        </w:tc>
        <w:tc>
          <w:tcPr>
            <w:tcW w:w="993" w:type="dxa"/>
            <w:vMerge/>
            <w:tcBorders>
              <w:top w:val="nil"/>
              <w:left w:val="nil"/>
              <w:bottom w:val="nil"/>
              <w:right w:val="nil"/>
            </w:tcBorders>
            <w:vAlign w:val="center"/>
            <w:hideMark/>
          </w:tcPr>
          <w:p w14:paraId="4319BD02" w14:textId="77777777" w:rsidR="00776D5B" w:rsidRPr="00CD76BC" w:rsidRDefault="00776D5B" w:rsidP="00776D5B">
            <w:pPr>
              <w:widowControl/>
              <w:jc w:val="left"/>
              <w:rPr>
                <w:rFonts w:ascii="Times New Roman" w:hAnsi="Times New Roman"/>
                <w:color w:val="000000" w:themeColor="text1"/>
                <w:sz w:val="24"/>
              </w:rPr>
            </w:pPr>
          </w:p>
        </w:tc>
        <w:tc>
          <w:tcPr>
            <w:tcW w:w="1134" w:type="dxa"/>
            <w:vMerge/>
            <w:tcBorders>
              <w:top w:val="nil"/>
              <w:left w:val="nil"/>
              <w:bottom w:val="nil"/>
              <w:right w:val="nil"/>
            </w:tcBorders>
            <w:vAlign w:val="center"/>
            <w:hideMark/>
          </w:tcPr>
          <w:p w14:paraId="4D74C2AD" w14:textId="77777777" w:rsidR="00776D5B" w:rsidRPr="00CD76BC" w:rsidRDefault="00776D5B" w:rsidP="00776D5B">
            <w:pPr>
              <w:widowControl/>
              <w:jc w:val="left"/>
              <w:rPr>
                <w:rFonts w:ascii="Times New Roman" w:hAnsi="Times New Roman"/>
                <w:color w:val="000000" w:themeColor="text1"/>
                <w:sz w:val="24"/>
              </w:rPr>
            </w:pPr>
          </w:p>
        </w:tc>
      </w:tr>
      <w:tr w:rsidR="00CD76BC" w:rsidRPr="00CD76BC" w14:paraId="4DC94396" w14:textId="77777777" w:rsidTr="00776D5B">
        <w:trPr>
          <w:trHeight w:val="285"/>
        </w:trPr>
        <w:tc>
          <w:tcPr>
            <w:tcW w:w="1526" w:type="dxa"/>
            <w:vMerge/>
            <w:tcBorders>
              <w:top w:val="nil"/>
              <w:left w:val="nil"/>
              <w:bottom w:val="nil"/>
              <w:right w:val="nil"/>
            </w:tcBorders>
            <w:vAlign w:val="center"/>
            <w:hideMark/>
          </w:tcPr>
          <w:p w14:paraId="7EA96D86" w14:textId="77777777" w:rsidR="00776D5B" w:rsidRPr="00CD76BC" w:rsidRDefault="00776D5B" w:rsidP="00776D5B">
            <w:pPr>
              <w:widowControl/>
              <w:jc w:val="left"/>
              <w:rPr>
                <w:rFonts w:ascii="Times New Roman" w:hAnsi="Times New Roman"/>
                <w:color w:val="000000" w:themeColor="text1"/>
                <w:sz w:val="24"/>
              </w:rPr>
            </w:pPr>
          </w:p>
        </w:tc>
        <w:tc>
          <w:tcPr>
            <w:tcW w:w="567" w:type="dxa"/>
            <w:tcBorders>
              <w:top w:val="nil"/>
              <w:left w:val="nil"/>
              <w:bottom w:val="nil"/>
              <w:right w:val="nil"/>
            </w:tcBorders>
            <w:noWrap/>
            <w:hideMark/>
          </w:tcPr>
          <w:p w14:paraId="44DBAE8E"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w:t>
            </w:r>
          </w:p>
        </w:tc>
        <w:tc>
          <w:tcPr>
            <w:tcW w:w="567" w:type="dxa"/>
            <w:tcBorders>
              <w:top w:val="nil"/>
              <w:left w:val="nil"/>
              <w:bottom w:val="nil"/>
              <w:right w:val="nil"/>
            </w:tcBorders>
            <w:noWrap/>
            <w:hideMark/>
          </w:tcPr>
          <w:p w14:paraId="3AC4679C"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0.2</w:t>
            </w:r>
          </w:p>
        </w:tc>
        <w:tc>
          <w:tcPr>
            <w:tcW w:w="850" w:type="dxa"/>
            <w:tcBorders>
              <w:top w:val="nil"/>
              <w:left w:val="nil"/>
              <w:bottom w:val="nil"/>
              <w:right w:val="nil"/>
            </w:tcBorders>
            <w:noWrap/>
            <w:hideMark/>
          </w:tcPr>
          <w:p w14:paraId="1BC7A656"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26.78</w:t>
            </w:r>
          </w:p>
        </w:tc>
        <w:tc>
          <w:tcPr>
            <w:tcW w:w="709" w:type="dxa"/>
            <w:tcBorders>
              <w:top w:val="nil"/>
              <w:left w:val="nil"/>
              <w:bottom w:val="nil"/>
              <w:right w:val="nil"/>
            </w:tcBorders>
            <w:noWrap/>
            <w:hideMark/>
          </w:tcPr>
          <w:p w14:paraId="554502D7"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2.35</w:t>
            </w:r>
          </w:p>
        </w:tc>
        <w:tc>
          <w:tcPr>
            <w:tcW w:w="992" w:type="dxa"/>
            <w:gridSpan w:val="2"/>
            <w:tcBorders>
              <w:top w:val="nil"/>
              <w:left w:val="nil"/>
              <w:bottom w:val="nil"/>
              <w:right w:val="nil"/>
            </w:tcBorders>
            <w:noWrap/>
            <w:hideMark/>
          </w:tcPr>
          <w:p w14:paraId="538AC487"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10.07</w:t>
            </w:r>
          </w:p>
        </w:tc>
        <w:tc>
          <w:tcPr>
            <w:tcW w:w="993" w:type="dxa"/>
            <w:vMerge/>
            <w:tcBorders>
              <w:top w:val="nil"/>
              <w:left w:val="nil"/>
              <w:bottom w:val="nil"/>
              <w:right w:val="nil"/>
            </w:tcBorders>
            <w:vAlign w:val="center"/>
            <w:hideMark/>
          </w:tcPr>
          <w:p w14:paraId="0DA24164" w14:textId="77777777" w:rsidR="00776D5B" w:rsidRPr="00CD76BC" w:rsidRDefault="00776D5B" w:rsidP="00776D5B">
            <w:pPr>
              <w:widowControl/>
              <w:jc w:val="left"/>
              <w:rPr>
                <w:rFonts w:ascii="Times New Roman" w:hAnsi="Times New Roman"/>
                <w:color w:val="000000" w:themeColor="text1"/>
                <w:sz w:val="24"/>
              </w:rPr>
            </w:pPr>
          </w:p>
        </w:tc>
        <w:tc>
          <w:tcPr>
            <w:tcW w:w="850" w:type="dxa"/>
            <w:tcBorders>
              <w:top w:val="nil"/>
              <w:left w:val="nil"/>
              <w:bottom w:val="nil"/>
              <w:right w:val="nil"/>
            </w:tcBorders>
            <w:hideMark/>
          </w:tcPr>
          <w:p w14:paraId="24B364B5"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0.543</w:t>
            </w:r>
          </w:p>
        </w:tc>
        <w:tc>
          <w:tcPr>
            <w:tcW w:w="992" w:type="dxa"/>
            <w:vMerge/>
            <w:tcBorders>
              <w:top w:val="nil"/>
              <w:left w:val="nil"/>
              <w:bottom w:val="nil"/>
              <w:right w:val="nil"/>
            </w:tcBorders>
            <w:vAlign w:val="center"/>
            <w:hideMark/>
          </w:tcPr>
          <w:p w14:paraId="112B4342" w14:textId="77777777" w:rsidR="00776D5B" w:rsidRPr="00CD76BC" w:rsidRDefault="00776D5B" w:rsidP="00776D5B">
            <w:pPr>
              <w:widowControl/>
              <w:jc w:val="left"/>
              <w:rPr>
                <w:rFonts w:ascii="Times New Roman" w:hAnsi="Times New Roman"/>
                <w:color w:val="000000" w:themeColor="text1"/>
                <w:sz w:val="24"/>
              </w:rPr>
            </w:pPr>
          </w:p>
        </w:tc>
        <w:tc>
          <w:tcPr>
            <w:tcW w:w="993" w:type="dxa"/>
            <w:vMerge/>
            <w:tcBorders>
              <w:top w:val="nil"/>
              <w:left w:val="nil"/>
              <w:bottom w:val="nil"/>
              <w:right w:val="nil"/>
            </w:tcBorders>
            <w:vAlign w:val="center"/>
            <w:hideMark/>
          </w:tcPr>
          <w:p w14:paraId="43BFE3BD" w14:textId="77777777" w:rsidR="00776D5B" w:rsidRPr="00CD76BC" w:rsidRDefault="00776D5B" w:rsidP="00776D5B">
            <w:pPr>
              <w:widowControl/>
              <w:jc w:val="left"/>
              <w:rPr>
                <w:rFonts w:ascii="Times New Roman" w:hAnsi="Times New Roman"/>
                <w:color w:val="000000" w:themeColor="text1"/>
                <w:sz w:val="24"/>
              </w:rPr>
            </w:pPr>
          </w:p>
        </w:tc>
        <w:tc>
          <w:tcPr>
            <w:tcW w:w="1134" w:type="dxa"/>
            <w:vMerge/>
            <w:tcBorders>
              <w:top w:val="nil"/>
              <w:left w:val="nil"/>
              <w:bottom w:val="nil"/>
              <w:right w:val="nil"/>
            </w:tcBorders>
            <w:vAlign w:val="center"/>
            <w:hideMark/>
          </w:tcPr>
          <w:p w14:paraId="33909C4F" w14:textId="77777777" w:rsidR="00776D5B" w:rsidRPr="00CD76BC" w:rsidRDefault="00776D5B" w:rsidP="00776D5B">
            <w:pPr>
              <w:widowControl/>
              <w:jc w:val="left"/>
              <w:rPr>
                <w:rFonts w:ascii="Times New Roman" w:hAnsi="Times New Roman"/>
                <w:color w:val="000000" w:themeColor="text1"/>
                <w:sz w:val="24"/>
              </w:rPr>
            </w:pPr>
          </w:p>
        </w:tc>
      </w:tr>
      <w:tr w:rsidR="00CD76BC" w:rsidRPr="00CD76BC" w14:paraId="1EF266BF" w14:textId="77777777" w:rsidTr="00776D5B">
        <w:trPr>
          <w:trHeight w:val="285"/>
        </w:trPr>
        <w:tc>
          <w:tcPr>
            <w:tcW w:w="1526" w:type="dxa"/>
            <w:vMerge w:val="restart"/>
            <w:tcBorders>
              <w:top w:val="nil"/>
              <w:left w:val="nil"/>
              <w:bottom w:val="nil"/>
              <w:right w:val="nil"/>
            </w:tcBorders>
            <w:noWrap/>
          </w:tcPr>
          <w:p w14:paraId="3D32B6DF" w14:textId="77777777" w:rsidR="00776D5B" w:rsidRPr="00CD76BC" w:rsidRDefault="00776D5B" w:rsidP="00776D5B">
            <w:pPr>
              <w:jc w:val="center"/>
              <w:rPr>
                <w:rFonts w:ascii="Times New Roman" w:hAnsi="Times New Roman"/>
                <w:color w:val="000000" w:themeColor="text1"/>
                <w:sz w:val="24"/>
              </w:rPr>
            </w:pPr>
          </w:p>
          <w:p w14:paraId="5D9E59A2" w14:textId="77777777" w:rsidR="00776D5B" w:rsidRPr="00CD76BC" w:rsidRDefault="00776D5B" w:rsidP="00776D5B">
            <w:pPr>
              <w:rPr>
                <w:rFonts w:ascii="Times New Roman" w:hAnsi="Times New Roman"/>
                <w:color w:val="000000" w:themeColor="text1"/>
                <w:sz w:val="24"/>
              </w:rPr>
            </w:pPr>
            <w:r w:rsidRPr="00CD76BC">
              <w:rPr>
                <w:rFonts w:ascii="Times New Roman" w:hAnsi="Times New Roman"/>
                <w:color w:val="000000" w:themeColor="text1"/>
                <w:sz w:val="24"/>
              </w:rPr>
              <w:t>D22C25T-3</w:t>
            </w:r>
          </w:p>
        </w:tc>
        <w:tc>
          <w:tcPr>
            <w:tcW w:w="567" w:type="dxa"/>
            <w:tcBorders>
              <w:top w:val="nil"/>
              <w:left w:val="nil"/>
              <w:bottom w:val="nil"/>
              <w:right w:val="nil"/>
            </w:tcBorders>
            <w:noWrap/>
            <w:hideMark/>
          </w:tcPr>
          <w:p w14:paraId="1EE186C7"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w:t>
            </w:r>
          </w:p>
        </w:tc>
        <w:tc>
          <w:tcPr>
            <w:tcW w:w="567" w:type="dxa"/>
            <w:tcBorders>
              <w:top w:val="nil"/>
              <w:left w:val="nil"/>
              <w:bottom w:val="nil"/>
              <w:right w:val="nil"/>
            </w:tcBorders>
            <w:noWrap/>
            <w:hideMark/>
          </w:tcPr>
          <w:p w14:paraId="4CFC3B7C"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0.4</w:t>
            </w:r>
          </w:p>
        </w:tc>
        <w:tc>
          <w:tcPr>
            <w:tcW w:w="850" w:type="dxa"/>
            <w:tcBorders>
              <w:top w:val="nil"/>
              <w:left w:val="nil"/>
              <w:bottom w:val="nil"/>
              <w:right w:val="nil"/>
            </w:tcBorders>
            <w:noWrap/>
            <w:hideMark/>
          </w:tcPr>
          <w:p w14:paraId="0382F0EC"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28.02</w:t>
            </w:r>
          </w:p>
        </w:tc>
        <w:tc>
          <w:tcPr>
            <w:tcW w:w="709" w:type="dxa"/>
            <w:tcBorders>
              <w:top w:val="nil"/>
              <w:left w:val="nil"/>
              <w:bottom w:val="nil"/>
              <w:right w:val="nil"/>
            </w:tcBorders>
            <w:noWrap/>
            <w:hideMark/>
          </w:tcPr>
          <w:p w14:paraId="51613E4A"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2.42</w:t>
            </w:r>
          </w:p>
        </w:tc>
        <w:tc>
          <w:tcPr>
            <w:tcW w:w="992" w:type="dxa"/>
            <w:gridSpan w:val="2"/>
            <w:tcBorders>
              <w:top w:val="nil"/>
              <w:left w:val="nil"/>
              <w:bottom w:val="nil"/>
              <w:right w:val="nil"/>
            </w:tcBorders>
            <w:noWrap/>
            <w:hideMark/>
          </w:tcPr>
          <w:p w14:paraId="1A9F6B56"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12.122</w:t>
            </w:r>
          </w:p>
        </w:tc>
        <w:tc>
          <w:tcPr>
            <w:tcW w:w="993" w:type="dxa"/>
            <w:vMerge w:val="restart"/>
            <w:tcBorders>
              <w:top w:val="nil"/>
              <w:left w:val="nil"/>
              <w:bottom w:val="nil"/>
              <w:right w:val="nil"/>
            </w:tcBorders>
            <w:noWrap/>
          </w:tcPr>
          <w:p w14:paraId="70E57C89" w14:textId="77777777" w:rsidR="00776D5B" w:rsidRPr="00CD76BC" w:rsidRDefault="00776D5B" w:rsidP="00776D5B">
            <w:pPr>
              <w:jc w:val="center"/>
              <w:rPr>
                <w:rFonts w:ascii="Times New Roman" w:hAnsi="Times New Roman"/>
                <w:color w:val="000000" w:themeColor="text1"/>
                <w:sz w:val="24"/>
              </w:rPr>
            </w:pPr>
          </w:p>
          <w:p w14:paraId="2EE779C0"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 xml:space="preserve">10.05 </w:t>
            </w:r>
          </w:p>
        </w:tc>
        <w:tc>
          <w:tcPr>
            <w:tcW w:w="850" w:type="dxa"/>
            <w:tcBorders>
              <w:top w:val="nil"/>
              <w:left w:val="nil"/>
              <w:bottom w:val="nil"/>
              <w:right w:val="nil"/>
            </w:tcBorders>
            <w:hideMark/>
          </w:tcPr>
          <w:p w14:paraId="01367679"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0.687</w:t>
            </w:r>
          </w:p>
        </w:tc>
        <w:tc>
          <w:tcPr>
            <w:tcW w:w="992" w:type="dxa"/>
            <w:vMerge w:val="restart"/>
            <w:tcBorders>
              <w:top w:val="nil"/>
              <w:left w:val="nil"/>
              <w:bottom w:val="nil"/>
              <w:right w:val="nil"/>
            </w:tcBorders>
            <w:noWrap/>
          </w:tcPr>
          <w:p w14:paraId="216BAA85" w14:textId="77777777" w:rsidR="00776D5B" w:rsidRPr="00CD76BC" w:rsidRDefault="00776D5B" w:rsidP="00776D5B">
            <w:pPr>
              <w:jc w:val="center"/>
              <w:rPr>
                <w:rFonts w:ascii="Times New Roman" w:hAnsi="Times New Roman"/>
                <w:color w:val="000000" w:themeColor="text1"/>
                <w:sz w:val="24"/>
              </w:rPr>
            </w:pPr>
          </w:p>
          <w:p w14:paraId="3A796A63"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0.512</w:t>
            </w:r>
          </w:p>
        </w:tc>
        <w:tc>
          <w:tcPr>
            <w:tcW w:w="993" w:type="dxa"/>
            <w:vMerge w:val="restart"/>
            <w:tcBorders>
              <w:top w:val="nil"/>
              <w:left w:val="nil"/>
              <w:bottom w:val="nil"/>
              <w:right w:val="nil"/>
            </w:tcBorders>
          </w:tcPr>
          <w:p w14:paraId="5EF3348A" w14:textId="77777777" w:rsidR="00776D5B" w:rsidRPr="00CD76BC" w:rsidRDefault="00776D5B" w:rsidP="00776D5B">
            <w:pPr>
              <w:jc w:val="center"/>
              <w:rPr>
                <w:rFonts w:ascii="Times New Roman" w:hAnsi="Times New Roman"/>
                <w:color w:val="000000" w:themeColor="text1"/>
                <w:sz w:val="24"/>
              </w:rPr>
            </w:pPr>
          </w:p>
          <w:p w14:paraId="333368C0"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11.83</w:t>
            </w:r>
          </w:p>
        </w:tc>
        <w:tc>
          <w:tcPr>
            <w:tcW w:w="1134" w:type="dxa"/>
            <w:vMerge w:val="restart"/>
            <w:tcBorders>
              <w:top w:val="nil"/>
              <w:left w:val="nil"/>
              <w:bottom w:val="nil"/>
              <w:right w:val="nil"/>
            </w:tcBorders>
          </w:tcPr>
          <w:p w14:paraId="564666B0" w14:textId="77777777" w:rsidR="00776D5B" w:rsidRPr="00CD76BC" w:rsidRDefault="00776D5B" w:rsidP="00776D5B">
            <w:pPr>
              <w:jc w:val="center"/>
              <w:rPr>
                <w:rFonts w:ascii="Times New Roman" w:hAnsi="Times New Roman"/>
                <w:color w:val="000000" w:themeColor="text1"/>
                <w:sz w:val="24"/>
              </w:rPr>
            </w:pPr>
          </w:p>
          <w:p w14:paraId="65DE5F14"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0.401</w:t>
            </w:r>
          </w:p>
        </w:tc>
      </w:tr>
      <w:tr w:rsidR="00CD76BC" w:rsidRPr="00CD76BC" w14:paraId="1B68CD1E" w14:textId="77777777" w:rsidTr="00776D5B">
        <w:trPr>
          <w:trHeight w:val="285"/>
        </w:trPr>
        <w:tc>
          <w:tcPr>
            <w:tcW w:w="1526" w:type="dxa"/>
            <w:vMerge/>
            <w:tcBorders>
              <w:top w:val="nil"/>
              <w:left w:val="nil"/>
              <w:bottom w:val="nil"/>
              <w:right w:val="nil"/>
            </w:tcBorders>
            <w:vAlign w:val="center"/>
            <w:hideMark/>
          </w:tcPr>
          <w:p w14:paraId="545C771E" w14:textId="77777777" w:rsidR="00776D5B" w:rsidRPr="00CD76BC" w:rsidRDefault="00776D5B" w:rsidP="00776D5B">
            <w:pPr>
              <w:widowControl/>
              <w:jc w:val="left"/>
              <w:rPr>
                <w:rFonts w:ascii="Times New Roman" w:hAnsi="Times New Roman"/>
                <w:color w:val="000000" w:themeColor="text1"/>
                <w:sz w:val="24"/>
              </w:rPr>
            </w:pPr>
          </w:p>
        </w:tc>
        <w:tc>
          <w:tcPr>
            <w:tcW w:w="567" w:type="dxa"/>
            <w:tcBorders>
              <w:top w:val="nil"/>
              <w:left w:val="nil"/>
              <w:bottom w:val="nil"/>
              <w:right w:val="nil"/>
            </w:tcBorders>
            <w:noWrap/>
            <w:hideMark/>
          </w:tcPr>
          <w:p w14:paraId="7A52898B"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w:t>
            </w:r>
          </w:p>
        </w:tc>
        <w:tc>
          <w:tcPr>
            <w:tcW w:w="567" w:type="dxa"/>
            <w:tcBorders>
              <w:top w:val="nil"/>
              <w:left w:val="nil"/>
              <w:bottom w:val="nil"/>
              <w:right w:val="nil"/>
            </w:tcBorders>
            <w:noWrap/>
            <w:hideMark/>
          </w:tcPr>
          <w:p w14:paraId="4B739CEC"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0.4</w:t>
            </w:r>
          </w:p>
        </w:tc>
        <w:tc>
          <w:tcPr>
            <w:tcW w:w="850" w:type="dxa"/>
            <w:tcBorders>
              <w:top w:val="nil"/>
              <w:left w:val="nil"/>
              <w:bottom w:val="nil"/>
              <w:right w:val="nil"/>
            </w:tcBorders>
            <w:noWrap/>
            <w:hideMark/>
          </w:tcPr>
          <w:p w14:paraId="2D57D44A"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26.78</w:t>
            </w:r>
          </w:p>
        </w:tc>
        <w:tc>
          <w:tcPr>
            <w:tcW w:w="709" w:type="dxa"/>
            <w:tcBorders>
              <w:top w:val="nil"/>
              <w:left w:val="nil"/>
              <w:bottom w:val="nil"/>
              <w:right w:val="nil"/>
            </w:tcBorders>
            <w:noWrap/>
            <w:hideMark/>
          </w:tcPr>
          <w:p w14:paraId="1D77EA76"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2.35</w:t>
            </w:r>
          </w:p>
        </w:tc>
        <w:tc>
          <w:tcPr>
            <w:tcW w:w="992" w:type="dxa"/>
            <w:gridSpan w:val="2"/>
            <w:tcBorders>
              <w:top w:val="nil"/>
              <w:left w:val="nil"/>
              <w:bottom w:val="nil"/>
              <w:right w:val="nil"/>
            </w:tcBorders>
            <w:noWrap/>
            <w:hideMark/>
          </w:tcPr>
          <w:p w14:paraId="1C6A6099" w14:textId="77777777" w:rsidR="00776D5B" w:rsidRPr="00CD76BC" w:rsidRDefault="00776D5B" w:rsidP="00776D5B">
            <w:pPr>
              <w:snapToGrid w:val="0"/>
              <w:spacing w:line="300" w:lineRule="auto"/>
              <w:ind w:firstLineChars="50" w:firstLine="120"/>
              <w:rPr>
                <w:rFonts w:ascii="Times New Roman" w:hAnsi="Times New Roman"/>
                <w:color w:val="000000" w:themeColor="text1"/>
                <w:sz w:val="24"/>
              </w:rPr>
            </w:pPr>
            <w:r w:rsidRPr="00CD76BC">
              <w:rPr>
                <w:rFonts w:ascii="Times New Roman" w:hAnsi="Times New Roman"/>
                <w:color w:val="000000" w:themeColor="text1"/>
                <w:sz w:val="24"/>
              </w:rPr>
              <w:t>9.118</w:t>
            </w:r>
          </w:p>
        </w:tc>
        <w:tc>
          <w:tcPr>
            <w:tcW w:w="993" w:type="dxa"/>
            <w:vMerge/>
            <w:tcBorders>
              <w:top w:val="nil"/>
              <w:left w:val="nil"/>
              <w:bottom w:val="nil"/>
              <w:right w:val="nil"/>
            </w:tcBorders>
            <w:vAlign w:val="center"/>
            <w:hideMark/>
          </w:tcPr>
          <w:p w14:paraId="38089C1C" w14:textId="77777777" w:rsidR="00776D5B" w:rsidRPr="00CD76BC" w:rsidRDefault="00776D5B" w:rsidP="00776D5B">
            <w:pPr>
              <w:widowControl/>
              <w:jc w:val="left"/>
              <w:rPr>
                <w:rFonts w:ascii="Times New Roman" w:hAnsi="Times New Roman"/>
                <w:color w:val="000000" w:themeColor="text1"/>
                <w:sz w:val="24"/>
              </w:rPr>
            </w:pPr>
          </w:p>
        </w:tc>
        <w:tc>
          <w:tcPr>
            <w:tcW w:w="850" w:type="dxa"/>
            <w:tcBorders>
              <w:top w:val="nil"/>
              <w:left w:val="nil"/>
              <w:bottom w:val="nil"/>
              <w:right w:val="nil"/>
            </w:tcBorders>
            <w:hideMark/>
          </w:tcPr>
          <w:p w14:paraId="3D599F6F"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0.487</w:t>
            </w:r>
          </w:p>
        </w:tc>
        <w:tc>
          <w:tcPr>
            <w:tcW w:w="992" w:type="dxa"/>
            <w:vMerge/>
            <w:tcBorders>
              <w:top w:val="nil"/>
              <w:left w:val="nil"/>
              <w:bottom w:val="nil"/>
              <w:right w:val="nil"/>
            </w:tcBorders>
            <w:vAlign w:val="center"/>
            <w:hideMark/>
          </w:tcPr>
          <w:p w14:paraId="3246472F" w14:textId="77777777" w:rsidR="00776D5B" w:rsidRPr="00CD76BC" w:rsidRDefault="00776D5B" w:rsidP="00776D5B">
            <w:pPr>
              <w:widowControl/>
              <w:jc w:val="left"/>
              <w:rPr>
                <w:rFonts w:ascii="Times New Roman" w:hAnsi="Times New Roman"/>
                <w:color w:val="000000" w:themeColor="text1"/>
                <w:sz w:val="24"/>
              </w:rPr>
            </w:pPr>
          </w:p>
        </w:tc>
        <w:tc>
          <w:tcPr>
            <w:tcW w:w="993" w:type="dxa"/>
            <w:vMerge/>
            <w:tcBorders>
              <w:top w:val="nil"/>
              <w:left w:val="nil"/>
              <w:bottom w:val="nil"/>
              <w:right w:val="nil"/>
            </w:tcBorders>
            <w:vAlign w:val="center"/>
            <w:hideMark/>
          </w:tcPr>
          <w:p w14:paraId="4D259217" w14:textId="77777777" w:rsidR="00776D5B" w:rsidRPr="00CD76BC" w:rsidRDefault="00776D5B" w:rsidP="00776D5B">
            <w:pPr>
              <w:widowControl/>
              <w:jc w:val="left"/>
              <w:rPr>
                <w:rFonts w:ascii="Times New Roman" w:hAnsi="Times New Roman"/>
                <w:color w:val="000000" w:themeColor="text1"/>
                <w:sz w:val="24"/>
              </w:rPr>
            </w:pPr>
          </w:p>
        </w:tc>
        <w:tc>
          <w:tcPr>
            <w:tcW w:w="1134" w:type="dxa"/>
            <w:vMerge/>
            <w:tcBorders>
              <w:top w:val="nil"/>
              <w:left w:val="nil"/>
              <w:bottom w:val="nil"/>
              <w:right w:val="nil"/>
            </w:tcBorders>
            <w:vAlign w:val="center"/>
            <w:hideMark/>
          </w:tcPr>
          <w:p w14:paraId="35626927" w14:textId="77777777" w:rsidR="00776D5B" w:rsidRPr="00CD76BC" w:rsidRDefault="00776D5B" w:rsidP="00776D5B">
            <w:pPr>
              <w:widowControl/>
              <w:jc w:val="left"/>
              <w:rPr>
                <w:rFonts w:ascii="Times New Roman" w:hAnsi="Times New Roman"/>
                <w:color w:val="000000" w:themeColor="text1"/>
                <w:sz w:val="24"/>
              </w:rPr>
            </w:pPr>
          </w:p>
        </w:tc>
      </w:tr>
      <w:tr w:rsidR="00CD76BC" w:rsidRPr="00CD76BC" w14:paraId="13794AE5" w14:textId="77777777" w:rsidTr="00776D5B">
        <w:trPr>
          <w:trHeight w:val="285"/>
        </w:trPr>
        <w:tc>
          <w:tcPr>
            <w:tcW w:w="1526" w:type="dxa"/>
            <w:vMerge/>
            <w:tcBorders>
              <w:top w:val="nil"/>
              <w:left w:val="nil"/>
              <w:bottom w:val="nil"/>
              <w:right w:val="nil"/>
            </w:tcBorders>
            <w:vAlign w:val="center"/>
            <w:hideMark/>
          </w:tcPr>
          <w:p w14:paraId="1E91CA79" w14:textId="77777777" w:rsidR="00776D5B" w:rsidRPr="00CD76BC" w:rsidRDefault="00776D5B" w:rsidP="00776D5B">
            <w:pPr>
              <w:widowControl/>
              <w:jc w:val="left"/>
              <w:rPr>
                <w:rFonts w:ascii="Times New Roman" w:hAnsi="Times New Roman"/>
                <w:color w:val="000000" w:themeColor="text1"/>
                <w:sz w:val="24"/>
              </w:rPr>
            </w:pPr>
          </w:p>
        </w:tc>
        <w:tc>
          <w:tcPr>
            <w:tcW w:w="567" w:type="dxa"/>
            <w:tcBorders>
              <w:top w:val="nil"/>
              <w:left w:val="nil"/>
              <w:bottom w:val="nil"/>
              <w:right w:val="nil"/>
            </w:tcBorders>
            <w:noWrap/>
            <w:hideMark/>
          </w:tcPr>
          <w:p w14:paraId="5A113DE0"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w:t>
            </w:r>
          </w:p>
        </w:tc>
        <w:tc>
          <w:tcPr>
            <w:tcW w:w="567" w:type="dxa"/>
            <w:tcBorders>
              <w:top w:val="nil"/>
              <w:left w:val="nil"/>
              <w:bottom w:val="nil"/>
              <w:right w:val="nil"/>
            </w:tcBorders>
            <w:noWrap/>
            <w:hideMark/>
          </w:tcPr>
          <w:p w14:paraId="627FA3DF"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0.4</w:t>
            </w:r>
          </w:p>
        </w:tc>
        <w:tc>
          <w:tcPr>
            <w:tcW w:w="850" w:type="dxa"/>
            <w:tcBorders>
              <w:top w:val="nil"/>
              <w:left w:val="nil"/>
              <w:bottom w:val="nil"/>
              <w:right w:val="nil"/>
            </w:tcBorders>
            <w:noWrap/>
            <w:hideMark/>
          </w:tcPr>
          <w:p w14:paraId="55BE989F"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26.78</w:t>
            </w:r>
          </w:p>
        </w:tc>
        <w:tc>
          <w:tcPr>
            <w:tcW w:w="709" w:type="dxa"/>
            <w:tcBorders>
              <w:top w:val="nil"/>
              <w:left w:val="nil"/>
              <w:bottom w:val="nil"/>
              <w:right w:val="nil"/>
            </w:tcBorders>
            <w:noWrap/>
            <w:hideMark/>
          </w:tcPr>
          <w:p w14:paraId="0BF1FA36"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2.35</w:t>
            </w:r>
          </w:p>
        </w:tc>
        <w:tc>
          <w:tcPr>
            <w:tcW w:w="992" w:type="dxa"/>
            <w:gridSpan w:val="2"/>
            <w:tcBorders>
              <w:top w:val="nil"/>
              <w:left w:val="nil"/>
              <w:bottom w:val="nil"/>
              <w:right w:val="nil"/>
            </w:tcBorders>
            <w:noWrap/>
            <w:hideMark/>
          </w:tcPr>
          <w:p w14:paraId="5D18930D" w14:textId="77777777" w:rsidR="00776D5B" w:rsidRPr="00CD76BC" w:rsidRDefault="00776D5B" w:rsidP="00776D5B">
            <w:pPr>
              <w:snapToGrid w:val="0"/>
              <w:spacing w:line="300" w:lineRule="auto"/>
              <w:ind w:firstLineChars="50" w:firstLine="120"/>
              <w:rPr>
                <w:rFonts w:ascii="Times New Roman" w:hAnsi="Times New Roman"/>
                <w:color w:val="000000" w:themeColor="text1"/>
                <w:sz w:val="24"/>
              </w:rPr>
            </w:pPr>
            <w:r w:rsidRPr="00CD76BC">
              <w:rPr>
                <w:rFonts w:ascii="Times New Roman" w:hAnsi="Times New Roman"/>
                <w:color w:val="000000" w:themeColor="text1"/>
                <w:sz w:val="24"/>
              </w:rPr>
              <w:t>8.906</w:t>
            </w:r>
          </w:p>
        </w:tc>
        <w:tc>
          <w:tcPr>
            <w:tcW w:w="993" w:type="dxa"/>
            <w:vMerge/>
            <w:tcBorders>
              <w:top w:val="nil"/>
              <w:left w:val="nil"/>
              <w:bottom w:val="nil"/>
              <w:right w:val="nil"/>
            </w:tcBorders>
            <w:vAlign w:val="center"/>
            <w:hideMark/>
          </w:tcPr>
          <w:p w14:paraId="12CE44B9" w14:textId="77777777" w:rsidR="00776D5B" w:rsidRPr="00CD76BC" w:rsidRDefault="00776D5B" w:rsidP="00776D5B">
            <w:pPr>
              <w:widowControl/>
              <w:jc w:val="left"/>
              <w:rPr>
                <w:rFonts w:ascii="Times New Roman" w:hAnsi="Times New Roman"/>
                <w:color w:val="000000" w:themeColor="text1"/>
                <w:sz w:val="24"/>
              </w:rPr>
            </w:pPr>
          </w:p>
        </w:tc>
        <w:tc>
          <w:tcPr>
            <w:tcW w:w="850" w:type="dxa"/>
            <w:tcBorders>
              <w:top w:val="nil"/>
              <w:left w:val="nil"/>
              <w:bottom w:val="nil"/>
              <w:right w:val="nil"/>
            </w:tcBorders>
            <w:hideMark/>
          </w:tcPr>
          <w:p w14:paraId="0E2F2F5F"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0.363</w:t>
            </w:r>
          </w:p>
        </w:tc>
        <w:tc>
          <w:tcPr>
            <w:tcW w:w="992" w:type="dxa"/>
            <w:vMerge/>
            <w:tcBorders>
              <w:top w:val="nil"/>
              <w:left w:val="nil"/>
              <w:bottom w:val="nil"/>
              <w:right w:val="nil"/>
            </w:tcBorders>
            <w:vAlign w:val="center"/>
            <w:hideMark/>
          </w:tcPr>
          <w:p w14:paraId="433911E6" w14:textId="77777777" w:rsidR="00776D5B" w:rsidRPr="00CD76BC" w:rsidRDefault="00776D5B" w:rsidP="00776D5B">
            <w:pPr>
              <w:widowControl/>
              <w:jc w:val="left"/>
              <w:rPr>
                <w:rFonts w:ascii="Times New Roman" w:hAnsi="Times New Roman"/>
                <w:color w:val="000000" w:themeColor="text1"/>
                <w:sz w:val="24"/>
              </w:rPr>
            </w:pPr>
          </w:p>
        </w:tc>
        <w:tc>
          <w:tcPr>
            <w:tcW w:w="993" w:type="dxa"/>
            <w:vMerge/>
            <w:tcBorders>
              <w:top w:val="nil"/>
              <w:left w:val="nil"/>
              <w:bottom w:val="nil"/>
              <w:right w:val="nil"/>
            </w:tcBorders>
            <w:vAlign w:val="center"/>
            <w:hideMark/>
          </w:tcPr>
          <w:p w14:paraId="7F707BD8" w14:textId="77777777" w:rsidR="00776D5B" w:rsidRPr="00CD76BC" w:rsidRDefault="00776D5B" w:rsidP="00776D5B">
            <w:pPr>
              <w:widowControl/>
              <w:jc w:val="left"/>
              <w:rPr>
                <w:rFonts w:ascii="Times New Roman" w:hAnsi="Times New Roman"/>
                <w:color w:val="000000" w:themeColor="text1"/>
                <w:sz w:val="24"/>
              </w:rPr>
            </w:pPr>
          </w:p>
        </w:tc>
        <w:tc>
          <w:tcPr>
            <w:tcW w:w="1134" w:type="dxa"/>
            <w:vMerge/>
            <w:tcBorders>
              <w:top w:val="nil"/>
              <w:left w:val="nil"/>
              <w:bottom w:val="nil"/>
              <w:right w:val="nil"/>
            </w:tcBorders>
            <w:vAlign w:val="center"/>
            <w:hideMark/>
          </w:tcPr>
          <w:p w14:paraId="194BFEC3" w14:textId="77777777" w:rsidR="00776D5B" w:rsidRPr="00CD76BC" w:rsidRDefault="00776D5B" w:rsidP="00776D5B">
            <w:pPr>
              <w:widowControl/>
              <w:jc w:val="left"/>
              <w:rPr>
                <w:rFonts w:ascii="Times New Roman" w:hAnsi="Times New Roman"/>
                <w:color w:val="000000" w:themeColor="text1"/>
                <w:sz w:val="24"/>
              </w:rPr>
            </w:pPr>
          </w:p>
        </w:tc>
      </w:tr>
      <w:tr w:rsidR="00CD76BC" w:rsidRPr="00CD76BC" w14:paraId="2CC36DDA" w14:textId="77777777" w:rsidTr="00776D5B">
        <w:trPr>
          <w:trHeight w:val="285"/>
        </w:trPr>
        <w:tc>
          <w:tcPr>
            <w:tcW w:w="1526" w:type="dxa"/>
            <w:vMerge w:val="restart"/>
            <w:tcBorders>
              <w:top w:val="nil"/>
              <w:left w:val="nil"/>
              <w:bottom w:val="nil"/>
              <w:right w:val="nil"/>
            </w:tcBorders>
            <w:noWrap/>
          </w:tcPr>
          <w:p w14:paraId="2F3AF4AE" w14:textId="77777777" w:rsidR="00776D5B" w:rsidRPr="00CD76BC" w:rsidRDefault="00776D5B" w:rsidP="00776D5B">
            <w:pPr>
              <w:jc w:val="center"/>
              <w:rPr>
                <w:rFonts w:ascii="Times New Roman" w:hAnsi="Times New Roman"/>
                <w:color w:val="000000" w:themeColor="text1"/>
                <w:sz w:val="24"/>
              </w:rPr>
            </w:pPr>
          </w:p>
          <w:p w14:paraId="03C9879D" w14:textId="77777777" w:rsidR="00776D5B" w:rsidRPr="00CD76BC" w:rsidRDefault="00776D5B" w:rsidP="00776D5B">
            <w:pPr>
              <w:rPr>
                <w:rFonts w:ascii="Times New Roman" w:hAnsi="Times New Roman"/>
                <w:color w:val="000000" w:themeColor="text1"/>
                <w:sz w:val="24"/>
              </w:rPr>
            </w:pPr>
            <w:r w:rsidRPr="00CD76BC">
              <w:rPr>
                <w:rFonts w:ascii="Times New Roman" w:hAnsi="Times New Roman"/>
                <w:color w:val="000000" w:themeColor="text1"/>
                <w:sz w:val="24"/>
              </w:rPr>
              <w:t>D22C25T-4</w:t>
            </w:r>
          </w:p>
        </w:tc>
        <w:tc>
          <w:tcPr>
            <w:tcW w:w="567" w:type="dxa"/>
            <w:tcBorders>
              <w:top w:val="nil"/>
              <w:left w:val="nil"/>
              <w:bottom w:val="nil"/>
              <w:right w:val="nil"/>
            </w:tcBorders>
            <w:noWrap/>
            <w:hideMark/>
          </w:tcPr>
          <w:p w14:paraId="656441B0"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w:t>
            </w:r>
          </w:p>
        </w:tc>
        <w:tc>
          <w:tcPr>
            <w:tcW w:w="567" w:type="dxa"/>
            <w:tcBorders>
              <w:top w:val="nil"/>
              <w:left w:val="nil"/>
              <w:bottom w:val="nil"/>
              <w:right w:val="nil"/>
            </w:tcBorders>
            <w:noWrap/>
            <w:hideMark/>
          </w:tcPr>
          <w:p w14:paraId="5238EADB"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0.6</w:t>
            </w:r>
          </w:p>
        </w:tc>
        <w:tc>
          <w:tcPr>
            <w:tcW w:w="850" w:type="dxa"/>
            <w:tcBorders>
              <w:top w:val="nil"/>
              <w:left w:val="nil"/>
              <w:bottom w:val="nil"/>
              <w:right w:val="nil"/>
            </w:tcBorders>
            <w:noWrap/>
            <w:hideMark/>
          </w:tcPr>
          <w:p w14:paraId="6C96BF4E"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28.02</w:t>
            </w:r>
          </w:p>
        </w:tc>
        <w:tc>
          <w:tcPr>
            <w:tcW w:w="709" w:type="dxa"/>
            <w:tcBorders>
              <w:top w:val="nil"/>
              <w:left w:val="nil"/>
              <w:bottom w:val="nil"/>
              <w:right w:val="nil"/>
            </w:tcBorders>
            <w:noWrap/>
            <w:hideMark/>
          </w:tcPr>
          <w:p w14:paraId="6E35F4D1"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2.42</w:t>
            </w:r>
          </w:p>
        </w:tc>
        <w:tc>
          <w:tcPr>
            <w:tcW w:w="992" w:type="dxa"/>
            <w:gridSpan w:val="2"/>
            <w:tcBorders>
              <w:top w:val="nil"/>
              <w:left w:val="nil"/>
              <w:bottom w:val="nil"/>
              <w:right w:val="nil"/>
            </w:tcBorders>
            <w:noWrap/>
            <w:hideMark/>
          </w:tcPr>
          <w:p w14:paraId="26FDDBE8" w14:textId="77777777" w:rsidR="00776D5B" w:rsidRPr="00CD76BC" w:rsidRDefault="00776D5B" w:rsidP="00776D5B">
            <w:pPr>
              <w:snapToGrid w:val="0"/>
              <w:spacing w:line="300" w:lineRule="auto"/>
              <w:ind w:firstLineChars="50" w:firstLine="120"/>
              <w:rPr>
                <w:rFonts w:ascii="Times New Roman" w:hAnsi="Times New Roman"/>
                <w:color w:val="000000" w:themeColor="text1"/>
                <w:sz w:val="24"/>
              </w:rPr>
            </w:pPr>
            <w:r w:rsidRPr="00CD76BC">
              <w:rPr>
                <w:rFonts w:ascii="Times New Roman" w:hAnsi="Times New Roman"/>
                <w:color w:val="000000" w:themeColor="text1"/>
                <w:sz w:val="24"/>
              </w:rPr>
              <w:t>9.221</w:t>
            </w:r>
          </w:p>
        </w:tc>
        <w:tc>
          <w:tcPr>
            <w:tcW w:w="993" w:type="dxa"/>
            <w:vMerge w:val="restart"/>
            <w:tcBorders>
              <w:top w:val="nil"/>
              <w:left w:val="nil"/>
              <w:bottom w:val="nil"/>
              <w:right w:val="nil"/>
            </w:tcBorders>
            <w:noWrap/>
          </w:tcPr>
          <w:p w14:paraId="73EA0EFF" w14:textId="77777777" w:rsidR="00776D5B" w:rsidRPr="00CD76BC" w:rsidRDefault="00776D5B" w:rsidP="00776D5B">
            <w:pPr>
              <w:jc w:val="center"/>
              <w:rPr>
                <w:rFonts w:ascii="Times New Roman" w:hAnsi="Times New Roman"/>
                <w:color w:val="000000" w:themeColor="text1"/>
                <w:sz w:val="24"/>
              </w:rPr>
            </w:pPr>
          </w:p>
          <w:p w14:paraId="754E43EB"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 xml:space="preserve"> 8.06 </w:t>
            </w:r>
          </w:p>
        </w:tc>
        <w:tc>
          <w:tcPr>
            <w:tcW w:w="850" w:type="dxa"/>
            <w:tcBorders>
              <w:top w:val="nil"/>
              <w:left w:val="nil"/>
              <w:bottom w:val="nil"/>
              <w:right w:val="nil"/>
            </w:tcBorders>
            <w:hideMark/>
          </w:tcPr>
          <w:p w14:paraId="5690952B"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0.638</w:t>
            </w:r>
          </w:p>
        </w:tc>
        <w:tc>
          <w:tcPr>
            <w:tcW w:w="992" w:type="dxa"/>
            <w:vMerge w:val="restart"/>
            <w:tcBorders>
              <w:top w:val="nil"/>
              <w:left w:val="nil"/>
              <w:bottom w:val="nil"/>
              <w:right w:val="nil"/>
            </w:tcBorders>
            <w:noWrap/>
          </w:tcPr>
          <w:p w14:paraId="03B763C6" w14:textId="77777777" w:rsidR="00776D5B" w:rsidRPr="00CD76BC" w:rsidRDefault="00776D5B" w:rsidP="00776D5B">
            <w:pPr>
              <w:jc w:val="center"/>
              <w:rPr>
                <w:rFonts w:ascii="Times New Roman" w:hAnsi="Times New Roman"/>
                <w:color w:val="000000" w:themeColor="text1"/>
                <w:sz w:val="24"/>
              </w:rPr>
            </w:pPr>
          </w:p>
          <w:p w14:paraId="2D7B4B8B"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0.447</w:t>
            </w:r>
          </w:p>
        </w:tc>
        <w:tc>
          <w:tcPr>
            <w:tcW w:w="993" w:type="dxa"/>
            <w:vMerge w:val="restart"/>
            <w:tcBorders>
              <w:top w:val="nil"/>
              <w:left w:val="nil"/>
              <w:bottom w:val="nil"/>
              <w:right w:val="nil"/>
            </w:tcBorders>
          </w:tcPr>
          <w:p w14:paraId="6E0DD834" w14:textId="77777777" w:rsidR="00776D5B" w:rsidRPr="00CD76BC" w:rsidRDefault="00776D5B" w:rsidP="00776D5B">
            <w:pPr>
              <w:jc w:val="center"/>
              <w:rPr>
                <w:rFonts w:ascii="Times New Roman" w:hAnsi="Times New Roman"/>
                <w:color w:val="000000" w:themeColor="text1"/>
                <w:sz w:val="24"/>
              </w:rPr>
            </w:pPr>
          </w:p>
          <w:p w14:paraId="242C3263"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 xml:space="preserve"> 7.01</w:t>
            </w:r>
          </w:p>
        </w:tc>
        <w:tc>
          <w:tcPr>
            <w:tcW w:w="1134" w:type="dxa"/>
            <w:vMerge w:val="restart"/>
            <w:tcBorders>
              <w:top w:val="nil"/>
              <w:left w:val="nil"/>
              <w:bottom w:val="nil"/>
              <w:right w:val="nil"/>
            </w:tcBorders>
          </w:tcPr>
          <w:p w14:paraId="4E95BE3B" w14:textId="77777777" w:rsidR="00776D5B" w:rsidRPr="00CD76BC" w:rsidRDefault="00776D5B" w:rsidP="00776D5B">
            <w:pPr>
              <w:jc w:val="center"/>
              <w:rPr>
                <w:rFonts w:ascii="Times New Roman" w:hAnsi="Times New Roman"/>
                <w:color w:val="000000" w:themeColor="text1"/>
                <w:sz w:val="24"/>
              </w:rPr>
            </w:pPr>
          </w:p>
          <w:p w14:paraId="61AFB519"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0.300</w:t>
            </w:r>
          </w:p>
        </w:tc>
      </w:tr>
      <w:tr w:rsidR="00CD76BC" w:rsidRPr="00CD76BC" w14:paraId="23DA9424" w14:textId="77777777" w:rsidTr="00776D5B">
        <w:trPr>
          <w:trHeight w:val="285"/>
        </w:trPr>
        <w:tc>
          <w:tcPr>
            <w:tcW w:w="1526" w:type="dxa"/>
            <w:vMerge/>
            <w:tcBorders>
              <w:top w:val="nil"/>
              <w:left w:val="nil"/>
              <w:bottom w:val="nil"/>
              <w:right w:val="nil"/>
            </w:tcBorders>
            <w:vAlign w:val="center"/>
            <w:hideMark/>
          </w:tcPr>
          <w:p w14:paraId="605A2201" w14:textId="77777777" w:rsidR="00776D5B" w:rsidRPr="00CD76BC" w:rsidRDefault="00776D5B" w:rsidP="00776D5B">
            <w:pPr>
              <w:widowControl/>
              <w:jc w:val="left"/>
              <w:rPr>
                <w:rFonts w:ascii="Times New Roman" w:hAnsi="Times New Roman"/>
                <w:color w:val="000000" w:themeColor="text1"/>
                <w:sz w:val="24"/>
              </w:rPr>
            </w:pPr>
          </w:p>
        </w:tc>
        <w:tc>
          <w:tcPr>
            <w:tcW w:w="567" w:type="dxa"/>
            <w:tcBorders>
              <w:top w:val="nil"/>
              <w:left w:val="nil"/>
              <w:bottom w:val="nil"/>
              <w:right w:val="nil"/>
            </w:tcBorders>
            <w:noWrap/>
            <w:hideMark/>
          </w:tcPr>
          <w:p w14:paraId="7CD76A15"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w:t>
            </w:r>
          </w:p>
        </w:tc>
        <w:tc>
          <w:tcPr>
            <w:tcW w:w="567" w:type="dxa"/>
            <w:tcBorders>
              <w:top w:val="nil"/>
              <w:left w:val="nil"/>
              <w:bottom w:val="nil"/>
              <w:right w:val="nil"/>
            </w:tcBorders>
            <w:noWrap/>
            <w:hideMark/>
          </w:tcPr>
          <w:p w14:paraId="6F0DB325"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0.6</w:t>
            </w:r>
          </w:p>
        </w:tc>
        <w:tc>
          <w:tcPr>
            <w:tcW w:w="850" w:type="dxa"/>
            <w:tcBorders>
              <w:top w:val="nil"/>
              <w:left w:val="nil"/>
              <w:bottom w:val="nil"/>
              <w:right w:val="nil"/>
            </w:tcBorders>
            <w:noWrap/>
            <w:hideMark/>
          </w:tcPr>
          <w:p w14:paraId="7B9E74AB"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26.78</w:t>
            </w:r>
          </w:p>
        </w:tc>
        <w:tc>
          <w:tcPr>
            <w:tcW w:w="709" w:type="dxa"/>
            <w:tcBorders>
              <w:top w:val="nil"/>
              <w:left w:val="nil"/>
              <w:bottom w:val="nil"/>
              <w:right w:val="nil"/>
            </w:tcBorders>
            <w:noWrap/>
            <w:hideMark/>
          </w:tcPr>
          <w:p w14:paraId="08EEC96C"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2.35</w:t>
            </w:r>
          </w:p>
        </w:tc>
        <w:tc>
          <w:tcPr>
            <w:tcW w:w="992" w:type="dxa"/>
            <w:gridSpan w:val="2"/>
            <w:tcBorders>
              <w:top w:val="nil"/>
              <w:left w:val="nil"/>
              <w:bottom w:val="nil"/>
              <w:right w:val="nil"/>
            </w:tcBorders>
            <w:noWrap/>
            <w:hideMark/>
          </w:tcPr>
          <w:p w14:paraId="4BB1ED1B" w14:textId="77777777" w:rsidR="00776D5B" w:rsidRPr="00CD76BC" w:rsidRDefault="00776D5B" w:rsidP="00776D5B">
            <w:pPr>
              <w:snapToGrid w:val="0"/>
              <w:spacing w:line="300" w:lineRule="auto"/>
              <w:ind w:firstLineChars="50" w:firstLine="120"/>
              <w:rPr>
                <w:rFonts w:ascii="Times New Roman" w:hAnsi="Times New Roman"/>
                <w:color w:val="000000" w:themeColor="text1"/>
                <w:sz w:val="24"/>
              </w:rPr>
            </w:pPr>
            <w:r w:rsidRPr="00CD76BC">
              <w:rPr>
                <w:rFonts w:ascii="Times New Roman" w:hAnsi="Times New Roman"/>
                <w:color w:val="000000" w:themeColor="text1"/>
                <w:sz w:val="24"/>
              </w:rPr>
              <w:t>7.944</w:t>
            </w:r>
          </w:p>
        </w:tc>
        <w:tc>
          <w:tcPr>
            <w:tcW w:w="993" w:type="dxa"/>
            <w:vMerge/>
            <w:tcBorders>
              <w:top w:val="nil"/>
              <w:left w:val="nil"/>
              <w:bottom w:val="nil"/>
              <w:right w:val="nil"/>
            </w:tcBorders>
            <w:vAlign w:val="center"/>
            <w:hideMark/>
          </w:tcPr>
          <w:p w14:paraId="03E1F97B" w14:textId="77777777" w:rsidR="00776D5B" w:rsidRPr="00CD76BC" w:rsidRDefault="00776D5B" w:rsidP="00776D5B">
            <w:pPr>
              <w:widowControl/>
              <w:jc w:val="left"/>
              <w:rPr>
                <w:rFonts w:ascii="Times New Roman" w:hAnsi="Times New Roman"/>
                <w:color w:val="000000" w:themeColor="text1"/>
                <w:sz w:val="24"/>
              </w:rPr>
            </w:pPr>
          </w:p>
        </w:tc>
        <w:tc>
          <w:tcPr>
            <w:tcW w:w="850" w:type="dxa"/>
            <w:tcBorders>
              <w:top w:val="nil"/>
              <w:left w:val="nil"/>
              <w:bottom w:val="nil"/>
              <w:right w:val="nil"/>
            </w:tcBorders>
            <w:hideMark/>
          </w:tcPr>
          <w:p w14:paraId="0F2CA0E7"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0.279</w:t>
            </w:r>
          </w:p>
        </w:tc>
        <w:tc>
          <w:tcPr>
            <w:tcW w:w="992" w:type="dxa"/>
            <w:vMerge/>
            <w:tcBorders>
              <w:top w:val="nil"/>
              <w:left w:val="nil"/>
              <w:bottom w:val="nil"/>
              <w:right w:val="nil"/>
            </w:tcBorders>
            <w:vAlign w:val="center"/>
            <w:hideMark/>
          </w:tcPr>
          <w:p w14:paraId="3E2580C1" w14:textId="77777777" w:rsidR="00776D5B" w:rsidRPr="00CD76BC" w:rsidRDefault="00776D5B" w:rsidP="00776D5B">
            <w:pPr>
              <w:widowControl/>
              <w:jc w:val="left"/>
              <w:rPr>
                <w:rFonts w:ascii="Times New Roman" w:hAnsi="Times New Roman"/>
                <w:color w:val="000000" w:themeColor="text1"/>
                <w:sz w:val="24"/>
              </w:rPr>
            </w:pPr>
          </w:p>
        </w:tc>
        <w:tc>
          <w:tcPr>
            <w:tcW w:w="993" w:type="dxa"/>
            <w:vMerge/>
            <w:tcBorders>
              <w:top w:val="nil"/>
              <w:left w:val="nil"/>
              <w:bottom w:val="nil"/>
              <w:right w:val="nil"/>
            </w:tcBorders>
            <w:vAlign w:val="center"/>
            <w:hideMark/>
          </w:tcPr>
          <w:p w14:paraId="3FC946DA" w14:textId="77777777" w:rsidR="00776D5B" w:rsidRPr="00CD76BC" w:rsidRDefault="00776D5B" w:rsidP="00776D5B">
            <w:pPr>
              <w:widowControl/>
              <w:jc w:val="left"/>
              <w:rPr>
                <w:rFonts w:ascii="Times New Roman" w:hAnsi="Times New Roman"/>
                <w:color w:val="000000" w:themeColor="text1"/>
                <w:sz w:val="24"/>
              </w:rPr>
            </w:pPr>
          </w:p>
        </w:tc>
        <w:tc>
          <w:tcPr>
            <w:tcW w:w="1134" w:type="dxa"/>
            <w:vMerge/>
            <w:tcBorders>
              <w:top w:val="nil"/>
              <w:left w:val="nil"/>
              <w:bottom w:val="nil"/>
              <w:right w:val="nil"/>
            </w:tcBorders>
            <w:vAlign w:val="center"/>
            <w:hideMark/>
          </w:tcPr>
          <w:p w14:paraId="27AFF1C3" w14:textId="77777777" w:rsidR="00776D5B" w:rsidRPr="00CD76BC" w:rsidRDefault="00776D5B" w:rsidP="00776D5B">
            <w:pPr>
              <w:widowControl/>
              <w:jc w:val="left"/>
              <w:rPr>
                <w:rFonts w:ascii="Times New Roman" w:hAnsi="Times New Roman"/>
                <w:color w:val="000000" w:themeColor="text1"/>
                <w:sz w:val="24"/>
              </w:rPr>
            </w:pPr>
          </w:p>
        </w:tc>
      </w:tr>
      <w:tr w:rsidR="00CD76BC" w:rsidRPr="00CD76BC" w14:paraId="582B132D" w14:textId="77777777" w:rsidTr="00776D5B">
        <w:trPr>
          <w:trHeight w:val="285"/>
        </w:trPr>
        <w:tc>
          <w:tcPr>
            <w:tcW w:w="1526" w:type="dxa"/>
            <w:vMerge/>
            <w:tcBorders>
              <w:top w:val="nil"/>
              <w:left w:val="nil"/>
              <w:bottom w:val="nil"/>
              <w:right w:val="nil"/>
            </w:tcBorders>
            <w:vAlign w:val="center"/>
            <w:hideMark/>
          </w:tcPr>
          <w:p w14:paraId="1371FBCD" w14:textId="77777777" w:rsidR="00776D5B" w:rsidRPr="00CD76BC" w:rsidRDefault="00776D5B" w:rsidP="00776D5B">
            <w:pPr>
              <w:widowControl/>
              <w:jc w:val="left"/>
              <w:rPr>
                <w:rFonts w:ascii="Times New Roman" w:hAnsi="Times New Roman"/>
                <w:color w:val="000000" w:themeColor="text1"/>
                <w:sz w:val="24"/>
              </w:rPr>
            </w:pPr>
          </w:p>
        </w:tc>
        <w:tc>
          <w:tcPr>
            <w:tcW w:w="567" w:type="dxa"/>
            <w:tcBorders>
              <w:top w:val="nil"/>
              <w:left w:val="nil"/>
              <w:bottom w:val="nil"/>
              <w:right w:val="nil"/>
            </w:tcBorders>
            <w:noWrap/>
            <w:hideMark/>
          </w:tcPr>
          <w:p w14:paraId="16D5AF55"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w:t>
            </w:r>
          </w:p>
        </w:tc>
        <w:tc>
          <w:tcPr>
            <w:tcW w:w="567" w:type="dxa"/>
            <w:tcBorders>
              <w:top w:val="nil"/>
              <w:left w:val="nil"/>
              <w:bottom w:val="nil"/>
              <w:right w:val="nil"/>
            </w:tcBorders>
            <w:noWrap/>
            <w:hideMark/>
          </w:tcPr>
          <w:p w14:paraId="1EB40AC6"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0.6</w:t>
            </w:r>
          </w:p>
        </w:tc>
        <w:tc>
          <w:tcPr>
            <w:tcW w:w="850" w:type="dxa"/>
            <w:tcBorders>
              <w:top w:val="nil"/>
              <w:left w:val="nil"/>
              <w:bottom w:val="nil"/>
              <w:right w:val="nil"/>
            </w:tcBorders>
            <w:noWrap/>
            <w:hideMark/>
          </w:tcPr>
          <w:p w14:paraId="7C0E1EED"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26.78</w:t>
            </w:r>
          </w:p>
        </w:tc>
        <w:tc>
          <w:tcPr>
            <w:tcW w:w="709" w:type="dxa"/>
            <w:tcBorders>
              <w:top w:val="nil"/>
              <w:left w:val="nil"/>
              <w:bottom w:val="nil"/>
              <w:right w:val="nil"/>
            </w:tcBorders>
            <w:noWrap/>
            <w:hideMark/>
          </w:tcPr>
          <w:p w14:paraId="44C55180"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2.35</w:t>
            </w:r>
          </w:p>
        </w:tc>
        <w:tc>
          <w:tcPr>
            <w:tcW w:w="992" w:type="dxa"/>
            <w:gridSpan w:val="2"/>
            <w:tcBorders>
              <w:top w:val="nil"/>
              <w:left w:val="nil"/>
              <w:bottom w:val="nil"/>
              <w:right w:val="nil"/>
            </w:tcBorders>
            <w:noWrap/>
            <w:hideMark/>
          </w:tcPr>
          <w:p w14:paraId="60D46873" w14:textId="77777777" w:rsidR="00776D5B" w:rsidRPr="00CD76BC" w:rsidRDefault="00776D5B" w:rsidP="00776D5B">
            <w:pPr>
              <w:snapToGrid w:val="0"/>
              <w:spacing w:line="300" w:lineRule="auto"/>
              <w:ind w:firstLineChars="50" w:firstLine="120"/>
              <w:rPr>
                <w:rFonts w:ascii="Times New Roman" w:hAnsi="Times New Roman"/>
                <w:color w:val="000000" w:themeColor="text1"/>
                <w:sz w:val="24"/>
              </w:rPr>
            </w:pPr>
            <w:r w:rsidRPr="00CD76BC">
              <w:rPr>
                <w:rFonts w:ascii="Times New Roman" w:hAnsi="Times New Roman"/>
                <w:color w:val="000000" w:themeColor="text1"/>
                <w:sz w:val="24"/>
              </w:rPr>
              <w:t>7.007</w:t>
            </w:r>
          </w:p>
        </w:tc>
        <w:tc>
          <w:tcPr>
            <w:tcW w:w="993" w:type="dxa"/>
            <w:vMerge/>
            <w:tcBorders>
              <w:top w:val="nil"/>
              <w:left w:val="nil"/>
              <w:bottom w:val="nil"/>
              <w:right w:val="nil"/>
            </w:tcBorders>
            <w:vAlign w:val="center"/>
            <w:hideMark/>
          </w:tcPr>
          <w:p w14:paraId="4FB7F285" w14:textId="77777777" w:rsidR="00776D5B" w:rsidRPr="00CD76BC" w:rsidRDefault="00776D5B" w:rsidP="00776D5B">
            <w:pPr>
              <w:widowControl/>
              <w:jc w:val="left"/>
              <w:rPr>
                <w:rFonts w:ascii="Times New Roman" w:hAnsi="Times New Roman"/>
                <w:color w:val="000000" w:themeColor="text1"/>
                <w:sz w:val="24"/>
              </w:rPr>
            </w:pPr>
          </w:p>
        </w:tc>
        <w:tc>
          <w:tcPr>
            <w:tcW w:w="850" w:type="dxa"/>
            <w:tcBorders>
              <w:top w:val="nil"/>
              <w:left w:val="nil"/>
              <w:bottom w:val="nil"/>
              <w:right w:val="nil"/>
            </w:tcBorders>
            <w:hideMark/>
          </w:tcPr>
          <w:p w14:paraId="5EDFC3FD"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0.425</w:t>
            </w:r>
          </w:p>
        </w:tc>
        <w:tc>
          <w:tcPr>
            <w:tcW w:w="992" w:type="dxa"/>
            <w:vMerge/>
            <w:tcBorders>
              <w:top w:val="nil"/>
              <w:left w:val="nil"/>
              <w:bottom w:val="nil"/>
              <w:right w:val="nil"/>
            </w:tcBorders>
            <w:vAlign w:val="center"/>
            <w:hideMark/>
          </w:tcPr>
          <w:p w14:paraId="496E9B6C" w14:textId="77777777" w:rsidR="00776D5B" w:rsidRPr="00CD76BC" w:rsidRDefault="00776D5B" w:rsidP="00776D5B">
            <w:pPr>
              <w:widowControl/>
              <w:jc w:val="left"/>
              <w:rPr>
                <w:rFonts w:ascii="Times New Roman" w:hAnsi="Times New Roman"/>
                <w:color w:val="000000" w:themeColor="text1"/>
                <w:sz w:val="24"/>
              </w:rPr>
            </w:pPr>
          </w:p>
        </w:tc>
        <w:tc>
          <w:tcPr>
            <w:tcW w:w="993" w:type="dxa"/>
            <w:vMerge/>
            <w:tcBorders>
              <w:top w:val="nil"/>
              <w:left w:val="nil"/>
              <w:bottom w:val="nil"/>
              <w:right w:val="nil"/>
            </w:tcBorders>
            <w:vAlign w:val="center"/>
            <w:hideMark/>
          </w:tcPr>
          <w:p w14:paraId="334D6842" w14:textId="77777777" w:rsidR="00776D5B" w:rsidRPr="00CD76BC" w:rsidRDefault="00776D5B" w:rsidP="00776D5B">
            <w:pPr>
              <w:widowControl/>
              <w:jc w:val="left"/>
              <w:rPr>
                <w:rFonts w:ascii="Times New Roman" w:hAnsi="Times New Roman"/>
                <w:color w:val="000000" w:themeColor="text1"/>
                <w:sz w:val="24"/>
              </w:rPr>
            </w:pPr>
          </w:p>
        </w:tc>
        <w:tc>
          <w:tcPr>
            <w:tcW w:w="1134" w:type="dxa"/>
            <w:vMerge/>
            <w:tcBorders>
              <w:top w:val="nil"/>
              <w:left w:val="nil"/>
              <w:bottom w:val="nil"/>
              <w:right w:val="nil"/>
            </w:tcBorders>
            <w:vAlign w:val="center"/>
            <w:hideMark/>
          </w:tcPr>
          <w:p w14:paraId="3BA586A4" w14:textId="77777777" w:rsidR="00776D5B" w:rsidRPr="00CD76BC" w:rsidRDefault="00776D5B" w:rsidP="00776D5B">
            <w:pPr>
              <w:widowControl/>
              <w:jc w:val="left"/>
              <w:rPr>
                <w:rFonts w:ascii="Times New Roman" w:hAnsi="Times New Roman"/>
                <w:color w:val="000000" w:themeColor="text1"/>
                <w:sz w:val="24"/>
              </w:rPr>
            </w:pPr>
          </w:p>
        </w:tc>
      </w:tr>
      <w:tr w:rsidR="00CD76BC" w:rsidRPr="00CD76BC" w14:paraId="30832E2D" w14:textId="77777777" w:rsidTr="00776D5B">
        <w:trPr>
          <w:trHeight w:val="285"/>
        </w:trPr>
        <w:tc>
          <w:tcPr>
            <w:tcW w:w="1526" w:type="dxa"/>
            <w:tcBorders>
              <w:top w:val="nil"/>
              <w:left w:val="nil"/>
              <w:bottom w:val="nil"/>
              <w:right w:val="nil"/>
            </w:tcBorders>
          </w:tcPr>
          <w:p w14:paraId="078B77C6" w14:textId="77777777" w:rsidR="00776D5B" w:rsidRPr="00CD76BC" w:rsidRDefault="00776D5B" w:rsidP="00776D5B">
            <w:pPr>
              <w:jc w:val="center"/>
              <w:rPr>
                <w:rFonts w:ascii="Times New Roman" w:hAnsi="Times New Roman"/>
                <w:color w:val="000000" w:themeColor="text1"/>
                <w:sz w:val="24"/>
              </w:rPr>
            </w:pPr>
          </w:p>
        </w:tc>
        <w:tc>
          <w:tcPr>
            <w:tcW w:w="567" w:type="dxa"/>
            <w:tcBorders>
              <w:top w:val="nil"/>
              <w:left w:val="nil"/>
              <w:bottom w:val="nil"/>
              <w:right w:val="nil"/>
            </w:tcBorders>
            <w:noWrap/>
            <w:hideMark/>
          </w:tcPr>
          <w:p w14:paraId="0C7E92EB"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0.2</w:t>
            </w:r>
          </w:p>
        </w:tc>
        <w:tc>
          <w:tcPr>
            <w:tcW w:w="567" w:type="dxa"/>
            <w:tcBorders>
              <w:top w:val="nil"/>
              <w:left w:val="nil"/>
              <w:bottom w:val="nil"/>
              <w:right w:val="nil"/>
            </w:tcBorders>
            <w:noWrap/>
            <w:hideMark/>
          </w:tcPr>
          <w:p w14:paraId="6ED6E662"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0.2</w:t>
            </w:r>
          </w:p>
        </w:tc>
        <w:tc>
          <w:tcPr>
            <w:tcW w:w="850" w:type="dxa"/>
            <w:tcBorders>
              <w:top w:val="nil"/>
              <w:left w:val="nil"/>
              <w:bottom w:val="nil"/>
              <w:right w:val="nil"/>
            </w:tcBorders>
            <w:noWrap/>
            <w:hideMark/>
          </w:tcPr>
          <w:p w14:paraId="45513377"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26.78</w:t>
            </w:r>
          </w:p>
        </w:tc>
        <w:tc>
          <w:tcPr>
            <w:tcW w:w="709" w:type="dxa"/>
            <w:tcBorders>
              <w:top w:val="nil"/>
              <w:left w:val="nil"/>
              <w:bottom w:val="nil"/>
              <w:right w:val="nil"/>
            </w:tcBorders>
            <w:noWrap/>
            <w:hideMark/>
          </w:tcPr>
          <w:p w14:paraId="57302B6E"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2.35</w:t>
            </w:r>
          </w:p>
        </w:tc>
        <w:tc>
          <w:tcPr>
            <w:tcW w:w="992" w:type="dxa"/>
            <w:gridSpan w:val="2"/>
            <w:tcBorders>
              <w:top w:val="nil"/>
              <w:left w:val="nil"/>
              <w:bottom w:val="nil"/>
              <w:right w:val="nil"/>
            </w:tcBorders>
            <w:noWrap/>
            <w:hideMark/>
          </w:tcPr>
          <w:p w14:paraId="6DFEF493"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11.882</w:t>
            </w:r>
          </w:p>
        </w:tc>
        <w:tc>
          <w:tcPr>
            <w:tcW w:w="993" w:type="dxa"/>
            <w:tcBorders>
              <w:top w:val="nil"/>
              <w:left w:val="nil"/>
              <w:bottom w:val="nil"/>
              <w:right w:val="nil"/>
            </w:tcBorders>
          </w:tcPr>
          <w:p w14:paraId="68F98E88" w14:textId="77777777" w:rsidR="00776D5B" w:rsidRPr="00CD76BC" w:rsidRDefault="00776D5B" w:rsidP="00776D5B">
            <w:pPr>
              <w:jc w:val="center"/>
              <w:rPr>
                <w:rFonts w:ascii="Times New Roman" w:hAnsi="Times New Roman"/>
                <w:color w:val="000000" w:themeColor="text1"/>
                <w:sz w:val="24"/>
              </w:rPr>
            </w:pPr>
          </w:p>
        </w:tc>
        <w:tc>
          <w:tcPr>
            <w:tcW w:w="850" w:type="dxa"/>
            <w:tcBorders>
              <w:top w:val="nil"/>
              <w:left w:val="nil"/>
              <w:bottom w:val="nil"/>
              <w:right w:val="nil"/>
            </w:tcBorders>
            <w:hideMark/>
          </w:tcPr>
          <w:p w14:paraId="48DDDD3C"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0.564</w:t>
            </w:r>
          </w:p>
        </w:tc>
        <w:tc>
          <w:tcPr>
            <w:tcW w:w="992" w:type="dxa"/>
            <w:tcBorders>
              <w:top w:val="nil"/>
              <w:left w:val="nil"/>
              <w:bottom w:val="nil"/>
              <w:right w:val="nil"/>
            </w:tcBorders>
          </w:tcPr>
          <w:p w14:paraId="027D1ADF" w14:textId="77777777" w:rsidR="00776D5B" w:rsidRPr="00CD76BC" w:rsidRDefault="00776D5B" w:rsidP="00776D5B">
            <w:pPr>
              <w:jc w:val="center"/>
              <w:rPr>
                <w:rFonts w:ascii="Times New Roman" w:hAnsi="Times New Roman"/>
                <w:color w:val="000000" w:themeColor="text1"/>
                <w:sz w:val="24"/>
              </w:rPr>
            </w:pPr>
          </w:p>
        </w:tc>
        <w:tc>
          <w:tcPr>
            <w:tcW w:w="993" w:type="dxa"/>
            <w:tcBorders>
              <w:top w:val="nil"/>
              <w:left w:val="nil"/>
              <w:bottom w:val="nil"/>
              <w:right w:val="nil"/>
            </w:tcBorders>
          </w:tcPr>
          <w:p w14:paraId="147C88D9" w14:textId="77777777" w:rsidR="00776D5B" w:rsidRPr="00CD76BC" w:rsidRDefault="00776D5B" w:rsidP="00776D5B">
            <w:pPr>
              <w:jc w:val="center"/>
              <w:rPr>
                <w:rFonts w:ascii="Times New Roman" w:hAnsi="Times New Roman"/>
                <w:color w:val="000000" w:themeColor="text1"/>
                <w:sz w:val="24"/>
              </w:rPr>
            </w:pPr>
          </w:p>
        </w:tc>
        <w:tc>
          <w:tcPr>
            <w:tcW w:w="1134" w:type="dxa"/>
            <w:tcBorders>
              <w:top w:val="nil"/>
              <w:left w:val="nil"/>
              <w:bottom w:val="nil"/>
              <w:right w:val="nil"/>
            </w:tcBorders>
          </w:tcPr>
          <w:p w14:paraId="089AAA47" w14:textId="77777777" w:rsidR="00776D5B" w:rsidRPr="00CD76BC" w:rsidRDefault="00776D5B" w:rsidP="00776D5B">
            <w:pPr>
              <w:jc w:val="center"/>
              <w:rPr>
                <w:rFonts w:ascii="Times New Roman" w:hAnsi="Times New Roman"/>
                <w:color w:val="000000" w:themeColor="text1"/>
                <w:sz w:val="24"/>
              </w:rPr>
            </w:pPr>
          </w:p>
        </w:tc>
      </w:tr>
      <w:tr w:rsidR="00CD76BC" w:rsidRPr="00CD76BC" w14:paraId="346AE783" w14:textId="77777777" w:rsidTr="00776D5B">
        <w:trPr>
          <w:trHeight w:val="285"/>
        </w:trPr>
        <w:tc>
          <w:tcPr>
            <w:tcW w:w="1526" w:type="dxa"/>
            <w:tcBorders>
              <w:top w:val="nil"/>
              <w:left w:val="nil"/>
              <w:bottom w:val="nil"/>
              <w:right w:val="nil"/>
            </w:tcBorders>
            <w:hideMark/>
          </w:tcPr>
          <w:p w14:paraId="338F39A8" w14:textId="77777777" w:rsidR="00776D5B" w:rsidRPr="00CD76BC" w:rsidRDefault="00776D5B" w:rsidP="00776D5B">
            <w:pPr>
              <w:rPr>
                <w:rFonts w:ascii="Times New Roman" w:hAnsi="Times New Roman"/>
                <w:color w:val="000000" w:themeColor="text1"/>
                <w:sz w:val="24"/>
              </w:rPr>
            </w:pPr>
            <w:r w:rsidRPr="00CD76BC">
              <w:rPr>
                <w:rFonts w:ascii="Times New Roman" w:hAnsi="Times New Roman"/>
                <w:color w:val="000000" w:themeColor="text1"/>
                <w:sz w:val="24"/>
              </w:rPr>
              <w:t>D22C25T-5</w:t>
            </w:r>
          </w:p>
        </w:tc>
        <w:tc>
          <w:tcPr>
            <w:tcW w:w="567" w:type="dxa"/>
            <w:tcBorders>
              <w:top w:val="nil"/>
              <w:left w:val="nil"/>
              <w:bottom w:val="nil"/>
              <w:right w:val="nil"/>
            </w:tcBorders>
            <w:noWrap/>
            <w:hideMark/>
          </w:tcPr>
          <w:p w14:paraId="18A3BC8C"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0.2</w:t>
            </w:r>
          </w:p>
        </w:tc>
        <w:tc>
          <w:tcPr>
            <w:tcW w:w="567" w:type="dxa"/>
            <w:tcBorders>
              <w:top w:val="nil"/>
              <w:left w:val="nil"/>
              <w:bottom w:val="nil"/>
              <w:right w:val="nil"/>
            </w:tcBorders>
            <w:noWrap/>
            <w:hideMark/>
          </w:tcPr>
          <w:p w14:paraId="5C850A85"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0.2</w:t>
            </w:r>
          </w:p>
        </w:tc>
        <w:tc>
          <w:tcPr>
            <w:tcW w:w="850" w:type="dxa"/>
            <w:tcBorders>
              <w:top w:val="nil"/>
              <w:left w:val="nil"/>
              <w:bottom w:val="nil"/>
              <w:right w:val="nil"/>
            </w:tcBorders>
            <w:noWrap/>
            <w:hideMark/>
          </w:tcPr>
          <w:p w14:paraId="76F16AFA"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26.78</w:t>
            </w:r>
          </w:p>
        </w:tc>
        <w:tc>
          <w:tcPr>
            <w:tcW w:w="709" w:type="dxa"/>
            <w:tcBorders>
              <w:top w:val="nil"/>
              <w:left w:val="nil"/>
              <w:bottom w:val="nil"/>
              <w:right w:val="nil"/>
            </w:tcBorders>
            <w:noWrap/>
            <w:hideMark/>
          </w:tcPr>
          <w:p w14:paraId="26A1F0C8"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2.35</w:t>
            </w:r>
          </w:p>
        </w:tc>
        <w:tc>
          <w:tcPr>
            <w:tcW w:w="992" w:type="dxa"/>
            <w:gridSpan w:val="2"/>
            <w:tcBorders>
              <w:top w:val="nil"/>
              <w:left w:val="nil"/>
              <w:bottom w:val="nil"/>
              <w:right w:val="nil"/>
            </w:tcBorders>
            <w:noWrap/>
            <w:hideMark/>
          </w:tcPr>
          <w:p w14:paraId="2D9EFB27" w14:textId="77777777" w:rsidR="00776D5B" w:rsidRPr="00CD76BC" w:rsidRDefault="00776D5B" w:rsidP="00776D5B">
            <w:pPr>
              <w:snapToGrid w:val="0"/>
              <w:spacing w:line="300" w:lineRule="auto"/>
              <w:ind w:firstLineChars="50" w:firstLine="120"/>
              <w:rPr>
                <w:rFonts w:ascii="Times New Roman" w:hAnsi="Times New Roman"/>
                <w:color w:val="000000" w:themeColor="text1"/>
                <w:sz w:val="24"/>
              </w:rPr>
            </w:pPr>
            <w:r w:rsidRPr="00CD76BC">
              <w:rPr>
                <w:rFonts w:ascii="Times New Roman" w:hAnsi="Times New Roman"/>
                <w:color w:val="000000" w:themeColor="text1"/>
                <w:sz w:val="24"/>
              </w:rPr>
              <w:t>9.988</w:t>
            </w:r>
          </w:p>
        </w:tc>
        <w:tc>
          <w:tcPr>
            <w:tcW w:w="993" w:type="dxa"/>
            <w:tcBorders>
              <w:top w:val="nil"/>
              <w:left w:val="nil"/>
              <w:bottom w:val="nil"/>
              <w:right w:val="nil"/>
            </w:tcBorders>
            <w:hideMark/>
          </w:tcPr>
          <w:p w14:paraId="4715E07B"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10.71</w:t>
            </w:r>
          </w:p>
        </w:tc>
        <w:tc>
          <w:tcPr>
            <w:tcW w:w="850" w:type="dxa"/>
            <w:tcBorders>
              <w:top w:val="nil"/>
              <w:left w:val="nil"/>
              <w:bottom w:val="nil"/>
              <w:right w:val="nil"/>
            </w:tcBorders>
            <w:hideMark/>
          </w:tcPr>
          <w:p w14:paraId="2D51BC4E"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0.526</w:t>
            </w:r>
          </w:p>
        </w:tc>
        <w:tc>
          <w:tcPr>
            <w:tcW w:w="992" w:type="dxa"/>
            <w:tcBorders>
              <w:top w:val="nil"/>
              <w:left w:val="nil"/>
              <w:bottom w:val="nil"/>
              <w:right w:val="nil"/>
            </w:tcBorders>
            <w:hideMark/>
          </w:tcPr>
          <w:p w14:paraId="33B1CC36"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0.468</w:t>
            </w:r>
          </w:p>
        </w:tc>
        <w:tc>
          <w:tcPr>
            <w:tcW w:w="993" w:type="dxa"/>
            <w:tcBorders>
              <w:top w:val="nil"/>
              <w:left w:val="nil"/>
              <w:bottom w:val="nil"/>
              <w:right w:val="nil"/>
            </w:tcBorders>
            <w:hideMark/>
          </w:tcPr>
          <w:p w14:paraId="46F3FF38"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12.27</w:t>
            </w:r>
          </w:p>
        </w:tc>
        <w:tc>
          <w:tcPr>
            <w:tcW w:w="1134" w:type="dxa"/>
            <w:tcBorders>
              <w:top w:val="nil"/>
              <w:left w:val="nil"/>
              <w:bottom w:val="nil"/>
              <w:right w:val="nil"/>
            </w:tcBorders>
            <w:hideMark/>
          </w:tcPr>
          <w:p w14:paraId="1992EBC0"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0.402</w:t>
            </w:r>
          </w:p>
        </w:tc>
      </w:tr>
      <w:tr w:rsidR="00CD76BC" w:rsidRPr="00CD76BC" w14:paraId="085DF08E" w14:textId="77777777" w:rsidTr="00776D5B">
        <w:trPr>
          <w:trHeight w:val="285"/>
        </w:trPr>
        <w:tc>
          <w:tcPr>
            <w:tcW w:w="1526" w:type="dxa"/>
            <w:tcBorders>
              <w:top w:val="nil"/>
              <w:left w:val="nil"/>
              <w:bottom w:val="nil"/>
              <w:right w:val="nil"/>
            </w:tcBorders>
          </w:tcPr>
          <w:p w14:paraId="0440605D" w14:textId="77777777" w:rsidR="00776D5B" w:rsidRPr="00CD76BC" w:rsidRDefault="00776D5B" w:rsidP="00776D5B">
            <w:pPr>
              <w:jc w:val="center"/>
              <w:rPr>
                <w:rFonts w:ascii="Times New Roman" w:hAnsi="Times New Roman"/>
                <w:color w:val="000000" w:themeColor="text1"/>
                <w:sz w:val="24"/>
              </w:rPr>
            </w:pPr>
          </w:p>
        </w:tc>
        <w:tc>
          <w:tcPr>
            <w:tcW w:w="567" w:type="dxa"/>
            <w:tcBorders>
              <w:top w:val="nil"/>
              <w:left w:val="nil"/>
              <w:bottom w:val="nil"/>
              <w:right w:val="nil"/>
            </w:tcBorders>
            <w:noWrap/>
            <w:hideMark/>
          </w:tcPr>
          <w:p w14:paraId="34BD861C"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0.2</w:t>
            </w:r>
          </w:p>
        </w:tc>
        <w:tc>
          <w:tcPr>
            <w:tcW w:w="567" w:type="dxa"/>
            <w:tcBorders>
              <w:top w:val="nil"/>
              <w:left w:val="nil"/>
              <w:bottom w:val="nil"/>
              <w:right w:val="nil"/>
            </w:tcBorders>
            <w:noWrap/>
            <w:hideMark/>
          </w:tcPr>
          <w:p w14:paraId="65CEAE18"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0.2</w:t>
            </w:r>
          </w:p>
        </w:tc>
        <w:tc>
          <w:tcPr>
            <w:tcW w:w="850" w:type="dxa"/>
            <w:tcBorders>
              <w:top w:val="nil"/>
              <w:left w:val="nil"/>
              <w:bottom w:val="nil"/>
              <w:right w:val="nil"/>
            </w:tcBorders>
            <w:noWrap/>
            <w:hideMark/>
          </w:tcPr>
          <w:p w14:paraId="44F9CB53"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26.78</w:t>
            </w:r>
          </w:p>
        </w:tc>
        <w:tc>
          <w:tcPr>
            <w:tcW w:w="709" w:type="dxa"/>
            <w:tcBorders>
              <w:top w:val="nil"/>
              <w:left w:val="nil"/>
              <w:bottom w:val="nil"/>
              <w:right w:val="nil"/>
            </w:tcBorders>
            <w:noWrap/>
            <w:hideMark/>
          </w:tcPr>
          <w:p w14:paraId="3DFA0B9D"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2.35</w:t>
            </w:r>
          </w:p>
        </w:tc>
        <w:tc>
          <w:tcPr>
            <w:tcW w:w="992" w:type="dxa"/>
            <w:gridSpan w:val="2"/>
            <w:tcBorders>
              <w:top w:val="nil"/>
              <w:left w:val="nil"/>
              <w:bottom w:val="nil"/>
              <w:right w:val="nil"/>
            </w:tcBorders>
            <w:noWrap/>
            <w:hideMark/>
          </w:tcPr>
          <w:p w14:paraId="3C9C656B"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10.257</w:t>
            </w:r>
          </w:p>
        </w:tc>
        <w:tc>
          <w:tcPr>
            <w:tcW w:w="993" w:type="dxa"/>
            <w:tcBorders>
              <w:top w:val="nil"/>
              <w:left w:val="nil"/>
              <w:bottom w:val="nil"/>
              <w:right w:val="nil"/>
            </w:tcBorders>
          </w:tcPr>
          <w:p w14:paraId="56EB9C7A" w14:textId="77777777" w:rsidR="00776D5B" w:rsidRPr="00CD76BC" w:rsidRDefault="00776D5B" w:rsidP="00776D5B">
            <w:pPr>
              <w:jc w:val="center"/>
              <w:rPr>
                <w:rFonts w:ascii="Times New Roman" w:hAnsi="Times New Roman"/>
                <w:color w:val="000000" w:themeColor="text1"/>
                <w:sz w:val="24"/>
              </w:rPr>
            </w:pPr>
          </w:p>
        </w:tc>
        <w:tc>
          <w:tcPr>
            <w:tcW w:w="850" w:type="dxa"/>
            <w:tcBorders>
              <w:top w:val="nil"/>
              <w:left w:val="nil"/>
              <w:bottom w:val="nil"/>
              <w:right w:val="nil"/>
            </w:tcBorders>
            <w:hideMark/>
          </w:tcPr>
          <w:p w14:paraId="27DECFA9"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0.313</w:t>
            </w:r>
          </w:p>
        </w:tc>
        <w:tc>
          <w:tcPr>
            <w:tcW w:w="992" w:type="dxa"/>
            <w:tcBorders>
              <w:top w:val="nil"/>
              <w:left w:val="nil"/>
              <w:bottom w:val="nil"/>
              <w:right w:val="nil"/>
            </w:tcBorders>
          </w:tcPr>
          <w:p w14:paraId="29D149FB" w14:textId="77777777" w:rsidR="00776D5B" w:rsidRPr="00CD76BC" w:rsidRDefault="00776D5B" w:rsidP="00776D5B">
            <w:pPr>
              <w:jc w:val="center"/>
              <w:rPr>
                <w:rFonts w:ascii="Times New Roman" w:hAnsi="Times New Roman"/>
                <w:color w:val="000000" w:themeColor="text1"/>
                <w:sz w:val="24"/>
              </w:rPr>
            </w:pPr>
          </w:p>
        </w:tc>
        <w:tc>
          <w:tcPr>
            <w:tcW w:w="993" w:type="dxa"/>
            <w:tcBorders>
              <w:top w:val="nil"/>
              <w:left w:val="nil"/>
              <w:bottom w:val="nil"/>
              <w:right w:val="nil"/>
            </w:tcBorders>
          </w:tcPr>
          <w:p w14:paraId="5D0FF5E1" w14:textId="77777777" w:rsidR="00776D5B" w:rsidRPr="00CD76BC" w:rsidRDefault="00776D5B" w:rsidP="00776D5B">
            <w:pPr>
              <w:jc w:val="center"/>
              <w:rPr>
                <w:rFonts w:ascii="Times New Roman" w:hAnsi="Times New Roman"/>
                <w:color w:val="000000" w:themeColor="text1"/>
                <w:sz w:val="24"/>
              </w:rPr>
            </w:pPr>
          </w:p>
        </w:tc>
        <w:tc>
          <w:tcPr>
            <w:tcW w:w="1134" w:type="dxa"/>
            <w:tcBorders>
              <w:top w:val="nil"/>
              <w:left w:val="nil"/>
              <w:bottom w:val="nil"/>
              <w:right w:val="nil"/>
            </w:tcBorders>
          </w:tcPr>
          <w:p w14:paraId="48588E75" w14:textId="77777777" w:rsidR="00776D5B" w:rsidRPr="00CD76BC" w:rsidRDefault="00776D5B" w:rsidP="00776D5B">
            <w:pPr>
              <w:jc w:val="center"/>
              <w:rPr>
                <w:rFonts w:ascii="Times New Roman" w:hAnsi="Times New Roman"/>
                <w:color w:val="000000" w:themeColor="text1"/>
                <w:sz w:val="24"/>
              </w:rPr>
            </w:pPr>
          </w:p>
        </w:tc>
      </w:tr>
      <w:tr w:rsidR="00CD76BC" w:rsidRPr="00CD76BC" w14:paraId="0BED26DA" w14:textId="77777777" w:rsidTr="00776D5B">
        <w:trPr>
          <w:trHeight w:val="285"/>
        </w:trPr>
        <w:tc>
          <w:tcPr>
            <w:tcW w:w="1526" w:type="dxa"/>
            <w:tcBorders>
              <w:top w:val="nil"/>
              <w:left w:val="nil"/>
              <w:bottom w:val="nil"/>
              <w:right w:val="nil"/>
            </w:tcBorders>
          </w:tcPr>
          <w:p w14:paraId="16E22718" w14:textId="77777777" w:rsidR="00776D5B" w:rsidRPr="00CD76BC" w:rsidRDefault="00776D5B" w:rsidP="00776D5B">
            <w:pPr>
              <w:jc w:val="center"/>
              <w:rPr>
                <w:rFonts w:ascii="Times New Roman" w:hAnsi="Times New Roman"/>
                <w:color w:val="000000" w:themeColor="text1"/>
                <w:sz w:val="24"/>
              </w:rPr>
            </w:pPr>
          </w:p>
        </w:tc>
        <w:tc>
          <w:tcPr>
            <w:tcW w:w="567" w:type="dxa"/>
            <w:tcBorders>
              <w:top w:val="nil"/>
              <w:left w:val="nil"/>
              <w:bottom w:val="nil"/>
              <w:right w:val="nil"/>
            </w:tcBorders>
            <w:noWrap/>
            <w:hideMark/>
          </w:tcPr>
          <w:p w14:paraId="7D027D56"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0.4</w:t>
            </w:r>
          </w:p>
        </w:tc>
        <w:tc>
          <w:tcPr>
            <w:tcW w:w="567" w:type="dxa"/>
            <w:tcBorders>
              <w:top w:val="nil"/>
              <w:left w:val="nil"/>
              <w:bottom w:val="nil"/>
              <w:right w:val="nil"/>
            </w:tcBorders>
            <w:noWrap/>
            <w:hideMark/>
          </w:tcPr>
          <w:p w14:paraId="638F403B"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0.4</w:t>
            </w:r>
          </w:p>
        </w:tc>
        <w:tc>
          <w:tcPr>
            <w:tcW w:w="850" w:type="dxa"/>
            <w:tcBorders>
              <w:top w:val="nil"/>
              <w:left w:val="nil"/>
              <w:bottom w:val="nil"/>
              <w:right w:val="nil"/>
            </w:tcBorders>
            <w:noWrap/>
            <w:hideMark/>
          </w:tcPr>
          <w:p w14:paraId="099FF82B"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26.78</w:t>
            </w:r>
          </w:p>
        </w:tc>
        <w:tc>
          <w:tcPr>
            <w:tcW w:w="709" w:type="dxa"/>
            <w:tcBorders>
              <w:top w:val="nil"/>
              <w:left w:val="nil"/>
              <w:bottom w:val="nil"/>
              <w:right w:val="nil"/>
            </w:tcBorders>
            <w:noWrap/>
            <w:hideMark/>
          </w:tcPr>
          <w:p w14:paraId="59005034"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2.35</w:t>
            </w:r>
          </w:p>
        </w:tc>
        <w:tc>
          <w:tcPr>
            <w:tcW w:w="992" w:type="dxa"/>
            <w:gridSpan w:val="2"/>
            <w:tcBorders>
              <w:top w:val="nil"/>
              <w:left w:val="nil"/>
              <w:bottom w:val="nil"/>
              <w:right w:val="nil"/>
            </w:tcBorders>
            <w:noWrap/>
            <w:hideMark/>
          </w:tcPr>
          <w:p w14:paraId="7C11B8C6" w14:textId="77777777" w:rsidR="00776D5B" w:rsidRPr="00CD76BC" w:rsidRDefault="00776D5B" w:rsidP="00776D5B">
            <w:pPr>
              <w:snapToGrid w:val="0"/>
              <w:spacing w:line="300" w:lineRule="auto"/>
              <w:ind w:firstLineChars="50" w:firstLine="120"/>
              <w:rPr>
                <w:rFonts w:ascii="Times New Roman" w:hAnsi="Times New Roman"/>
                <w:color w:val="000000" w:themeColor="text1"/>
                <w:sz w:val="24"/>
              </w:rPr>
            </w:pPr>
            <w:r w:rsidRPr="00CD76BC">
              <w:rPr>
                <w:rFonts w:ascii="Times New Roman" w:hAnsi="Times New Roman"/>
                <w:color w:val="000000" w:themeColor="text1"/>
                <w:sz w:val="24"/>
              </w:rPr>
              <w:t>9.020</w:t>
            </w:r>
          </w:p>
        </w:tc>
        <w:tc>
          <w:tcPr>
            <w:tcW w:w="993" w:type="dxa"/>
            <w:tcBorders>
              <w:top w:val="nil"/>
              <w:left w:val="nil"/>
              <w:bottom w:val="nil"/>
              <w:right w:val="nil"/>
            </w:tcBorders>
          </w:tcPr>
          <w:p w14:paraId="4EEA749F" w14:textId="77777777" w:rsidR="00776D5B" w:rsidRPr="00CD76BC" w:rsidRDefault="00776D5B" w:rsidP="00776D5B">
            <w:pPr>
              <w:jc w:val="center"/>
              <w:rPr>
                <w:rFonts w:ascii="Times New Roman" w:hAnsi="Times New Roman"/>
                <w:color w:val="000000" w:themeColor="text1"/>
                <w:sz w:val="24"/>
              </w:rPr>
            </w:pPr>
          </w:p>
        </w:tc>
        <w:tc>
          <w:tcPr>
            <w:tcW w:w="850" w:type="dxa"/>
            <w:tcBorders>
              <w:top w:val="nil"/>
              <w:left w:val="nil"/>
              <w:bottom w:val="nil"/>
              <w:right w:val="nil"/>
            </w:tcBorders>
            <w:hideMark/>
          </w:tcPr>
          <w:p w14:paraId="1388D8CC"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0.328</w:t>
            </w:r>
          </w:p>
        </w:tc>
        <w:tc>
          <w:tcPr>
            <w:tcW w:w="992" w:type="dxa"/>
            <w:tcBorders>
              <w:top w:val="nil"/>
              <w:left w:val="nil"/>
              <w:bottom w:val="nil"/>
              <w:right w:val="nil"/>
            </w:tcBorders>
          </w:tcPr>
          <w:p w14:paraId="03F1C635" w14:textId="77777777" w:rsidR="00776D5B" w:rsidRPr="00CD76BC" w:rsidRDefault="00776D5B" w:rsidP="00776D5B">
            <w:pPr>
              <w:jc w:val="center"/>
              <w:rPr>
                <w:rFonts w:ascii="Times New Roman" w:hAnsi="Times New Roman"/>
                <w:color w:val="000000" w:themeColor="text1"/>
                <w:sz w:val="24"/>
              </w:rPr>
            </w:pPr>
          </w:p>
        </w:tc>
        <w:tc>
          <w:tcPr>
            <w:tcW w:w="993" w:type="dxa"/>
            <w:tcBorders>
              <w:top w:val="nil"/>
              <w:left w:val="nil"/>
              <w:bottom w:val="nil"/>
              <w:right w:val="nil"/>
            </w:tcBorders>
          </w:tcPr>
          <w:p w14:paraId="6D4D864A" w14:textId="77777777" w:rsidR="00776D5B" w:rsidRPr="00CD76BC" w:rsidRDefault="00776D5B" w:rsidP="00776D5B">
            <w:pPr>
              <w:jc w:val="center"/>
              <w:rPr>
                <w:rFonts w:ascii="Times New Roman" w:hAnsi="Times New Roman"/>
                <w:color w:val="000000" w:themeColor="text1"/>
                <w:sz w:val="24"/>
              </w:rPr>
            </w:pPr>
          </w:p>
        </w:tc>
        <w:tc>
          <w:tcPr>
            <w:tcW w:w="1134" w:type="dxa"/>
            <w:tcBorders>
              <w:top w:val="nil"/>
              <w:left w:val="nil"/>
              <w:bottom w:val="nil"/>
              <w:right w:val="nil"/>
            </w:tcBorders>
          </w:tcPr>
          <w:p w14:paraId="5225B713" w14:textId="77777777" w:rsidR="00776D5B" w:rsidRPr="00CD76BC" w:rsidRDefault="00776D5B" w:rsidP="00776D5B">
            <w:pPr>
              <w:jc w:val="center"/>
              <w:rPr>
                <w:rFonts w:ascii="Times New Roman" w:hAnsi="Times New Roman"/>
                <w:color w:val="000000" w:themeColor="text1"/>
                <w:sz w:val="24"/>
              </w:rPr>
            </w:pPr>
          </w:p>
        </w:tc>
      </w:tr>
      <w:tr w:rsidR="00CD76BC" w:rsidRPr="00CD76BC" w14:paraId="62A88637" w14:textId="77777777" w:rsidTr="00776D5B">
        <w:trPr>
          <w:trHeight w:val="285"/>
        </w:trPr>
        <w:tc>
          <w:tcPr>
            <w:tcW w:w="1526" w:type="dxa"/>
            <w:tcBorders>
              <w:top w:val="nil"/>
              <w:left w:val="nil"/>
              <w:bottom w:val="nil"/>
              <w:right w:val="nil"/>
            </w:tcBorders>
            <w:hideMark/>
          </w:tcPr>
          <w:p w14:paraId="23F82F98" w14:textId="77777777" w:rsidR="00776D5B" w:rsidRPr="00CD76BC" w:rsidRDefault="00776D5B" w:rsidP="00776D5B">
            <w:pPr>
              <w:rPr>
                <w:rFonts w:ascii="Times New Roman" w:hAnsi="Times New Roman"/>
                <w:color w:val="000000" w:themeColor="text1"/>
                <w:sz w:val="24"/>
              </w:rPr>
            </w:pPr>
            <w:r w:rsidRPr="00CD76BC">
              <w:rPr>
                <w:rFonts w:ascii="Times New Roman" w:hAnsi="Times New Roman"/>
                <w:color w:val="000000" w:themeColor="text1"/>
                <w:sz w:val="24"/>
              </w:rPr>
              <w:t>D22C25T-6</w:t>
            </w:r>
          </w:p>
        </w:tc>
        <w:tc>
          <w:tcPr>
            <w:tcW w:w="567" w:type="dxa"/>
            <w:tcBorders>
              <w:top w:val="nil"/>
              <w:left w:val="nil"/>
              <w:bottom w:val="nil"/>
              <w:right w:val="nil"/>
            </w:tcBorders>
            <w:noWrap/>
            <w:hideMark/>
          </w:tcPr>
          <w:p w14:paraId="0346AF1E"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0.4</w:t>
            </w:r>
          </w:p>
        </w:tc>
        <w:tc>
          <w:tcPr>
            <w:tcW w:w="567" w:type="dxa"/>
            <w:tcBorders>
              <w:top w:val="nil"/>
              <w:left w:val="nil"/>
              <w:bottom w:val="nil"/>
              <w:right w:val="nil"/>
            </w:tcBorders>
            <w:noWrap/>
            <w:hideMark/>
          </w:tcPr>
          <w:p w14:paraId="49B8BDA8"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0.4</w:t>
            </w:r>
          </w:p>
        </w:tc>
        <w:tc>
          <w:tcPr>
            <w:tcW w:w="850" w:type="dxa"/>
            <w:tcBorders>
              <w:top w:val="nil"/>
              <w:left w:val="nil"/>
              <w:bottom w:val="nil"/>
              <w:right w:val="nil"/>
            </w:tcBorders>
            <w:noWrap/>
            <w:hideMark/>
          </w:tcPr>
          <w:p w14:paraId="4F50B2DE"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26.78</w:t>
            </w:r>
          </w:p>
        </w:tc>
        <w:tc>
          <w:tcPr>
            <w:tcW w:w="709" w:type="dxa"/>
            <w:tcBorders>
              <w:top w:val="nil"/>
              <w:left w:val="nil"/>
              <w:bottom w:val="nil"/>
              <w:right w:val="nil"/>
            </w:tcBorders>
            <w:noWrap/>
            <w:hideMark/>
          </w:tcPr>
          <w:p w14:paraId="65EAE183"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2.35</w:t>
            </w:r>
          </w:p>
        </w:tc>
        <w:tc>
          <w:tcPr>
            <w:tcW w:w="992" w:type="dxa"/>
            <w:gridSpan w:val="2"/>
            <w:tcBorders>
              <w:top w:val="nil"/>
              <w:left w:val="nil"/>
              <w:bottom w:val="nil"/>
              <w:right w:val="nil"/>
            </w:tcBorders>
            <w:noWrap/>
            <w:hideMark/>
          </w:tcPr>
          <w:p w14:paraId="7EDA49E2" w14:textId="77777777" w:rsidR="00776D5B" w:rsidRPr="00CD76BC" w:rsidRDefault="00776D5B" w:rsidP="00776D5B">
            <w:pPr>
              <w:snapToGrid w:val="0"/>
              <w:spacing w:line="300" w:lineRule="auto"/>
              <w:ind w:firstLineChars="50" w:firstLine="120"/>
              <w:rPr>
                <w:rFonts w:ascii="Times New Roman" w:hAnsi="Times New Roman"/>
                <w:color w:val="000000" w:themeColor="text1"/>
                <w:sz w:val="24"/>
              </w:rPr>
            </w:pPr>
            <w:r w:rsidRPr="00CD76BC">
              <w:rPr>
                <w:rFonts w:ascii="Times New Roman" w:hAnsi="Times New Roman"/>
                <w:color w:val="000000" w:themeColor="text1"/>
                <w:sz w:val="24"/>
              </w:rPr>
              <w:t>8.782</w:t>
            </w:r>
          </w:p>
        </w:tc>
        <w:tc>
          <w:tcPr>
            <w:tcW w:w="993" w:type="dxa"/>
            <w:tcBorders>
              <w:top w:val="nil"/>
              <w:left w:val="nil"/>
              <w:bottom w:val="nil"/>
              <w:right w:val="nil"/>
            </w:tcBorders>
            <w:hideMark/>
          </w:tcPr>
          <w:p w14:paraId="17516781"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 xml:space="preserve"> 8.96</w:t>
            </w:r>
          </w:p>
        </w:tc>
        <w:tc>
          <w:tcPr>
            <w:tcW w:w="850" w:type="dxa"/>
            <w:tcBorders>
              <w:top w:val="nil"/>
              <w:left w:val="nil"/>
              <w:bottom w:val="nil"/>
              <w:right w:val="nil"/>
            </w:tcBorders>
            <w:hideMark/>
          </w:tcPr>
          <w:p w14:paraId="28FC71D8"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0.348</w:t>
            </w:r>
          </w:p>
        </w:tc>
        <w:tc>
          <w:tcPr>
            <w:tcW w:w="992" w:type="dxa"/>
            <w:tcBorders>
              <w:top w:val="nil"/>
              <w:left w:val="nil"/>
              <w:bottom w:val="nil"/>
              <w:right w:val="nil"/>
            </w:tcBorders>
            <w:hideMark/>
          </w:tcPr>
          <w:p w14:paraId="77A824DC"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0.381</w:t>
            </w:r>
          </w:p>
        </w:tc>
        <w:tc>
          <w:tcPr>
            <w:tcW w:w="993" w:type="dxa"/>
            <w:tcBorders>
              <w:top w:val="nil"/>
              <w:left w:val="nil"/>
              <w:bottom w:val="nil"/>
              <w:right w:val="nil"/>
            </w:tcBorders>
            <w:hideMark/>
          </w:tcPr>
          <w:p w14:paraId="089B115F"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11.06</w:t>
            </w:r>
          </w:p>
        </w:tc>
        <w:tc>
          <w:tcPr>
            <w:tcW w:w="1134" w:type="dxa"/>
            <w:tcBorders>
              <w:top w:val="nil"/>
              <w:left w:val="nil"/>
              <w:bottom w:val="nil"/>
              <w:right w:val="nil"/>
            </w:tcBorders>
            <w:hideMark/>
          </w:tcPr>
          <w:p w14:paraId="3FF63052"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0.403</w:t>
            </w:r>
          </w:p>
        </w:tc>
      </w:tr>
      <w:tr w:rsidR="00CD76BC" w:rsidRPr="00CD76BC" w14:paraId="53ADDA84" w14:textId="77777777" w:rsidTr="00776D5B">
        <w:trPr>
          <w:trHeight w:val="285"/>
        </w:trPr>
        <w:tc>
          <w:tcPr>
            <w:tcW w:w="1526" w:type="dxa"/>
            <w:tcBorders>
              <w:top w:val="nil"/>
              <w:left w:val="nil"/>
              <w:bottom w:val="nil"/>
              <w:right w:val="nil"/>
            </w:tcBorders>
          </w:tcPr>
          <w:p w14:paraId="7631D04E" w14:textId="77777777" w:rsidR="00776D5B" w:rsidRPr="00CD76BC" w:rsidRDefault="00776D5B" w:rsidP="00776D5B">
            <w:pPr>
              <w:jc w:val="center"/>
              <w:rPr>
                <w:rFonts w:ascii="Times New Roman" w:hAnsi="Times New Roman"/>
                <w:color w:val="000000" w:themeColor="text1"/>
                <w:sz w:val="24"/>
              </w:rPr>
            </w:pPr>
          </w:p>
        </w:tc>
        <w:tc>
          <w:tcPr>
            <w:tcW w:w="567" w:type="dxa"/>
            <w:tcBorders>
              <w:top w:val="nil"/>
              <w:left w:val="nil"/>
              <w:bottom w:val="nil"/>
              <w:right w:val="nil"/>
            </w:tcBorders>
            <w:noWrap/>
            <w:hideMark/>
          </w:tcPr>
          <w:p w14:paraId="701148DA"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0.4</w:t>
            </w:r>
          </w:p>
        </w:tc>
        <w:tc>
          <w:tcPr>
            <w:tcW w:w="567" w:type="dxa"/>
            <w:tcBorders>
              <w:top w:val="nil"/>
              <w:left w:val="nil"/>
              <w:bottom w:val="nil"/>
              <w:right w:val="nil"/>
            </w:tcBorders>
            <w:noWrap/>
            <w:hideMark/>
          </w:tcPr>
          <w:p w14:paraId="6224D199"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0.4</w:t>
            </w:r>
          </w:p>
        </w:tc>
        <w:tc>
          <w:tcPr>
            <w:tcW w:w="850" w:type="dxa"/>
            <w:tcBorders>
              <w:top w:val="nil"/>
              <w:left w:val="nil"/>
              <w:bottom w:val="nil"/>
              <w:right w:val="nil"/>
            </w:tcBorders>
            <w:noWrap/>
            <w:hideMark/>
          </w:tcPr>
          <w:p w14:paraId="3989C4E8"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26.78</w:t>
            </w:r>
          </w:p>
        </w:tc>
        <w:tc>
          <w:tcPr>
            <w:tcW w:w="709" w:type="dxa"/>
            <w:tcBorders>
              <w:top w:val="nil"/>
              <w:left w:val="nil"/>
              <w:bottom w:val="nil"/>
              <w:right w:val="nil"/>
            </w:tcBorders>
            <w:noWrap/>
            <w:hideMark/>
          </w:tcPr>
          <w:p w14:paraId="7553C874"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2.35</w:t>
            </w:r>
          </w:p>
        </w:tc>
        <w:tc>
          <w:tcPr>
            <w:tcW w:w="992" w:type="dxa"/>
            <w:gridSpan w:val="2"/>
            <w:tcBorders>
              <w:top w:val="nil"/>
              <w:left w:val="nil"/>
              <w:bottom w:val="nil"/>
              <w:right w:val="nil"/>
            </w:tcBorders>
            <w:noWrap/>
            <w:hideMark/>
          </w:tcPr>
          <w:p w14:paraId="2A3DF19E" w14:textId="77777777" w:rsidR="00776D5B" w:rsidRPr="00CD76BC" w:rsidRDefault="00776D5B" w:rsidP="00776D5B">
            <w:pPr>
              <w:snapToGrid w:val="0"/>
              <w:spacing w:line="300" w:lineRule="auto"/>
              <w:ind w:firstLineChars="50" w:firstLine="120"/>
              <w:rPr>
                <w:rFonts w:ascii="Times New Roman" w:hAnsi="Times New Roman"/>
                <w:color w:val="000000" w:themeColor="text1"/>
                <w:sz w:val="24"/>
              </w:rPr>
            </w:pPr>
            <w:r w:rsidRPr="00CD76BC">
              <w:rPr>
                <w:rFonts w:ascii="Times New Roman" w:hAnsi="Times New Roman"/>
                <w:color w:val="000000" w:themeColor="text1"/>
                <w:sz w:val="24"/>
              </w:rPr>
              <w:t>9.077</w:t>
            </w:r>
          </w:p>
        </w:tc>
        <w:tc>
          <w:tcPr>
            <w:tcW w:w="993" w:type="dxa"/>
            <w:tcBorders>
              <w:top w:val="nil"/>
              <w:left w:val="nil"/>
              <w:bottom w:val="nil"/>
              <w:right w:val="nil"/>
            </w:tcBorders>
          </w:tcPr>
          <w:p w14:paraId="256B0E65" w14:textId="77777777" w:rsidR="00776D5B" w:rsidRPr="00CD76BC" w:rsidRDefault="00776D5B" w:rsidP="00776D5B">
            <w:pPr>
              <w:jc w:val="center"/>
              <w:rPr>
                <w:rFonts w:ascii="Times New Roman" w:hAnsi="Times New Roman"/>
                <w:color w:val="000000" w:themeColor="text1"/>
                <w:sz w:val="24"/>
              </w:rPr>
            </w:pPr>
          </w:p>
        </w:tc>
        <w:tc>
          <w:tcPr>
            <w:tcW w:w="850" w:type="dxa"/>
            <w:tcBorders>
              <w:top w:val="nil"/>
              <w:left w:val="nil"/>
              <w:bottom w:val="nil"/>
              <w:right w:val="nil"/>
            </w:tcBorders>
            <w:hideMark/>
          </w:tcPr>
          <w:p w14:paraId="171403EC"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0.468</w:t>
            </w:r>
          </w:p>
        </w:tc>
        <w:tc>
          <w:tcPr>
            <w:tcW w:w="992" w:type="dxa"/>
            <w:tcBorders>
              <w:top w:val="nil"/>
              <w:left w:val="nil"/>
              <w:bottom w:val="nil"/>
              <w:right w:val="nil"/>
            </w:tcBorders>
          </w:tcPr>
          <w:p w14:paraId="75E7364B" w14:textId="77777777" w:rsidR="00776D5B" w:rsidRPr="00CD76BC" w:rsidRDefault="00776D5B" w:rsidP="00776D5B">
            <w:pPr>
              <w:jc w:val="center"/>
              <w:rPr>
                <w:rFonts w:ascii="Times New Roman" w:hAnsi="Times New Roman"/>
                <w:color w:val="000000" w:themeColor="text1"/>
                <w:sz w:val="24"/>
              </w:rPr>
            </w:pPr>
          </w:p>
        </w:tc>
        <w:tc>
          <w:tcPr>
            <w:tcW w:w="993" w:type="dxa"/>
            <w:tcBorders>
              <w:top w:val="nil"/>
              <w:left w:val="nil"/>
              <w:bottom w:val="nil"/>
              <w:right w:val="nil"/>
            </w:tcBorders>
          </w:tcPr>
          <w:p w14:paraId="421AD8FA" w14:textId="77777777" w:rsidR="00776D5B" w:rsidRPr="00CD76BC" w:rsidRDefault="00776D5B" w:rsidP="00776D5B">
            <w:pPr>
              <w:jc w:val="center"/>
              <w:rPr>
                <w:rFonts w:ascii="Times New Roman" w:hAnsi="Times New Roman"/>
                <w:color w:val="000000" w:themeColor="text1"/>
                <w:sz w:val="24"/>
              </w:rPr>
            </w:pPr>
          </w:p>
        </w:tc>
        <w:tc>
          <w:tcPr>
            <w:tcW w:w="1134" w:type="dxa"/>
            <w:tcBorders>
              <w:top w:val="nil"/>
              <w:left w:val="nil"/>
              <w:bottom w:val="nil"/>
              <w:right w:val="nil"/>
            </w:tcBorders>
          </w:tcPr>
          <w:p w14:paraId="1B02C0DF" w14:textId="77777777" w:rsidR="00776D5B" w:rsidRPr="00CD76BC" w:rsidRDefault="00776D5B" w:rsidP="00776D5B">
            <w:pPr>
              <w:jc w:val="center"/>
              <w:rPr>
                <w:rFonts w:ascii="Times New Roman" w:hAnsi="Times New Roman"/>
                <w:color w:val="000000" w:themeColor="text1"/>
                <w:sz w:val="24"/>
              </w:rPr>
            </w:pPr>
          </w:p>
        </w:tc>
      </w:tr>
      <w:tr w:rsidR="00CD76BC" w:rsidRPr="00CD76BC" w14:paraId="2119FF02" w14:textId="77777777" w:rsidTr="00776D5B">
        <w:trPr>
          <w:trHeight w:val="285"/>
        </w:trPr>
        <w:tc>
          <w:tcPr>
            <w:tcW w:w="1526" w:type="dxa"/>
            <w:tcBorders>
              <w:top w:val="nil"/>
              <w:left w:val="nil"/>
              <w:bottom w:val="nil"/>
              <w:right w:val="nil"/>
            </w:tcBorders>
          </w:tcPr>
          <w:p w14:paraId="4FA4D9F0" w14:textId="77777777" w:rsidR="00776D5B" w:rsidRPr="00CD76BC" w:rsidRDefault="00776D5B" w:rsidP="00776D5B">
            <w:pPr>
              <w:jc w:val="center"/>
              <w:rPr>
                <w:rFonts w:ascii="Times New Roman" w:hAnsi="Times New Roman"/>
                <w:color w:val="000000" w:themeColor="text1"/>
                <w:sz w:val="24"/>
              </w:rPr>
            </w:pPr>
          </w:p>
        </w:tc>
        <w:tc>
          <w:tcPr>
            <w:tcW w:w="567" w:type="dxa"/>
            <w:tcBorders>
              <w:top w:val="nil"/>
              <w:left w:val="nil"/>
              <w:bottom w:val="nil"/>
              <w:right w:val="nil"/>
            </w:tcBorders>
            <w:noWrap/>
            <w:hideMark/>
          </w:tcPr>
          <w:p w14:paraId="024999D1"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0.6</w:t>
            </w:r>
          </w:p>
        </w:tc>
        <w:tc>
          <w:tcPr>
            <w:tcW w:w="567" w:type="dxa"/>
            <w:tcBorders>
              <w:top w:val="nil"/>
              <w:left w:val="nil"/>
              <w:bottom w:val="nil"/>
              <w:right w:val="nil"/>
            </w:tcBorders>
            <w:noWrap/>
            <w:hideMark/>
          </w:tcPr>
          <w:p w14:paraId="5C9EA14B"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0.6</w:t>
            </w:r>
          </w:p>
        </w:tc>
        <w:tc>
          <w:tcPr>
            <w:tcW w:w="850" w:type="dxa"/>
            <w:tcBorders>
              <w:top w:val="nil"/>
              <w:left w:val="nil"/>
              <w:bottom w:val="nil"/>
              <w:right w:val="nil"/>
            </w:tcBorders>
            <w:noWrap/>
            <w:hideMark/>
          </w:tcPr>
          <w:p w14:paraId="4C9EA732"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26.78</w:t>
            </w:r>
          </w:p>
        </w:tc>
        <w:tc>
          <w:tcPr>
            <w:tcW w:w="709" w:type="dxa"/>
            <w:tcBorders>
              <w:top w:val="nil"/>
              <w:left w:val="nil"/>
              <w:bottom w:val="nil"/>
              <w:right w:val="nil"/>
            </w:tcBorders>
            <w:noWrap/>
            <w:hideMark/>
          </w:tcPr>
          <w:p w14:paraId="7D80F7AF"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2.35</w:t>
            </w:r>
          </w:p>
        </w:tc>
        <w:tc>
          <w:tcPr>
            <w:tcW w:w="992" w:type="dxa"/>
            <w:gridSpan w:val="2"/>
            <w:tcBorders>
              <w:top w:val="nil"/>
              <w:left w:val="nil"/>
              <w:bottom w:val="nil"/>
              <w:right w:val="nil"/>
            </w:tcBorders>
            <w:noWrap/>
            <w:hideMark/>
          </w:tcPr>
          <w:p w14:paraId="57AB0290" w14:textId="77777777" w:rsidR="00776D5B" w:rsidRPr="00CD76BC" w:rsidRDefault="00776D5B" w:rsidP="00776D5B">
            <w:pPr>
              <w:snapToGrid w:val="0"/>
              <w:spacing w:line="300" w:lineRule="auto"/>
              <w:ind w:firstLineChars="50" w:firstLine="120"/>
              <w:rPr>
                <w:rFonts w:ascii="Times New Roman" w:hAnsi="Times New Roman"/>
                <w:color w:val="000000" w:themeColor="text1"/>
                <w:sz w:val="24"/>
              </w:rPr>
            </w:pPr>
            <w:r w:rsidRPr="00CD76BC">
              <w:rPr>
                <w:rFonts w:ascii="Times New Roman" w:hAnsi="Times New Roman"/>
                <w:color w:val="000000" w:themeColor="text1"/>
                <w:sz w:val="24"/>
              </w:rPr>
              <w:t>7.923</w:t>
            </w:r>
          </w:p>
        </w:tc>
        <w:tc>
          <w:tcPr>
            <w:tcW w:w="993" w:type="dxa"/>
            <w:tcBorders>
              <w:top w:val="nil"/>
              <w:left w:val="nil"/>
              <w:bottom w:val="nil"/>
              <w:right w:val="nil"/>
            </w:tcBorders>
          </w:tcPr>
          <w:p w14:paraId="568E303E" w14:textId="77777777" w:rsidR="00776D5B" w:rsidRPr="00CD76BC" w:rsidRDefault="00776D5B" w:rsidP="00776D5B">
            <w:pPr>
              <w:jc w:val="center"/>
              <w:rPr>
                <w:rFonts w:ascii="Times New Roman" w:hAnsi="Times New Roman"/>
                <w:color w:val="000000" w:themeColor="text1"/>
                <w:sz w:val="24"/>
              </w:rPr>
            </w:pPr>
          </w:p>
        </w:tc>
        <w:tc>
          <w:tcPr>
            <w:tcW w:w="850" w:type="dxa"/>
            <w:tcBorders>
              <w:top w:val="nil"/>
              <w:left w:val="nil"/>
              <w:bottom w:val="nil"/>
              <w:right w:val="nil"/>
            </w:tcBorders>
            <w:hideMark/>
          </w:tcPr>
          <w:p w14:paraId="27DDA3E0"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0.201</w:t>
            </w:r>
          </w:p>
        </w:tc>
        <w:tc>
          <w:tcPr>
            <w:tcW w:w="992" w:type="dxa"/>
            <w:tcBorders>
              <w:top w:val="nil"/>
              <w:left w:val="nil"/>
              <w:bottom w:val="nil"/>
              <w:right w:val="nil"/>
            </w:tcBorders>
          </w:tcPr>
          <w:p w14:paraId="7CE48AAF" w14:textId="77777777" w:rsidR="00776D5B" w:rsidRPr="00CD76BC" w:rsidRDefault="00776D5B" w:rsidP="00776D5B">
            <w:pPr>
              <w:jc w:val="center"/>
              <w:rPr>
                <w:rFonts w:ascii="Times New Roman" w:hAnsi="Times New Roman"/>
                <w:color w:val="000000" w:themeColor="text1"/>
                <w:sz w:val="24"/>
              </w:rPr>
            </w:pPr>
          </w:p>
        </w:tc>
        <w:tc>
          <w:tcPr>
            <w:tcW w:w="993" w:type="dxa"/>
            <w:tcBorders>
              <w:top w:val="nil"/>
              <w:left w:val="nil"/>
              <w:bottom w:val="nil"/>
              <w:right w:val="nil"/>
            </w:tcBorders>
          </w:tcPr>
          <w:p w14:paraId="66A95242" w14:textId="77777777" w:rsidR="00776D5B" w:rsidRPr="00CD76BC" w:rsidRDefault="00776D5B" w:rsidP="00776D5B">
            <w:pPr>
              <w:jc w:val="center"/>
              <w:rPr>
                <w:rFonts w:ascii="Times New Roman" w:hAnsi="Times New Roman"/>
                <w:color w:val="000000" w:themeColor="text1"/>
                <w:sz w:val="24"/>
              </w:rPr>
            </w:pPr>
          </w:p>
        </w:tc>
        <w:tc>
          <w:tcPr>
            <w:tcW w:w="1134" w:type="dxa"/>
            <w:tcBorders>
              <w:top w:val="nil"/>
              <w:left w:val="nil"/>
              <w:bottom w:val="nil"/>
              <w:right w:val="nil"/>
            </w:tcBorders>
          </w:tcPr>
          <w:p w14:paraId="08C5A365" w14:textId="77777777" w:rsidR="00776D5B" w:rsidRPr="00CD76BC" w:rsidRDefault="00776D5B" w:rsidP="00776D5B">
            <w:pPr>
              <w:jc w:val="center"/>
              <w:rPr>
                <w:rFonts w:ascii="Times New Roman" w:hAnsi="Times New Roman"/>
                <w:color w:val="000000" w:themeColor="text1"/>
                <w:sz w:val="24"/>
              </w:rPr>
            </w:pPr>
          </w:p>
        </w:tc>
      </w:tr>
      <w:tr w:rsidR="00CD76BC" w:rsidRPr="00CD76BC" w14:paraId="4507C5F7" w14:textId="77777777" w:rsidTr="00776D5B">
        <w:trPr>
          <w:trHeight w:val="285"/>
        </w:trPr>
        <w:tc>
          <w:tcPr>
            <w:tcW w:w="1526" w:type="dxa"/>
            <w:tcBorders>
              <w:top w:val="nil"/>
              <w:left w:val="nil"/>
              <w:bottom w:val="nil"/>
              <w:right w:val="nil"/>
            </w:tcBorders>
            <w:hideMark/>
          </w:tcPr>
          <w:p w14:paraId="7D58B4BB" w14:textId="77777777" w:rsidR="00776D5B" w:rsidRPr="00CD76BC" w:rsidRDefault="00776D5B" w:rsidP="00776D5B">
            <w:pPr>
              <w:rPr>
                <w:rFonts w:ascii="Times New Roman" w:hAnsi="Times New Roman"/>
                <w:color w:val="000000" w:themeColor="text1"/>
                <w:sz w:val="24"/>
              </w:rPr>
            </w:pPr>
            <w:r w:rsidRPr="00CD76BC">
              <w:rPr>
                <w:rFonts w:ascii="Times New Roman" w:hAnsi="Times New Roman"/>
                <w:color w:val="000000" w:themeColor="text1"/>
                <w:sz w:val="24"/>
              </w:rPr>
              <w:t>D22C25T-7</w:t>
            </w:r>
          </w:p>
        </w:tc>
        <w:tc>
          <w:tcPr>
            <w:tcW w:w="567" w:type="dxa"/>
            <w:tcBorders>
              <w:top w:val="nil"/>
              <w:left w:val="nil"/>
              <w:bottom w:val="nil"/>
              <w:right w:val="nil"/>
            </w:tcBorders>
            <w:noWrap/>
            <w:hideMark/>
          </w:tcPr>
          <w:p w14:paraId="4F1A754D"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0.6</w:t>
            </w:r>
          </w:p>
        </w:tc>
        <w:tc>
          <w:tcPr>
            <w:tcW w:w="567" w:type="dxa"/>
            <w:tcBorders>
              <w:top w:val="nil"/>
              <w:left w:val="nil"/>
              <w:bottom w:val="nil"/>
              <w:right w:val="nil"/>
            </w:tcBorders>
            <w:noWrap/>
            <w:hideMark/>
          </w:tcPr>
          <w:p w14:paraId="4512DF1E"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0.6</w:t>
            </w:r>
          </w:p>
        </w:tc>
        <w:tc>
          <w:tcPr>
            <w:tcW w:w="850" w:type="dxa"/>
            <w:tcBorders>
              <w:top w:val="nil"/>
              <w:left w:val="nil"/>
              <w:bottom w:val="nil"/>
              <w:right w:val="nil"/>
            </w:tcBorders>
            <w:noWrap/>
            <w:hideMark/>
          </w:tcPr>
          <w:p w14:paraId="00065B11"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26.78</w:t>
            </w:r>
          </w:p>
        </w:tc>
        <w:tc>
          <w:tcPr>
            <w:tcW w:w="709" w:type="dxa"/>
            <w:tcBorders>
              <w:top w:val="nil"/>
              <w:left w:val="nil"/>
              <w:bottom w:val="nil"/>
              <w:right w:val="nil"/>
            </w:tcBorders>
            <w:noWrap/>
            <w:hideMark/>
          </w:tcPr>
          <w:p w14:paraId="0EE05480"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2.35</w:t>
            </w:r>
          </w:p>
        </w:tc>
        <w:tc>
          <w:tcPr>
            <w:tcW w:w="992" w:type="dxa"/>
            <w:gridSpan w:val="2"/>
            <w:tcBorders>
              <w:top w:val="nil"/>
              <w:left w:val="nil"/>
              <w:bottom w:val="nil"/>
              <w:right w:val="nil"/>
            </w:tcBorders>
            <w:noWrap/>
            <w:hideMark/>
          </w:tcPr>
          <w:p w14:paraId="4F166441" w14:textId="77777777" w:rsidR="00776D5B" w:rsidRPr="00CD76BC" w:rsidRDefault="00776D5B" w:rsidP="00776D5B">
            <w:pPr>
              <w:snapToGrid w:val="0"/>
              <w:spacing w:line="300" w:lineRule="auto"/>
              <w:ind w:firstLineChars="50" w:firstLine="120"/>
              <w:rPr>
                <w:rFonts w:ascii="Times New Roman" w:hAnsi="Times New Roman"/>
                <w:color w:val="000000" w:themeColor="text1"/>
                <w:sz w:val="24"/>
              </w:rPr>
            </w:pPr>
            <w:r w:rsidRPr="00CD76BC">
              <w:rPr>
                <w:rFonts w:ascii="Times New Roman" w:hAnsi="Times New Roman"/>
                <w:color w:val="000000" w:themeColor="text1"/>
                <w:sz w:val="24"/>
              </w:rPr>
              <w:t>7.116</w:t>
            </w:r>
          </w:p>
        </w:tc>
        <w:tc>
          <w:tcPr>
            <w:tcW w:w="993" w:type="dxa"/>
            <w:tcBorders>
              <w:top w:val="nil"/>
              <w:left w:val="nil"/>
              <w:bottom w:val="nil"/>
              <w:right w:val="nil"/>
            </w:tcBorders>
            <w:hideMark/>
          </w:tcPr>
          <w:p w14:paraId="2910EA20"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 xml:space="preserve"> 7.98</w:t>
            </w:r>
          </w:p>
        </w:tc>
        <w:tc>
          <w:tcPr>
            <w:tcW w:w="850" w:type="dxa"/>
            <w:tcBorders>
              <w:top w:val="nil"/>
              <w:left w:val="nil"/>
              <w:bottom w:val="nil"/>
              <w:right w:val="nil"/>
            </w:tcBorders>
            <w:hideMark/>
          </w:tcPr>
          <w:p w14:paraId="08F28D18"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0.245</w:t>
            </w:r>
          </w:p>
        </w:tc>
        <w:tc>
          <w:tcPr>
            <w:tcW w:w="992" w:type="dxa"/>
            <w:tcBorders>
              <w:top w:val="nil"/>
              <w:left w:val="nil"/>
              <w:bottom w:val="nil"/>
              <w:right w:val="nil"/>
            </w:tcBorders>
            <w:hideMark/>
          </w:tcPr>
          <w:p w14:paraId="5C1B7F6C"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0.312</w:t>
            </w:r>
          </w:p>
        </w:tc>
        <w:tc>
          <w:tcPr>
            <w:tcW w:w="993" w:type="dxa"/>
            <w:tcBorders>
              <w:top w:val="nil"/>
              <w:left w:val="nil"/>
              <w:bottom w:val="nil"/>
              <w:right w:val="nil"/>
            </w:tcBorders>
            <w:hideMark/>
          </w:tcPr>
          <w:p w14:paraId="25F44ACC"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 xml:space="preserve"> 7.70</w:t>
            </w:r>
          </w:p>
        </w:tc>
        <w:tc>
          <w:tcPr>
            <w:tcW w:w="1134" w:type="dxa"/>
            <w:tcBorders>
              <w:top w:val="nil"/>
              <w:left w:val="nil"/>
              <w:bottom w:val="nil"/>
              <w:right w:val="nil"/>
            </w:tcBorders>
            <w:hideMark/>
          </w:tcPr>
          <w:p w14:paraId="27E6318D" w14:textId="77777777" w:rsidR="00776D5B" w:rsidRPr="00CD76BC" w:rsidRDefault="00776D5B" w:rsidP="00776D5B">
            <w:pPr>
              <w:jc w:val="center"/>
              <w:rPr>
                <w:rFonts w:ascii="Times New Roman" w:hAnsi="Times New Roman"/>
                <w:color w:val="000000" w:themeColor="text1"/>
                <w:sz w:val="24"/>
              </w:rPr>
            </w:pPr>
            <w:r w:rsidRPr="00CD76BC">
              <w:rPr>
                <w:rFonts w:ascii="Times New Roman" w:hAnsi="Times New Roman"/>
                <w:color w:val="000000" w:themeColor="text1"/>
                <w:sz w:val="24"/>
              </w:rPr>
              <w:t>0.306</w:t>
            </w:r>
          </w:p>
        </w:tc>
      </w:tr>
      <w:tr w:rsidR="00CD76BC" w:rsidRPr="00CD76BC" w14:paraId="4EE3D9F5" w14:textId="77777777" w:rsidTr="00776D5B">
        <w:trPr>
          <w:trHeight w:val="285"/>
        </w:trPr>
        <w:tc>
          <w:tcPr>
            <w:tcW w:w="1526" w:type="dxa"/>
            <w:tcBorders>
              <w:top w:val="nil"/>
              <w:left w:val="nil"/>
              <w:bottom w:val="single" w:sz="4" w:space="0" w:color="auto"/>
              <w:right w:val="nil"/>
            </w:tcBorders>
          </w:tcPr>
          <w:p w14:paraId="5642631B" w14:textId="77777777" w:rsidR="00776D5B" w:rsidRPr="00CD76BC" w:rsidRDefault="00776D5B" w:rsidP="00776D5B">
            <w:pPr>
              <w:jc w:val="center"/>
              <w:rPr>
                <w:rFonts w:ascii="Times New Roman" w:hAnsi="Times New Roman"/>
                <w:color w:val="000000" w:themeColor="text1"/>
                <w:sz w:val="24"/>
              </w:rPr>
            </w:pPr>
          </w:p>
        </w:tc>
        <w:tc>
          <w:tcPr>
            <w:tcW w:w="567" w:type="dxa"/>
            <w:tcBorders>
              <w:top w:val="nil"/>
              <w:left w:val="nil"/>
              <w:bottom w:val="single" w:sz="4" w:space="0" w:color="auto"/>
              <w:right w:val="nil"/>
            </w:tcBorders>
            <w:noWrap/>
            <w:hideMark/>
          </w:tcPr>
          <w:p w14:paraId="4BE0DC7F"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0.6</w:t>
            </w:r>
          </w:p>
        </w:tc>
        <w:tc>
          <w:tcPr>
            <w:tcW w:w="567" w:type="dxa"/>
            <w:tcBorders>
              <w:top w:val="nil"/>
              <w:left w:val="nil"/>
              <w:bottom w:val="single" w:sz="4" w:space="0" w:color="auto"/>
              <w:right w:val="nil"/>
            </w:tcBorders>
            <w:noWrap/>
            <w:hideMark/>
          </w:tcPr>
          <w:p w14:paraId="0C77DE3D"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0.6</w:t>
            </w:r>
          </w:p>
        </w:tc>
        <w:tc>
          <w:tcPr>
            <w:tcW w:w="850" w:type="dxa"/>
            <w:tcBorders>
              <w:top w:val="nil"/>
              <w:left w:val="nil"/>
              <w:bottom w:val="single" w:sz="4" w:space="0" w:color="auto"/>
              <w:right w:val="nil"/>
            </w:tcBorders>
            <w:noWrap/>
            <w:hideMark/>
          </w:tcPr>
          <w:p w14:paraId="6D95856D"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26.78</w:t>
            </w:r>
          </w:p>
        </w:tc>
        <w:tc>
          <w:tcPr>
            <w:tcW w:w="709" w:type="dxa"/>
            <w:tcBorders>
              <w:top w:val="nil"/>
              <w:left w:val="nil"/>
              <w:bottom w:val="single" w:sz="4" w:space="0" w:color="auto"/>
              <w:right w:val="nil"/>
            </w:tcBorders>
            <w:noWrap/>
            <w:hideMark/>
          </w:tcPr>
          <w:p w14:paraId="1C2C9A70" w14:textId="77777777" w:rsidR="00776D5B" w:rsidRPr="00CD76BC" w:rsidRDefault="00776D5B" w:rsidP="00776D5B">
            <w:pPr>
              <w:snapToGrid w:val="0"/>
              <w:spacing w:line="300" w:lineRule="auto"/>
              <w:jc w:val="center"/>
              <w:rPr>
                <w:rFonts w:ascii="Times New Roman" w:hAnsi="Times New Roman"/>
                <w:color w:val="000000" w:themeColor="text1"/>
                <w:sz w:val="24"/>
              </w:rPr>
            </w:pPr>
            <w:r w:rsidRPr="00CD76BC">
              <w:rPr>
                <w:rFonts w:ascii="Times New Roman" w:hAnsi="Times New Roman"/>
                <w:color w:val="000000" w:themeColor="text1"/>
                <w:sz w:val="24"/>
              </w:rPr>
              <w:t>2.35</w:t>
            </w:r>
          </w:p>
        </w:tc>
        <w:tc>
          <w:tcPr>
            <w:tcW w:w="992" w:type="dxa"/>
            <w:gridSpan w:val="2"/>
            <w:tcBorders>
              <w:top w:val="nil"/>
              <w:left w:val="nil"/>
              <w:bottom w:val="single" w:sz="4" w:space="0" w:color="auto"/>
              <w:right w:val="nil"/>
            </w:tcBorders>
            <w:noWrap/>
            <w:hideMark/>
          </w:tcPr>
          <w:p w14:paraId="762D8DA1" w14:textId="77777777" w:rsidR="00776D5B" w:rsidRPr="00CD76BC" w:rsidRDefault="00776D5B" w:rsidP="00776D5B">
            <w:pPr>
              <w:snapToGrid w:val="0"/>
              <w:spacing w:line="300" w:lineRule="auto"/>
              <w:ind w:firstLineChars="50" w:firstLine="120"/>
              <w:rPr>
                <w:rFonts w:ascii="Times New Roman" w:hAnsi="Times New Roman"/>
                <w:color w:val="000000" w:themeColor="text1"/>
                <w:sz w:val="24"/>
              </w:rPr>
            </w:pPr>
            <w:r w:rsidRPr="00CD76BC">
              <w:rPr>
                <w:rFonts w:ascii="Times New Roman" w:hAnsi="Times New Roman"/>
                <w:color w:val="000000" w:themeColor="text1"/>
                <w:sz w:val="24"/>
              </w:rPr>
              <w:t>8.891</w:t>
            </w:r>
          </w:p>
        </w:tc>
        <w:tc>
          <w:tcPr>
            <w:tcW w:w="993" w:type="dxa"/>
            <w:tcBorders>
              <w:top w:val="nil"/>
              <w:left w:val="nil"/>
              <w:bottom w:val="single" w:sz="4" w:space="0" w:color="auto"/>
              <w:right w:val="nil"/>
            </w:tcBorders>
          </w:tcPr>
          <w:p w14:paraId="4C9F5C9D" w14:textId="77777777" w:rsidR="00776D5B" w:rsidRPr="00CD76BC" w:rsidRDefault="00776D5B" w:rsidP="00776D5B">
            <w:pPr>
              <w:jc w:val="center"/>
              <w:rPr>
                <w:rFonts w:ascii="Times New Roman" w:hAnsi="Times New Roman"/>
                <w:color w:val="000000" w:themeColor="text1"/>
                <w:sz w:val="24"/>
              </w:rPr>
            </w:pPr>
          </w:p>
        </w:tc>
        <w:tc>
          <w:tcPr>
            <w:tcW w:w="850" w:type="dxa"/>
            <w:tcBorders>
              <w:top w:val="nil"/>
              <w:left w:val="nil"/>
              <w:bottom w:val="single" w:sz="4" w:space="0" w:color="auto"/>
              <w:right w:val="nil"/>
            </w:tcBorders>
            <w:hideMark/>
          </w:tcPr>
          <w:p w14:paraId="18B0C815" w14:textId="77777777" w:rsidR="00776D5B" w:rsidRPr="00CD76BC" w:rsidRDefault="00776D5B" w:rsidP="00776D5B">
            <w:pPr>
              <w:snapToGrid w:val="0"/>
              <w:spacing w:line="300" w:lineRule="auto"/>
              <w:rPr>
                <w:rFonts w:ascii="Times New Roman" w:hAnsi="Times New Roman"/>
                <w:color w:val="000000" w:themeColor="text1"/>
                <w:sz w:val="24"/>
              </w:rPr>
            </w:pPr>
            <w:r w:rsidRPr="00CD76BC">
              <w:rPr>
                <w:rFonts w:ascii="Times New Roman" w:hAnsi="Times New Roman"/>
                <w:color w:val="000000" w:themeColor="text1"/>
                <w:sz w:val="24"/>
              </w:rPr>
              <w:t>0.491</w:t>
            </w:r>
          </w:p>
        </w:tc>
        <w:tc>
          <w:tcPr>
            <w:tcW w:w="992" w:type="dxa"/>
            <w:tcBorders>
              <w:top w:val="nil"/>
              <w:left w:val="nil"/>
              <w:bottom w:val="single" w:sz="4" w:space="0" w:color="auto"/>
              <w:right w:val="nil"/>
            </w:tcBorders>
          </w:tcPr>
          <w:p w14:paraId="50F88753" w14:textId="77777777" w:rsidR="00776D5B" w:rsidRPr="00CD76BC" w:rsidRDefault="00776D5B" w:rsidP="00776D5B">
            <w:pPr>
              <w:jc w:val="center"/>
              <w:rPr>
                <w:rFonts w:ascii="Times New Roman" w:hAnsi="Times New Roman"/>
                <w:color w:val="000000" w:themeColor="text1"/>
                <w:sz w:val="24"/>
              </w:rPr>
            </w:pPr>
          </w:p>
        </w:tc>
        <w:tc>
          <w:tcPr>
            <w:tcW w:w="993" w:type="dxa"/>
            <w:tcBorders>
              <w:top w:val="nil"/>
              <w:left w:val="nil"/>
              <w:bottom w:val="single" w:sz="4" w:space="0" w:color="auto"/>
              <w:right w:val="nil"/>
            </w:tcBorders>
          </w:tcPr>
          <w:p w14:paraId="696C4FBF" w14:textId="77777777" w:rsidR="00776D5B" w:rsidRPr="00CD76BC" w:rsidRDefault="00776D5B" w:rsidP="00776D5B">
            <w:pPr>
              <w:jc w:val="center"/>
              <w:rPr>
                <w:rFonts w:ascii="Times New Roman" w:hAnsi="Times New Roman"/>
                <w:color w:val="000000" w:themeColor="text1"/>
                <w:sz w:val="24"/>
              </w:rPr>
            </w:pPr>
          </w:p>
        </w:tc>
        <w:tc>
          <w:tcPr>
            <w:tcW w:w="1134" w:type="dxa"/>
            <w:tcBorders>
              <w:top w:val="nil"/>
              <w:left w:val="nil"/>
              <w:bottom w:val="single" w:sz="4" w:space="0" w:color="auto"/>
              <w:right w:val="nil"/>
            </w:tcBorders>
          </w:tcPr>
          <w:p w14:paraId="7B3C2EFF" w14:textId="77777777" w:rsidR="00776D5B" w:rsidRPr="00CD76BC" w:rsidRDefault="00776D5B" w:rsidP="00776D5B">
            <w:pPr>
              <w:jc w:val="center"/>
              <w:rPr>
                <w:rFonts w:ascii="Times New Roman" w:hAnsi="Times New Roman"/>
                <w:color w:val="000000" w:themeColor="text1"/>
                <w:sz w:val="24"/>
              </w:rPr>
            </w:pPr>
          </w:p>
        </w:tc>
      </w:tr>
    </w:tbl>
    <w:p w14:paraId="162D6672" w14:textId="77777777" w:rsidR="00776D5B" w:rsidRPr="00CD76BC" w:rsidRDefault="00776D5B" w:rsidP="00776D5B">
      <w:pPr>
        <w:widowControl/>
        <w:spacing w:line="480" w:lineRule="auto"/>
        <w:jc w:val="left"/>
        <w:rPr>
          <w:rFonts w:ascii="Times New Roman" w:eastAsia="SimSun" w:hAnsi="Times New Roman" w:cs="Times New Roman"/>
          <w:noProof/>
          <w:color w:val="000000" w:themeColor="text1"/>
          <w:kern w:val="0"/>
          <w:sz w:val="24"/>
          <w:szCs w:val="24"/>
        </w:rPr>
        <w:sectPr w:rsidR="00776D5B" w:rsidRPr="00CD76BC" w:rsidSect="00640F96">
          <w:footerReference w:type="default" r:id="rId12"/>
          <w:pgSz w:w="11906" w:h="16838"/>
          <w:pgMar w:top="1440" w:right="1440" w:bottom="1440" w:left="1440" w:header="851" w:footer="992" w:gutter="0"/>
          <w:pgBorders w:offsetFrom="page">
            <w:top w:val="single" w:sz="4" w:space="24" w:color="auto"/>
            <w:bottom w:val="single" w:sz="4" w:space="24" w:color="auto"/>
          </w:pgBorders>
          <w:lnNumType w:countBy="1" w:restart="continuous"/>
          <w:cols w:space="720"/>
          <w:docGrid w:type="lines" w:linePitch="312"/>
        </w:sectPr>
      </w:pPr>
    </w:p>
    <w:p w14:paraId="66BFE01B" w14:textId="77777777" w:rsidR="00776D5B" w:rsidRPr="00CD76BC" w:rsidRDefault="00776D5B" w:rsidP="00776D5B">
      <w:pPr>
        <w:spacing w:line="480" w:lineRule="auto"/>
        <w:ind w:firstLineChars="200" w:firstLine="480"/>
        <w:jc w:val="center"/>
        <w:rPr>
          <w:rFonts w:ascii="Times New Roman" w:eastAsia="SimSun" w:hAnsi="Times New Roman" w:cs="Times New Roman"/>
          <w:color w:val="000000" w:themeColor="text1"/>
          <w:sz w:val="24"/>
          <w:szCs w:val="24"/>
        </w:rPr>
      </w:pPr>
      <w:r w:rsidRPr="00CD76BC">
        <w:rPr>
          <w:rFonts w:ascii="Times New Roman" w:eastAsia="SimSun" w:hAnsi="Times New Roman" w:cs="Times New Roman"/>
          <w:noProof/>
          <w:color w:val="000000" w:themeColor="text1"/>
          <w:sz w:val="24"/>
          <w:szCs w:val="24"/>
        </w:rPr>
        <w:lastRenderedPageBreak/>
        <w:drawing>
          <wp:inline distT="0" distB="0" distL="0" distR="0" wp14:anchorId="0DBB0CFB" wp14:editId="5BEDAA2F">
            <wp:extent cx="1638935" cy="1958340"/>
            <wp:effectExtent l="0" t="0" r="0" b="3810"/>
            <wp:docPr id="3" name="图片 74" descr="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4" descr="22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38935" cy="1958340"/>
                    </a:xfrm>
                    <a:prstGeom prst="rect">
                      <a:avLst/>
                    </a:prstGeom>
                    <a:noFill/>
                    <a:ln>
                      <a:noFill/>
                    </a:ln>
                  </pic:spPr>
                </pic:pic>
              </a:graphicData>
            </a:graphic>
          </wp:inline>
        </w:drawing>
      </w:r>
    </w:p>
    <w:p w14:paraId="6A054A97" w14:textId="77777777" w:rsidR="00776D5B" w:rsidRPr="00CD76BC" w:rsidRDefault="00776D5B" w:rsidP="00776D5B">
      <w:pPr>
        <w:jc w:val="center"/>
        <w:rPr>
          <w:rFonts w:ascii="Times New Roman" w:eastAsia="SimSun" w:hAnsi="Times New Roman" w:cs="Times New Roman"/>
          <w:color w:val="000000" w:themeColor="text1"/>
          <w:sz w:val="24"/>
          <w:szCs w:val="24"/>
        </w:rPr>
      </w:pPr>
      <w:r w:rsidRPr="00CD76BC">
        <w:rPr>
          <w:rFonts w:ascii="Calibri" w:eastAsia="SimSun" w:hAnsi="Calibri" w:cs="Times New Roman"/>
          <w:noProof/>
          <w:color w:val="000000" w:themeColor="text1"/>
        </w:rPr>
        <mc:AlternateContent>
          <mc:Choice Requires="wpg">
            <w:drawing>
              <wp:anchor distT="0" distB="0" distL="114300" distR="114300" simplePos="0" relativeHeight="251659264" behindDoc="0" locked="0" layoutInCell="1" allowOverlap="1" wp14:anchorId="47A6C555" wp14:editId="23AAB898">
                <wp:simplePos x="0" y="0"/>
                <wp:positionH relativeFrom="margin">
                  <wp:posOffset>459164</wp:posOffset>
                </wp:positionH>
                <wp:positionV relativeFrom="paragraph">
                  <wp:posOffset>289716</wp:posOffset>
                </wp:positionV>
                <wp:extent cx="4794885" cy="1419225"/>
                <wp:effectExtent l="38100" t="38100" r="62865" b="66675"/>
                <wp:wrapNone/>
                <wp:docPr id="551" name="组合 551"/>
                <wp:cNvGraphicFramePr/>
                <a:graphic xmlns:a="http://schemas.openxmlformats.org/drawingml/2006/main">
                  <a:graphicData uri="http://schemas.microsoft.com/office/word/2010/wordprocessingGroup">
                    <wpg:wgp>
                      <wpg:cNvGrpSpPr/>
                      <wpg:grpSpPr>
                        <a:xfrm>
                          <a:off x="0" y="0"/>
                          <a:ext cx="4794885" cy="1419225"/>
                          <a:chOff x="0" y="0"/>
                          <a:chExt cx="4789158" cy="1392983"/>
                        </a:xfrm>
                      </wpg:grpSpPr>
                      <wpg:grpSp>
                        <wpg:cNvPr id="59" name="组合 59"/>
                        <wpg:cNvGrpSpPr>
                          <a:grpSpLocks/>
                        </wpg:cNvGrpSpPr>
                        <wpg:grpSpPr bwMode="auto">
                          <a:xfrm rot="16200000">
                            <a:off x="-468477" y="647401"/>
                            <a:ext cx="1047038" cy="110084"/>
                            <a:chOff x="-468477" y="647401"/>
                            <a:chExt cx="8953" cy="996"/>
                          </a:xfrm>
                        </wpg:grpSpPr>
                        <wps:wsp>
                          <wps:cNvPr id="165" name="Line 91"/>
                          <wps:cNvCnPr/>
                          <wps:spPr bwMode="auto">
                            <a:xfrm rot="5400000" flipH="1">
                              <a:off x="-464004" y="643917"/>
                              <a:ext cx="19" cy="894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6" name="Line 92"/>
                          <wps:cNvCnPr/>
                          <wps:spPr bwMode="auto">
                            <a:xfrm rot="5400000" flipH="1">
                              <a:off x="-460022" y="647899"/>
                              <a:ext cx="996" cy="0"/>
                            </a:xfrm>
                            <a:prstGeom prst="line">
                              <a:avLst/>
                            </a:prstGeom>
                            <a:noFill/>
                            <a:ln w="12700">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167" name="Line 93"/>
                          <wps:cNvCnPr/>
                          <wps:spPr bwMode="auto">
                            <a:xfrm rot="5400000" flipH="1">
                              <a:off x="-460765" y="647899"/>
                              <a:ext cx="996" cy="0"/>
                            </a:xfrm>
                            <a:prstGeom prst="line">
                              <a:avLst/>
                            </a:prstGeom>
                            <a:noFill/>
                            <a:ln w="12700">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168" name="Line 94"/>
                          <wps:cNvCnPr/>
                          <wps:spPr bwMode="auto">
                            <a:xfrm rot="5400000" flipH="1">
                              <a:off x="-461514" y="647899"/>
                              <a:ext cx="996" cy="0"/>
                            </a:xfrm>
                            <a:prstGeom prst="line">
                              <a:avLst/>
                            </a:prstGeom>
                            <a:noFill/>
                            <a:ln w="12700">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169" name="Line 95"/>
                          <wps:cNvCnPr/>
                          <wps:spPr bwMode="auto">
                            <a:xfrm rot="5400000" flipH="1">
                              <a:off x="-462257" y="647899"/>
                              <a:ext cx="996" cy="0"/>
                            </a:xfrm>
                            <a:prstGeom prst="line">
                              <a:avLst/>
                            </a:prstGeom>
                            <a:noFill/>
                            <a:ln w="19050">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170" name="Line 96"/>
                          <wps:cNvCnPr/>
                          <wps:spPr bwMode="auto">
                            <a:xfrm rot="5400000" flipH="1">
                              <a:off x="-463003" y="647896"/>
                              <a:ext cx="996" cy="6"/>
                            </a:xfrm>
                            <a:prstGeom prst="line">
                              <a:avLst/>
                            </a:prstGeom>
                            <a:noFill/>
                            <a:ln w="12700">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171" name="Line 97"/>
                          <wps:cNvCnPr/>
                          <wps:spPr bwMode="auto">
                            <a:xfrm rot="5400000" flipH="1">
                              <a:off x="-463749" y="647892"/>
                              <a:ext cx="996" cy="13"/>
                            </a:xfrm>
                            <a:prstGeom prst="line">
                              <a:avLst/>
                            </a:prstGeom>
                            <a:noFill/>
                            <a:ln w="12700">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172" name="Line 98"/>
                          <wps:cNvCnPr/>
                          <wps:spPr bwMode="auto">
                            <a:xfrm rot="5400000" flipH="1">
                              <a:off x="-464495" y="647895"/>
                              <a:ext cx="996" cy="7"/>
                            </a:xfrm>
                            <a:prstGeom prst="line">
                              <a:avLst/>
                            </a:prstGeom>
                            <a:noFill/>
                            <a:ln w="12700">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173" name="Line 99"/>
                          <wps:cNvCnPr/>
                          <wps:spPr bwMode="auto">
                            <a:xfrm rot="5400000" flipH="1">
                              <a:off x="-465245" y="647896"/>
                              <a:ext cx="996" cy="6"/>
                            </a:xfrm>
                            <a:prstGeom prst="line">
                              <a:avLst/>
                            </a:prstGeom>
                            <a:noFill/>
                            <a:ln w="12700">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174" name="Line 100"/>
                          <wps:cNvCnPr/>
                          <wps:spPr bwMode="auto">
                            <a:xfrm rot="5400000" flipH="1">
                              <a:off x="-465984" y="647892"/>
                              <a:ext cx="996" cy="13"/>
                            </a:xfrm>
                            <a:prstGeom prst="line">
                              <a:avLst/>
                            </a:prstGeom>
                            <a:noFill/>
                            <a:ln w="12700">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175" name="Line 101"/>
                          <wps:cNvCnPr/>
                          <wps:spPr bwMode="auto">
                            <a:xfrm rot="5400000" flipH="1">
                              <a:off x="-466730" y="647889"/>
                              <a:ext cx="996" cy="19"/>
                            </a:xfrm>
                            <a:prstGeom prst="line">
                              <a:avLst/>
                            </a:prstGeom>
                            <a:noFill/>
                            <a:ln w="12700">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176" name="Line 102"/>
                          <wps:cNvCnPr/>
                          <wps:spPr bwMode="auto">
                            <a:xfrm rot="5400000" flipH="1">
                              <a:off x="-467480" y="647889"/>
                              <a:ext cx="996" cy="19"/>
                            </a:xfrm>
                            <a:prstGeom prst="line">
                              <a:avLst/>
                            </a:prstGeom>
                            <a:noFill/>
                            <a:ln w="12700">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177" name="Line 103"/>
                          <wps:cNvCnPr/>
                          <wps:spPr bwMode="auto">
                            <a:xfrm rot="5400000" flipH="1">
                              <a:off x="-468219" y="647892"/>
                              <a:ext cx="996" cy="13"/>
                            </a:xfrm>
                            <a:prstGeom prst="line">
                              <a:avLst/>
                            </a:prstGeom>
                            <a:noFill/>
                            <a:ln w="12700">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178" name="Line 104"/>
                          <wps:cNvCnPr/>
                          <wps:spPr bwMode="auto">
                            <a:xfrm rot="5400000" flipH="1">
                              <a:off x="-468972" y="647896"/>
                              <a:ext cx="996" cy="6"/>
                            </a:xfrm>
                            <a:prstGeom prst="line">
                              <a:avLst/>
                            </a:prstGeom>
                            <a:noFill/>
                            <a:ln w="12700">
                              <a:solidFill>
                                <a:srgbClr val="000000"/>
                              </a:solidFill>
                              <a:round/>
                              <a:headEnd/>
                              <a:tailEnd type="stealth" w="sm" len="sm"/>
                            </a:ln>
                            <a:extLst>
                              <a:ext uri="{909E8E84-426E-40DD-AFC4-6F175D3DCCD1}">
                                <a14:hiddenFill xmlns:a14="http://schemas.microsoft.com/office/drawing/2010/main">
                                  <a:noFill/>
                                </a14:hiddenFill>
                              </a:ext>
                            </a:extLst>
                          </wps:spPr>
                          <wps:bodyPr/>
                        </wps:wsp>
                      </wpg:grpSp>
                      <wpg:grpSp>
                        <wpg:cNvPr id="60" name="组合 60"/>
                        <wpg:cNvGrpSpPr>
                          <a:grpSpLocks/>
                        </wpg:cNvGrpSpPr>
                        <wpg:grpSpPr bwMode="auto">
                          <a:xfrm rot="5400000">
                            <a:off x="867934" y="651045"/>
                            <a:ext cx="1046480" cy="109875"/>
                            <a:chOff x="867934" y="651044"/>
                            <a:chExt cx="8953" cy="996"/>
                          </a:xfrm>
                        </wpg:grpSpPr>
                        <wps:wsp>
                          <wps:cNvPr id="151" name="Line 91"/>
                          <wps:cNvCnPr/>
                          <wps:spPr bwMode="auto">
                            <a:xfrm rot="5400000" flipH="1">
                              <a:off x="872407" y="647560"/>
                              <a:ext cx="19" cy="894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2" name="Line 92"/>
                          <wps:cNvCnPr/>
                          <wps:spPr bwMode="auto">
                            <a:xfrm rot="5400000" flipH="1">
                              <a:off x="876389" y="651542"/>
                              <a:ext cx="996" cy="0"/>
                            </a:xfrm>
                            <a:prstGeom prst="line">
                              <a:avLst/>
                            </a:prstGeom>
                            <a:noFill/>
                            <a:ln w="12700">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153" name="Line 93"/>
                          <wps:cNvCnPr/>
                          <wps:spPr bwMode="auto">
                            <a:xfrm rot="5400000" flipH="1">
                              <a:off x="875646" y="651542"/>
                              <a:ext cx="996" cy="0"/>
                            </a:xfrm>
                            <a:prstGeom prst="line">
                              <a:avLst/>
                            </a:prstGeom>
                            <a:noFill/>
                            <a:ln w="12700">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154" name="Line 94"/>
                          <wps:cNvCnPr/>
                          <wps:spPr bwMode="auto">
                            <a:xfrm rot="5400000" flipH="1">
                              <a:off x="874897" y="651542"/>
                              <a:ext cx="996" cy="0"/>
                            </a:xfrm>
                            <a:prstGeom prst="line">
                              <a:avLst/>
                            </a:prstGeom>
                            <a:noFill/>
                            <a:ln w="12700">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155" name="Line 95"/>
                          <wps:cNvCnPr/>
                          <wps:spPr bwMode="auto">
                            <a:xfrm rot="5400000" flipH="1">
                              <a:off x="874154" y="651542"/>
                              <a:ext cx="996" cy="0"/>
                            </a:xfrm>
                            <a:prstGeom prst="line">
                              <a:avLst/>
                            </a:prstGeom>
                            <a:noFill/>
                            <a:ln w="19050">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156" name="Line 96"/>
                          <wps:cNvCnPr/>
                          <wps:spPr bwMode="auto">
                            <a:xfrm rot="5400000" flipH="1">
                              <a:off x="873408" y="651539"/>
                              <a:ext cx="996" cy="6"/>
                            </a:xfrm>
                            <a:prstGeom prst="line">
                              <a:avLst/>
                            </a:prstGeom>
                            <a:noFill/>
                            <a:ln w="12700">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157" name="Line 97"/>
                          <wps:cNvCnPr/>
                          <wps:spPr bwMode="auto">
                            <a:xfrm rot="5400000" flipH="1">
                              <a:off x="872662" y="651535"/>
                              <a:ext cx="996" cy="13"/>
                            </a:xfrm>
                            <a:prstGeom prst="line">
                              <a:avLst/>
                            </a:prstGeom>
                            <a:noFill/>
                            <a:ln w="12700">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158" name="Line 98"/>
                          <wps:cNvCnPr/>
                          <wps:spPr bwMode="auto">
                            <a:xfrm rot="5400000" flipH="1">
                              <a:off x="871916" y="651538"/>
                              <a:ext cx="996" cy="7"/>
                            </a:xfrm>
                            <a:prstGeom prst="line">
                              <a:avLst/>
                            </a:prstGeom>
                            <a:noFill/>
                            <a:ln w="12700">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159" name="Line 99"/>
                          <wps:cNvCnPr/>
                          <wps:spPr bwMode="auto">
                            <a:xfrm rot="5400000" flipH="1">
                              <a:off x="871166" y="651539"/>
                              <a:ext cx="996" cy="6"/>
                            </a:xfrm>
                            <a:prstGeom prst="line">
                              <a:avLst/>
                            </a:prstGeom>
                            <a:noFill/>
                            <a:ln w="12700">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160" name="Line 100"/>
                          <wps:cNvCnPr/>
                          <wps:spPr bwMode="auto">
                            <a:xfrm rot="5400000" flipH="1">
                              <a:off x="870427" y="651535"/>
                              <a:ext cx="996" cy="13"/>
                            </a:xfrm>
                            <a:prstGeom prst="line">
                              <a:avLst/>
                            </a:prstGeom>
                            <a:noFill/>
                            <a:ln w="12700">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161" name="Line 101"/>
                          <wps:cNvCnPr/>
                          <wps:spPr bwMode="auto">
                            <a:xfrm rot="5400000" flipH="1">
                              <a:off x="869681" y="651532"/>
                              <a:ext cx="996" cy="19"/>
                            </a:xfrm>
                            <a:prstGeom prst="line">
                              <a:avLst/>
                            </a:prstGeom>
                            <a:noFill/>
                            <a:ln w="12700">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162" name="Line 102"/>
                          <wps:cNvCnPr/>
                          <wps:spPr bwMode="auto">
                            <a:xfrm rot="5400000" flipH="1">
                              <a:off x="868931" y="651532"/>
                              <a:ext cx="996" cy="19"/>
                            </a:xfrm>
                            <a:prstGeom prst="line">
                              <a:avLst/>
                            </a:prstGeom>
                            <a:noFill/>
                            <a:ln w="12700">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163" name="Line 103"/>
                          <wps:cNvCnPr/>
                          <wps:spPr bwMode="auto">
                            <a:xfrm rot="5400000" flipH="1">
                              <a:off x="868192" y="651535"/>
                              <a:ext cx="996" cy="13"/>
                            </a:xfrm>
                            <a:prstGeom prst="line">
                              <a:avLst/>
                            </a:prstGeom>
                            <a:noFill/>
                            <a:ln w="12700">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164" name="Line 104"/>
                          <wps:cNvCnPr/>
                          <wps:spPr bwMode="auto">
                            <a:xfrm rot="5400000" flipH="1">
                              <a:off x="867439" y="651539"/>
                              <a:ext cx="996" cy="6"/>
                            </a:xfrm>
                            <a:prstGeom prst="line">
                              <a:avLst/>
                            </a:prstGeom>
                            <a:noFill/>
                            <a:ln w="12700">
                              <a:solidFill>
                                <a:srgbClr val="000000"/>
                              </a:solidFill>
                              <a:round/>
                              <a:headEnd/>
                              <a:tailEnd type="stealth" w="sm" len="sm"/>
                            </a:ln>
                            <a:extLst>
                              <a:ext uri="{909E8E84-426E-40DD-AFC4-6F175D3DCCD1}">
                                <a14:hiddenFill xmlns:a14="http://schemas.microsoft.com/office/drawing/2010/main">
                                  <a:noFill/>
                                </a14:hiddenFill>
                              </a:ext>
                            </a:extLst>
                          </wps:spPr>
                          <wps:bodyPr/>
                        </wps:wsp>
                      </wpg:grpSp>
                      <wpg:grpSp>
                        <wpg:cNvPr id="61" name="组合 61"/>
                        <wpg:cNvGrpSpPr>
                          <a:grpSpLocks/>
                        </wpg:cNvGrpSpPr>
                        <wpg:grpSpPr bwMode="auto">
                          <a:xfrm rot="10800000">
                            <a:off x="237280" y="1283108"/>
                            <a:ext cx="1046480" cy="109875"/>
                            <a:chOff x="237280" y="1283108"/>
                            <a:chExt cx="8953" cy="996"/>
                          </a:xfrm>
                        </wpg:grpSpPr>
                        <wps:wsp>
                          <wps:cNvPr id="137" name="Line 91"/>
                          <wps:cNvCnPr/>
                          <wps:spPr bwMode="auto">
                            <a:xfrm rot="5400000" flipH="1">
                              <a:off x="241753" y="1279624"/>
                              <a:ext cx="19" cy="894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8" name="Line 92"/>
                          <wps:cNvCnPr/>
                          <wps:spPr bwMode="auto">
                            <a:xfrm rot="5400000" flipH="1">
                              <a:off x="245735" y="1283606"/>
                              <a:ext cx="996" cy="0"/>
                            </a:xfrm>
                            <a:prstGeom prst="line">
                              <a:avLst/>
                            </a:prstGeom>
                            <a:noFill/>
                            <a:ln w="12700">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139" name="Line 93"/>
                          <wps:cNvCnPr/>
                          <wps:spPr bwMode="auto">
                            <a:xfrm rot="5400000" flipH="1">
                              <a:off x="244992" y="1283606"/>
                              <a:ext cx="996" cy="0"/>
                            </a:xfrm>
                            <a:prstGeom prst="line">
                              <a:avLst/>
                            </a:prstGeom>
                            <a:noFill/>
                            <a:ln w="12700">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140" name="Line 94"/>
                          <wps:cNvCnPr/>
                          <wps:spPr bwMode="auto">
                            <a:xfrm rot="5400000" flipH="1">
                              <a:off x="244243" y="1283606"/>
                              <a:ext cx="996" cy="0"/>
                            </a:xfrm>
                            <a:prstGeom prst="line">
                              <a:avLst/>
                            </a:prstGeom>
                            <a:noFill/>
                            <a:ln w="12700">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141" name="Line 95"/>
                          <wps:cNvCnPr/>
                          <wps:spPr bwMode="auto">
                            <a:xfrm rot="5400000" flipH="1">
                              <a:off x="243500" y="1283606"/>
                              <a:ext cx="996" cy="0"/>
                            </a:xfrm>
                            <a:prstGeom prst="line">
                              <a:avLst/>
                            </a:prstGeom>
                            <a:noFill/>
                            <a:ln w="19050">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142" name="Line 96"/>
                          <wps:cNvCnPr/>
                          <wps:spPr bwMode="auto">
                            <a:xfrm rot="5400000" flipH="1">
                              <a:off x="242754" y="1283603"/>
                              <a:ext cx="996" cy="6"/>
                            </a:xfrm>
                            <a:prstGeom prst="line">
                              <a:avLst/>
                            </a:prstGeom>
                            <a:noFill/>
                            <a:ln w="12700">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143" name="Line 97"/>
                          <wps:cNvCnPr/>
                          <wps:spPr bwMode="auto">
                            <a:xfrm rot="5400000" flipH="1">
                              <a:off x="242008" y="1283599"/>
                              <a:ext cx="996" cy="13"/>
                            </a:xfrm>
                            <a:prstGeom prst="line">
                              <a:avLst/>
                            </a:prstGeom>
                            <a:noFill/>
                            <a:ln w="12700">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144" name="Line 98"/>
                          <wps:cNvCnPr/>
                          <wps:spPr bwMode="auto">
                            <a:xfrm rot="5400000" flipH="1">
                              <a:off x="241262" y="1283602"/>
                              <a:ext cx="996" cy="7"/>
                            </a:xfrm>
                            <a:prstGeom prst="line">
                              <a:avLst/>
                            </a:prstGeom>
                            <a:noFill/>
                            <a:ln w="12700">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145" name="Line 99"/>
                          <wps:cNvCnPr/>
                          <wps:spPr bwMode="auto">
                            <a:xfrm rot="5400000" flipH="1">
                              <a:off x="240512" y="1283603"/>
                              <a:ext cx="996" cy="6"/>
                            </a:xfrm>
                            <a:prstGeom prst="line">
                              <a:avLst/>
                            </a:prstGeom>
                            <a:noFill/>
                            <a:ln w="12700">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146" name="Line 100"/>
                          <wps:cNvCnPr/>
                          <wps:spPr bwMode="auto">
                            <a:xfrm rot="5400000" flipH="1">
                              <a:off x="239773" y="1283599"/>
                              <a:ext cx="996" cy="13"/>
                            </a:xfrm>
                            <a:prstGeom prst="line">
                              <a:avLst/>
                            </a:prstGeom>
                            <a:noFill/>
                            <a:ln w="12700">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147" name="Line 101"/>
                          <wps:cNvCnPr/>
                          <wps:spPr bwMode="auto">
                            <a:xfrm rot="5400000" flipH="1">
                              <a:off x="239027" y="1283596"/>
                              <a:ext cx="996" cy="19"/>
                            </a:xfrm>
                            <a:prstGeom prst="line">
                              <a:avLst/>
                            </a:prstGeom>
                            <a:noFill/>
                            <a:ln w="12700">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148" name="Line 102"/>
                          <wps:cNvCnPr/>
                          <wps:spPr bwMode="auto">
                            <a:xfrm rot="5400000" flipH="1">
                              <a:off x="238277" y="1283596"/>
                              <a:ext cx="996" cy="19"/>
                            </a:xfrm>
                            <a:prstGeom prst="line">
                              <a:avLst/>
                            </a:prstGeom>
                            <a:noFill/>
                            <a:ln w="12700">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149" name="Line 103"/>
                          <wps:cNvCnPr/>
                          <wps:spPr bwMode="auto">
                            <a:xfrm rot="5400000" flipH="1">
                              <a:off x="237538" y="1283599"/>
                              <a:ext cx="996" cy="13"/>
                            </a:xfrm>
                            <a:prstGeom prst="line">
                              <a:avLst/>
                            </a:prstGeom>
                            <a:noFill/>
                            <a:ln w="12700">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150" name="Line 104"/>
                          <wps:cNvCnPr/>
                          <wps:spPr bwMode="auto">
                            <a:xfrm rot="5400000" flipH="1">
                              <a:off x="236785" y="1283603"/>
                              <a:ext cx="996" cy="6"/>
                            </a:xfrm>
                            <a:prstGeom prst="line">
                              <a:avLst/>
                            </a:prstGeom>
                            <a:noFill/>
                            <a:ln w="12700">
                              <a:solidFill>
                                <a:srgbClr val="000000"/>
                              </a:solidFill>
                              <a:round/>
                              <a:headEnd/>
                              <a:tailEnd type="stealth" w="sm" len="sm"/>
                            </a:ln>
                            <a:extLst>
                              <a:ext uri="{909E8E84-426E-40DD-AFC4-6F175D3DCCD1}">
                                <a14:hiddenFill xmlns:a14="http://schemas.microsoft.com/office/drawing/2010/main">
                                  <a:noFill/>
                                </a14:hiddenFill>
                              </a:ext>
                            </a:extLst>
                          </wps:spPr>
                          <wps:bodyPr/>
                        </wps:wsp>
                      </wpg:grpSp>
                      <wpg:grpSp>
                        <wpg:cNvPr id="62" name="组合 62"/>
                        <wpg:cNvGrpSpPr>
                          <a:grpSpLocks/>
                        </wpg:cNvGrpSpPr>
                        <wpg:grpSpPr bwMode="auto">
                          <a:xfrm>
                            <a:off x="229965" y="0"/>
                            <a:ext cx="1046480" cy="109875"/>
                            <a:chOff x="229965" y="0"/>
                            <a:chExt cx="8953" cy="996"/>
                          </a:xfrm>
                        </wpg:grpSpPr>
                        <wps:wsp>
                          <wps:cNvPr id="123" name="Line 91"/>
                          <wps:cNvCnPr/>
                          <wps:spPr bwMode="auto">
                            <a:xfrm rot="5400000" flipH="1">
                              <a:off x="234438" y="-3484"/>
                              <a:ext cx="19" cy="894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4" name="Line 92"/>
                          <wps:cNvCnPr/>
                          <wps:spPr bwMode="auto">
                            <a:xfrm rot="5400000" flipH="1">
                              <a:off x="238420" y="498"/>
                              <a:ext cx="996" cy="0"/>
                            </a:xfrm>
                            <a:prstGeom prst="line">
                              <a:avLst/>
                            </a:prstGeom>
                            <a:noFill/>
                            <a:ln w="12700">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125" name="Line 93"/>
                          <wps:cNvCnPr/>
                          <wps:spPr bwMode="auto">
                            <a:xfrm rot="5400000" flipH="1">
                              <a:off x="237677" y="498"/>
                              <a:ext cx="996" cy="0"/>
                            </a:xfrm>
                            <a:prstGeom prst="line">
                              <a:avLst/>
                            </a:prstGeom>
                            <a:noFill/>
                            <a:ln w="12700">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126" name="Line 94"/>
                          <wps:cNvCnPr/>
                          <wps:spPr bwMode="auto">
                            <a:xfrm rot="5400000" flipH="1">
                              <a:off x="236928" y="498"/>
                              <a:ext cx="996" cy="0"/>
                            </a:xfrm>
                            <a:prstGeom prst="line">
                              <a:avLst/>
                            </a:prstGeom>
                            <a:noFill/>
                            <a:ln w="12700">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127" name="Line 95"/>
                          <wps:cNvCnPr/>
                          <wps:spPr bwMode="auto">
                            <a:xfrm rot="5400000" flipH="1">
                              <a:off x="236185" y="498"/>
                              <a:ext cx="996" cy="0"/>
                            </a:xfrm>
                            <a:prstGeom prst="line">
                              <a:avLst/>
                            </a:prstGeom>
                            <a:noFill/>
                            <a:ln w="19050">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128" name="Line 96"/>
                          <wps:cNvCnPr/>
                          <wps:spPr bwMode="auto">
                            <a:xfrm rot="5400000" flipH="1">
                              <a:off x="235439" y="495"/>
                              <a:ext cx="996" cy="6"/>
                            </a:xfrm>
                            <a:prstGeom prst="line">
                              <a:avLst/>
                            </a:prstGeom>
                            <a:noFill/>
                            <a:ln w="12700">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129" name="Line 97"/>
                          <wps:cNvCnPr/>
                          <wps:spPr bwMode="auto">
                            <a:xfrm rot="5400000" flipH="1">
                              <a:off x="234693" y="491"/>
                              <a:ext cx="996" cy="13"/>
                            </a:xfrm>
                            <a:prstGeom prst="line">
                              <a:avLst/>
                            </a:prstGeom>
                            <a:noFill/>
                            <a:ln w="12700">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130" name="Line 98"/>
                          <wps:cNvCnPr/>
                          <wps:spPr bwMode="auto">
                            <a:xfrm rot="5400000" flipH="1">
                              <a:off x="233947" y="494"/>
                              <a:ext cx="996" cy="7"/>
                            </a:xfrm>
                            <a:prstGeom prst="line">
                              <a:avLst/>
                            </a:prstGeom>
                            <a:noFill/>
                            <a:ln w="12700">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131" name="Line 99"/>
                          <wps:cNvCnPr/>
                          <wps:spPr bwMode="auto">
                            <a:xfrm rot="5400000" flipH="1">
                              <a:off x="233197" y="495"/>
                              <a:ext cx="996" cy="6"/>
                            </a:xfrm>
                            <a:prstGeom prst="line">
                              <a:avLst/>
                            </a:prstGeom>
                            <a:noFill/>
                            <a:ln w="12700">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132" name="Line 100"/>
                          <wps:cNvCnPr/>
                          <wps:spPr bwMode="auto">
                            <a:xfrm rot="5400000" flipH="1">
                              <a:off x="232458" y="491"/>
                              <a:ext cx="996" cy="13"/>
                            </a:xfrm>
                            <a:prstGeom prst="line">
                              <a:avLst/>
                            </a:prstGeom>
                            <a:noFill/>
                            <a:ln w="12700">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133" name="Line 101"/>
                          <wps:cNvCnPr/>
                          <wps:spPr bwMode="auto">
                            <a:xfrm rot="5400000" flipH="1">
                              <a:off x="231712" y="488"/>
                              <a:ext cx="996" cy="19"/>
                            </a:xfrm>
                            <a:prstGeom prst="line">
                              <a:avLst/>
                            </a:prstGeom>
                            <a:noFill/>
                            <a:ln w="12700">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134" name="Line 102"/>
                          <wps:cNvCnPr/>
                          <wps:spPr bwMode="auto">
                            <a:xfrm rot="5400000" flipH="1">
                              <a:off x="230962" y="488"/>
                              <a:ext cx="996" cy="19"/>
                            </a:xfrm>
                            <a:prstGeom prst="line">
                              <a:avLst/>
                            </a:prstGeom>
                            <a:noFill/>
                            <a:ln w="12700">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135" name="Line 103"/>
                          <wps:cNvCnPr/>
                          <wps:spPr bwMode="auto">
                            <a:xfrm rot="5400000" flipH="1">
                              <a:off x="230223" y="491"/>
                              <a:ext cx="996" cy="13"/>
                            </a:xfrm>
                            <a:prstGeom prst="line">
                              <a:avLst/>
                            </a:prstGeom>
                            <a:noFill/>
                            <a:ln w="12700">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136" name="Line 104"/>
                          <wps:cNvCnPr/>
                          <wps:spPr bwMode="auto">
                            <a:xfrm rot="5400000" flipH="1">
                              <a:off x="229470" y="495"/>
                              <a:ext cx="996" cy="6"/>
                            </a:xfrm>
                            <a:prstGeom prst="line">
                              <a:avLst/>
                            </a:prstGeom>
                            <a:noFill/>
                            <a:ln w="12700">
                              <a:solidFill>
                                <a:srgbClr val="000000"/>
                              </a:solidFill>
                              <a:round/>
                              <a:headEnd/>
                              <a:tailEnd type="stealth" w="sm" len="sm"/>
                            </a:ln>
                            <a:extLst>
                              <a:ext uri="{909E8E84-426E-40DD-AFC4-6F175D3DCCD1}">
                                <a14:hiddenFill xmlns:a14="http://schemas.microsoft.com/office/drawing/2010/main">
                                  <a:noFill/>
                                </a14:hiddenFill>
                              </a:ext>
                            </a:extLst>
                          </wps:spPr>
                          <wps:bodyPr/>
                        </wps:wsp>
                      </wpg:grpSp>
                      <wpg:grpSp>
                        <wpg:cNvPr id="63" name="组合 63"/>
                        <wpg:cNvGrpSpPr>
                          <a:grpSpLocks/>
                        </wpg:cNvGrpSpPr>
                        <wpg:grpSpPr bwMode="auto">
                          <a:xfrm rot="5400000">
                            <a:off x="2572082" y="665675"/>
                            <a:ext cx="1046480" cy="109875"/>
                            <a:chOff x="2572082" y="665674"/>
                            <a:chExt cx="8953" cy="996"/>
                          </a:xfrm>
                        </wpg:grpSpPr>
                        <wps:wsp>
                          <wps:cNvPr id="109" name="Line 91"/>
                          <wps:cNvCnPr/>
                          <wps:spPr bwMode="auto">
                            <a:xfrm rot="5400000" flipH="1">
                              <a:off x="2576555" y="662190"/>
                              <a:ext cx="19" cy="894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0" name="Line 92"/>
                          <wps:cNvCnPr/>
                          <wps:spPr bwMode="auto">
                            <a:xfrm rot="5400000" flipH="1">
                              <a:off x="2580537" y="666172"/>
                              <a:ext cx="996" cy="0"/>
                            </a:xfrm>
                            <a:prstGeom prst="line">
                              <a:avLst/>
                            </a:prstGeom>
                            <a:noFill/>
                            <a:ln w="12700">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111" name="Line 93"/>
                          <wps:cNvCnPr/>
                          <wps:spPr bwMode="auto">
                            <a:xfrm rot="5400000" flipH="1">
                              <a:off x="2579794" y="666172"/>
                              <a:ext cx="996" cy="0"/>
                            </a:xfrm>
                            <a:prstGeom prst="line">
                              <a:avLst/>
                            </a:prstGeom>
                            <a:noFill/>
                            <a:ln w="12700">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112" name="Line 94"/>
                          <wps:cNvCnPr/>
                          <wps:spPr bwMode="auto">
                            <a:xfrm rot="5400000" flipH="1">
                              <a:off x="2579045" y="666172"/>
                              <a:ext cx="996" cy="0"/>
                            </a:xfrm>
                            <a:prstGeom prst="line">
                              <a:avLst/>
                            </a:prstGeom>
                            <a:noFill/>
                            <a:ln w="12700">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113" name="Line 95"/>
                          <wps:cNvCnPr/>
                          <wps:spPr bwMode="auto">
                            <a:xfrm rot="5400000" flipH="1">
                              <a:off x="2578302" y="666172"/>
                              <a:ext cx="996" cy="0"/>
                            </a:xfrm>
                            <a:prstGeom prst="line">
                              <a:avLst/>
                            </a:prstGeom>
                            <a:noFill/>
                            <a:ln w="19050">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114" name="Line 96"/>
                          <wps:cNvCnPr/>
                          <wps:spPr bwMode="auto">
                            <a:xfrm rot="5400000" flipH="1">
                              <a:off x="2577556" y="666169"/>
                              <a:ext cx="996" cy="6"/>
                            </a:xfrm>
                            <a:prstGeom prst="line">
                              <a:avLst/>
                            </a:prstGeom>
                            <a:noFill/>
                            <a:ln w="12700">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115" name="Line 97"/>
                          <wps:cNvCnPr/>
                          <wps:spPr bwMode="auto">
                            <a:xfrm rot="5400000" flipH="1">
                              <a:off x="2576810" y="666165"/>
                              <a:ext cx="996" cy="13"/>
                            </a:xfrm>
                            <a:prstGeom prst="line">
                              <a:avLst/>
                            </a:prstGeom>
                            <a:noFill/>
                            <a:ln w="12700">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116" name="Line 98"/>
                          <wps:cNvCnPr/>
                          <wps:spPr bwMode="auto">
                            <a:xfrm rot="5400000" flipH="1">
                              <a:off x="2576064" y="666168"/>
                              <a:ext cx="996" cy="7"/>
                            </a:xfrm>
                            <a:prstGeom prst="line">
                              <a:avLst/>
                            </a:prstGeom>
                            <a:noFill/>
                            <a:ln w="12700">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117" name="Line 99"/>
                          <wps:cNvCnPr/>
                          <wps:spPr bwMode="auto">
                            <a:xfrm rot="5400000" flipH="1">
                              <a:off x="2575314" y="666169"/>
                              <a:ext cx="996" cy="6"/>
                            </a:xfrm>
                            <a:prstGeom prst="line">
                              <a:avLst/>
                            </a:prstGeom>
                            <a:noFill/>
                            <a:ln w="12700">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118" name="Line 100"/>
                          <wps:cNvCnPr/>
                          <wps:spPr bwMode="auto">
                            <a:xfrm rot="5400000" flipH="1">
                              <a:off x="2574575" y="666165"/>
                              <a:ext cx="996" cy="13"/>
                            </a:xfrm>
                            <a:prstGeom prst="line">
                              <a:avLst/>
                            </a:prstGeom>
                            <a:noFill/>
                            <a:ln w="12700">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119" name="Line 101"/>
                          <wps:cNvCnPr/>
                          <wps:spPr bwMode="auto">
                            <a:xfrm rot="5400000" flipH="1">
                              <a:off x="2573829" y="666162"/>
                              <a:ext cx="996" cy="19"/>
                            </a:xfrm>
                            <a:prstGeom prst="line">
                              <a:avLst/>
                            </a:prstGeom>
                            <a:noFill/>
                            <a:ln w="12700">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120" name="Line 102"/>
                          <wps:cNvCnPr/>
                          <wps:spPr bwMode="auto">
                            <a:xfrm rot="5400000" flipH="1">
                              <a:off x="2573079" y="666162"/>
                              <a:ext cx="996" cy="19"/>
                            </a:xfrm>
                            <a:prstGeom prst="line">
                              <a:avLst/>
                            </a:prstGeom>
                            <a:noFill/>
                            <a:ln w="12700">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121" name="Line 103"/>
                          <wps:cNvCnPr/>
                          <wps:spPr bwMode="auto">
                            <a:xfrm rot="5400000" flipH="1">
                              <a:off x="2572340" y="666165"/>
                              <a:ext cx="996" cy="13"/>
                            </a:xfrm>
                            <a:prstGeom prst="line">
                              <a:avLst/>
                            </a:prstGeom>
                            <a:noFill/>
                            <a:ln w="12700">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122" name="Line 104"/>
                          <wps:cNvCnPr/>
                          <wps:spPr bwMode="auto">
                            <a:xfrm rot="5400000" flipH="1">
                              <a:off x="2571587" y="666169"/>
                              <a:ext cx="996" cy="6"/>
                            </a:xfrm>
                            <a:prstGeom prst="line">
                              <a:avLst/>
                            </a:prstGeom>
                            <a:noFill/>
                            <a:ln w="12700">
                              <a:solidFill>
                                <a:srgbClr val="000000"/>
                              </a:solidFill>
                              <a:round/>
                              <a:headEnd/>
                              <a:tailEnd type="stealth" w="sm" len="sm"/>
                            </a:ln>
                            <a:extLst>
                              <a:ext uri="{909E8E84-426E-40DD-AFC4-6F175D3DCCD1}">
                                <a14:hiddenFill xmlns:a14="http://schemas.microsoft.com/office/drawing/2010/main">
                                  <a:noFill/>
                                </a14:hiddenFill>
                              </a:ext>
                            </a:extLst>
                          </wps:spPr>
                          <wps:bodyPr/>
                        </wps:wsp>
                      </wpg:grpSp>
                      <wpg:grpSp>
                        <wpg:cNvPr id="64" name="组合 64"/>
                        <wpg:cNvGrpSpPr>
                          <a:grpSpLocks/>
                        </wpg:cNvGrpSpPr>
                        <wpg:grpSpPr bwMode="auto">
                          <a:xfrm rot="16200000">
                            <a:off x="1263447" y="647386"/>
                            <a:ext cx="1046480" cy="109875"/>
                            <a:chOff x="1263446" y="647386"/>
                            <a:chExt cx="8953" cy="996"/>
                          </a:xfrm>
                        </wpg:grpSpPr>
                        <wps:wsp>
                          <wps:cNvPr id="95" name="Line 91"/>
                          <wps:cNvCnPr/>
                          <wps:spPr bwMode="auto">
                            <a:xfrm rot="5400000" flipH="1">
                              <a:off x="1267919" y="643902"/>
                              <a:ext cx="19" cy="894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 name="Line 92"/>
                          <wps:cNvCnPr/>
                          <wps:spPr bwMode="auto">
                            <a:xfrm rot="5400000" flipH="1">
                              <a:off x="1271901" y="647884"/>
                              <a:ext cx="996" cy="0"/>
                            </a:xfrm>
                            <a:prstGeom prst="line">
                              <a:avLst/>
                            </a:prstGeom>
                            <a:noFill/>
                            <a:ln w="12700">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97" name="Line 93"/>
                          <wps:cNvCnPr/>
                          <wps:spPr bwMode="auto">
                            <a:xfrm rot="5400000" flipH="1">
                              <a:off x="1271158" y="647884"/>
                              <a:ext cx="996" cy="0"/>
                            </a:xfrm>
                            <a:prstGeom prst="line">
                              <a:avLst/>
                            </a:prstGeom>
                            <a:noFill/>
                            <a:ln w="12700">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98" name="Line 94"/>
                          <wps:cNvCnPr/>
                          <wps:spPr bwMode="auto">
                            <a:xfrm rot="5400000" flipH="1">
                              <a:off x="1270409" y="647884"/>
                              <a:ext cx="996" cy="0"/>
                            </a:xfrm>
                            <a:prstGeom prst="line">
                              <a:avLst/>
                            </a:prstGeom>
                            <a:noFill/>
                            <a:ln w="12700">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99" name="Line 95"/>
                          <wps:cNvCnPr/>
                          <wps:spPr bwMode="auto">
                            <a:xfrm rot="5400000" flipH="1">
                              <a:off x="1269666" y="647884"/>
                              <a:ext cx="996" cy="0"/>
                            </a:xfrm>
                            <a:prstGeom prst="line">
                              <a:avLst/>
                            </a:prstGeom>
                            <a:noFill/>
                            <a:ln w="19050">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100" name="Line 96"/>
                          <wps:cNvCnPr/>
                          <wps:spPr bwMode="auto">
                            <a:xfrm rot="5400000" flipH="1">
                              <a:off x="1268920" y="647881"/>
                              <a:ext cx="996" cy="6"/>
                            </a:xfrm>
                            <a:prstGeom prst="line">
                              <a:avLst/>
                            </a:prstGeom>
                            <a:noFill/>
                            <a:ln w="12700">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101" name="Line 97"/>
                          <wps:cNvCnPr/>
                          <wps:spPr bwMode="auto">
                            <a:xfrm rot="5400000" flipH="1">
                              <a:off x="1268174" y="647877"/>
                              <a:ext cx="996" cy="13"/>
                            </a:xfrm>
                            <a:prstGeom prst="line">
                              <a:avLst/>
                            </a:prstGeom>
                            <a:noFill/>
                            <a:ln w="12700">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102" name="Line 98"/>
                          <wps:cNvCnPr/>
                          <wps:spPr bwMode="auto">
                            <a:xfrm rot="5400000" flipH="1">
                              <a:off x="1267428" y="647880"/>
                              <a:ext cx="996" cy="7"/>
                            </a:xfrm>
                            <a:prstGeom prst="line">
                              <a:avLst/>
                            </a:prstGeom>
                            <a:noFill/>
                            <a:ln w="12700">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103" name="Line 99"/>
                          <wps:cNvCnPr/>
                          <wps:spPr bwMode="auto">
                            <a:xfrm rot="5400000" flipH="1">
                              <a:off x="1266678" y="647881"/>
                              <a:ext cx="996" cy="6"/>
                            </a:xfrm>
                            <a:prstGeom prst="line">
                              <a:avLst/>
                            </a:prstGeom>
                            <a:noFill/>
                            <a:ln w="12700">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104" name="Line 100"/>
                          <wps:cNvCnPr/>
                          <wps:spPr bwMode="auto">
                            <a:xfrm rot="5400000" flipH="1">
                              <a:off x="1265939" y="647877"/>
                              <a:ext cx="996" cy="13"/>
                            </a:xfrm>
                            <a:prstGeom prst="line">
                              <a:avLst/>
                            </a:prstGeom>
                            <a:noFill/>
                            <a:ln w="12700">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105" name="Line 101"/>
                          <wps:cNvCnPr/>
                          <wps:spPr bwMode="auto">
                            <a:xfrm rot="5400000" flipH="1">
                              <a:off x="1265193" y="647874"/>
                              <a:ext cx="996" cy="19"/>
                            </a:xfrm>
                            <a:prstGeom prst="line">
                              <a:avLst/>
                            </a:prstGeom>
                            <a:noFill/>
                            <a:ln w="12700">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106" name="Line 102"/>
                          <wps:cNvCnPr/>
                          <wps:spPr bwMode="auto">
                            <a:xfrm rot="5400000" flipH="1">
                              <a:off x="1264443" y="647874"/>
                              <a:ext cx="996" cy="19"/>
                            </a:xfrm>
                            <a:prstGeom prst="line">
                              <a:avLst/>
                            </a:prstGeom>
                            <a:noFill/>
                            <a:ln w="12700">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107" name="Line 103"/>
                          <wps:cNvCnPr/>
                          <wps:spPr bwMode="auto">
                            <a:xfrm rot="5400000" flipH="1">
                              <a:off x="1263704" y="647877"/>
                              <a:ext cx="996" cy="13"/>
                            </a:xfrm>
                            <a:prstGeom prst="line">
                              <a:avLst/>
                            </a:prstGeom>
                            <a:noFill/>
                            <a:ln w="12700">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108" name="Line 104"/>
                          <wps:cNvCnPr/>
                          <wps:spPr bwMode="auto">
                            <a:xfrm rot="5400000" flipH="1">
                              <a:off x="1262951" y="647881"/>
                              <a:ext cx="996" cy="6"/>
                            </a:xfrm>
                            <a:prstGeom prst="line">
                              <a:avLst/>
                            </a:prstGeom>
                            <a:noFill/>
                            <a:ln w="12700">
                              <a:solidFill>
                                <a:srgbClr val="000000"/>
                              </a:solidFill>
                              <a:round/>
                              <a:headEnd/>
                              <a:tailEnd type="stealth" w="sm" len="sm"/>
                            </a:ln>
                            <a:extLst>
                              <a:ext uri="{909E8E84-426E-40DD-AFC4-6F175D3DCCD1}">
                                <a14:hiddenFill xmlns:a14="http://schemas.microsoft.com/office/drawing/2010/main">
                                  <a:noFill/>
                                </a14:hiddenFill>
                              </a:ext>
                            </a:extLst>
                          </wps:spPr>
                          <wps:bodyPr/>
                        </wps:wsp>
                      </wpg:grpSp>
                      <wpg:grpSp>
                        <wpg:cNvPr id="65" name="组合 65"/>
                        <wpg:cNvGrpSpPr>
                          <a:grpSpLocks/>
                        </wpg:cNvGrpSpPr>
                        <wpg:grpSpPr bwMode="auto">
                          <a:xfrm rot="5400000">
                            <a:off x="4210981" y="651044"/>
                            <a:ext cx="1046480" cy="109875"/>
                            <a:chOff x="4210981" y="651044"/>
                            <a:chExt cx="8953" cy="996"/>
                          </a:xfrm>
                        </wpg:grpSpPr>
                        <wps:wsp>
                          <wps:cNvPr id="81" name="Line 91"/>
                          <wps:cNvCnPr/>
                          <wps:spPr bwMode="auto">
                            <a:xfrm rot="5400000" flipH="1">
                              <a:off x="4215454" y="647560"/>
                              <a:ext cx="19" cy="894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2" name="Line 92"/>
                          <wps:cNvCnPr/>
                          <wps:spPr bwMode="auto">
                            <a:xfrm rot="5400000" flipH="1">
                              <a:off x="4219436" y="651542"/>
                              <a:ext cx="996" cy="0"/>
                            </a:xfrm>
                            <a:prstGeom prst="line">
                              <a:avLst/>
                            </a:prstGeom>
                            <a:noFill/>
                            <a:ln w="12700">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83" name="Line 93"/>
                          <wps:cNvCnPr/>
                          <wps:spPr bwMode="auto">
                            <a:xfrm rot="5400000" flipH="1">
                              <a:off x="4218693" y="651542"/>
                              <a:ext cx="996" cy="0"/>
                            </a:xfrm>
                            <a:prstGeom prst="line">
                              <a:avLst/>
                            </a:prstGeom>
                            <a:noFill/>
                            <a:ln w="12700">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84" name="Line 94"/>
                          <wps:cNvCnPr/>
                          <wps:spPr bwMode="auto">
                            <a:xfrm rot="5400000" flipH="1">
                              <a:off x="4217944" y="651542"/>
                              <a:ext cx="996" cy="0"/>
                            </a:xfrm>
                            <a:prstGeom prst="line">
                              <a:avLst/>
                            </a:prstGeom>
                            <a:noFill/>
                            <a:ln w="12700">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85" name="Line 95"/>
                          <wps:cNvCnPr/>
                          <wps:spPr bwMode="auto">
                            <a:xfrm rot="5400000" flipH="1">
                              <a:off x="4217201" y="651542"/>
                              <a:ext cx="996" cy="0"/>
                            </a:xfrm>
                            <a:prstGeom prst="line">
                              <a:avLst/>
                            </a:prstGeom>
                            <a:noFill/>
                            <a:ln w="19050">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86" name="Line 96"/>
                          <wps:cNvCnPr/>
                          <wps:spPr bwMode="auto">
                            <a:xfrm rot="5400000" flipH="1">
                              <a:off x="4216455" y="651539"/>
                              <a:ext cx="996" cy="6"/>
                            </a:xfrm>
                            <a:prstGeom prst="line">
                              <a:avLst/>
                            </a:prstGeom>
                            <a:noFill/>
                            <a:ln w="12700">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87" name="Line 97"/>
                          <wps:cNvCnPr/>
                          <wps:spPr bwMode="auto">
                            <a:xfrm rot="5400000" flipH="1">
                              <a:off x="4215709" y="651535"/>
                              <a:ext cx="996" cy="13"/>
                            </a:xfrm>
                            <a:prstGeom prst="line">
                              <a:avLst/>
                            </a:prstGeom>
                            <a:noFill/>
                            <a:ln w="12700">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88" name="Line 98"/>
                          <wps:cNvCnPr/>
                          <wps:spPr bwMode="auto">
                            <a:xfrm rot="5400000" flipH="1">
                              <a:off x="4214963" y="651538"/>
                              <a:ext cx="996" cy="7"/>
                            </a:xfrm>
                            <a:prstGeom prst="line">
                              <a:avLst/>
                            </a:prstGeom>
                            <a:noFill/>
                            <a:ln w="12700">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89" name="Line 99"/>
                          <wps:cNvCnPr/>
                          <wps:spPr bwMode="auto">
                            <a:xfrm rot="5400000" flipH="1">
                              <a:off x="4214213" y="651539"/>
                              <a:ext cx="996" cy="6"/>
                            </a:xfrm>
                            <a:prstGeom prst="line">
                              <a:avLst/>
                            </a:prstGeom>
                            <a:noFill/>
                            <a:ln w="12700">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90" name="Line 100"/>
                          <wps:cNvCnPr/>
                          <wps:spPr bwMode="auto">
                            <a:xfrm rot="5400000" flipH="1">
                              <a:off x="4213474" y="651535"/>
                              <a:ext cx="996" cy="13"/>
                            </a:xfrm>
                            <a:prstGeom prst="line">
                              <a:avLst/>
                            </a:prstGeom>
                            <a:noFill/>
                            <a:ln w="12700">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91" name="Line 101"/>
                          <wps:cNvCnPr/>
                          <wps:spPr bwMode="auto">
                            <a:xfrm rot="5400000" flipH="1">
                              <a:off x="4212728" y="651532"/>
                              <a:ext cx="996" cy="19"/>
                            </a:xfrm>
                            <a:prstGeom prst="line">
                              <a:avLst/>
                            </a:prstGeom>
                            <a:noFill/>
                            <a:ln w="12700">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92" name="Line 102"/>
                          <wps:cNvCnPr/>
                          <wps:spPr bwMode="auto">
                            <a:xfrm rot="5400000" flipH="1">
                              <a:off x="4211978" y="651532"/>
                              <a:ext cx="996" cy="19"/>
                            </a:xfrm>
                            <a:prstGeom prst="line">
                              <a:avLst/>
                            </a:prstGeom>
                            <a:noFill/>
                            <a:ln w="12700">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93" name="Line 103"/>
                          <wps:cNvCnPr/>
                          <wps:spPr bwMode="auto">
                            <a:xfrm rot="5400000" flipH="1">
                              <a:off x="4211239" y="651535"/>
                              <a:ext cx="996" cy="13"/>
                            </a:xfrm>
                            <a:prstGeom prst="line">
                              <a:avLst/>
                            </a:prstGeom>
                            <a:noFill/>
                            <a:ln w="12700">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94" name="Line 104"/>
                          <wps:cNvCnPr/>
                          <wps:spPr bwMode="auto">
                            <a:xfrm rot="5400000" flipH="1">
                              <a:off x="4210486" y="651539"/>
                              <a:ext cx="996" cy="6"/>
                            </a:xfrm>
                            <a:prstGeom prst="line">
                              <a:avLst/>
                            </a:prstGeom>
                            <a:noFill/>
                            <a:ln w="12700">
                              <a:solidFill>
                                <a:srgbClr val="000000"/>
                              </a:solidFill>
                              <a:round/>
                              <a:headEnd/>
                              <a:tailEnd type="stealth" w="sm" len="sm"/>
                            </a:ln>
                            <a:extLst>
                              <a:ext uri="{909E8E84-426E-40DD-AFC4-6F175D3DCCD1}">
                                <a14:hiddenFill xmlns:a14="http://schemas.microsoft.com/office/drawing/2010/main">
                                  <a:noFill/>
                                </a14:hiddenFill>
                              </a:ext>
                            </a:extLst>
                          </wps:spPr>
                          <wps:bodyPr/>
                        </wps:wsp>
                      </wpg:grpSp>
                      <wpg:grpSp>
                        <wpg:cNvPr id="66" name="组合 66"/>
                        <wpg:cNvGrpSpPr>
                          <a:grpSpLocks/>
                        </wpg:cNvGrpSpPr>
                        <wpg:grpSpPr bwMode="auto">
                          <a:xfrm rot="16200000">
                            <a:off x="2887861" y="669332"/>
                            <a:ext cx="1046480" cy="109875"/>
                            <a:chOff x="2887861" y="669332"/>
                            <a:chExt cx="8953" cy="996"/>
                          </a:xfrm>
                        </wpg:grpSpPr>
                        <wps:wsp>
                          <wps:cNvPr id="67" name="Line 91"/>
                          <wps:cNvCnPr/>
                          <wps:spPr bwMode="auto">
                            <a:xfrm rot="5400000" flipH="1">
                              <a:off x="2892334" y="665848"/>
                              <a:ext cx="19" cy="894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8" name="Line 92"/>
                          <wps:cNvCnPr/>
                          <wps:spPr bwMode="auto">
                            <a:xfrm rot="5400000" flipH="1">
                              <a:off x="2896316" y="669830"/>
                              <a:ext cx="996" cy="0"/>
                            </a:xfrm>
                            <a:prstGeom prst="line">
                              <a:avLst/>
                            </a:prstGeom>
                            <a:noFill/>
                            <a:ln w="12700">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69" name="Line 93"/>
                          <wps:cNvCnPr/>
                          <wps:spPr bwMode="auto">
                            <a:xfrm rot="5400000" flipH="1">
                              <a:off x="2895573" y="669830"/>
                              <a:ext cx="996" cy="0"/>
                            </a:xfrm>
                            <a:prstGeom prst="line">
                              <a:avLst/>
                            </a:prstGeom>
                            <a:noFill/>
                            <a:ln w="12700">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70" name="Line 94"/>
                          <wps:cNvCnPr/>
                          <wps:spPr bwMode="auto">
                            <a:xfrm rot="5400000" flipH="1">
                              <a:off x="2894824" y="669830"/>
                              <a:ext cx="996" cy="0"/>
                            </a:xfrm>
                            <a:prstGeom prst="line">
                              <a:avLst/>
                            </a:prstGeom>
                            <a:noFill/>
                            <a:ln w="12700">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71" name="Line 95"/>
                          <wps:cNvCnPr/>
                          <wps:spPr bwMode="auto">
                            <a:xfrm rot="5400000" flipH="1">
                              <a:off x="2894081" y="669830"/>
                              <a:ext cx="996" cy="0"/>
                            </a:xfrm>
                            <a:prstGeom prst="line">
                              <a:avLst/>
                            </a:prstGeom>
                            <a:noFill/>
                            <a:ln w="19050">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72" name="Line 96"/>
                          <wps:cNvCnPr/>
                          <wps:spPr bwMode="auto">
                            <a:xfrm rot="5400000" flipH="1">
                              <a:off x="2893335" y="669827"/>
                              <a:ext cx="996" cy="6"/>
                            </a:xfrm>
                            <a:prstGeom prst="line">
                              <a:avLst/>
                            </a:prstGeom>
                            <a:noFill/>
                            <a:ln w="12700">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73" name="Line 97"/>
                          <wps:cNvCnPr/>
                          <wps:spPr bwMode="auto">
                            <a:xfrm rot="5400000" flipH="1">
                              <a:off x="2892589" y="669823"/>
                              <a:ext cx="996" cy="13"/>
                            </a:xfrm>
                            <a:prstGeom prst="line">
                              <a:avLst/>
                            </a:prstGeom>
                            <a:noFill/>
                            <a:ln w="12700">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74" name="Line 98"/>
                          <wps:cNvCnPr/>
                          <wps:spPr bwMode="auto">
                            <a:xfrm rot="5400000" flipH="1">
                              <a:off x="2891843" y="669826"/>
                              <a:ext cx="996" cy="7"/>
                            </a:xfrm>
                            <a:prstGeom prst="line">
                              <a:avLst/>
                            </a:prstGeom>
                            <a:noFill/>
                            <a:ln w="12700">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75" name="Line 99"/>
                          <wps:cNvCnPr/>
                          <wps:spPr bwMode="auto">
                            <a:xfrm rot="5400000" flipH="1">
                              <a:off x="2891093" y="669827"/>
                              <a:ext cx="996" cy="6"/>
                            </a:xfrm>
                            <a:prstGeom prst="line">
                              <a:avLst/>
                            </a:prstGeom>
                            <a:noFill/>
                            <a:ln w="12700">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76" name="Line 100"/>
                          <wps:cNvCnPr/>
                          <wps:spPr bwMode="auto">
                            <a:xfrm rot="5400000" flipH="1">
                              <a:off x="2890354" y="669823"/>
                              <a:ext cx="996" cy="13"/>
                            </a:xfrm>
                            <a:prstGeom prst="line">
                              <a:avLst/>
                            </a:prstGeom>
                            <a:noFill/>
                            <a:ln w="12700">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77" name="Line 101"/>
                          <wps:cNvCnPr/>
                          <wps:spPr bwMode="auto">
                            <a:xfrm rot="5400000" flipH="1">
                              <a:off x="2889608" y="669820"/>
                              <a:ext cx="996" cy="19"/>
                            </a:xfrm>
                            <a:prstGeom prst="line">
                              <a:avLst/>
                            </a:prstGeom>
                            <a:noFill/>
                            <a:ln w="12700">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78" name="Line 102"/>
                          <wps:cNvCnPr/>
                          <wps:spPr bwMode="auto">
                            <a:xfrm rot="5400000" flipH="1">
                              <a:off x="2888858" y="669820"/>
                              <a:ext cx="996" cy="19"/>
                            </a:xfrm>
                            <a:prstGeom prst="line">
                              <a:avLst/>
                            </a:prstGeom>
                            <a:noFill/>
                            <a:ln w="12700">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79" name="Line 103"/>
                          <wps:cNvCnPr/>
                          <wps:spPr bwMode="auto">
                            <a:xfrm rot="5400000" flipH="1">
                              <a:off x="2888119" y="669823"/>
                              <a:ext cx="996" cy="13"/>
                            </a:xfrm>
                            <a:prstGeom prst="line">
                              <a:avLst/>
                            </a:prstGeom>
                            <a:noFill/>
                            <a:ln w="12700">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80" name="Line 104"/>
                          <wps:cNvCnPr/>
                          <wps:spPr bwMode="auto">
                            <a:xfrm rot="5400000" flipH="1">
                              <a:off x="2887366" y="669827"/>
                              <a:ext cx="996" cy="6"/>
                            </a:xfrm>
                            <a:prstGeom prst="line">
                              <a:avLst/>
                            </a:prstGeom>
                            <a:noFill/>
                            <a:ln w="12700">
                              <a:solidFill>
                                <a:srgbClr val="000000"/>
                              </a:solidFill>
                              <a:round/>
                              <a:headEnd/>
                              <a:tailEnd type="stealth" w="sm" len="sm"/>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w14:anchorId="681CE89C" id="组合 551" o:spid="_x0000_s1026" style="position:absolute;left:0;text-align:left;margin-left:36.15pt;margin-top:22.8pt;width:377.55pt;height:111.75pt;z-index:251659264;mso-position-horizontal-relative:margin" coordsize="47891,139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">
                <v:group id="组合 59" o:spid="_x0000_s1027" style="position:absolute;left:-4685;top:6474;width:10470;height:1100;rotation:-90" coordorigin="-4684,6474" coordsize="8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TsZrxgAAANsA&#10;AAAPAAAAAAAAAAAAAAAAAKoCAABkcnMvZG93bnJldi54bWxQSwUGAAAAAAQABAD6AAAAnQMAAAAA&#10;">
                  <v:line id="Line 91" o:spid="_x0000_s1028" style="position:absolute;rotation:-90;flip:x;visibility:visible;mso-wrap-style:square" from="-4639,6438" to="-4639,65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ZCgucIAAADcAAAADwAAAGRycy9kb3ducmV2LnhtbERPzWoCMRC+F3yHMIK3mrWwi26NUgvF&#10;XkpZ9QHGzZhsu5ksSarbt28Khd7m4/ud9XZ0vbhSiJ1nBYt5AYK49bpjo+B0fLlfgogJWWPvmRR8&#10;U4TtZnK3xlr7Gzd0PSQjcgjHGhXYlIZaythachjnfiDO3MUHhynDYKQOeMvhrpcPRVFJhx3nBosD&#10;PVtqPw9fTsHZdDtjm1VY7cty+VG9ySZd3pWaTcenRxCJxvQv/nO/6jy/KuH3mXyB3Pw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1ZCgucIAAADcAAAADwAAAAAAAAAAAAAA&#10;AAChAgAAZHJzL2Rvd25yZXYueG1sUEsFBgAAAAAEAAQA+QAAAJADAAAAAA==&#10;"/>
                  <v:line id="Line 92" o:spid="_x0000_s1029" style="position:absolute;rotation:-90;flip:x;visibility:visible;mso-wrap-style:square" from="-4600,6479" to="-4591,64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SUzsMAAADcAAAADwAAAGRycy9kb3ducmV2LnhtbERPTWvCQBC9F/oflil4azb1EG3qKiII&#10;peCh0YO5DdkxCWZn0+yaRH99VxC8zeN9zmI1mkb01LnasoKPKAZBXFhdc6ngsN++z0E4j6yxsUwK&#10;ruRgtXx9WWCq7cC/1Ge+FCGEXYoKKu/bVEpXVGTQRbYlDtzJdgZ9gF0pdYdDCDeNnMZxIg3WHBoq&#10;bGlTUXHOLkbBzON5l+VJ/tlv8zq7DX/TI/0oNXkb118gPI3+KX64v3WYnyRwfyZcIJ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klM7DAAAA3AAAAA8AAAAAAAAAAAAA&#10;AAAAoQIAAGRycy9kb3ducmV2LnhtbFBLBQYAAAAABAAEAPkAAACRAwAAAAA=&#10;" strokeweight="1pt">
                    <v:stroke endarrow="classic" endarrowwidth="narrow" endarrowlength="short"/>
                  </v:line>
                  <v:line id="Line 93" o:spid="_x0000_s1030" style="position:absolute;rotation:-90;flip:x;visibility:visible;mso-wrap-style:square" from="-4607,6479" to="-4598,64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KgxVcMAAADcAAAADwAAAGRycy9kb3ducmV2LnhtbERPTWvCQBC9C/6HZQRvuqmHWFM3oQhC&#10;EXpo6sHchuw0CWZnY3abpP56t1DobR7vc/bZZFoxUO8aywqe1hEI4tLqhisF58/j6hmE88gaW8uk&#10;4IccZOl8tsdE25E/aMh9JUIIuwQV1N53iZSurMmgW9uOOHBftjfoA+wrqXscQ7hp5SaKYmmw4dBQ&#10;Y0eHmspr/m0UbD1e3/MiLnbDsWjy+3jbXOik1HIxvb6A8DT5f/Gf+02H+fEWfp8JF8j0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CoMVXDAAAA3AAAAA8AAAAAAAAAAAAA&#10;AAAAoQIAAGRycy9kb3ducmV2LnhtbFBLBQYAAAAABAAEAPkAAACRAwAAAAA=&#10;" strokeweight="1pt">
                    <v:stroke endarrow="classic" endarrowwidth="narrow" endarrowlength="short"/>
                  </v:line>
                  <v:line id="Line 94" o:spid="_x0000_s1031" style="position:absolute;rotation:-90;flip:x;visibility:visible;mso-wrap-style:square" from="-4615,6479" to="-4606,64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TelJ8YAAADcAAAADwAAAGRycy9kb3ducmV2LnhtbESPQWvCQBCF7wX/wzKCt7rRQ9qmriKC&#10;IEIPTT00tyE7TYLZ2Zhdk7S/vnMo9DbDe/PeN5vd5Fo1UB8azwZWywQUceltw5WBy8fx8RlUiMgW&#10;W89k4JsC7Lazhw1m1o/8TkMeKyUhHDI0UMfYZVqHsiaHYek7YtG+fO8wytpX2vY4Srhr9TpJUu2w&#10;YWmosaNDTeU1vzsDTxGvb3mRFi/DsWjyn/G2/qSzMYv5tH8FFWmK/+a/65MV/FRo5RmZQG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E3pSfGAAAA3AAAAA8AAAAAAAAA&#10;AAAAAAAAoQIAAGRycy9kb3ducmV2LnhtbFBLBQYAAAAABAAEAPkAAACUAwAAAAA=&#10;" strokeweight="1pt">
                    <v:stroke endarrow="classic" endarrowwidth="narrow" endarrowlength="short"/>
                  </v:line>
                  <v:line id="Line 95" o:spid="_x0000_s1032" style="position:absolute;rotation:-90;flip:x;visibility:visible;mso-wrap-style:square" from="-4622,6479" to="-4613,64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YZScMAAADcAAAADwAAAGRycy9kb3ducmV2LnhtbERPS2sCMRC+C/6HMEIvUrMtVOzWKFpY&#10;0UPxCfY4bMbN4maybKJu/70pCN7m43vOeNraSlyp8aVjBW+DBARx7nTJhYLDPnsdgfABWWPlmBT8&#10;kYfppNsZY6rdjbd03YVCxBD2KSowIdSplD43ZNEPXE0cuZNrLIYIm0LqBm8x3FbyPUmG0mLJscFg&#10;Td+G8vPuYhXsN6uj7a8XZn6RWfvxm4Rsa3+Ueum1sy8QgdrwFD/cSx3nDz/h/5l4gZzc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lWGUnDAAAA3AAAAA8AAAAAAAAAAAAA&#10;AAAAoQIAAGRycy9kb3ducmV2LnhtbFBLBQYAAAAABAAEAPkAAACRAwAAAAA=&#10;" strokeweight="1.5pt">
                    <v:stroke endarrow="classic" endarrowwidth="narrow" endarrowlength="short"/>
                  </v:line>
                  <v:line id="Line 96" o:spid="_x0000_s1033" style="position:absolute;rotation:-90;flip:x;visibility:visible;mso-wrap-style:square" from="-4630,6479" to="-4621,64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pg//MYAAADcAAAADwAAAGRycy9kb3ducmV2LnhtbESPQWvCQBCF7wX/wzKF3uqmHrRGVykF&#10;QYQeTD2Y25CdJsHsbMxuk7S/3jkI3mZ4b977Zr0dXaN66kLt2cDbNAFFXHhbc2ng9L17fQcVIrLF&#10;xjMZ+KMA283kaY2p9QMfqc9iqSSEQ4oGqhjbVOtQVOQwTH1LLNqP7xxGWbtS2w4HCXeNniXJXDus&#10;WRoqbOmzouKS/ToDi4iXryyf58t+l9fZ/3CdnelgzMvz+LECFWmMD/P9em8FfyH48oxMoDc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qYP/zGAAAA3AAAAA8AAAAAAAAA&#10;AAAAAAAAoQIAAGRycy9kb3ducmV2LnhtbFBLBQYAAAAABAAEAPkAAACUAwAAAAA=&#10;" strokeweight="1pt">
                    <v:stroke endarrow="classic" endarrowwidth="narrow" endarrowlength="short"/>
                  </v:line>
                  <v:line id="Line 97" o:spid="_x0000_s1034" style="position:absolute;rotation:-90;flip:x;visibility:visible;mso-wrap-style:square" from="-4637,6479" to="-4628,64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dSaZ8QAAADcAAAADwAAAGRycy9kb3ducmV2LnhtbERPTWuDQBC9F/oflin01qzxoK3NJoSC&#10;EAo5xOYQb4M7UYk7a92Nmv76bqDQ2zze56w2s+nESINrLStYLiIQxJXVLdcKjl/5yysI55E1dpZJ&#10;wY0cbNaPDyvMtJ34QGPhaxFC2GWooPG+z6R0VUMG3cL2xIE728GgD3CopR5wCuGmk3EUJdJgy6Gh&#10;wZ4+GqouxdUoSD1e9kWZlG9jXrbFz/Qdn+hTqeenefsOwtPs/8V/7p0O89Ml3J8JF8j1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11JpnxAAAANwAAAAPAAAAAAAAAAAA&#10;AAAAAKECAABkcnMvZG93bnJldi54bWxQSwUGAAAAAAQABAD5AAAAkgMAAAAA&#10;" strokeweight="1pt">
                    <v:stroke endarrow="classic" endarrowwidth="narrow" endarrowlength="short"/>
                  </v:line>
                  <v:line id="Line 98" o:spid="_x0000_s1035" style="position:absolute;rotation:-90;flip:x;visibility:visible;mso-wrap-style:square" from="-4644,6478" to="-4635,64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QYEEMMAAADcAAAADwAAAGRycy9kb3ducmV2LnhtbERPTWuDQBC9B/oflin0Ftd6SFKbVUoh&#10;EAo51ORQb4M7VYk7a92Nmvz6bKHQ2zze52zz2XRipMG1lhU8RzEI4srqlmsFp+NuuQHhPLLGzjIp&#10;uJKDPHtYbDHVduJPGgtfixDCLkUFjfd9KqWrGjLoItsTB+7bDgZ9gEMt9YBTCDedTOJ4JQ22HBoa&#10;7Om9oepcXIyCtcfzoShX5cu4K9viNv0kX/Sh1NPj/PYKwtPs/8V/7r0O89cJ/D4TLpDZ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UGBBDDAAAA3AAAAA8AAAAAAAAAAAAA&#10;AAAAoQIAAGRycy9kb3ducmV2LnhtbFBLBQYAAAAABAAEAPkAAACRAwAAAAA=&#10;" strokeweight="1pt">
                    <v:stroke endarrow="classic" endarrowwidth="narrow" endarrowlength="short"/>
                  </v:line>
                  <v:line id="Line 99" o:spid="_x0000_s1036" style="position:absolute;rotation:-90;flip:x;visibility:visible;mso-wrap-style:square" from="-4652,6479" to="-4643,64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kqhi8QAAADcAAAADwAAAGRycy9kb3ducmV2LnhtbERPTWvCQBC9F/wPywi9NRsV1KZZRQqC&#10;FHpo9GBuQ3ZMQrKzMbtN0v76bqHQ2zze56T7ybRioN7VlhUsohgEcWF1zaWCy/n4tAXhPLLG1jIp&#10;+CIH+93sIcVE25E/aMh8KUIIuwQVVN53iZSuqMigi2xHHLib7Q36APtS6h7HEG5auYzjtTRYc2io&#10;sKPXioom+zQKNh6b9yxf58/DMa+z7/G+vNKbUo/z6fACwtPk/8V/7pMO8zcr+H0mXCB3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qSqGLxAAAANwAAAAPAAAAAAAAAAAA&#10;AAAAAKECAABkcnMvZG93bnJldi54bWxQSwUGAAAAAAQABAD5AAAAkgMAAAAA&#10;" strokeweight="1pt">
                    <v:stroke endarrow="classic" endarrowwidth="narrow" endarrowlength="short"/>
                  </v:line>
                  <v:line id="Line 100" o:spid="_x0000_s1037" style="position:absolute;rotation:-90;flip:x;visibility:visible;mso-wrap-style:square" from="-4659,6479" to="-4650,64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aM5/8QAAADcAAAADwAAAGRycy9kb3ducmV2LnhtbERPTWvCQBC9F/wPywi9NRtF1KZZRQqC&#10;FHpo9GBuQ3ZMQrKzMbtN0v76bqHQ2zze56T7ybRioN7VlhUsohgEcWF1zaWCy/n4tAXhPLLG1jIp&#10;+CIH+93sIcVE25E/aMh8KUIIuwQVVN53iZSuqMigi2xHHLib7Q36APtS6h7HEG5auYzjtTRYc2io&#10;sKPXioom+zQKNh6b9yxf58/DMa+z7/G+vNKbUo/z6fACwtPk/8V/7pMO8zcr+H0mXCB3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lozn/xAAAANwAAAAPAAAAAAAAAAAA&#10;AAAAAKECAABkcnMvZG93bnJldi54bWxQSwUGAAAAAAQABAD5AAAAkgMAAAAA&#10;" strokeweight="1pt">
                    <v:stroke endarrow="classic" endarrowwidth="narrow" endarrowlength="short"/>
                  </v:line>
                  <v:line id="Line 101" o:spid="_x0000_s1038" style="position:absolute;rotation:-90;flip:x;visibility:visible;mso-wrap-style:square" from="-4667,6479" to="-4658,64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u+cZMQAAADcAAAADwAAAGRycy9kb3ducmV2LnhtbERPS2uDQBC+F/Iflgn0VtcE8qh1E0Ih&#10;EAo91OQQb4M7UdGdNe5WbX99t1DobT6+56T7ybRioN7VlhUsohgEcWF1zaWCy/n4tAXhPLLG1jIp&#10;+CIH+93sIcVE25E/aMh8KUIIuwQVVN53iZSuqMigi2xHHLib7Q36APtS6h7HEG5auYzjtTRYc2io&#10;sKPXioom+zQKNh6b9yxf58/DMa+z7/G+vNKbUo/z6fACwtPk/8V/7pMO8zcr+H0mXCB3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K75xkxAAAANwAAAAPAAAAAAAAAAAA&#10;AAAAAKECAABkcnMvZG93bnJldi54bWxQSwUGAAAAAAQABAD5AAAAkgMAAAAA&#10;" strokeweight="1pt">
                    <v:stroke endarrow="classic" endarrowwidth="narrow" endarrowlength="short"/>
                  </v:line>
                  <v:line id="Line 102" o:spid="_x0000_s1039" style="position:absolute;rotation:-90;flip:x;visibility:visible;mso-wrap-style:square" from="-4674,6479" to="-4665,64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0CE8MAAADcAAAADwAAAGRycy9kb3ducmV2LnhtbERPTWvCQBC9C/6HZQRvuqmHWFM3oQhC&#10;EXpo6sHchuw0CWZnY3abpP56t1DobR7vc/bZZFoxUO8aywqe1hEI4tLqhisF58/j6hmE88gaW8uk&#10;4IccZOl8tsdE25E/aMh9JUIIuwQV1N53iZSurMmgW9uOOHBftjfoA+wrqXscQ7hp5SaKYmmw4dBQ&#10;Y0eHmspr/m0UbD1e3/MiLnbDsWjy+3jbXOik1HIxvb6A8DT5f/Gf+02H+dsYfp8JF8j0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o9AhPDAAAA3AAAAA8AAAAAAAAAAAAA&#10;AAAAoQIAAGRycy9kb3ducmV2LnhtbFBLBQYAAAAABAAEAPkAAACRAwAAAAA=&#10;" strokeweight="1pt">
                    <v:stroke endarrow="classic" endarrowwidth="narrow" endarrowlength="short"/>
                  </v:line>
                  <v:line id="Line 103" o:spid="_x0000_s1040" style="position:absolute;rotation:-90;flip:x;visibility:visible;mso-wrap-style:square" from="-4682,6479" to="-4673,64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XGniMMAAADcAAAADwAAAGRycy9kb3ducmV2LnhtbERPTWvCQBC9F/wPywje6kYPpkZXEUEo&#10;Qg+mHsxtyI5JMDsbs9sk7a/vCoK3ebzPWW8HU4uOWldZVjCbRiCIc6srLhScvw/vHyCcR9ZYWyYF&#10;v+Rguxm9rTHRtucTdakvRAhhl6CC0vsmkdLlJRl0U9sQB+5qW4M+wLaQusU+hJtazqNoIQ1WHBpK&#10;bGhfUn5Lf4yC2OPtK80W2bI7ZFX619/nFzoqNRkPuxUIT4N/iZ/uTx3mxzE8ngkXyM0/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Vxp4jDAAAA3AAAAA8AAAAAAAAAAAAA&#10;AAAAoQIAAGRycy9kb3ducmV2LnhtbFBLBQYAAAAABAAEAPkAAACRAwAAAAA=&#10;" strokeweight="1pt">
                    <v:stroke endarrow="classic" endarrowwidth="narrow" endarrowlength="short"/>
                  </v:line>
                  <v:line id="Line 104" o:spid="_x0000_s1041" style="position:absolute;rotation:-90;flip:x;visibility:visible;mso-wrap-style:square" from="-4689,6479" to="-4680,64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O4z+sYAAADcAAAADwAAAGRycy9kb3ducmV2LnhtbESPQWvCQBCF7wX/wzKF3uqmHrRGVykF&#10;QYQeTD2Y25CdJsHsbMxuk7S/3jkI3mZ4b977Zr0dXaN66kLt2cDbNAFFXHhbc2ng9L17fQcVIrLF&#10;xjMZ+KMA283kaY2p9QMfqc9iqSSEQ4oGqhjbVOtQVOQwTH1LLNqP7xxGWbtS2w4HCXeNniXJXDus&#10;WRoqbOmzouKS/ToDi4iXryyf58t+l9fZ/3CdnelgzMvz+LECFWmMD/P9em8FfyG08oxMoDc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TuM/rGAAAA3AAAAA8AAAAAAAAA&#10;AAAAAAAAoQIAAGRycy9kb3ducmV2LnhtbFBLBQYAAAAABAAEAPkAAACUAwAAAAA=&#10;" strokeweight="1pt">
                    <v:stroke endarrow="classic" endarrowwidth="narrow" endarrowlength="short"/>
                  </v:line>
                </v:group>
                <v:group id="组合 60" o:spid="_x0000_s1042" style="position:absolute;left:8679;top:6510;width:10465;height:1099;rotation:90" coordorigin="8679,6510" coordsize="8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">
                  <v:line id="Line 91" o:spid="_x0000_s1043" style="position:absolute;rotation:-90;flip:x;visibility:visible;mso-wrap-style:square" from="8724,6475" to="8724,65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MdsB8IAAADcAAAADwAAAGRycy9kb3ducmV2LnhtbERPzWoCMRC+F3yHMIK3mrWwoqtRtFDs&#10;pZS1fYBxMyarm8mSpLp9+6ZQ6G0+vt9ZbwfXiRuF2HpWMJsWIIgbr1s2Cj4/Xh4XIGJC1th5JgXf&#10;FGG7GT2ssdL+zjXdjsmIHMKxQgU2pb6SMjaWHMap74kzd/bBYcowGKkD3nO46+RTUcylw5Zzg8We&#10;ni011+OXU3Ay7d7YehmWh7JcXOZvsk7nd6Um42G3ApFoSP/iP/erzvPLGfw+ky+Qmx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MdsB8IAAADcAAAADwAAAAAAAAAAAAAA&#10;AAChAgAAZHJzL2Rvd25yZXYueG1sUEsFBgAAAAAEAAQA+QAAAJADAAAAAA==&#10;"/>
                  <v:line id="Line 92" o:spid="_x0000_s1044" style="position:absolute;rotation:-90;flip:x;visibility:visible;mso-wrap-style:square" from="8763,6515" to="8773,65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rNYcMMAAADcAAAADwAAAGRycy9kb3ducmV2LnhtbERPTWvCQBC9C/0Pywi96cZAtY2uUgSh&#10;FDwYe2huQ3ZMgtnZmN0mqb/eFQRv83ifs9oMphYdta6yrGA2jUAQ51ZXXCj4Oe4m7yCcR9ZYWyYF&#10;/+Rgs34ZrTDRtucDdakvRAhhl6CC0vsmkdLlJRl0U9sQB+5kW4M+wLaQusU+hJtaxlE0lwYrDg0l&#10;NrQtKT+nf0bBwuN5n2bz7KPbZVV67S/xL30r9ToePpcgPA3+KX64v3SY/xbD/ZlwgVz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6zWHDDAAAA3AAAAA8AAAAAAAAAAAAA&#10;AAAAoQIAAGRycy9kb3ducmV2LnhtbFBLBQYAAAAABAAEAPkAAACRAwAAAAA=&#10;" strokeweight="1pt">
                    <v:stroke endarrow="classic" endarrowwidth="narrow" endarrowlength="short"/>
                  </v:line>
                  <v:line id="Line 93" o:spid="_x0000_s1045" style="position:absolute;rotation:-90;flip:x;visibility:visible;mso-wrap-style:square" from="8756,6515" to="8766,65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f/968MAAADcAAAADwAAAGRycy9kb3ducmV2LnhtbERPS2vCQBC+C/6HZYTedKOlPqKriCCU&#10;Qg+NHsxtyI5JMDsbs2uS9td3CwVv8/E9Z7PrTSVaalxpWcF0EoEgzqwuOVdwPh3HSxDOI2usLJOC&#10;b3Kw2w4HG4y17fiL2sTnIoSwi1FB4X0dS+myggy6ia2JA3e1jUEfYJNL3WAXwk0lZ1E0lwZLDg0F&#10;1nQoKLslD6Ng4fH2maTzdNUe0zL56e6zC30o9TLq92sQnnr/FP+733WY//YKf8+EC+T2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H//evDAAAA3AAAAA8AAAAAAAAAAAAA&#10;AAAAoQIAAGRycy9kb3ducmV2LnhtbFBLBQYAAAAABAAEAPkAAACRAwAAAAA=&#10;" strokeweight="1pt">
                    <v:stroke endarrow="classic" endarrowwidth="narrow" endarrowlength="short"/>
                  </v:line>
                  <v:line id="Line 94" o:spid="_x0000_s1046" style="position:absolute;rotation:-90;flip:x;visibility:visible;mso-wrap-style:square" from="8748,6515" to="8758,65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hZln8MAAADcAAAADwAAAGRycy9kb3ducmV2LnhtbERPS2vCQBC+C/6HZYTedKO0PqKriCCU&#10;Qg+NHsxtyI5JMDsbs2uS9td3CwVv8/E9Z7PrTSVaalxpWcF0EoEgzqwuOVdwPh3HSxDOI2usLJOC&#10;b3Kw2w4HG4y17fiL2sTnIoSwi1FB4X0dS+myggy6ia2JA3e1jUEfYJNL3WAXwk0lZ1E0lwZLDg0F&#10;1nQoKLslD6Ng4fH2maTzdNUe0zL56e6zC30o9TLq92sQnnr/FP+733WY//YKf8+EC+T2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4WZZ/DAAAA3AAAAA8AAAAAAAAAAAAA&#10;AAAAoQIAAGRycy9kb3ducmV2LnhtbFBLBQYAAAAABAAEAPkAAACRAwAAAAA=&#10;" strokeweight="1pt">
                    <v:stroke endarrow="classic" endarrowwidth="narrow" endarrowlength="short"/>
                  </v:line>
                  <v:line id="Line 95" o:spid="_x0000_s1047" style="position:absolute;rotation:-90;flip:x;visibility:visible;mso-wrap-style:square" from="8741,6515" to="8751,65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nfZ8cMAAADcAAAADwAAAGRycy9kb3ducmV2LnhtbERPS2vCQBC+F/wPywi9iG4spEh0lSpE&#10;2oPUF9jjkJ1mQ7OzIbtq/PeuIPQ2H99zZovO1uJCra8cKxiPEhDEhdMVlwqOh3w4AeEDssbaMSm4&#10;kYfFvPcyw0y7K+/osg+liCHsM1RgQmgyKX1hyKIfuYY4cr+utRgibEupW7zGcFvLtyR5lxYrjg0G&#10;G1oZKv72Z6vgsP062cH32izPMu/SnyTkO7tR6rXffUxBBOrCv/jp/tRxfprC45l4gZzf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Z32fHDAAAA3AAAAA8AAAAAAAAAAAAA&#10;AAAAoQIAAGRycy9kb3ducmV2LnhtbFBLBQYAAAAABAAEAPkAAACRAwAAAAA=&#10;" strokeweight="1.5pt">
                    <v:stroke endarrow="classic" endarrowwidth="narrow" endarrowlength="short"/>
                  </v:line>
                  <v:line id="Line 96" o:spid="_x0000_s1048" style="position:absolute;rotation:-90;flip:x;visibility:visible;mso-wrap-style:square" from="8734,6515" to="8744,65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Yhec8MAAADcAAAADwAAAGRycy9kb3ducmV2LnhtbERPTWvCQBC9C/0PyxS86aaCsU1dpQhC&#10;ETwYe2huQ3aaBLOzMbtNor/eFQRv83ifs1wPphYdta6yrOBtGoEgzq2uuFDwc9xO3kE4j6yxtkwK&#10;LuRgvXoZLTHRtucDdakvRAhhl6CC0vsmkdLlJRl0U9sQB+7PtgZ9gG0hdYt9CDe1nEVRLA1WHBpK&#10;bGhTUn5K/42ChcfTPs3i7KPbZlV67c+zX9opNX4dvj5BeBr8U/xwf+swfx7D/ZlwgVz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GIXnPDAAAA3AAAAA8AAAAAAAAAAAAA&#10;AAAAoQIAAGRycy9kb3ducmV2LnhtbFBLBQYAAAAABAAEAPkAAACRAwAAAAA=&#10;" strokeweight="1pt">
                    <v:stroke endarrow="classic" endarrowwidth="narrow" endarrowlength="short"/>
                  </v:line>
                  <v:line id="Line 97" o:spid="_x0000_s1049" style="position:absolute;rotation:-90;flip:x;visibility:visible;mso-wrap-style:square" from="8726,6515" to="8736,65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sT76MQAAADcAAAADwAAAGRycy9kb3ducmV2LnhtbERPS2uDQBC+F/Iflgn0VtcE8qh1E0Ih&#10;EAo91OQQb4M7UdGdNe5WbX99t1DobT6+56T7ybRioN7VlhUsohgEcWF1zaWCy/n4tAXhPLLG1jIp&#10;+CIH+93sIcVE25E/aMh8KUIIuwQVVN53iZSuqMigi2xHHLib7Q36APtS6h7HEG5auYzjtTRYc2io&#10;sKPXioom+zQKNh6b9yxf58/DMa+z7/G+vNKbUo/z6fACwtPk/8V/7pMO81cb+H0mXCB3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xPvoxAAAANwAAAAPAAAAAAAAAAAA&#10;AAAAAKECAABkcnMvZG93bnJldi54bWxQSwUGAAAAAAQABAD5AAAAkgMAAAAA&#10;" strokeweight="1pt">
                    <v:stroke endarrow="classic" endarrowwidth="narrow" endarrowlength="short"/>
                  </v:line>
                  <v:line id="Line 98" o:spid="_x0000_s1050" style="position:absolute;rotation:-90;flip:x;visibility:visible;mso-wrap-style:square" from="8719,6515" to="8729,65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1tvmsYAAADcAAAADwAAAGRycy9kb3ducmV2LnhtbESPQWvCQBCF7wX/wzJCb3VTodamrlIE&#10;oRQ8mPZgbkN2mgSzs2l2TaK/3jkIvc3w3rz3zWozukb11IXas4HnWQKKuPC25tLAz/fuaQkqRGSL&#10;jWcycKEAm/XkYYWp9QMfqM9iqSSEQ4oGqhjbVOtQVOQwzHxLLNqv7xxGWbtS2w4HCXeNnifJQjus&#10;WRoqbGlbUXHKzs7Aa8TTPssX+Vu/y+vsOvzNj/RlzON0/HgHFWmM/+b79acV/BehlWdkAr2+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9bb5rGAAAA3AAAAA8AAAAAAAAA&#10;AAAAAAAAoQIAAGRycy9kb3ducmV2LnhtbFBLBQYAAAAABAAEAPkAAACUAwAAAAA=&#10;" strokeweight="1pt">
                    <v:stroke endarrow="classic" endarrowwidth="narrow" endarrowlength="short"/>
                  </v:line>
                  <v:line id="Line 99" o:spid="_x0000_s1051" style="position:absolute;rotation:-90;flip:x;visibility:visible;mso-wrap-style:square" from="8711,6515" to="8721,65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BfKAcMAAADcAAAADwAAAGRycy9kb3ducmV2LnhtbERPTWvCQBC9F/wPywje6kZBq9FVpCCI&#10;0IPRg7kN2TEJZmfT7JrE/nq3UOhtHu9z1tveVKKlxpWWFUzGEQjizOqScwWX8/59AcJ5ZI2VZVLw&#10;JAfbzeBtjbG2HZ+oTXwuQgi7GBUU3texlC4ryKAb25o4cDfbGPQBNrnUDXYh3FRyGkVzabDk0FBg&#10;TZ8FZffkYRR8eLx/Jek8Xbb7tEx+uu/plY5KjYb9bgXCU+//xX/ugw7zZ0v4fSZcIDc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AXygHDAAAA3AAAAA8AAAAAAAAAAAAA&#10;AAAAoQIAAGRycy9kb3ducmV2LnhtbFBLBQYAAAAABAAEAPkAAACRAwAAAAA=&#10;" strokeweight="1pt">
                    <v:stroke endarrow="classic" endarrowwidth="narrow" endarrowlength="short"/>
                  </v:line>
                  <v:line id="Line 100" o:spid="_x0000_s1052" style="position:absolute;rotation:-90;flip:x;visibility:visible;mso-wrap-style:square" from="8704,6515" to="8714,65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0GpIcYAAADcAAAADwAAAGRycy9kb3ducmV2LnhtbESPQWvCQBCF7wX/wzKCt7rRQ9qmriKC&#10;IEIPTT00tyE7TYLZ2Zhdk7S/vnMo9DbDe/PeN5vd5Fo1UB8azwZWywQUceltw5WBy8fx8RlUiMgW&#10;W89k4JsC7Lazhw1m1o/8TkMeKyUhHDI0UMfYZVqHsiaHYek7YtG+fO8wytpX2vY4Srhr9TpJUu2w&#10;YWmosaNDTeU1vzsDTxGvb3mRFi/DsWjyn/G2/qSzMYv5tH8FFWmK/+a/65MV/FTw5RmZQG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9BqSHGAAAA3AAAAA8AAAAAAAAA&#10;AAAAAAAAoQIAAGRycy9kb3ducmV2LnhtbFBLBQYAAAAABAAEAPkAAACUAwAAAAA=&#10;" strokeweight="1pt">
                    <v:stroke endarrow="classic" endarrowwidth="narrow" endarrowlength="short"/>
                  </v:line>
                  <v:line id="Line 101" o:spid="_x0000_s1053" style="position:absolute;rotation:-90;flip:x;visibility:visible;mso-wrap-style:square" from="8696,6515" to="8706,65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A0MusMAAADcAAAADwAAAGRycy9kb3ducmV2LnhtbERPTWuDQBC9B/oflinkFtfkYFObVUoh&#10;UAo5xORQb4M7VYk7a92tmvz6bKHQ2zze5+zy2XRipMG1lhWsoxgEcWV1y7WC82m/2oJwHlljZ5kU&#10;XMlBnj0sdphqO/GRxsLXIoSwS1FB432fSumqhgy6yPbEgfuyg0Ef4FBLPeAUwk0nN3GcSIMth4YG&#10;e3prqLoUP0bBk8fLoSiT8nncl21xm743n/Sh1PJxfn0B4Wn2/+I/97sO85M1/D4TLpDZ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ANDLrDAAAA3AAAAA8AAAAAAAAAAAAA&#10;AAAAoQIAAGRycy9kb3ducmV2LnhtbFBLBQYAAAAABAAEAPkAAACRAwAAAAA=&#10;" strokeweight="1pt">
                    <v:stroke endarrow="classic" endarrowwidth="narrow" endarrowlength="short"/>
                  </v:line>
                  <v:line id="Line 102" o:spid="_x0000_s1054" style="position:absolute;rotation:-90;flip:x;visibility:visible;mso-wrap-style:square" from="8689,6515" to="8699,65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N+SzcMAAADcAAAADwAAAGRycy9kb3ducmV2LnhtbERPTWuDQBC9B/oflgn0lqzxYFqbNYRC&#10;oBR6iO2h3gZ3oqI7a92t2v76bCCQ2zze5+z2s+nESINrLCvYrCMQxKXVDVcKvj6PqycQziNr7CyT&#10;gj9ysM8eFjtMtZ34RGPuKxFC2KWooPa+T6V0ZU0G3dr2xIE728GgD3CopB5wCuGmk3EUJdJgw6Gh&#10;xp5eayrb/Nco2HpsP/IiKZ7HY9Hk/9NP/E3vSj0u58MLCE+zv4tv7jcd5icxXJ8JF8js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Dfks3DAAAA3AAAAA8AAAAAAAAAAAAA&#10;AAAAoQIAAGRycy9kb3ducmV2LnhtbFBLBQYAAAAABAAEAPkAAACRAwAAAAA=&#10;" strokeweight="1pt">
                    <v:stroke endarrow="classic" endarrowwidth="narrow" endarrowlength="short"/>
                  </v:line>
                  <v:line id="Line 103" o:spid="_x0000_s1055" style="position:absolute;rotation:-90;flip:x;visibility:visible;mso-wrap-style:square" from="8681,6515" to="8691,65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5M3VsMAAADcAAAADwAAAGRycy9kb3ducmV2LnhtbERPTWvCQBC9C/0PyxS86aYKsU1dpQhC&#10;ETwYe2huQ3aaBLOzMbtNor/eFQRv83ifs1wPphYdta6yrOBtGoEgzq2uuFDwc9xO3kE4j6yxtkwK&#10;LuRgvXoZLTHRtucDdakvRAhhl6CC0vsmkdLlJRl0U9sQB+7PtgZ9gG0hdYt9CDe1nEVRLA1WHBpK&#10;bGhTUn5K/42ChcfTPs3i7KPbZlV67c+zX9opNX4dvj5BeBr8U/xwf+swP57D/ZlwgVz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TN1bDAAAA3AAAAA8AAAAAAAAAAAAA&#10;AAAAoQIAAGRycy9kb3ducmV2LnhtbFBLBQYAAAAABAAEAPkAAACRAwAAAAA=&#10;" strokeweight="1pt">
                    <v:stroke endarrow="classic" endarrowwidth="narrow" endarrowlength="short"/>
                  </v:line>
                  <v:line id="Line 104" o:spid="_x0000_s1056" style="position:absolute;rotation:-90;flip:x;visibility:visible;mso-wrap-style:square" from="8674,6515" to="8684,65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HqvIsMAAADcAAAADwAAAGRycy9kb3ducmV2LnhtbERPTWvCQBC9C/0PyxS86aYisU1dpQhC&#10;ETwYe2huQ3aaBLOzMbtNor/eFQRv83ifs1wPphYdta6yrOBtGoEgzq2uuFDwc9xO3kE4j6yxtkwK&#10;LuRgvXoZLTHRtucDdakvRAhhl6CC0vsmkdLlJRl0U9sQB+7PtgZ9gG0hdYt9CDe1nEVRLA1WHBpK&#10;bGhTUn5K/42ChcfTPs3i7KPbZlV67c+zX9opNX4dvj5BeBr8U/xwf+swP57D/ZlwgVz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B6ryLDAAAA3AAAAA8AAAAAAAAAAAAA&#10;AAAAoQIAAGRycy9kb3ducmV2LnhtbFBLBQYAAAAABAAEAPkAAACRAwAAAAA=&#10;" strokeweight="1pt">
                    <v:stroke endarrow="classic" endarrowwidth="narrow" endarrowlength="short"/>
                  </v:line>
                </v:group>
                <v:group id="组合 61" o:spid="_x0000_s1057" style="position:absolute;left:2372;top:12831;width:10465;height:1098;rotation:180" coordorigin="2372,12831" coordsize="8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FE3j/CAAAA2wAAAA8A&#10;AAAAAAAAAAAAAAAAqgIAAGRycy9kb3ducmV2LnhtbFBLBQYAAAAABAAEAPoAAACZAwAAAAA=&#10;">
                  <v:line id="Line 91" o:spid="_x0000_s1058" style="position:absolute;rotation:-90;flip:x;visibility:visible;mso-wrap-style:square" from="2416,12796" to="2417,128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b20SMIAAADcAAAADwAAAGRycy9kb3ducmV2LnhtbERP204CMRB9N/EfmjHxDbpquC0UoiZG&#10;XgxZ4AOG7dAubqebtsL699SExLc5OddZrHrXijOF2HhW8DQsQBDXXjdsFOx3H4MpiJiQNbaeScEv&#10;RVgt7+8WWGp/4YrO22REDuFYogKbUldKGWtLDuPQd8SZO/rgMGUYjNQBLznctfK5KMbSYcO5wWJH&#10;75bq7+2PU3AwzZux1SzMPkej6Wn8Jat03Cj1+NC/zkEk6tO/+OZe6zz/ZQJ/z+QL5PIK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b20SMIAAADcAAAADwAAAAAAAAAAAAAA&#10;AAChAgAAZHJzL2Rvd25yZXYueG1sUEsFBgAAAAAEAAQA+QAAAJADAAAAAA==&#10;"/>
                  <v:line id="Line 92" o:spid="_x0000_s1059" style="position:absolute;rotation:-90;flip:x;visibility:visible;mso-wrap-style:square" from="2457,12836" to="2467,128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oSKOsYAAADcAAAADwAAAGRycy9kb3ducmV2LnhtbESPQWvCQBCF7wX/wzJCb3VTC9amrlIE&#10;oRQ8mPZgbkN2mgSzs2l2TaK/3jkIvc3w3rz3zWozukb11IXas4HnWQKKuPC25tLAz/fuaQkqRGSL&#10;jWcycKEAm/XkYYWp9QMfqM9iqSSEQ4oGqhjbVOtQVOQwzHxLLNqv7xxGWbtS2w4HCXeNnifJQjus&#10;WRoqbGlbUXHKzs7Aa8TTPssX+Vu/y+vsOvzNj/RlzON0/HgHFWmM/+b79acV/BehlWdkAr2+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KEijrGAAAA3AAAAA8AAAAAAAAA&#10;AAAAAAAAoQIAAGRycy9kb3ducmV2LnhtbFBLBQYAAAAABAAEAPkAAACUAwAAAAA=&#10;" strokeweight="1pt">
                    <v:stroke endarrow="classic" endarrowwidth="narrow" endarrowlength="short"/>
                  </v:line>
                  <v:line id="Line 93" o:spid="_x0000_s1060" style="position:absolute;rotation:-90;flip:x;visibility:visible;mso-wrap-style:square" from="2449,12836" to="2459,128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cgvocMAAADcAAAADwAAAGRycy9kb3ducmV2LnhtbERPTWvCQBC9F/wPywje6kYFq9FVpCCI&#10;0IPRg7kN2TEJZmfT7JrE/nq3UOhtHu9z1tveVKKlxpWWFUzGEQjizOqScwWX8/59AcJ5ZI2VZVLw&#10;JAfbzeBtjbG2HZ+oTXwuQgi7GBUU3texlC4ryKAb25o4cDfbGPQBNrnUDXYh3FRyGkVzabDk0FBg&#10;TZ8FZffkYRR8eLx/Jek8Xbb7tEx+uu/plY5KjYb9bgXCU+//xX/ugw7zZ0v4fSZcIDc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3IL6HDAAAA3AAAAA8AAAAAAAAAAAAA&#10;AAAAoQIAAGRycy9kb3ducmV2LnhtbFBLBQYAAAAABAAEAPkAAACRAwAAAAA=&#10;" strokeweight="1pt">
                    <v:stroke endarrow="classic" endarrowwidth="narrow" endarrowlength="short"/>
                  </v:line>
                  <v:line id="Line 94" o:spid="_x0000_s1061" style="position:absolute;rotation:-90;flip:x;visibility:visible;mso-wrap-style:square" from="2442,12836" to="2452,128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PT1QcYAAADcAAAADwAAAGRycy9kb3ducmV2LnhtbESPQWvCQBCF7wX/wzJCb3VTKdamrlIE&#10;oRQ8mPZgbkN2mgSzs2l2TaK/3jkIvc3w3rz3zWozukb11IXas4HnWQKKuPC25tLAz/fuaQkqRGSL&#10;jWcycKEAm/XkYYWp9QMfqM9iqSSEQ4oGqhjbVOtQVOQwzHxLLNqv7xxGWbtS2w4HCXeNnifJQjus&#10;WRoqbGlbUXHKzs7Aa8TTPssX+Vu/y+vsOvzNj/RlzON0/HgHFWmM/+b79acV/BfBl2dkAr2+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T09UHGAAAA3AAAAA8AAAAAAAAA&#10;AAAAAAAAoQIAAGRycy9kb3ducmV2LnhtbFBLBQYAAAAABAAEAPkAAACUAwAAAAA=&#10;" strokeweight="1pt">
                    <v:stroke endarrow="classic" endarrowwidth="narrow" endarrowlength="short"/>
                  </v:line>
                  <v:line id="Line 95" o:spid="_x0000_s1062" style="position:absolute;rotation:-90;flip:x;visibility:visible;mso-wrap-style:square" from="2434,12836" to="2444,128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JVJL8MAAADcAAAADwAAAGRycy9kb3ducmV2LnhtbERPS2sCMRC+F/wPYQQvUrMWK2VrFC2s&#10;6KH4BHscNuNmcTNZNlHXf98UhN7m43vOZNbaStyo8aVjBcNBAoI4d7rkQsHxkL1+gPABWWPlmBQ8&#10;yMNs2nmZYKrdnXd024dCxBD2KSowIdSplD43ZNEPXE0cubNrLIYIm0LqBu8x3FbyLUnG0mLJscFg&#10;TV+G8sv+ahUctuuT7W+WZnGVWfv+k4RsZ7+V6nXb+SeIQG34Fz/dKx3nj4bw90y8QE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yVSS/DAAAA3AAAAA8AAAAAAAAAAAAA&#10;AAAAoQIAAGRycy9kb3ducmV2LnhtbFBLBQYAAAAABAAEAPkAAACRAwAAAAA=&#10;" strokeweight="1.5pt">
                    <v:stroke endarrow="classic" endarrowwidth="narrow" endarrowlength="short"/>
                  </v:line>
                  <v:line id="Line 96" o:spid="_x0000_s1063" style="position:absolute;rotation:-90;flip:x;visibility:visible;mso-wrap-style:square" from="2427,12836" to="2437,128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2rOrcMAAADcAAAADwAAAGRycy9kb3ducmV2LnhtbERPTWvCQBC9C/0Pywi96cZQtI2uUgSh&#10;FDwYe2huQ3ZMgtnZmN0mqb/eFQRv83ifs9oMphYdta6yrGA2jUAQ51ZXXCj4Oe4m7yCcR9ZYWyYF&#10;/+Rgs34ZrTDRtucDdakvRAhhl6CC0vsmkdLlJRl0U9sQB+5kW4M+wLaQusU+hJtaxlE0lwYrDg0l&#10;NrQtKT+nf0bBwuN5n2bz7KPbZVV67S/xL30r9ToePpcgPA3+KX64v3SY/xbD/ZlwgVz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tqzq3DAAAA3AAAAA8AAAAAAAAAAAAA&#10;AAAAoQIAAGRycy9kb3ducmV2LnhtbFBLBQYAAAAABAAEAPkAAACRAwAAAAA=&#10;" strokeweight="1pt">
                    <v:stroke endarrow="classic" endarrowwidth="narrow" endarrowlength="short"/>
                  </v:line>
                  <v:line id="Line 97" o:spid="_x0000_s1064" style="position:absolute;rotation:-90;flip:x;visibility:visible;mso-wrap-style:square" from="2420,12835" to="2430,128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CZrNsMAAADcAAAADwAAAGRycy9kb3ducmV2LnhtbERPS2vCQBC+C/6HZYTedKMtPqKriCCU&#10;Qg+NHsxtyI5JMDsbs2uS9td3CwVv8/E9Z7PrTSVaalxpWcF0EoEgzqwuOVdwPh3HSxDOI2usLJOC&#10;b3Kw2w4HG4y17fiL2sTnIoSwi1FB4X0dS+myggy6ia2JA3e1jUEfYJNL3WAXwk0lZ1E0lwZLDg0F&#10;1nQoKLslD6Ng4fH2maTzdNUe0zL56e6zC30o9TLq92sQnnr/FP+733WY//YKf8+EC+T2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QmazbDAAAA3AAAAA8AAAAAAAAAAAAA&#10;AAAAoQIAAGRycy9kb3ducmV2LnhtbFBLBQYAAAAABAAEAPkAAACRAwAAAAA=&#10;" strokeweight="1pt">
                    <v:stroke endarrow="classic" endarrowwidth="narrow" endarrowlength="short"/>
                  </v:line>
                  <v:line id="Line 98" o:spid="_x0000_s1065" style="position:absolute;rotation:-90;flip:x;visibility:visible;mso-wrap-style:square" from="2412,12836" to="2422,128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8/zQsQAAADcAAAADwAAAGRycy9kb3ducmV2LnhtbERPTWvCQBC9C/0PyxR6MxuDaJu6SikE&#10;SsGDaQ/NbciOSTA7m2a3SeqvdwXB2zze52x2k2nFQL1rLCtYRDEI4tLqhisF31/Z/BmE88gaW8uk&#10;4J8c7LYPsw2m2o58oCH3lQgh7FJUUHvfpVK6siaDLrIdceCOtjfoA+wrqXscQ7hpZRLHK2mw4dBQ&#10;Y0fvNZWn/M8oWHs87fNiVbwMWdHk5/E3+aFPpZ4ep7dXEJ4mfxff3B86zF8u4fpMuEBu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rz/NCxAAAANwAAAAPAAAAAAAAAAAA&#10;AAAAAKECAABkcnMvZG93bnJldi54bWxQSwUGAAAAAAQABAD5AAAAkgMAAAAA&#10;" strokeweight="1pt">
                    <v:stroke endarrow="classic" endarrowwidth="narrow" endarrowlength="short"/>
                  </v:line>
                  <v:line id="Line 99" o:spid="_x0000_s1066" style="position:absolute;rotation:-90;flip:x;visibility:visible;mso-wrap-style:square" from="2405,12836" to="2415,128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INW2cMAAADcAAAADwAAAGRycy9kb3ducmV2LnhtbERPS2vCQBC+C/6HZYTedKO0PqKriCCU&#10;Qg+NHsxtyI5JMDsbs2uS9td3CwVv8/E9Z7PrTSVaalxpWcF0EoEgzqwuOVdwPh3HSxDOI2usLJOC&#10;b3Kw2w4HG4y17fiL2sTnIoSwi1FB4X0dS+myggy6ia2JA3e1jUEfYJNL3WAXwk0lZ1E0lwZLDg0F&#10;1nQoKLslD6Ng4fH2maTzdNUe0zL56e6zC30o9TLq92sQnnr/FP+733WY//oGf8+EC+T2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SDVtnDAAAA3AAAAA8AAAAAAAAAAAAA&#10;AAAAoQIAAGRycy9kb3ducmV2LnhtbFBLBQYAAAAABAAEAPkAAACRAwAAAAA=&#10;" strokeweight="1pt">
                    <v:stroke endarrow="classic" endarrowwidth="narrow" endarrowlength="short"/>
                  </v:line>
                  <v:line id="Line 100" o:spid="_x0000_s1067" style="position:absolute;rotation:-90;flip:x;visibility:visible;mso-wrap-style:square" from="2397,12836" to="2407,128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FHIrsMAAADcAAAADwAAAGRycy9kb3ducmV2LnhtbERPTWvCQBC9C/0PyxS86aYisU1dpQhC&#10;ETwYe2huQ3aaBLOzMbtNor/eFQRv83ifs1wPphYdta6yrOBtGoEgzq2uuFDwc9xO3kE4j6yxtkwK&#10;LuRgvXoZLTHRtucDdakvRAhhl6CC0vsmkdLlJRl0U9sQB+7PtgZ9gG0hdYt9CDe1nEVRLA1WHBpK&#10;bGhTUn5K/42ChcfTPs3i7KPbZlV67c+zX9opNX4dvj5BeBr8U/xwf+swfx7D/ZlwgVz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RRyK7DAAAA3AAAAA8AAAAAAAAAAAAA&#10;AAAAoQIAAGRycy9kb3ducmV2LnhtbFBLBQYAAAAABAAEAPkAAACRAwAAAAA=&#10;" strokeweight="1pt">
                    <v:stroke endarrow="classic" endarrowwidth="narrow" endarrowlength="short"/>
                  </v:line>
                  <v:line id="Line 101" o:spid="_x0000_s1068" style="position:absolute;rotation:-90;flip:x;visibility:visible;mso-wrap-style:square" from="2390,12836" to="2400,128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x1tNcQAAADcAAAADwAAAGRycy9kb3ducmV2LnhtbERPTWvCQBC9F/wPywi9NRtF1KZZRQqC&#10;FHpo9GBuQ3ZMQrKzMbtN0v76bqHQ2zze56T7ybRioN7VlhUsohgEcWF1zaWCy/n4tAXhPLLG1jIp&#10;+CIH+93sIcVE25E/aMh8KUIIuwQVVN53iZSuqMigi2xHHLib7Q36APtS6h7HEG5auYzjtTRYc2io&#10;sKPXioom+zQKNh6b9yxf58/DMa+z7/G+vNKbUo/z6fACwtPk/8V/7pMO81cb+H0mXCB3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HW01xAAAANwAAAAPAAAAAAAAAAAA&#10;AAAAAKECAABkcnMvZG93bnJldi54bWxQSwUGAAAAAAQABAD5AAAAkgMAAAAA&#10;" strokeweight="1pt">
                    <v:stroke endarrow="classic" endarrowwidth="narrow" endarrowlength="short"/>
                  </v:line>
                  <v:line id="Line 102" o:spid="_x0000_s1069" style="position:absolute;rotation:-90;flip:x;visibility:visible;mso-wrap-style:square" from="2382,12836" to="2392,128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oL5R8YAAADcAAAADwAAAGRycy9kb3ducmV2LnhtbESPQWvCQBCF7wX/wzJCb3VTKdamrlIE&#10;oRQ8mPZgbkN2mgSzs2l2TaK/3jkIvc3w3rz3zWozukb11IXas4HnWQKKuPC25tLAz/fuaQkqRGSL&#10;jWcycKEAm/XkYYWp9QMfqM9iqSSEQ4oGqhjbVOtQVOQwzHxLLNqv7xxGWbtS2w4HCXeNnifJQjus&#10;WRoqbGlbUXHKzs7Aa8TTPssX+Vu/y+vsOvzNj/RlzON0/HgHFWmM/+b79acV/BehlWdkAr2+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qC+UfGAAAA3AAAAA8AAAAAAAAA&#10;AAAAAAAAoQIAAGRycy9kb3ducmV2LnhtbFBLBQYAAAAABAAEAPkAAACUAwAAAAA=&#10;" strokeweight="1pt">
                    <v:stroke endarrow="classic" endarrowwidth="narrow" endarrowlength="short"/>
                  </v:line>
                  <v:line id="Line 103" o:spid="_x0000_s1070" style="position:absolute;rotation:-90;flip:x;visibility:visible;mso-wrap-style:square" from="2375,12836" to="2385,128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c5c3MMAAADcAAAADwAAAGRycy9kb3ducmV2LnhtbERPTWvCQBC9F/wPywje6kYRq9FVpCCI&#10;0IPRg7kN2TEJZmfT7JrE/nq3UOhtHu9z1tveVKKlxpWWFUzGEQjizOqScwWX8/59AcJ5ZI2VZVLw&#10;JAfbzeBtjbG2HZ+oTXwuQgi7GBUU3texlC4ryKAb25o4cDfbGPQBNrnUDXYh3FRyGkVzabDk0FBg&#10;TZ8FZffkYRR8eLx/Jek8Xbb7tEx+uu/plY5KjYb9bgXCU+//xX/ugw7zZ0v4fSZcIDc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XOXNzDAAAA3AAAAA8AAAAAAAAAAAAA&#10;AAAAoQIAAGRycy9kb3ducmV2LnhtbFBLBQYAAAAABAAEAPkAAACRAwAAAAA=&#10;" strokeweight="1pt">
                    <v:stroke endarrow="classic" endarrowwidth="narrow" endarrowlength="short"/>
                  </v:line>
                  <v:line id="Line 104" o:spid="_x0000_s1071" style="position:absolute;rotation:-90;flip:x;visibility:visible;mso-wrap-style:square" from="2367,12836" to="2377,128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S1jnMYAAADcAAAADwAAAGRycy9kb3ducmV2LnhtbESPQWvCQBCF7wX/wzJCb3VTodamrlIE&#10;oRQ8mPZgbkN2mgSzs2l2TaK/3jkIvc3w3rz3zWozukb11IXas4HnWQKKuPC25tLAz/fuaQkqRGSL&#10;jWcycKEAm/XkYYWp9QMfqM9iqSSEQ4oGqhjbVOtQVOQwzHxLLNqv7xxGWbtS2w4HCXeNnifJQjus&#10;WRoqbGlbUXHKzs7Aa8TTPssX+Vu/y+vsOvzNj/RlzON0/HgHFWmM/+b79acV/BfBl2dkAr2+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EtY5zGAAAA3AAAAA8AAAAAAAAA&#10;AAAAAAAAoQIAAGRycy9kb3ducmV2LnhtbFBLBQYAAAAABAAEAPkAAACUAwAAAAA=&#10;" strokeweight="1pt">
                    <v:stroke endarrow="classic" endarrowwidth="narrow" endarrowlength="short"/>
                  </v:line>
                </v:group>
                <v:group id="组合 62" o:spid="_x0000_s1072" style="position:absolute;left:2299;width:10465;height:1098" coordorigin="229965" coordsize="8953,9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qWKi8QAAADbAAAA&#10;DwAAAAAAAAAAAAAAAACqAgAAZHJzL2Rvd25yZXYueG1sUEsFBgAAAAAEAAQA+gAAAJsDAAAAAA==&#10;">
                  <v:line id="Line 91" o:spid="_x0000_s1073" style="position:absolute;rotation:-90;flip:x;visibility:visible;mso-wrap-style:square" from="234438,-3484" to="234457,54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18klsIAAADcAAAADwAAAGRycy9kb3ducmV2LnhtbERPzWoCMRC+C75DmII3zVZRdDWKLUh7&#10;KWVtH2DcjMm2m8mSRN2+fVMoeJuP73c2u9614kohNp4VPE4KEMS11w0bBZ8fh/ESREzIGlvPpOCH&#10;Iuy2w8EGS+1vXNH1mIzIIRxLVGBT6kopY23JYZz4jjhzZx8cpgyDkTrgLYe7Vk6LYiEdNpwbLHb0&#10;bKn+Pl6cgpNpnoytVmH1Mp8vvxZvskrnd6VGD/1+DSJRn+7if/erzvOnM/h7Jl8gt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18klsIAAADcAAAADwAAAAAAAAAAAAAA&#10;AAChAgAAZHJzL2Rvd25yZXYueG1sUEsFBgAAAAAEAAQA+QAAAJADAAAAAA==&#10;"/>
                  <v:line id="Line 92" o:spid="_x0000_s1074" style="position:absolute;rotation:-90;flip:x;visibility:visible;mso-wrap-style:square" from="238420,498" to="239416,4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hAW4sMAAADcAAAADwAAAGRycy9kb3ducmV2LnhtbERPTWvCQBC9C/0Pywi96cZQtI2uUgSh&#10;FDwYe2huQ3ZMgtnZmN0mqb/eFQRv83ifs9oMphYdta6yrGA2jUAQ51ZXXCj4Oe4m7yCcR9ZYWyYF&#10;/+Rgs34ZrTDRtucDdakvRAhhl6CC0vsmkdLlJRl0U9sQB+5kW4M+wLaQusU+hJtaxlE0lwYrDg0l&#10;NrQtKT+nf0bBwuN5n2bz7KPbZVV67S/xL30r9ToePpcgPA3+KX64v3SYH7/B/ZlwgVz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YQFuLDAAAA3AAAAA8AAAAAAAAAAAAA&#10;AAAAoQIAAGRycy9kb3ducmV2LnhtbFBLBQYAAAAABAAEAPkAAACRAwAAAAA=&#10;" strokeweight="1pt">
                    <v:stroke endarrow="classic" endarrowwidth="narrow" endarrowlength="short"/>
                  </v:line>
                  <v:line id="Line 93" o:spid="_x0000_s1075" style="position:absolute;rotation:-90;flip:x;visibility:visible;mso-wrap-style:square" from="237677,498" to="238673,4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VyzecMAAADcAAAADwAAAGRycy9kb3ducmV2LnhtbERPTWvCQBC9C/0Pywi96cZAtY2uUgSh&#10;FDwYe2huQ3ZMgtnZmN0mqb/eFQRv83ifs9oMphYdta6yrGA2jUAQ51ZXXCj4Oe4m7yCcR9ZYWyYF&#10;/+Rgs34ZrTDRtucDdakvRAhhl6CC0vsmkdLlJRl0U9sQB+5kW4M+wLaQusU+hJtaxlE0lwYrDg0l&#10;NrQtKT+nf0bBwuN5n2bz7KPbZVV67S/xL30r9ToePpcgPA3+KX64v3SYH7/B/ZlwgVz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lcs3nDAAAA3AAAAA8AAAAAAAAAAAAA&#10;AAAAoQIAAGRycy9kb3ducmV2LnhtbFBLBQYAAAAABAAEAPkAAACRAwAAAAA=&#10;" strokeweight="1pt">
                    <v:stroke endarrow="classic" endarrowwidth="narrow" endarrowlength="short"/>
                  </v:line>
                  <v:line id="Line 94" o:spid="_x0000_s1076" style="position:absolute;rotation:-90;flip:x;visibility:visible;mso-wrap-style:square" from="236928,498" to="237924,4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Y4tDsMAAADcAAAADwAAAGRycy9kb3ducmV2LnhtbERPTWuDQBC9B/oflgn0lqzxYFqbNYRC&#10;oBR6iO2h3gZ3oqI7a92t2v76bCCQ2zze5+z2s+nESINrLCvYrCMQxKXVDVcKvj6PqycQziNr7CyT&#10;gj9ysM8eFjtMtZ34RGPuKxFC2KWooPa+T6V0ZU0G3dr2xIE728GgD3CopB5wCuGmk3EUJdJgw6Gh&#10;xp5eayrb/Nco2HpsP/IiKZ7HY9Hk/9NP/E3vSj0u58MLCE+zv4tv7jcd5scJXJ8JF8js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mOLQ7DAAAA3AAAAA8AAAAAAAAAAAAA&#10;AAAAoQIAAGRycy9kb3ducmV2LnhtbFBLBQYAAAAABAAEAPkAAACRAwAAAAA=&#10;" strokeweight="1pt">
                    <v:stroke endarrow="classic" endarrowwidth="narrow" endarrowlength="short"/>
                  </v:line>
                  <v:line id="Line 95" o:spid="_x0000_s1077" style="position:absolute;rotation:-90;flip:x;visibility:visible;mso-wrap-style:square" from="236185,498" to="237181,4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e+RYMQAAADcAAAADwAAAGRycy9kb3ducmV2LnhtbERPS2vCQBC+C/0PyxR6kbqpoC1pNqKF&#10;FD0U6wPscchOs6HZ2ZBdNf77riB4m4/vOdmst404UedrxwpeRgkI4tLpmisF+13x/AbCB2SNjWNS&#10;cCEPs/xhkGGq3Zk3dNqGSsQQ9ikqMCG0qZS+NGTRj1xLHLlf11kMEXaV1B2eY7ht5DhJptJizbHB&#10;YEsfhsq/7dEq2H2vDna4/jSLoyz6yU8Sio39UurpsZ+/gwjUh7v45l7qOH/8Ctdn4gUy/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75FgxAAAANwAAAAPAAAAAAAAAAAA&#10;AAAAAKECAABkcnMvZG93bnJldi54bWxQSwUGAAAAAAQABAD5AAAAkgMAAAAA&#10;" strokeweight="1.5pt">
                    <v:stroke endarrow="classic" endarrowwidth="narrow" endarrowlength="short"/>
                  </v:line>
                  <v:line id="Line 96" o:spid="_x0000_s1078" style="position:absolute;rotation:-90;flip:x;visibility:visible;mso-wrap-style:square" from="235439,495" to="236435,5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10c58YAAADcAAAADwAAAGRycy9kb3ducmV2LnhtbESPQWvCQBCF74X+h2UKvdWNOViNriKC&#10;UAo9NHowtyE7JsHsbMxuk7S/vnMo9DbDe/PeN5vd5Fo1UB8azwbmswQUceltw5WB8+n4sgQVIrLF&#10;1jMZ+KYAu+3jwwYz60f+pCGPlZIQDhkaqGPsMq1DWZPDMPMdsWhX3zuMsvaVtj2OEu5anSbJQjts&#10;WBpq7OhQU3nLv5yB14i3j7xYFKvhWDT5z3hPL/RuzPPTtF+DijTFf/Pf9ZsV/FRo5RmZQG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ddHOfGAAAA3AAAAA8AAAAAAAAA&#10;AAAAAAAAoQIAAGRycy9kb3ducmV2LnhtbFBLBQYAAAAABAAEAPkAAACUAwAAAAA=&#10;" strokeweight="1pt">
                    <v:stroke endarrow="classic" endarrowwidth="narrow" endarrowlength="short"/>
                  </v:line>
                  <v:line id="Line 97" o:spid="_x0000_s1079" style="position:absolute;rotation:-90;flip:x;visibility:visible;mso-wrap-style:square" from="234693,491" to="235689,5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BG5fMMAAADcAAAADwAAAGRycy9kb3ducmV2LnhtbERPTWvCQBC9C/0PyxS86aY5aE3dSCkI&#10;peDB1ENzG7LTJCQ7m2a3SfTXu4LgbR7vc7a7ybRioN7VlhW8LCMQxIXVNZcKTt/7xSsI55E1tpZJ&#10;wZkc7NKn2RYTbUc+0pD5UoQQdgkqqLzvEildUZFBt7QdceB+bW/QB9iXUvc4hnDTyjiKVtJgzaGh&#10;wo4+Kiqa7N8oWHtsDlm+yjfDPq+zy/gX/9CXUvPn6f0NhKfJP8R396cO8+MN3J4JF8j0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gRuXzDAAAA3AAAAA8AAAAAAAAAAAAA&#10;AAAAoQIAAGRycy9kb3ducmV2LnhtbFBLBQYAAAAABAAEAPkAAACRAwAAAAA=&#10;" strokeweight="1pt">
                    <v:stroke endarrow="classic" endarrowwidth="narrow" endarrowlength="short"/>
                  </v:line>
                  <v:line id="Line 98" o:spid="_x0000_s1080" style="position:absolute;rotation:-90;flip:x;visibility:visible;mso-wrap-style:square" from="233947,494" to="234943,5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PKGPMYAAADcAAAADwAAAGRycy9kb3ducmV2LnhtbESPQWvCQBCF7wX/wzJCb3VTC9amrlIE&#10;oRQ8mPZgbkN2mgSzs2l2TaK/3jkIvc3w3rz3zWozukb11IXas4HnWQKKuPC25tLAz/fuaQkqRGSL&#10;jWcycKEAm/XkYYWp9QMfqM9iqSSEQ4oGqhjbVOtQVOQwzHxLLNqv7xxGWbtS2w4HCXeNnifJQjus&#10;WRoqbGlbUXHKzs7Aa8TTPssX+Vu/y+vsOvzNj/RlzON0/HgHFWmM/+b79acV/BfBl2dkAr2+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zyhjzGAAAA3AAAAA8AAAAAAAAA&#10;AAAAAAAAoQIAAGRycy9kb3ducmV2LnhtbFBLBQYAAAAABAAEAPkAAACUAwAAAAA=&#10;" strokeweight="1pt">
                    <v:stroke endarrow="classic" endarrowwidth="narrow" endarrowlength="short"/>
                  </v:line>
                  <v:line id="Line 99" o:spid="_x0000_s1081" style="position:absolute;rotation:-90;flip:x;visibility:visible;mso-wrap-style:square" from="233197,495" to="234193,5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74jp8QAAADcAAAADwAAAGRycy9kb3ducmV2LnhtbERPTWvCQBC9F/wPywi9NZukYDW6igiC&#10;FHpo2oO5DdkxCWZnY3ZN0v76bqHQ2zze52x2k2nFQL1rLCtIohgEcWl1w5WCz4/j0xKE88gaW8uk&#10;4Isc7Lazhw1m2o78TkPuKxFC2GWooPa+y6R0ZU0GXWQ74sBdbG/QB9hXUvc4hnDTyjSOF9Jgw6Gh&#10;xo4ONZXX/G4UvHi8vuXFolgNx6LJv8dbeqZXpR7n034NwtPk/8V/7pMO858T+H0mXCC3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viOnxAAAANwAAAAPAAAAAAAAAAAA&#10;AAAAAKECAABkcnMvZG93bnJldi54bWxQSwUGAAAAAAQABAD5AAAAkgMAAAAA&#10;" strokeweight="1pt">
                    <v:stroke endarrow="classic" endarrowwidth="narrow" endarrowlength="short"/>
                  </v:line>
                  <v:line id="Line 100" o:spid="_x0000_s1082" style="position:absolute;rotation:-90;flip:x;visibility:visible;mso-wrap-style:square" from="232458,491" to="233454,5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2y90MMAAADcAAAADwAAAGRycy9kb3ducmV2LnhtbERPTWvCQBC9C/0Pywi96cYUtI2uUgSh&#10;FDwYe2huQ3ZMgtnZmN0mqb/eFQRv83ifs9oMphYdta6yrGA2jUAQ51ZXXCj4Oe4m7yCcR9ZYWyYF&#10;/+Rgs34ZrTDRtucDdakvRAhhl6CC0vsmkdLlJRl0U9sQB+5kW4M+wLaQusU+hJtaxlE0lwYrDg0l&#10;NrQtKT+nf0bBwuN5n2bz7KPbZVV67S/xL30r9ToePpcgPA3+KX64v3SY/xbD/ZlwgVz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NsvdDDAAAA3AAAAA8AAAAAAAAAAAAA&#10;AAAAoQIAAGRycy9kb3ducmV2LnhtbFBLBQYAAAAABAAEAPkAAACRAwAAAAA=&#10;" strokeweight="1pt">
                    <v:stroke endarrow="classic" endarrowwidth="narrow" endarrowlength="short"/>
                  </v:line>
                  <v:line id="Line 101" o:spid="_x0000_s1083" style="position:absolute;rotation:-90;flip:x;visibility:visible;mso-wrap-style:square" from="231712,488" to="232708,5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CAYS8QAAADcAAAADwAAAGRycy9kb3ducmV2LnhtbERPTWvCQBC9C/0PyxR6MxsjaJu6SikE&#10;SsGDaQ/NbciOSTA7m2a3SeqvdwXB2zze52x2k2nFQL1rLCtYRDEI4tLqhisF31/Z/BmE88gaW8uk&#10;4J8c7LYPsw2m2o58oCH3lQgh7FJUUHvfpVK6siaDLrIdceCOtjfoA+wrqXscQ7hpZRLHK2mw4dBQ&#10;Y0fvNZWn/M8oWHs87fNiVbwMWdHk5/E3+aFPpZ4ep7dXEJ4mfxff3B86zF8u4fpMuEBu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8IBhLxAAAANwAAAAPAAAAAAAAAAAA&#10;AAAAAKECAABkcnMvZG93bnJldi54bWxQSwUGAAAAAAQABAD5AAAAkgMAAAAA&#10;" strokeweight="1pt">
                    <v:stroke endarrow="classic" endarrowwidth="narrow" endarrowlength="short"/>
                  </v:line>
                  <v:line id="Line 102" o:spid="_x0000_s1084" style="position:absolute;rotation:-90;flip:x;visibility:visible;mso-wrap-style:square" from="230962,488" to="231958,5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8mAP8MAAADcAAAADwAAAGRycy9kb3ducmV2LnhtbERPS2vCQBC+C/6HZYTedKMtPqKriCCU&#10;Qg+NHsxtyI5JMDsbs2uS9td3CwVv8/E9Z7PrTSVaalxpWcF0EoEgzqwuOVdwPh3HSxDOI2usLJOC&#10;b3Kw2w4HG4y17fiL2sTnIoSwi1FB4X0dS+myggy6ia2JA3e1jUEfYJNL3WAXwk0lZ1E0lwZLDg0F&#10;1nQoKLslD6Ng4fH2maTzdNUe0zL56e6zC30o9TLq92sQnnr/FP+733WY//oGf8+EC+T2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PJgD/DAAAA3AAAAA8AAAAAAAAAAAAA&#10;AAAAoQIAAGRycy9kb3ducmV2LnhtbFBLBQYAAAAABAAEAPkAAACRAwAAAAA=&#10;" strokeweight="1pt">
                    <v:stroke endarrow="classic" endarrowwidth="narrow" endarrowlength="short"/>
                  </v:line>
                  <v:line id="Line 103" o:spid="_x0000_s1085" style="position:absolute;rotation:-90;flip:x;visibility:visible;mso-wrap-style:square" from="230223,491" to="231219,5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IUlpMMAAADcAAAADwAAAGRycy9kb3ducmV2LnhtbERPS2vCQBC+C/6HZYTedKOlPqKriCCU&#10;Qg+NHsxtyI5JMDsbs2uS9td3CwVv8/E9Z7PrTSVaalxpWcF0EoEgzqwuOVdwPh3HSxDOI2usLJOC&#10;b3Kw2w4HG4y17fiL2sTnIoSwi1FB4X0dS+myggy6ia2JA3e1jUEfYJNL3WAXwk0lZ1E0lwZLDg0F&#10;1nQoKLslD6Ng4fH2maTzdNUe0zL56e6zC30o9TLq92sQnnr/FP+733WY//oGf8+EC+T2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yFJaTDAAAA3AAAAA8AAAAAAAAAAAAA&#10;AAAAoQIAAGRycy9kb3ducmV2LnhtbFBLBQYAAAAABAAEAPkAAACRAwAAAAA=&#10;" strokeweight="1pt">
                    <v:stroke endarrow="classic" endarrowwidth="narrow" endarrowlength="short"/>
                  </v:line>
                  <v:line id="Line 104" o:spid="_x0000_s1086" style="position:absolute;rotation:-90;flip:x;visibility:visible;mso-wrap-style:square" from="229470,495" to="230466,5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Fe708MAAADcAAAADwAAAGRycy9kb3ducmV2LnhtbERPTWvCQBC9C/0PyxS86aYKsU1dpQhC&#10;ETwYe2huQ3aaBLOzMbtNor/eFQRv83ifs1wPphYdta6yrOBtGoEgzq2uuFDwc9xO3kE4j6yxtkwK&#10;LuRgvXoZLTHRtucDdakvRAhhl6CC0vsmkdLlJRl0U9sQB+7PtgZ9gG0hdYt9CDe1nEVRLA1WHBpK&#10;bGhTUn5K/42ChcfTPs3i7KPbZlV67c+zX9opNX4dvj5BeBr8U/xwf+swfx7D/ZlwgVz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xXu9PDAAAA3AAAAA8AAAAAAAAAAAAA&#10;AAAAoQIAAGRycy9kb3ducmV2LnhtbFBLBQYAAAAABAAEAPkAAACRAwAAAAA=&#10;" strokeweight="1pt">
                    <v:stroke endarrow="classic" endarrowwidth="narrow" endarrowlength="short"/>
                  </v:line>
                </v:group>
                <v:group id="组合 63" o:spid="_x0000_s1087" style="position:absolute;left:25720;top:6656;width:10465;height:1099;rotation:90" coordorigin="25720,6656" coordsize="8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CIxY1wwAAANsAAAAP&#10;AAAAAAAAAAAAAAAAAKoCAABkcnMvZG93bnJldi54bWxQSwUGAAAAAAQABAD6AAAAmgMAAAAA&#10;">
                  <v:line id="Line 91" o:spid="_x0000_s1088" style="position:absolute;rotation:-90;flip:x;visibility:visible;mso-wrap-style:square" from="25765,6621" to="25765,67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QJPHMIAAADcAAAADwAAAGRycy9kb3ducmV2LnhtbERPzWoCMRC+F/oOYQrearaC4q5GaQWx&#10;l1JW+wDTzZis3UyWJOr27ZuC4G0+vt9ZrgfXiQuF2HpW8DIuQBA3XrdsFHwdts9zEDEha+w8k4Jf&#10;irBePT4ssdL+yjVd9smIHMKxQgU2pb6SMjaWHMax74kzd/TBYcowGKkDXnO46+SkKGbSYcu5wWJP&#10;G0vNz/7sFHyb9s3Yugzlbjqdn2Yfsk7HT6VGT8PrAkSiId3FN/e7zvOLEv6fyRfI1R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QJPHMIAAADcAAAADwAAAAAAAAAAAAAA&#10;AAChAgAAZHJzL2Rvd25yZXYueG1sUEsFBgAAAAAEAAQA+QAAAJADAAAAAA==&#10;"/>
                  <v:line id="Line 92" o:spid="_x0000_s1089" style="position:absolute;rotation:-90;flip:x;visibility:visible;mso-wrap-style:square" from="25805,6661" to="25815,66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0faXMYAAADcAAAADwAAAGRycy9kb3ducmV2LnhtbESPQWvCQBCF7wX/wzKCt7rRg9XoKiII&#10;ReihsYfmNmTHJJidjdltkvbXdw6F3mZ4b977ZncYXaN66kLt2cBinoAiLrytuTTwcT0/r0GFiGyx&#10;8UwGvinAYT952mFq/cDv1GexVBLCIUUDVYxtqnUoKnIY5r4lFu3mO4dR1q7UtsNBwl2jl0my0g5r&#10;loYKWzpVVNyzL2fgJeL9LctX+aY/53X2MzyWn3QxZjYdj1tQkcb4b/67frWCvxB8eUYm0P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dH2lzGAAAA3AAAAA8AAAAAAAAA&#10;AAAAAAAAoQIAAGRycy9kb3ducmV2LnhtbFBLBQYAAAAABAAEAPkAAACUAwAAAAA=&#10;" strokeweight="1pt">
                    <v:stroke endarrow="classic" endarrowwidth="narrow" endarrowlength="short"/>
                  </v:line>
                  <v:line id="Line 93" o:spid="_x0000_s1090" style="position:absolute;rotation:-90;flip:x;visibility:visible;mso-wrap-style:square" from="25797,6661" to="25807,66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At/x8MAAADcAAAADwAAAGRycy9kb3ducmV2LnhtbERPTWuDQBC9B/oflinkFldzSFObVUoh&#10;UAo5xORQb4M7VYk7a92tmvz6bKHQ2zze5+zy2XRipMG1lhUkUQyCuLK65VrB+bRfbUE4j6yxs0wK&#10;ruQgzx4WO0y1nfhIY+FrEULYpaig8b5PpXRVQwZdZHviwH3ZwaAPcKilHnAK4aaT6zjeSIMth4YG&#10;e3prqLoUP0bBk8fLoSg35fO4L9viNn2vP+lDqeXj/PoCwtPs/8V/7ncd5icJ/D4TLpDZ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gLf8fDAAAA3AAAAA8AAAAAAAAAAAAA&#10;AAAAoQIAAGRycy9kb3ducmV2LnhtbFBLBQYAAAAABAAEAPkAAACRAwAAAAA=&#10;" strokeweight="1pt">
                    <v:stroke endarrow="classic" endarrowwidth="narrow" endarrowlength="short"/>
                  </v:line>
                  <v:line id="Line 94" o:spid="_x0000_s1091" style="position:absolute;rotation:-90;flip:x;visibility:visible;mso-wrap-style:square" from="25790,6661" to="25800,66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NnhsMMAAADcAAAADwAAAGRycy9kb3ducmV2LnhtbERPTWuDQBC9B/oflinkFtd4SFObVUoh&#10;UAo5xORQb4M7VYk7a92tmvz6bKHQ2zze5+zy2XRipMG1lhWsoxgEcWV1y7WC82m/2oJwHlljZ5kU&#10;XMlBnj0sdphqO/GRxsLXIoSwS1FB432fSumqhgy6yPbEgfuyg0Ef4FBLPeAUwk0nkzjeSIMth4YG&#10;e3prqLoUP0bBk8fLoSg35fO4L9viNn0nn/Sh1PJxfn0B4Wn2/+I/97sO89cJ/D4TLpDZ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jZ4bDDAAAA3AAAAA8AAAAAAAAAAAAA&#10;AAAAoQIAAGRycy9kb3ducmV2LnhtbFBLBQYAAAAABAAEAPkAAACRAwAAAAA=&#10;" strokeweight="1pt">
                    <v:stroke endarrow="classic" endarrowwidth="narrow" endarrowlength="short"/>
                  </v:line>
                  <v:line id="Line 95" o:spid="_x0000_s1092" style="position:absolute;rotation:-90;flip:x;visibility:visible;mso-wrap-style:square" from="25783,6661" to="25793,66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Lhd3sMAAADcAAAADwAAAGRycy9kb3ducmV2LnhtbERPS2sCMRC+F/wPYQQvUrNWKmVrFC2s&#10;6KH4BHscNuNmcTNZNlHXf98UhN7m43vOZNbaStyo8aVjBcNBAoI4d7rkQsHxkL1+gPABWWPlmBQ8&#10;yMNs2nmZYKrdnXd024dCxBD2KSowIdSplD43ZNEPXE0cubNrLIYIm0LqBu8x3FbyLUnG0mLJscFg&#10;TV+G8sv+ahUctuuT7W+WZnGVWfv+k4RsZ7+V6nXb+SeIQG34Fz/dKx3nD0fw90y8QE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C4Xd7DAAAA3AAAAA8AAAAAAAAAAAAA&#10;AAAAoQIAAGRycy9kb3ducmV2LnhtbFBLBQYAAAAABAAEAPkAAACRAwAAAAA=&#10;" strokeweight="1.5pt">
                    <v:stroke endarrow="classic" endarrowwidth="narrow" endarrowlength="short"/>
                  </v:line>
                  <v:line id="Line 96" o:spid="_x0000_s1093" style="position:absolute;rotation:-90;flip:x;visibility:visible;mso-wrap-style:square" from="25775,6661" to="25785,66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HzcX8QAAADcAAAADwAAAGRycy9kb3ducmV2LnhtbERPTWvCQBC9F/wPywi9NZuEYjW6igiC&#10;FHpo2oO5DdkxCWZnY3ZN0v76bqHQ2zze52x2k2nFQL1rLCtIohgEcWl1w5WCz4/j0xKE88gaW8uk&#10;4Isc7Lazhw1m2o78TkPuKxFC2GWooPa+y6R0ZU0GXWQ74sBdbG/QB9hXUvc4hnDTyjSOF9Jgw6Gh&#10;xo4ONZXX/G4UvHi8vuXFolgNx6LJv8dbeqZXpR7n034NwtPk/8V/7pMO85Nn+H0mXCC3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4fNxfxAAAANwAAAAPAAAAAAAAAAAA&#10;AAAAAKECAABkcnMvZG93bnJldi54bWxQSwUGAAAAAAQABAD5AAAAkgMAAAAA&#10;" strokeweight="1pt">
                    <v:stroke endarrow="classic" endarrowwidth="narrow" endarrowlength="short"/>
                  </v:line>
                  <v:line id="Line 97" o:spid="_x0000_s1094" style="position:absolute;rotation:-90;flip:x;visibility:visible;mso-wrap-style:square" from="25768,6661" to="25778,66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zB5xMQAAADcAAAADwAAAGRycy9kb3ducmV2LnhtbERPTWvCQBC9F/wPywi9NZsEajW6igiC&#10;FHpo2oO5DdkxCWZnY3ZN0v76bqHQ2zze52x2k2nFQL1rLCtIohgEcWl1w5WCz4/j0xKE88gaW8uk&#10;4Isc7Lazhw1m2o78TkPuKxFC2GWooPa+y6R0ZU0GXWQ74sBdbG/QB9hXUvc4hnDTyjSOF9Jgw6Gh&#10;xo4ONZXX/G4UvHi8vuXFolgNx6LJv8dbeqZXpR7n034NwtPk/8V/7pMO85Nn+H0mXCC3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XMHnExAAAANwAAAAPAAAAAAAAAAAA&#10;AAAAAKECAABkcnMvZG93bnJldi54bWxQSwUGAAAAAAQABAD5AAAAkgMAAAAA&#10;" strokeweight="1pt">
                    <v:stroke endarrow="classic" endarrowwidth="narrow" endarrowlength="short"/>
                  </v:line>
                  <v:line id="Line 98" o:spid="_x0000_s1095" style="position:absolute;rotation:-90;flip:x;visibility:visible;mso-wrap-style:square" from="25760,6661" to="25770,66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Lns8MAAADcAAAADwAAAGRycy9kb3ducmV2LnhtbERPTWuDQBC9B/oflinkFtfkYFObVUoh&#10;UAo5xORQb4M7VYk7a92tmvz6bKHQ2zze5+zy2XRipMG1lhWsoxgEcWV1y7WC82m/2oJwHlljZ5kU&#10;XMlBnj0sdphqO/GRxsLXIoSwS1FB432fSumqhgy6yPbEgfuyg0Ef4FBLPeAUwk0nN3GcSIMth4YG&#10;e3prqLoUP0bBk8fLoSiT8nncl21xm743n/Sh1PJxfn0B4Wn2/+I/97sO89cJ/D4TLpDZ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fi57PDAAAA3AAAAA8AAAAAAAAAAAAA&#10;AAAAoQIAAGRycy9kb3ducmV2LnhtbFBLBQYAAAAABAAEAPkAAACRAwAAAAA=&#10;" strokeweight="1pt">
                    <v:stroke endarrow="classic" endarrowwidth="narrow" endarrowlength="short"/>
                  </v:line>
                  <v:line id="Line 99" o:spid="_x0000_s1096" style="position:absolute;rotation:-90;flip:x;visibility:visible;mso-wrap-style:square" from="25753,6661" to="25763,66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K5CKMQAAADcAAAADwAAAGRycy9kb3ducmV2LnhtbERPTWuDQBC9F/oflin01qzxoK3NJoSC&#10;EAo5xOYQb4M7UYk7a92Nmv76bqDQ2zze56w2s+nESINrLStYLiIQxJXVLdcKjl/5yysI55E1dpZJ&#10;wY0cbNaPDyvMtJ34QGPhaxFC2GWooPG+z6R0VUMG3cL2xIE728GgD3CopR5wCuGmk3EUJdJgy6Gh&#10;wZ4+GqouxdUoSD1e9kWZlG9jXrbFz/Qdn+hTqeenefsOwtPs/8V/7p0O85cp3J8JF8j1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rkIoxAAAANwAAAAPAAAAAAAAAAAA&#10;AAAAAKECAABkcnMvZG93bnJldi54bWxQSwUGAAAAAAQABAD5AAAAkgMAAAAA&#10;" strokeweight="1pt">
                    <v:stroke endarrow="classic" endarrowwidth="narrow" endarrowlength="short"/>
                  </v:line>
                  <v:line id="Line 100" o:spid="_x0000_s1097" style="position:absolute;rotation:-90;flip:x;visibility:visible;mso-wrap-style:square" from="25745,6661" to="25755,66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THWWsYAAADcAAAADwAAAGRycy9kb3ducmV2LnhtbESPQWvCQBCF7wX/wzKCt7rRg9XoKiII&#10;ReihsYfmNmTHJJidjdltkvbXdw6F3mZ4b977ZncYXaN66kLt2cBinoAiLrytuTTwcT0/r0GFiGyx&#10;8UwGvinAYT952mFq/cDv1GexVBLCIUUDVYxtqnUoKnIY5r4lFu3mO4dR1q7UtsNBwl2jl0my0g5r&#10;loYKWzpVVNyzL2fgJeL9LctX+aY/53X2MzyWn3QxZjYdj1tQkcb4b/67frWCvxBaeUYm0P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kx1lrGAAAA3AAAAA8AAAAAAAAA&#10;AAAAAAAAoQIAAGRycy9kb3ducmV2LnhtbFBLBQYAAAAABAAEAPkAAACUAwAAAAA=&#10;" strokeweight="1pt">
                    <v:stroke endarrow="classic" endarrowwidth="narrow" endarrowlength="short"/>
                  </v:line>
                  <v:line id="Line 101" o:spid="_x0000_s1098" style="position:absolute;rotation:-90;flip:x;visibility:visible;mso-wrap-style:square" from="25738,6661" to="25748,66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n1zwcQAAADcAAAADwAAAGRycy9kb3ducmV2LnhtbERPTWuDQBC9B/oflgn0Flc9pNFmE0Ih&#10;UAo9xPRQb4M7VYk7a92t2v76bCGQ2zze52z3s+nESINrLStIohgEcWV1y7WCj/NxtQHhPLLGzjIp&#10;+CUH+93DYou5thOfaCx8LUIIuxwVNN73uZSuasigi2xPHLgvOxj0AQ611ANOIdx0Mo3jtTTYcmho&#10;sKeXhqpL8WMUPHm8vBfluszGY9kWf9N3+klvSj0u58MzCE+zv4tv7lcd5icZ/D8TLpC7K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WfXPBxAAAANwAAAAPAAAAAAAAAAAA&#10;AAAAAKECAABkcnMvZG93bnJldi54bWxQSwUGAAAAAAQABAD5AAAAkgMAAAAA&#10;" strokeweight="1pt">
                    <v:stroke endarrow="classic" endarrowwidth="narrow" endarrowlength="short"/>
                  </v:line>
                  <v:line id="Line 102" o:spid="_x0000_s1099" style="position:absolute;rotation:-90;flip:x;visibility:visible;mso-wrap-style:square" from="25730,6661" to="25740,66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SsQ4cYAAADcAAAADwAAAGRycy9kb3ducmV2LnhtbESPQWvCQBCF74X+h2UKvdWNOViNriKC&#10;UAo9NHowtyE7JsHsbMxuk7S/vnMo9DbDe/PeN5vd5Fo1UB8azwbmswQUceltw5WB8+n4sgQVIrLF&#10;1jMZ+KYAu+3jwwYz60f+pCGPlZIQDhkaqGPsMq1DWZPDMPMdsWhX3zuMsvaVtj2OEu5anSbJQjts&#10;WBpq7OhQU3nLv5yB14i3j7xYFKvhWDT5z3hPL/RuzPPTtF+DijTFf/Pf9ZsV/FTw5RmZQG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krEOHGAAAA3AAAAA8AAAAAAAAA&#10;AAAAAAAAoQIAAGRycy9kb3ducmV2LnhtbFBLBQYAAAAABAAEAPkAAACUAwAAAAA=&#10;" strokeweight="1pt">
                    <v:stroke endarrow="classic" endarrowwidth="narrow" endarrowlength="short"/>
                  </v:line>
                  <v:line id="Line 103" o:spid="_x0000_s1100" style="position:absolute;rotation:-90;flip:x;visibility:visible;mso-wrap-style:square" from="25723,6661" to="25733,66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me1esMAAADcAAAADwAAAGRycy9kb3ducmV2LnhtbERPTWuDQBC9B/oflinkFtd4SFObVUoh&#10;UAo5xORQb4M7VYk7a92tmvz6bKHQ2zze5+zy2XRipMG1lhWsoxgEcWV1y7WC82m/2oJwHlljZ5kU&#10;XMlBnj0sdphqO/GRxsLXIoSwS1FB432fSumqhgy6yPbEgfuyg0Ef4FBLPeAUwk0nkzjeSIMth4YG&#10;e3prqLoUP0bBk8fLoSg35fO4L9viNn0nn/Sh1PJxfn0B4Wn2/+I/97sO85M1/D4TLpDZ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ZntXrDAAAA3AAAAA8AAAAAAAAAAAAA&#10;AAAAoQIAAGRycy9kb3ducmV2LnhtbFBLBQYAAAAABAAEAPkAAACRAwAAAAA=&#10;" strokeweight="1pt">
                    <v:stroke endarrow="classic" endarrowwidth="narrow" endarrowlength="short"/>
                  </v:line>
                  <v:line id="Line 104" o:spid="_x0000_s1101" style="position:absolute;rotation:-90;flip:x;visibility:visible;mso-wrap-style:square" from="25715,6661" to="25725,66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rUrDcMAAADcAAAADwAAAGRycy9kb3ducmV2LnhtbERPTWvCQBC9F/oflil4azbNQW3qKiII&#10;peCh0YO5DdkxCWZn0+yaRH99VxC8zeN9zmI1mkb01LnasoKPKAZBXFhdc6ngsN++z0E4j6yxsUwK&#10;ruRgtXx9WWCq7cC/1Ge+FCGEXYoKKu/bVEpXVGTQRbYlDtzJdgZ9gF0pdYdDCDeNTOJ4Kg3WHBoq&#10;bGlTUXHOLkbBzON5l+XT/LPf5nV2G/6SI/0oNXkb118gPI3+KX64v3WYnyRwfyZcIJ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a1Kw3DAAAA3AAAAA8AAAAAAAAAAAAA&#10;AAAAoQIAAGRycy9kb3ducmV2LnhtbFBLBQYAAAAABAAEAPkAAACRAwAAAAA=&#10;" strokeweight="1pt">
                    <v:stroke endarrow="classic" endarrowwidth="narrow" endarrowlength="short"/>
                  </v:line>
                </v:group>
                <v:group id="组合 64" o:spid="_x0000_s1102" style="position:absolute;left:12634;top:6473;width:10465;height:1099;rotation:-90" coordorigin="12634,6473" coordsize="8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4jo0jFAAAA2wAA&#10;AA8AAAAAAAAAAAAAAAAAqgIAAGRycy9kb3ducmV2LnhtbFBLBQYAAAAABAAEAPoAAACcAwAAAAA=&#10;">
                  <v:line id="Line 91" o:spid="_x0000_s1103" style="position:absolute;rotation:-90;flip:x;visibility:visible;mso-wrap-style:square" from="12679,6438" to="12679,65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PiqcMAAADbAAAADwAAAGRycy9kb3ducmV2LnhtbESPUUvDMBSF3wX/Q7iCby5V6Fjr0qHC&#10;cC8i3fwB1+Y2qTY3Jcm27t8bQfDxcM75Dme9md0oThTi4FnB/aIAQdx5PbBR8HHY3q1AxISscfRM&#10;Ci4UYdNcX62x1v7MLZ32yYgM4VijApvSVEsZO0sO48JPxNnrfXCYsgxG6oDnDHejfCiKpXQ4cF6w&#10;ONGLpe57f3QKPs3wbGxbheq1LFdfyzfZpv5dqdub+ekRRKI5/Yf/2jutoCrh90v+AbL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8D4qnDAAAA2wAAAA8AAAAAAAAAAAAA&#10;AAAAoQIAAGRycy9kb3ducmV2LnhtbFBLBQYAAAAABAAEAPkAAACRAwAAAAA=&#10;"/>
                  <v:line id="Line 92" o:spid="_x0000_s1104" style="position:absolute;rotation:-90;flip:x;visibility:visible;mso-wrap-style:square" from="12718,6478" to="12728,6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4vadMUAAADbAAAADwAAAGRycy9kb3ducmV2LnhtbESPQWvCQBSE70L/w/IK3nRTD7GmbqQU&#10;hFLwYOqhuT2yr0lI9m2a3SbRX+8KgsdhZr5htrvJtGKg3tWWFbwsIxDEhdU1lwpO3/vFKwjnkTW2&#10;lknBmRzs0qfZFhNtRz7SkPlSBAi7BBVU3neJlK6oyKBb2o44eL+2N+iD7EupexwD3LRyFUWxNFhz&#10;WKiwo4+Kiib7NwrWHptDlsf5ZtjndXYZ/1Y/9KXU/Hl6fwPhafKP8L39qRVsYrh9CT9Apl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4vadMUAAADbAAAADwAAAAAAAAAA&#10;AAAAAAChAgAAZHJzL2Rvd25yZXYueG1sUEsFBgAAAAAEAAQA+QAAAJMDAAAAAA==&#10;" strokeweight="1pt">
                    <v:stroke endarrow="classic" endarrowwidth="narrow" endarrowlength="short"/>
                  </v:line>
                  <v:line id="Line 93" o:spid="_x0000_s1105" style="position:absolute;rotation:-90;flip:x;visibility:visible;mso-wrap-style:square" from="12711,6478" to="12721,6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Md/78QAAADbAAAADwAAAGRycy9kb3ducmV2LnhtbESPT4vCMBTE74LfITzBm6Z68E81igjC&#10;InjY6sHeHs2zLTYvtcm2dT/9ZmFhj8PM/IbZ7ntTiZYaV1pWMJtGIIgzq0vOFdyup8kKhPPIGivL&#10;pOBNDva74WCLsbYdf1Kb+FwECLsYFRTe17GULivIoJvamjh4D9sY9EE2udQNdgFuKjmPooU0WHJY&#10;KLCmY0HZM/kyCpYen5ckXaTr9pSWyXf3mt/prNR41B82IDz1/j/81/7QCtZL+P0SfoDc/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gx3/vxAAAANsAAAAPAAAAAAAAAAAA&#10;AAAAAKECAABkcnMvZG93bnJldi54bWxQSwUGAAAAAAQABAD5AAAAkgMAAAAA&#10;" strokeweight="1pt">
                    <v:stroke endarrow="classic" endarrowwidth="narrow" endarrowlength="short"/>
                  </v:line>
                  <v:line id="Line 94" o:spid="_x0000_s1106" style="position:absolute;rotation:-90;flip:x;visibility:visible;mso-wrap-style:square" from="12704,6478" to="12714,6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VjrncEAAADbAAAADwAAAGRycy9kb3ducmV2LnhtbERPy4rCMBTdD/gP4QruxlQXPqpRRBBE&#10;cGF1YXeX5toWm5vaxLbO108WA7M8nPd625tKtNS40rKCyTgCQZxZXXKu4HY9fC9AOI+ssbJMCj7k&#10;YLsZfK0x1rbjC7WJz0UIYRejgsL7OpbSZQUZdGNbEwfuYRuDPsAml7rBLoSbSk6jaCYNlhwaCqxp&#10;X1D2TN5Gwdzj85yks3TZHtIy+ele0zudlBoN+90KhKfe/4v/3EetYBnGhi/hB8jNL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RWOudwQAAANsAAAAPAAAAAAAAAAAAAAAA&#10;AKECAABkcnMvZG93bnJldi54bWxQSwUGAAAAAAQABAD5AAAAjwMAAAAA&#10;" strokeweight="1pt">
                    <v:stroke endarrow="classic" endarrowwidth="narrow" endarrowlength="short"/>
                  </v:line>
                  <v:line id="Line 95" o:spid="_x0000_s1107" style="position:absolute;rotation:-90;flip:x;visibility:visible;mso-wrap-style:square" from="12696,6478" to="12706,6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bSnEMUAAADbAAAADwAAAGRycy9kb3ducmV2LnhtbESPQWsCMRSE74L/ITzBS6nZCkpdjdIK&#10;K3ooVi3o8bF5bpZuXpZN1PXfN0LB4zAz3zCzRWsrcaXGl44VvA0SEMS50yUXCn4O2es7CB+QNVaO&#10;ScGdPCzm3c4MU+1uvKPrPhQiQtinqMCEUKdS+tyQRT9wNXH0zq6xGKJsCqkbvEW4reQwScbSYslx&#10;wWBNS0P57/5iFRy+N0f7sl2Zz4vM2tEpCdnOfinV77UfUxCB2vAM/7fXWsFkAo8v8QfI+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bSnEMUAAADbAAAADwAAAAAAAAAA&#10;AAAAAAChAgAAZHJzL2Rvd25yZXYueG1sUEsFBgAAAAAEAAQA+QAAAJMDAAAAAA==&#10;" strokeweight="1.5pt">
                    <v:stroke endarrow="classic" endarrowwidth="narrow" endarrowlength="short"/>
                  </v:line>
                  <v:line id="Line 96" o:spid="_x0000_s1108" style="position:absolute;rotation:-90;flip:x;visibility:visible;mso-wrap-style:square" from="12689,6478" to="12699,6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5MgcYAAADcAAAADwAAAGRycy9kb3ducmV2LnhtbESPT2vCQBDF74V+h2UKvdWNHvwTXUUK&#10;ghR6MHowtyE7JsHsbJpdk7SfvnMo9DbDe/Pebza70TWqpy7Ung1MJwko4sLbmksDl/PhbQkqRGSL&#10;jWcy8E0Bdtvnpw2m1g98oj6LpZIQDikaqGJsU61DUZHDMPEtsWg33zmMsnalth0OEu4aPUuSuXZY&#10;szRU2NJ7RcU9ezgDi4j3zyyf56v+kNfZz/A1u9KHMa8v434NKtIY/81/10cr+IngyzMygd7+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KeTIHGAAAA3AAAAA8AAAAAAAAA&#10;AAAAAAAAoQIAAGRycy9kb3ducmV2LnhtbFBLBQYAAAAABAAEAPkAAACUAwAAAAA=&#10;" strokeweight="1pt">
                    <v:stroke endarrow="classic" endarrowwidth="narrow" endarrowlength="short"/>
                  </v:line>
                  <v:line id="Line 97" o:spid="_x0000_s1109" style="position:absolute;rotation:-90;flip:x;visibility:visible;mso-wrap-style:square" from="12681,6478" to="12691,6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dLpGsIAAADcAAAADwAAAGRycy9kb3ducmV2LnhtbERPTYvCMBC9C/sfwgjeNNWDul2jyIIg&#10;ggerh+1taGbbYjPpNtm2+uuNIHibx/uc1aY3lWipcaVlBdNJBII4s7rkXMHlvBsvQTiPrLGyTApu&#10;5GCz/hisMNa24xO1ic9FCGEXo4LC+zqW0mUFGXQTWxMH7tc2Bn2ATS51g10IN5WcRdFcGiw5NBRY&#10;03dB2TX5NwoWHq/HJJ2nn+0uLZN79zf7oYNSo2G//QLhqfdv8cu912F+NIXnM+ECuX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dLpGsIAAADcAAAADwAAAAAAAAAAAAAA&#10;AAChAgAAZHJzL2Rvd25yZXYueG1sUEsFBgAAAAAEAAQA+QAAAJADAAAAAA==&#10;" strokeweight="1pt">
                    <v:stroke endarrow="classic" endarrowwidth="narrow" endarrowlength="short"/>
                  </v:line>
                  <v:line id="Line 98" o:spid="_x0000_s1110" style="position:absolute;rotation:-90;flip:x;visibility:visible;mso-wrap-style:square" from="12674,6478" to="12684,6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QB3bcMAAADcAAAADwAAAGRycy9kb3ducmV2LnhtbERPTWvCQBC9F/wPywi91Y052BrdBBEE&#10;ETw07aG5DdkxCWZnY3ZNUn99t1DobR7vc7bZZFoxUO8aywqWiwgEcWl1w5WCz4/DyxsI55E1tpZJ&#10;wTc5yNLZ0xYTbUd+pyH3lQgh7BJUUHvfJVK6siaDbmE74sBdbG/QB9hXUvc4hnDTyjiKVtJgw6Gh&#10;xo72NZXX/G4UvHq8nvNiVayHQ9Hkj/EWf9FJqef5tNuA8DT5f/Gf+6jD/CiG32fCBTL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0Ad23DAAAA3AAAAA8AAAAAAAAAAAAA&#10;AAAAoQIAAGRycy9kb3ducmV2LnhtbFBLBQYAAAAABAAEAPkAAACRAwAAAAA=&#10;" strokeweight="1pt">
                    <v:stroke endarrow="classic" endarrowwidth="narrow" endarrowlength="short"/>
                  </v:line>
                  <v:line id="Line 99" o:spid="_x0000_s1111" style="position:absolute;rotation:-90;flip:x;visibility:visible;mso-wrap-style:square" from="12666,6478" to="12676,6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kzS9sQAAADcAAAADwAAAGRycy9kb3ducmV2LnhtbERPTWvCQBC9F/oflhF6azZasDVmlSII&#10;peChsQdzG7JjEpKdjdltkvrru4LQ2zze56TbybRioN7VlhXMoxgEcWF1zaWC7+P++Q2E88gaW8uk&#10;4JccbDePDykm2o78RUPmSxFC2CWooPK+S6R0RUUGXWQ74sCdbW/QB9iXUvc4hnDTykUcL6XBmkND&#10;hR3tKiqa7McoePXYHLJ8ma+GfV5n1/GyONGnUk+z6X0NwtPk/8V394cO8+MXuD0TLpCb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yTNL2xAAAANwAAAAPAAAAAAAAAAAA&#10;AAAAAKECAABkcnMvZG93bnJldi54bWxQSwUGAAAAAAQABAD5AAAAkgMAAAAA&#10;" strokeweight="1pt">
                    <v:stroke endarrow="classic" endarrowwidth="narrow" endarrowlength="short"/>
                  </v:line>
                  <v:line id="Line 100" o:spid="_x0000_s1112" style="position:absolute;rotation:-90;flip:x;visibility:visible;mso-wrap-style:square" from="12659,6478" to="12669,6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aVKgsQAAADcAAAADwAAAGRycy9kb3ducmV2LnhtbERPTWvCQBC9F/oflhF6azZKsTVmlSII&#10;peChsQdzG7JjEpKdjdltkvrru4LQ2zze56TbybRioN7VlhXMoxgEcWF1zaWC7+P++Q2E88gaW8uk&#10;4JccbDePDykm2o78RUPmSxFC2CWooPK+S6R0RUUGXWQ74sCdbW/QB9iXUvc4hnDTykUcL6XBmkND&#10;hR3tKiqa7McoePXYHLJ8ma+GfV5n1/GyONGnUk+z6X0NwtPk/8V394cO8+MXuD0TLpCb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9pUqCxAAAANwAAAAPAAAAAAAAAAAA&#10;AAAAAKECAABkcnMvZG93bnJldi54bWxQSwUGAAAAAAQABAD5AAAAkgMAAAAA&#10;" strokeweight="1pt">
                    <v:stroke endarrow="classic" endarrowwidth="narrow" endarrowlength="short"/>
                  </v:line>
                  <v:line id="Line 101" o:spid="_x0000_s1113" style="position:absolute;rotation:-90;flip:x;visibility:visible;mso-wrap-style:square" from="12652,6477" to="12662,6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unvGcQAAADcAAAADwAAAGRycy9kb3ducmV2LnhtbERPTWvCQBC9F/oflhF6azYKtTVmlSII&#10;peChsQdzG7JjEpKdjdltkvrru4LQ2zze56TbybRioN7VlhXMoxgEcWF1zaWC7+P++Q2E88gaW8uk&#10;4JccbDePDykm2o78RUPmSxFC2CWooPK+S6R0RUUGXWQ74sCdbW/QB9iXUvc4hnDTykUcL6XBmkND&#10;hR3tKiqa7McoePXYHLJ8ma+GfV5n1/GyONGnUk+z6X0NwtPk/8V394cO8+MXuD0TLpCb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6e8ZxAAAANwAAAAPAAAAAAAAAAAA&#10;AAAAAKECAABkcnMvZG93bnJldi54bWxQSwUGAAAAAAQABAD5AAAAkgMAAAAA&#10;" strokeweight="1pt">
                    <v:stroke endarrow="classic" endarrowwidth="narrow" endarrowlength="short"/>
                  </v:line>
                  <v:line id="Line 102" o:spid="_x0000_s1114" style="position:absolute;rotation:-90;flip:x;visibility:visible;mso-wrap-style:square" from="12644,6478" to="12654,6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jtxbsMAAADcAAAADwAAAGRycy9kb3ducmV2LnhtbERPTWvCQBC9F/wPywi91Y0e0hrdBBEE&#10;ETw07aG5DdkxCWZnY3ZNUn99t1DobR7vc7bZZFoxUO8aywqWiwgEcWl1w5WCz4/DyxsI55E1tpZJ&#10;wTc5yNLZ0xYTbUd+pyH3lQgh7BJUUHvfJVK6siaDbmE74sBdbG/QB9hXUvc4hnDTylUUxdJgw6Gh&#10;xo72NZXX/G4UvHq8nvMiLtbDoWjyx3hbfdFJqef5tNuA8DT5f/Gf+6jD/CiG32fCBTL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I7cW7DAAAA3AAAAA8AAAAAAAAAAAAA&#10;AAAAoQIAAGRycy9kb3ducmV2LnhtbFBLBQYAAAAABAAEAPkAAACRAwAAAAA=&#10;" strokeweight="1pt">
                    <v:stroke endarrow="classic" endarrowwidth="narrow" endarrowlength="short"/>
                  </v:line>
                  <v:line id="Line 103" o:spid="_x0000_s1115" style="position:absolute;rotation:-90;flip:x;visibility:visible;mso-wrap-style:square" from="12637,6477" to="12647,6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XfU9cMAAADcAAAADwAAAGRycy9kb3ducmV2LnhtbERPTWuDQBC9F/oflin0VtfkYBrjJoSC&#10;EAo9xOYQb4M7UYk7a92N2v76bqDQ2zze52S72XRipMG1lhUsohgEcWV1y7WC02f+8grCeWSNnWVS&#10;8E0OdtvHhwxTbSc+0lj4WoQQdikqaLzvUyld1ZBBF9meOHAXOxj0AQ611ANOIdx0chnHiTTYcmho&#10;sKe3hqprcTMKVh6vH0WZlOsxL9viZ/panuldqeeneb8B4Wn2/+I/90GH+fEK7s+EC+T2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131PXDAAAA3AAAAA8AAAAAAAAAAAAA&#10;AAAAoQIAAGRycy9kb3ducmV2LnhtbFBLBQYAAAAABAAEAPkAAACRAwAAAAA=&#10;" strokeweight="1pt">
                    <v:stroke endarrow="classic" endarrowwidth="narrow" endarrowlength="short"/>
                  </v:line>
                  <v:line id="Line 104" o:spid="_x0000_s1116" style="position:absolute;rotation:-90;flip:x;visibility:visible;mso-wrap-style:square" from="12629,6478" to="12639,6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OhAh8YAAADcAAAADwAAAGRycy9kb3ducmV2LnhtbESPT2vCQBDF74V+h2UKvdWNHvwTXUUK&#10;ghR6MHowtyE7JsHsbJpdk7SfvnMo9DbDe/Pebza70TWqpy7Ung1MJwko4sLbmksDl/PhbQkqRGSL&#10;jWcy8E0Bdtvnpw2m1g98oj6LpZIQDikaqGJsU61DUZHDMPEtsWg33zmMsnalth0OEu4aPUuSuXZY&#10;szRU2NJ7RcU9ezgDi4j3zyyf56v+kNfZz/A1u9KHMa8v434NKtIY/81/10cr+InQyjMygd7+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zoQIfGAAAA3AAAAA8AAAAAAAAA&#10;AAAAAAAAoQIAAGRycy9kb3ducmV2LnhtbFBLBQYAAAAABAAEAPkAAACUAwAAAAA=&#10;" strokeweight="1pt">
                    <v:stroke endarrow="classic" endarrowwidth="narrow" endarrowlength="short"/>
                  </v:line>
                </v:group>
                <v:group id="组合 65" o:spid="_x0000_s1117" style="position:absolute;left:42109;top:6510;width:10465;height:1099;rotation:90" coordorigin="42109,6510" coordsize="8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ihivawwAAANsAAAAP&#10;AAAAAAAAAAAAAAAAAKoCAABkcnMvZG93bnJldi54bWxQSwUGAAAAAAQABAD6AAAAmgMAAAAA&#10;">
                  <v:line id="Line 91" o:spid="_x0000_s1118" style="position:absolute;rotation:-90;flip:x;visibility:visible;mso-wrap-style:square" from="42154,6475" to="42154,65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eFyd8MAAADbAAAADwAAAGRycy9kb3ducmV2LnhtbESP0WoCMRRE3wv9h3ALfatZBWXdGqUV&#10;SvsisrYfcLu5JqubmyVJdfv3RhB8HGbmDLNYDa4TJwqx9axgPCpAEDdet2wU/Hx/vJQgYkLW2Hkm&#10;Bf8UYbV8fFhgpf2ZazrtkhEZwrFCBTalvpIyNpYcxpHvibO398FhyjIYqQOeM9x1clIUM+mw5bxg&#10;sae1pea4+3MKfk37bmw9D/PP6bQ8zDayTvutUs9Pw9sriERDuodv7S+toBzD9Uv+AXJ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XhcnfDAAAA2wAAAA8AAAAAAAAAAAAA&#10;AAAAoQIAAGRycy9kb3ducmV2LnhtbFBLBQYAAAAABAAEAPkAAACRAwAAAAA=&#10;"/>
                  <v:line id="Line 92" o:spid="_x0000_s1119" style="position:absolute;rotation:-90;flip:x;visibility:visible;mso-wrap-style:square" from="42194,6515" to="42204,65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WlKqsQAAADbAAAADwAAAGRycy9kb3ducmV2LnhtbESPQWvCQBSE7wX/w/IEb82mOVhNXaUI&#10;gggemnowt0f2NQlm38bsmkR/vVso9DjMzDfMajOaRvTUudqygrcoBkFcWF1zqeD0vXtdgHAeWWNj&#10;mRTcycFmPXlZYartwF/UZ74UAcIuRQWV920qpSsqMugi2xIH78d2Bn2QXSl1h0OAm0YmcTyXBmsO&#10;CxW2tK2ouGQ3o+Dd4+WY5fN82e/yOnsM1+RMB6Vm0/HzA4Sn0f+H/9p7rWCRwO+X8APk+gk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1aUqqxAAAANsAAAAPAAAAAAAAAAAA&#10;AAAAAKECAABkcnMvZG93bnJldi54bWxQSwUGAAAAAAQABAD5AAAAkgMAAAAA&#10;" strokeweight="1pt">
                    <v:stroke endarrow="classic" endarrowwidth="narrow" endarrowlength="short"/>
                  </v:line>
                  <v:line id="Line 93" o:spid="_x0000_s1120" style="position:absolute;rotation:-90;flip:x;visibility:visible;mso-wrap-style:square" from="42186,6515" to="42196,65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iXvMcUAAADbAAAADwAAAGRycy9kb3ducmV2LnhtbESPQWvCQBSE7wX/w/KE3urGFGyMrkEE&#10;QQo9NO3B3B7ZZxLMvo3ZNUn767uFQo/DzHzDbLPJtGKg3jWWFSwXEQji0uqGKwWfH8enBITzyBpb&#10;y6Tgixxku9nDFlNtR36nIfeVCBB2KSqove9SKV1Zk0G3sB1x8C62N+iD7CupexwD3LQyjqKVNNhw&#10;WKixo0NN5TW/GwUvHq9vebEq1sOxaPLv8Raf6VWpx/m034DwNPn/8F/7pBUkz/D7JfwAufs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iXvMcUAAADbAAAADwAAAAAAAAAA&#10;AAAAAAChAgAAZHJzL2Rvd25yZXYueG1sUEsFBgAAAAAEAAQA+QAAAJMDAAAAAA==&#10;" strokeweight="1pt">
                    <v:stroke endarrow="classic" endarrowwidth="narrow" endarrowlength="short"/>
                  </v:line>
                  <v:line id="Line 94" o:spid="_x0000_s1121" style="position:absolute;rotation:-90;flip:x;visibility:visible;mso-wrap-style:square" from="42179,6515" to="42189,65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cx3RcUAAADbAAAADwAAAGRycy9kb3ducmV2LnhtbESPQWvCQBSE7wX/w/KE3urGUGyMrkEE&#10;QQo9NO3B3B7ZZxLMvo3ZNUn767uFQo/DzHzDbLPJtGKg3jWWFSwXEQji0uqGKwWfH8enBITzyBpb&#10;y6Tgixxku9nDFlNtR36nIfeVCBB2KSqove9SKV1Zk0G3sB1x8C62N+iD7CupexwD3LQyjqKVNNhw&#10;WKixo0NN5TW/GwUvHq9vebEq1sOxaPLv8Raf6VWpx/m034DwNPn/8F/7pBUkz/D7JfwAufs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cx3RcUAAADbAAAADwAAAAAAAAAA&#10;AAAAAAChAgAAZHJzL2Rvd25yZXYueG1sUEsFBgAAAAAEAAQA+QAAAJMDAAAAAA==&#10;" strokeweight="1pt">
                    <v:stroke endarrow="classic" endarrowwidth="narrow" endarrowlength="short"/>
                  </v:line>
                  <v:line id="Line 95" o:spid="_x0000_s1122" style="position:absolute;rotation:-90;flip:x;visibility:visible;mso-wrap-style:square" from="42171,6515" to="42181,65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SA7yMUAAADbAAAADwAAAGRycy9kb3ducmV2LnhtbESPQWvCQBSE7wX/w/IEL8VsWrBIzCpa&#10;SLGHotFCPT6yr9nQ7NuQXTX9912h4HGYmW+YfDXYVlyo941jBU9JCoK4crrhWsHnsZjOQfiArLF1&#10;TAp+ycNqOXrIMdPuyiVdDqEWEcI+QwUmhC6T0leGLPrEdcTR+3a9xRBlX0vd4zXCbSuf0/RFWmw4&#10;Lhjs6NVQ9XM4WwXH/fuXfdy9mc1ZFsPslIaitB9KTcbDegEi0BDu4f/2ViuYz+D2Jf4Auf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SA7yMUAAADbAAAADwAAAAAAAAAA&#10;AAAAAAChAgAAZHJzL2Rvd25yZXYueG1sUEsFBgAAAAAEAAQA+QAAAJMDAAAAAA==&#10;" strokeweight="1.5pt">
                    <v:stroke endarrow="classic" endarrowwidth="narrow" endarrowlength="short"/>
                  </v:line>
                  <v:line id="Line 96" o:spid="_x0000_s1123" style="position:absolute;rotation:-90;flip:x;visibility:visible;mso-wrap-style:square" from="42164,6515" to="42174,65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lJMqcUAAADbAAAADwAAAGRycy9kb3ducmV2LnhtbESPQWvCQBSE7wX/w/IEb3VTD6mmbkIR&#10;BBE8NPVgbo/saxLMvo3ZNYn99d1CocdhZr5httlkWjFQ7xrLCl6WEQji0uqGKwXnz/3zGoTzyBpb&#10;y6TgQQ6ydPa0xUTbkT9oyH0lAoRdggpq77tESlfWZNAtbUccvC/bG/RB9pXUPY4Bblq5iqJYGmw4&#10;LNTY0a6m8prfjYJXj9dTXsTFZtgXTf493lYXOiq1mE/vbyA8Tf4//Nc+aAXrGH6/hB8g0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lJMqcUAAADbAAAADwAAAAAAAAAA&#10;AAAAAAChAgAAZHJzL2Rvd25yZXYueG1sUEsFBgAAAAAEAAQA+QAAAJMDAAAAAA==&#10;" strokeweight="1pt">
                    <v:stroke endarrow="classic" endarrowwidth="narrow" endarrowlength="short"/>
                  </v:line>
                  <v:line id="Line 97" o:spid="_x0000_s1124" style="position:absolute;rotation:-90;flip:x;visibility:visible;mso-wrap-style:square" from="42157,6515" to="42167,65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R7pMsQAAADbAAAADwAAAGRycy9kb3ducmV2LnhtbESPT4vCMBTE7wt+h/CEva2pHvxTjSKC&#10;IIIH6x62t0fzbIvNS21i2/XTm4UFj8PM/IZZbXpTiZYaV1pWMB5FIIgzq0vOFXxf9l9zEM4ja6ws&#10;k4JfcrBZDz5WGGvb8ZnaxOciQNjFqKDwvo6ldFlBBt3I1sTBu9rGoA+yyaVusAtwU8lJFE2lwZLD&#10;QoE17QrKbsnDKJh5vJ2SdJou2n1aJs/uPvmho1Kfw367BOGp9+/wf/ugFcxn8Pcl/AC5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HukyxAAAANsAAAAPAAAAAAAAAAAA&#10;AAAAAKECAABkcnMvZG93bnJldi54bWxQSwUGAAAAAAQABAD5AAAAkgMAAAAA&#10;" strokeweight="1pt">
                    <v:stroke endarrow="classic" endarrowwidth="narrow" endarrowlength="short"/>
                  </v:line>
                  <v:line id="Line 98" o:spid="_x0000_s1125" style="position:absolute;rotation:-90;flip:x;visibility:visible;mso-wrap-style:square" from="42149,6515" to="42159,65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IF9QMIAAADbAAAADwAAAGRycy9kb3ducmV2LnhtbERPTWuDQBC9F/oflgnk1qzxYK3NJoSC&#10;EAI51OYQb4M7UYk7a92tmvz67qHQ4+N9b3az6cRIg2stK1ivIhDEldUt1wrOX/lLCsJ5ZI2dZVJw&#10;Jwe77fPTBjNtJ/6ksfC1CCHsMlTQeN9nUrqqIYNuZXviwF3tYNAHONRSDziFcNPJOIoSabDl0NBg&#10;Tx8NVbfixyh49Xg7FWVSvo152RaP6Tu+0FGp5WLev4PwNPt/8Z/7oBWkYWz4En6A3P4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IF9QMIAAADbAAAADwAAAAAAAAAAAAAA&#10;AAChAgAAZHJzL2Rvd25yZXYueG1sUEsFBgAAAAAEAAQA+QAAAJADAAAAAA==&#10;" strokeweight="1pt">
                    <v:stroke endarrow="classic" endarrowwidth="narrow" endarrowlength="short"/>
                  </v:line>
                  <v:line id="Line 99" o:spid="_x0000_s1126" style="position:absolute;rotation:-90;flip:x;visibility:visible;mso-wrap-style:square" from="42142,6515" to="42152,65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3Y28UAAADbAAAADwAAAGRycy9kb3ducmV2LnhtbESPQWuDQBSE74X8h+UFcmvWeLDGZBNC&#10;QCiBHmp7qLeH+6IS961xt2r767uFQo/DzHzD7I+z6cRIg2stK9isIxDEldUt1wre3/LHFITzyBo7&#10;y6TgixwcD4uHPWbaTvxKY+FrESDsMlTQeN9nUrqqIYNubXvi4F3tYNAHOdRSDzgFuOlkHEWJNNhy&#10;WGiwp3ND1a34NAqePN5eijIpt2NetsX3dI8/6KLUajmfdiA8zf4//Nd+1grSLfx+CT9AHn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3Y28UAAADbAAAADwAAAAAAAAAA&#10;AAAAAAChAgAAZHJzL2Rvd25yZXYueG1sUEsFBgAAAAAEAAQA+QAAAJMDAAAAAA==&#10;" strokeweight="1pt">
                    <v:stroke endarrow="classic" endarrowwidth="narrow" endarrowlength="short"/>
                  </v:line>
                  <v:line id="Line 100" o:spid="_x0000_s1127" style="position:absolute;rotation:-90;flip:x;visibility:visible;mso-wrap-style:square" from="42134,6515" to="42144,65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y7nm8EAAADbAAAADwAAAGRycy9kb3ducmV2LnhtbERPy4rCMBTdD/gP4QruxlQXPqpRRBBE&#10;cGF1YXeX5toWm5vaxLbO108WA7M8nPd625tKtNS40rKCyTgCQZxZXXKu4HY9fC9AOI+ssbJMCj7k&#10;YLsZfK0x1rbjC7WJz0UIYRejgsL7OpbSZQUZdGNbEwfuYRuDPsAml7rBLoSbSk6jaCYNlhwaCqxp&#10;X1D2TN5Gwdzj85yks3TZHtIy+ele0zudlBoN+90KhKfe/4v/3EetYBnWhy/hB8jNL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vLuebwQAAANsAAAAPAAAAAAAAAAAAAAAA&#10;AKECAABkcnMvZG93bnJldi54bWxQSwUGAAAAAAQABAD5AAAAjwMAAAAA&#10;" strokeweight="1pt">
                    <v:stroke endarrow="classic" endarrowwidth="narrow" endarrowlength="short"/>
                  </v:line>
                  <v:line id="Line 101" o:spid="_x0000_s1128" style="position:absolute;rotation:-90;flip:x;visibility:visible;mso-wrap-style:square" from="42127,6515" to="42137,65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GJCAMUAAADbAAAADwAAAGRycy9kb3ducmV2LnhtbESPQWuDQBSE74H+h+UFeourHtJoswmh&#10;ECiFHmJ6qLeH+6oS9611t2r767OFQI7DzHzDbPez6cRIg2stK0iiGARxZXXLtYKP83G1AeE8ssbO&#10;Min4JQf73cNii7m2E59oLHwtAoRdjgoa7/tcSlc1ZNBFticO3pcdDPogh1rqAacAN51M43gtDbYc&#10;Fhrs6aWh6lL8GAVPHi/vRbkus/FYtsXf9J1+0ptSj8v58AzC0+zv4Vv7VSvIEvj/En6A3F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GJCAMUAAADbAAAADwAAAAAAAAAA&#10;AAAAAAChAgAAZHJzL2Rvd25yZXYueG1sUEsFBgAAAAAEAAQA+QAAAJMDAAAAAA==&#10;" strokeweight="1pt">
                    <v:stroke endarrow="classic" endarrowwidth="narrow" endarrowlength="short"/>
                  </v:line>
                  <v:line id="Line 102" o:spid="_x0000_s1129" style="position:absolute;rotation:-90;flip:x;visibility:visible;mso-wrap-style:square" from="42119,6515" to="42129,65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LDcd8UAAADbAAAADwAAAGRycy9kb3ducmV2LnhtbESPQWvCQBSE70L/w/IK3nTTHLSmbqQU&#10;hFLwYOqhuT2yr0lI9m2a3SbRX+8KgsdhZr5htrvJtGKg3tWWFbwsIxDEhdU1lwpO3/vFKwjnkTW2&#10;lknBmRzs0qfZFhNtRz7SkPlSBAi7BBVU3neJlK6oyKBb2o44eL+2N+iD7EupexwD3LQyjqKVNFhz&#10;WKiwo4+Kiib7NwrWHptDlq/yzbDP6+wy/sU/9KXU/Hl6fwPhafKP8L39qRVsYrh9CT9Apl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LDcd8UAAADbAAAADwAAAAAAAAAA&#10;AAAAAAChAgAAZHJzL2Rvd25yZXYueG1sUEsFBgAAAAAEAAQA+QAAAJMDAAAAAA==&#10;" strokeweight="1pt">
                    <v:stroke endarrow="classic" endarrowwidth="narrow" endarrowlength="short"/>
                  </v:line>
                  <v:line id="Line 103" o:spid="_x0000_s1130" style="position:absolute;rotation:-90;flip:x;visibility:visible;mso-wrap-style:square" from="42112,6515" to="42122,65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x57MUAAADbAAAADwAAAGRycy9kb3ducmV2LnhtbESPQWvCQBSE7wX/w/KE3urGFKyJrkEE&#10;QQo9NO3B3B7ZZxLMvo3ZNUn767uFQo/DzHzDbLPJtGKg3jWWFSwXEQji0uqGKwWfH8enNQjnkTW2&#10;lknBFznIdrOHLabajvxOQ+4rESDsUlRQe9+lUrqyJoNuYTvi4F1sb9AH2VdS9zgGuGllHEUrabDh&#10;sFBjR4eaymt+NwpePF7f8mJVJMOxaPLv8Raf6VWpx/m034DwNPn/8F/7pBUkz/D7JfwAufs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x57MUAAADbAAAADwAAAAAAAAAA&#10;AAAAAAChAgAAZHJzL2Rvd25yZXYueG1sUEsFBgAAAAAEAAQA+QAAAJMDAAAAAA==&#10;" strokeweight="1pt">
                    <v:stroke endarrow="classic" endarrowwidth="narrow" endarrowlength="short"/>
                  </v:line>
                  <v:line id="Line 104" o:spid="_x0000_s1131" style="position:absolute;rotation:-90;flip:x;visibility:visible;mso-wrap-style:square" from="42104,6515" to="42114,65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BXhmMUAAADbAAAADwAAAGRycy9kb3ducmV2LnhtbESPQWvCQBSE7wX/w/KE3urGUKyJrkEE&#10;QQo9NO3B3B7ZZxLMvo3ZNUn767uFQo/DzHzDbLPJtGKg3jWWFSwXEQji0uqGKwWfH8enNQjnkTW2&#10;lknBFznIdrOHLabajvxOQ+4rESDsUlRQe9+lUrqyJoNuYTvi4F1sb9AH2VdS9zgGuGllHEUrabDh&#10;sFBjR4eaymt+NwpePF7f8mJVJMOxaPLv8Raf6VWpx/m034DwNPn/8F/7pBUkz/D7JfwAufs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BXhmMUAAADbAAAADwAAAAAAAAAA&#10;AAAAAAChAgAAZHJzL2Rvd25yZXYueG1sUEsFBgAAAAAEAAQA+QAAAJMDAAAAAA==&#10;" strokeweight="1pt">
                    <v:stroke endarrow="classic" endarrowwidth="narrow" endarrowlength="short"/>
                  </v:line>
                </v:group>
                <v:group id="组合 66" o:spid="_x0000_s1132" style="position:absolute;left:28878;top:6693;width:10465;height:1099;rotation:-90" coordorigin="28878,6693" coordsize="8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G9mKTFAAAA2wAA&#10;AA8AAAAAAAAAAAAAAAAAqgIAAGRycy9kb3ducmV2LnhtbFBLBQYAAAAABAAEAPoAAACcAwAAAAA=&#10;">
                  <v:line id="Line 91" o:spid="_x0000_s1133" style="position:absolute;rotation:-90;flip:x;visibility:visible;mso-wrap-style:square" from="28923,6658" to="28923,67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UipYsQAAADbAAAADwAAAGRycy9kb3ducmV2LnhtbESP0WoCMRRE3wv+Q7hC32q2Bbe6GqUt&#10;SPsiZW0/4HZzTdZubpYk6vbvjSD0cZiZM8xyPbhOnCjE1rOCx0kBgrjxumWj4Ptr8zADEROyxs4z&#10;KfijCOvV6G6JlfZnrum0S0ZkCMcKFdiU+krK2FhyGCe+J87e3geHKctgpA54znDXyaeiKKXDlvOC&#10;xZ7eLDW/u6NT8GPaV2PreZi/T6ezQ7mVddp/KnU/Hl4WIBIN6T98a39oBeUzXL/kHyB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VSKlixAAAANsAAAAPAAAAAAAAAAAA&#10;AAAAAKECAABkcnMvZG93bnJldi54bWxQSwUGAAAAAAQABAD5AAAAkgMAAAAA&#10;"/>
                  <v:line id="Line 92" o:spid="_x0000_s1134" style="position:absolute;rotation:-90;flip:x;visibility:visible;mso-wrap-style:square" from="28963,6698" to="28973,66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I2busIAAADbAAAADwAAAGRycy9kb3ducmV2LnhtbERPPWvDMBDdC/kP4gLZajkZ3Na1EkIg&#10;EAId6maot8O62ibWyZEU2+2vr4ZCx8f7Lnaz6cVIzneWFayTFARxbXXHjYLLx/HxGYQPyBp7y6Tg&#10;mzzstouHAnNtJ36nsQyNiCHsc1TQhjDkUvq6JYM+sQNx5L6sMxgidI3UDqcYbnq5SdNMGuw4NrQ4&#10;0KGl+lrejYKngNe3ssqql/FYdeXPdNt80lmp1XLev4IINId/8Z/7pBVkcWz8En+A3P4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I2busIAAADbAAAADwAAAAAAAAAAAAAA&#10;AAChAgAAZHJzL2Rvd25yZXYueG1sUEsFBgAAAAAEAAQA+QAAAJADAAAAAA==&#10;" strokeweight="1pt">
                    <v:stroke endarrow="classic" endarrowwidth="narrow" endarrowlength="short"/>
                  </v:line>
                  <v:line id="Line 93" o:spid="_x0000_s1135" style="position:absolute;rotation:-90;flip:x;visibility:visible;mso-wrap-style:square" from="28955,6698" to="28965,66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8E+IcUAAADbAAAADwAAAGRycy9kb3ducmV2LnhtbESPQWvCQBSE70L/w/IK3nRTD7GmbqQU&#10;hFLwYOqhuT2yr0lI9m2a3SbRX+8KgsdhZr5htrvJtGKg3tWWFbwsIxDEhdU1lwpO3/vFKwjnkTW2&#10;lknBmRzs0qfZFhNtRz7SkPlSBAi7BBVU3neJlK6oyKBb2o44eL+2N+iD7EupexwD3LRyFUWxNFhz&#10;WKiwo4+Kiib7NwrWHptDlsf5ZtjndXYZ/1Y/9KXU/Hl6fwPhafKP8L39qRXEG7h9CT9Apl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8E+IcUAAADbAAAADwAAAAAAAAAA&#10;AAAAAAChAgAAZHJzL2Rvd25yZXYueG1sUEsFBgAAAAAEAAQA+QAAAJMDAAAAAA==&#10;" strokeweight="1pt">
                    <v:stroke endarrow="classic" endarrowwidth="narrow" endarrowlength="short"/>
                  </v:line>
                  <v:line id="Line 94" o:spid="_x0000_s1136" style="position:absolute;rotation:-90;flip:x;visibility:visible;mso-wrap-style:square" from="28948,6698" to="28958,66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yIBYcEAAADbAAAADwAAAGRycy9kb3ducmV2LnhtbERPS2vCQBC+F/oflin0Vjd68BFdRQqC&#10;FHowejC3ITsmwexsml2TtL++cyj0+PG9N7vRNaqnLtSeDUwnCSjiwtuaSwOX8+FtCSpEZIuNZzLw&#10;TQF22+enDabWD3yiPoulkhAOKRqoYmxTrUNRkcMw8S2xcDffOYwCu1LbDgcJd42eJclcO6xZGips&#10;6b2i4p49nIFFxPtnls/zVX/I6+xn+Jpd6cOY15dxvwYVaYz/4j/30YpP1ssX+QF6+w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fIgFhwQAAANsAAAAPAAAAAAAAAAAAAAAA&#10;AKECAABkcnMvZG93bnJldi54bWxQSwUGAAAAAAQABAD5AAAAjwMAAAAA&#10;" strokeweight="1pt">
                    <v:stroke endarrow="classic" endarrowwidth="narrow" endarrowlength="short"/>
                  </v:line>
                  <v:line id="Line 95" o:spid="_x0000_s1137" style="position:absolute;rotation:-90;flip:x;visibility:visible;mso-wrap-style:square" from="28940,6698" to="28950,66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85N7MYAAADbAAAADwAAAGRycy9kb3ducmV2LnhtbESPT2vCQBTE70K/w/IKvRTdKNRKzEZa&#10;IaU9iPUP6PGRfc2GZt+G7Krpt3eFgsdhZn7DZIveNuJMna8dKxiPEhDEpdM1Vwr2u2I4A+EDssbG&#10;MSn4Iw+L/GGQYardhTd03oZKRAj7FBWYENpUSl8asuhHriWO3o/rLIYou0rqDi8Rbhs5SZKptFhz&#10;XDDY0tJQ+bs9WQW776+DfV5/mPeTLPqXYxKKjV0p9fTYv81BBOrDPfzf/tQKXsdw+xJ/gMy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fOTezGAAAA2wAAAA8AAAAAAAAA&#10;AAAAAAAAoQIAAGRycy9kb3ducmV2LnhtbFBLBQYAAAAABAAEAPkAAACUAwAAAAA=&#10;" strokeweight="1.5pt">
                    <v:stroke endarrow="classic" endarrowwidth="narrow" endarrowlength="short"/>
                  </v:line>
                  <v:line id="Line 96" o:spid="_x0000_s1138" style="position:absolute;rotation:-90;flip:x;visibility:visible;mso-wrap-style:square" from="28933,6698" to="28943,66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Lw6jcQAAADbAAAADwAAAGRycy9kb3ducmV2LnhtbESPQWuDQBSE74H+h+UVeotrPaSpzSoh&#10;ECiFHGJ6qLeH+6IS9611N2rz67OFQo/DzDfDbPLZdGKkwbWWFTxHMQjiyuqWawWfp/1yDcJ5ZI2d&#10;ZVLwQw7y7GGxwVTbiY80Fr4WoYRdigoa7/tUSlc1ZNBFticO3tkOBn2QQy31gFMoN51M4nglDbYc&#10;FhrsaddQdSmuRsGLx8uhKFfl67gv2+I2fSdf9KHU0+O8fQPhafb/4T/6XQcugd8v4QfI7A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vDqNxAAAANsAAAAPAAAAAAAAAAAA&#10;AAAAAKECAABkcnMvZG93bnJldi54bWxQSwUGAAAAAAQABAD5AAAAkgMAAAAA&#10;" strokeweight="1pt">
                    <v:stroke endarrow="classic" endarrowwidth="narrow" endarrowlength="short"/>
                  </v:line>
                  <v:line id="Line 97" o:spid="_x0000_s1139" style="position:absolute;rotation:-90;flip:x;visibility:visible;mso-wrap-style:square" from="28925,6698" to="28935,66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CfFsQAAADbAAAADwAAAGRycy9kb3ducmV2LnhtbESPQWvCQBSE7wX/w/IEb3WjgtXoKlIQ&#10;pOCh0YO5PbLPJJh9m2bXJPXXdwWhx2Hmm2HW295UoqXGlZYVTMYRCOLM6pJzBefT/n0BwnlkjZVl&#10;UvBLDrabwdsaY207/qY28bkIJexiVFB4X8dSuqwgg25sa+LgXW1j0AfZ5FI32IVyU8lpFM2lwZLD&#10;QoE1fRaU3ZK7UfDh8XZM0nm6bPdpmTy6n+mFvpQaDfvdCoSn3v+HX/RBB24Gzy/hB8jN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8J8WxAAAANsAAAAPAAAAAAAAAAAA&#10;AAAAAKECAABkcnMvZG93bnJldi54bWxQSwUGAAAAAAQABAD5AAAAkgMAAAAA&#10;" strokeweight="1pt">
                    <v:stroke endarrow="classic" endarrowwidth="narrow" endarrowlength="short"/>
                  </v:line>
                  <v:line id="Line 98" o:spid="_x0000_s1140" style="position:absolute;rotation:-90;flip:x;visibility:visible;mso-wrap-style:square" from="28918,6698" to="28928,66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BkHYsQAAADbAAAADwAAAGRycy9kb3ducmV2LnhtbESPQWvCQBSE7wX/w/IEb3WjiNXoKlIQ&#10;pOCh0YO5PbLPJJh9m2bXJPXXdwWhx2Hmm2HW295UoqXGlZYVTMYRCOLM6pJzBefT/n0BwnlkjZVl&#10;UvBLDrabwdsaY207/qY28bkIJexiVFB4X8dSuqwgg25sa+LgXW1j0AfZ5FI32IVyU8lpFM2lwZLD&#10;QoE1fRaU3ZK7UfDh8XZM0nm6bPdpmTy6n+mFvpQaDfvdCoSn3v+HX/RBB24Gzy/hB8jN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gGQdixAAAANsAAAAPAAAAAAAAAAAA&#10;AAAAAKECAABkcnMvZG93bnJldi54bWxQSwUGAAAAAAQABAD5AAAAkgMAAAAA&#10;" strokeweight="1pt">
                    <v:stroke endarrow="classic" endarrowwidth="narrow" endarrowlength="short"/>
                  </v:line>
                  <v:line id="Line 99" o:spid="_x0000_s1141" style="position:absolute;rotation:-90;flip:x;visibility:visible;mso-wrap-style:square" from="28910,6698" to="28920,66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1Wi+cQAAADbAAAADwAAAGRycy9kb3ducmV2LnhtbESPQWvCQBSE7wX/w/IEb3WjoNXoKlIQ&#10;pOCh0YO5PbLPJJh9m2bXJPXXdwWhx2Hmm2HW295UoqXGlZYVTMYRCOLM6pJzBefT/n0BwnlkjZVl&#10;UvBLDrabwdsaY207/qY28bkIJexiVFB4X8dSuqwgg25sa+LgXW1j0AfZ5FI32IVyU8lpFM2lwZLD&#10;QoE1fRaU3ZK7UfDh8XZM0nm6bPdpmTy6n+mFvpQaDfvdCoSn3v+HX/RBB24Gzy/hB8jN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PVaL5xAAAANsAAAAPAAAAAAAAAAAA&#10;AAAAAKECAABkcnMvZG93bnJldi54bWxQSwUGAAAAAAQABAD5AAAAkgMAAAAA&#10;" strokeweight="1pt">
                    <v:stroke endarrow="classic" endarrowwidth="narrow" endarrowlength="short"/>
                  </v:line>
                  <v:line id="Line 100" o:spid="_x0000_s1142" style="position:absolute;rotation:-90;flip:x;visibility:visible;mso-wrap-style:square" from="28903,6698" to="28913,66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4c8jsQAAADbAAAADwAAAGRycy9kb3ducmV2LnhtbESPQWuDQBSE74H+h+UVeotrc7CpzSoh&#10;ECiFHGJ6qLeH+6IS9611N2rz67OFQo/DzDfDbPLZdGKkwbWWFTxHMQjiyuqWawWfp/1yDcJ5ZI2d&#10;ZVLwQw7y7GGxwVTbiY80Fr4WoYRdigoa7/tUSlc1ZNBFticO3tkOBn2QQy31gFMoN51cxXEiDbYc&#10;FhrsaddQdSmuRsGLx8uhKJPyddyXbXGbvldf9KHU0+O8fQPhafb/4T/6XQcugd8v4QfI7A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hzyOxAAAANsAAAAPAAAAAAAAAAAA&#10;AAAAAKECAABkcnMvZG93bnJldi54bWxQSwUGAAAAAAQABAD5AAAAkgMAAAAA&#10;" strokeweight="1pt">
                    <v:stroke endarrow="classic" endarrowwidth="narrow" endarrowlength="short"/>
                  </v:line>
                  <v:line id="Line 101" o:spid="_x0000_s1143" style="position:absolute;rotation:-90;flip:x;visibility:visible;mso-wrap-style:square" from="28896,6697" to="28906,66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MuZFcMAAADbAAAADwAAAGRycy9kb3ducmV2LnhtbESPQYvCMBSE7wv+h/AEb2uqB12rUUQQ&#10;RPBg14O9PZpnW2xeahPbur9+IyzscZj5ZpjVpjeVaKlxpWUFk3EEgjizuuRcweV7//kFwnlkjZVl&#10;UvAiB5v14GOFsbYdn6lNfC5CCbsYFRTe17GULivIoBvbmjh4N9sY9EE2udQNdqHcVHIaRTNpsOSw&#10;UGBNu4Kye/I0CuYe76cknaWLdp+WyU/3mF7pqNRo2G+XIDz1/j/8Rx904Obw/hJ+gFz/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DLmRXDAAAA2wAAAA8AAAAAAAAAAAAA&#10;AAAAoQIAAGRycy9kb3ducmV2LnhtbFBLBQYAAAAABAAEAPkAAACRAwAAAAA=&#10;" strokeweight="1pt">
                    <v:stroke endarrow="classic" endarrowwidth="narrow" endarrowlength="short"/>
                  </v:line>
                  <v:line id="Line 102" o:spid="_x0000_s1144" style="position:absolute;rotation:-90;flip:x;visibility:visible;mso-wrap-style:square" from="28888,6698" to="28898,66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VQNZ8EAAADbAAAADwAAAGRycy9kb3ducmV2LnhtbERPS2vCQBC+F/oflin0Vjd68BFdRQqC&#10;FHowejC3ITsmwexsml2TtL++cyj0+PG9N7vRNaqnLtSeDUwnCSjiwtuaSwOX8+FtCSpEZIuNZzLw&#10;TQF22+enDabWD3yiPoulkhAOKRqoYmxTrUNRkcMw8S2xcDffOYwCu1LbDgcJd42eJclcO6xZGips&#10;6b2i4p49nIFFxPtnls/zVX/I6+xn+Jpd6cOY15dxvwYVaYz/4j/30YpPxsoX+QF6+w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hVA1nwQAAANsAAAAPAAAAAAAAAAAAAAAA&#10;AKECAABkcnMvZG93bnJldi54bWxQSwUGAAAAAAQABAD5AAAAjwMAAAAA&#10;" strokeweight="1pt">
                    <v:stroke endarrow="classic" endarrowwidth="narrow" endarrowlength="short"/>
                  </v:line>
                  <v:line id="Line 103" o:spid="_x0000_s1145" style="position:absolute;rotation:-90;flip:x;visibility:visible;mso-wrap-style:square" from="28881,6698" to="28891,66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hio/MQAAADbAAAADwAAAGRycy9kb3ducmV2LnhtbESPT4vCMBTE78J+h/AWvGm6HvzTNYos&#10;CCJ4sHrY3h7Nsy02L90m21Y/vREEj8PMb4ZZrntTiZYaV1pW8DWOQBBnVpecKziftqM5COeRNVaW&#10;ScGNHKxXH4Mlxtp2fKQ28bkIJexiVFB4X8dSuqwgg25sa+LgXWxj0AfZ5FI32IVyU8lJFE2lwZLD&#10;QoE1/RSUXZN/o2Dm8XpI0mm6aLdpmdy7v8kv7ZUafvabbxCeev8Ov+idDtwCnl/CD5Cr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OGKj8xAAAANsAAAAPAAAAAAAAAAAA&#10;AAAAAKECAABkcnMvZG93bnJldi54bWxQSwUGAAAAAAQABAD5AAAAkgMAAAAA&#10;" strokeweight="1pt">
                    <v:stroke endarrow="classic" endarrowwidth="narrow" endarrowlength="short"/>
                  </v:line>
                  <v:line id="Line 104" o:spid="_x0000_s1146" style="position:absolute;rotation:-90;flip:x;visibility:visible;mso-wrap-style:square" from="28873,6698" to="28883,66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vdxRsIAAADbAAAADwAAAGRycy9kb3ducmV2LnhtbERPTWuDQBC9F/oflgnk1qzxYK3NJoSC&#10;EAI51OYQb4M7UYk7a92tmvz67qHQ4+N9b3az6cRIg2stK1ivIhDEldUt1wrOX/lLCsJ5ZI2dZVJw&#10;Jwe77fPTBjNtJ/6ksfC1CCHsMlTQeN9nUrqqIYNuZXviwF3tYNAHONRSDziFcNPJOIoSabDl0NBg&#10;Tx8NVbfixyh49Xg7FWVSvo152RaP6Tu+0FGp5WLev4PwNPt/8Z/7oBWkYX34En6A3P4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vdxRsIAAADbAAAADwAAAAAAAAAAAAAA&#10;AAChAgAAZHJzL2Rvd25yZXYueG1sUEsFBgAAAAAEAAQA+QAAAJADAAAAAA==&#10;" strokeweight="1pt">
                    <v:stroke endarrow="classic" endarrowwidth="narrow" endarrowlength="short"/>
                  </v:line>
                </v:group>
                <w10:wrap anchorx="margin"/>
              </v:group>
            </w:pict>
          </mc:Fallback>
        </mc:AlternateContent>
      </w:r>
      <w:r w:rsidRPr="00CD76BC">
        <w:rPr>
          <w:rFonts w:ascii="Times New Roman" w:eastAsia="SimSun" w:hAnsi="Times New Roman" w:cs="Times New Roman"/>
          <w:noProof/>
          <w:color w:val="000000" w:themeColor="text1"/>
          <w:sz w:val="24"/>
          <w:szCs w:val="24"/>
        </w:rPr>
        <w:drawing>
          <wp:inline distT="0" distB="0" distL="0" distR="0" wp14:anchorId="1F2A4C36" wp14:editId="34BA807F">
            <wp:extent cx="4822190" cy="1725295"/>
            <wp:effectExtent l="0" t="0" r="0" b="8255"/>
            <wp:docPr id="4" name="图片 7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3" descr="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822190" cy="1725295"/>
                    </a:xfrm>
                    <a:prstGeom prst="rect">
                      <a:avLst/>
                    </a:prstGeom>
                    <a:noFill/>
                    <a:ln>
                      <a:noFill/>
                    </a:ln>
                  </pic:spPr>
                </pic:pic>
              </a:graphicData>
            </a:graphic>
          </wp:inline>
        </w:drawing>
      </w:r>
    </w:p>
    <w:p w14:paraId="680B7A70" w14:textId="77777777" w:rsidR="00776D5B" w:rsidRPr="00CD76BC" w:rsidRDefault="00776D5B" w:rsidP="00776D5B">
      <w:pPr>
        <w:jc w:val="center"/>
        <w:rPr>
          <w:rFonts w:ascii="Times New Roman" w:eastAsia="SimSun" w:hAnsi="Times New Roman" w:cs="Times New Roman"/>
          <w:color w:val="000000" w:themeColor="text1"/>
          <w:sz w:val="24"/>
          <w:szCs w:val="24"/>
        </w:rPr>
      </w:pPr>
    </w:p>
    <w:p w14:paraId="1B6516FF" w14:textId="77777777" w:rsidR="00776D5B" w:rsidRPr="00CD76BC" w:rsidRDefault="00776D5B" w:rsidP="00776D5B">
      <w:pPr>
        <w:widowControl/>
        <w:overflowPunct w:val="0"/>
        <w:autoSpaceDE w:val="0"/>
        <w:autoSpaceDN w:val="0"/>
        <w:adjustRightInd w:val="0"/>
        <w:spacing w:line="300" w:lineRule="auto"/>
        <w:jc w:val="center"/>
        <w:textAlignment w:val="baseline"/>
        <w:rPr>
          <w:rFonts w:ascii="Times New Roman" w:eastAsia="SimSun" w:hAnsi="Times New Roman" w:cs="Times New Roman"/>
          <w:color w:val="000000" w:themeColor="text1"/>
          <w:kern w:val="0"/>
          <w:sz w:val="24"/>
          <w:szCs w:val="24"/>
        </w:rPr>
      </w:pPr>
      <w:r w:rsidRPr="00CD76BC">
        <w:rPr>
          <w:rFonts w:ascii="Times New Roman" w:eastAsia="SimSun" w:hAnsi="Times New Roman" w:cs="Times New Roman"/>
          <w:color w:val="000000" w:themeColor="text1"/>
          <w:kern w:val="0"/>
          <w:sz w:val="24"/>
          <w:szCs w:val="24"/>
        </w:rPr>
        <w:t>Fig. 1 Pull-out specimen and loading conditions of the specimens</w:t>
      </w:r>
    </w:p>
    <w:p w14:paraId="102FF53A" w14:textId="77777777" w:rsidR="00776D5B" w:rsidRPr="00CD76BC" w:rsidRDefault="00776D5B" w:rsidP="00776D5B">
      <w:pPr>
        <w:rPr>
          <w:rFonts w:ascii="Calibri" w:eastAsia="SimSun" w:hAnsi="Calibri" w:cs="Times New Roman"/>
          <w:color w:val="000000" w:themeColor="text1"/>
        </w:rPr>
      </w:pPr>
    </w:p>
    <w:p w14:paraId="1ADF7B94" w14:textId="77777777" w:rsidR="00776D5B" w:rsidRPr="00CD76BC" w:rsidRDefault="00776D5B" w:rsidP="00776D5B">
      <w:pPr>
        <w:rPr>
          <w:rFonts w:ascii="Calibri" w:eastAsia="SimSun" w:hAnsi="Calibri" w:cs="Times New Roman"/>
          <w:color w:val="000000" w:themeColor="text1"/>
        </w:rPr>
      </w:pPr>
    </w:p>
    <w:p w14:paraId="0A949783" w14:textId="77777777" w:rsidR="00776D5B" w:rsidRPr="00CD76BC" w:rsidRDefault="00776D5B" w:rsidP="00776D5B">
      <w:pPr>
        <w:jc w:val="center"/>
        <w:rPr>
          <w:rFonts w:ascii="Times New Roman" w:eastAsia="Malgun Gothic" w:hAnsi="Times New Roman" w:cs="Times New Roman"/>
          <w:color w:val="000000" w:themeColor="text1"/>
          <w:sz w:val="24"/>
          <w:szCs w:val="24"/>
        </w:rPr>
      </w:pPr>
      <w:r w:rsidRPr="00CD76BC">
        <w:rPr>
          <w:rFonts w:ascii="Times New Roman" w:eastAsia="Malgun Gothic" w:hAnsi="Times New Roman" w:cs="Times New Roman"/>
          <w:noProof/>
          <w:color w:val="000000" w:themeColor="text1"/>
          <w:sz w:val="24"/>
          <w:szCs w:val="24"/>
        </w:rPr>
        <w:drawing>
          <wp:inline distT="0" distB="0" distL="0" distR="0" wp14:anchorId="71E0498C" wp14:editId="44726FA7">
            <wp:extent cx="5486400" cy="2294890"/>
            <wp:effectExtent l="0" t="0" r="0" b="0"/>
            <wp:docPr id="5" name="图片 72" descr="图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2" descr="图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86400" cy="2294890"/>
                    </a:xfrm>
                    <a:prstGeom prst="rect">
                      <a:avLst/>
                    </a:prstGeom>
                    <a:noFill/>
                    <a:ln>
                      <a:noFill/>
                    </a:ln>
                  </pic:spPr>
                </pic:pic>
              </a:graphicData>
            </a:graphic>
          </wp:inline>
        </w:drawing>
      </w:r>
    </w:p>
    <w:p w14:paraId="01853FA8" w14:textId="77777777" w:rsidR="00776D5B" w:rsidRPr="00CD76BC" w:rsidRDefault="00776D5B" w:rsidP="00776D5B">
      <w:pPr>
        <w:jc w:val="center"/>
        <w:rPr>
          <w:rFonts w:ascii="Times New Roman" w:eastAsia="SimSun" w:hAnsi="Times New Roman" w:cs="Times New Roman"/>
          <w:color w:val="000000" w:themeColor="text1"/>
          <w:kern w:val="0"/>
          <w:sz w:val="24"/>
          <w:szCs w:val="24"/>
        </w:rPr>
      </w:pPr>
      <w:r w:rsidRPr="00CD76BC">
        <w:rPr>
          <w:rFonts w:ascii="Times New Roman" w:eastAsia="SimSun" w:hAnsi="Times New Roman" w:cs="Times New Roman"/>
          <w:color w:val="000000" w:themeColor="text1"/>
          <w:kern w:val="0"/>
          <w:sz w:val="24"/>
          <w:szCs w:val="24"/>
        </w:rPr>
        <w:t>Fig. 2 Geometric parameters of deformed bar</w:t>
      </w:r>
    </w:p>
    <w:p w14:paraId="6FE7B2F2" w14:textId="77777777" w:rsidR="00776D5B" w:rsidRPr="00CD76BC" w:rsidRDefault="00776D5B" w:rsidP="00776D5B">
      <w:pPr>
        <w:rPr>
          <w:rFonts w:ascii="Calibri" w:eastAsia="SimSun" w:hAnsi="Calibri" w:cs="Times New Roman"/>
          <w:color w:val="000000" w:themeColor="text1"/>
        </w:rPr>
      </w:pPr>
    </w:p>
    <w:p w14:paraId="26C8E07C" w14:textId="77777777" w:rsidR="00776D5B" w:rsidRPr="00CD76BC" w:rsidRDefault="00776D5B" w:rsidP="00776D5B">
      <w:pPr>
        <w:spacing w:line="480" w:lineRule="auto"/>
        <w:ind w:firstLineChars="200" w:firstLine="480"/>
        <w:jc w:val="center"/>
        <w:rPr>
          <w:rFonts w:ascii="Times New Roman" w:eastAsia="Malgun Gothic" w:hAnsi="Times New Roman" w:cs="Times New Roman"/>
          <w:noProof/>
          <w:color w:val="000000" w:themeColor="text1"/>
          <w:sz w:val="24"/>
          <w:szCs w:val="24"/>
        </w:rPr>
      </w:pPr>
      <w:r w:rsidRPr="00CD76BC">
        <w:rPr>
          <w:rFonts w:ascii="Times New Roman" w:eastAsia="Malgun Gothic" w:hAnsi="Times New Roman" w:cs="Times New Roman"/>
          <w:noProof/>
          <w:color w:val="000000" w:themeColor="text1"/>
          <w:sz w:val="24"/>
          <w:szCs w:val="24"/>
        </w:rPr>
        <w:lastRenderedPageBreak/>
        <w:drawing>
          <wp:inline distT="0" distB="0" distL="0" distR="0" wp14:anchorId="753233CE" wp14:editId="21FA5362">
            <wp:extent cx="3044825" cy="2294890"/>
            <wp:effectExtent l="0" t="0" r="3175" b="0"/>
            <wp:docPr id="6" name="图片 71" descr="图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1" descr="图2a"/>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044825" cy="2294890"/>
                    </a:xfrm>
                    <a:prstGeom prst="rect">
                      <a:avLst/>
                    </a:prstGeom>
                    <a:noFill/>
                    <a:ln>
                      <a:noFill/>
                    </a:ln>
                  </pic:spPr>
                </pic:pic>
              </a:graphicData>
            </a:graphic>
          </wp:inline>
        </w:drawing>
      </w:r>
    </w:p>
    <w:p w14:paraId="0358A9BA" w14:textId="77777777" w:rsidR="00776D5B" w:rsidRPr="00CD76BC" w:rsidRDefault="00776D5B" w:rsidP="00776D5B">
      <w:pPr>
        <w:spacing w:line="480" w:lineRule="auto"/>
        <w:jc w:val="center"/>
        <w:rPr>
          <w:rFonts w:ascii="Times New Roman" w:eastAsia="SimSun" w:hAnsi="Times New Roman" w:cs="Times New Roman"/>
          <w:color w:val="000000" w:themeColor="text1"/>
          <w:sz w:val="24"/>
          <w:szCs w:val="24"/>
        </w:rPr>
      </w:pPr>
      <w:r w:rsidRPr="00CD76BC">
        <w:rPr>
          <w:rFonts w:ascii="Times New Roman" w:eastAsia="SimSun" w:hAnsi="Times New Roman" w:cs="Times New Roman"/>
          <w:color w:val="000000" w:themeColor="text1"/>
          <w:sz w:val="24"/>
          <w:szCs w:val="24"/>
        </w:rPr>
        <w:t>(a)</w:t>
      </w:r>
      <w:r w:rsidRPr="00CD76BC">
        <w:rPr>
          <w:rFonts w:ascii="Times New Roman" w:eastAsia="Malgun Gothic" w:hAnsi="Times New Roman" w:cs="Times New Roman"/>
          <w:color w:val="000000" w:themeColor="text1"/>
          <w:sz w:val="24"/>
          <w:szCs w:val="24"/>
        </w:rPr>
        <w:t xml:space="preserve"> </w:t>
      </w:r>
      <w:r w:rsidRPr="00CD76BC">
        <w:rPr>
          <w:rFonts w:ascii="Times New Roman" w:eastAsia="SimSun" w:hAnsi="Times New Roman" w:cs="Times New Roman"/>
          <w:color w:val="000000" w:themeColor="text1"/>
          <w:sz w:val="24"/>
          <w:szCs w:val="24"/>
        </w:rPr>
        <w:t>The outer concrete elements (Solid elements)</w:t>
      </w:r>
    </w:p>
    <w:p w14:paraId="7B73EC47" w14:textId="77777777" w:rsidR="00776D5B" w:rsidRPr="00CD76BC" w:rsidRDefault="00776D5B" w:rsidP="00776D5B">
      <w:pPr>
        <w:spacing w:line="480" w:lineRule="auto"/>
        <w:jc w:val="center"/>
        <w:rPr>
          <w:rFonts w:ascii="Times New Roman" w:eastAsia="SimSun" w:hAnsi="Times New Roman" w:cs="Times New Roman"/>
          <w:color w:val="000000" w:themeColor="text1"/>
          <w:sz w:val="24"/>
          <w:szCs w:val="24"/>
        </w:rPr>
      </w:pPr>
      <w:r w:rsidRPr="00CD76BC">
        <w:rPr>
          <w:rFonts w:ascii="Times New Roman" w:eastAsia="SimSun" w:hAnsi="Times New Roman" w:cs="Times New Roman"/>
          <w:noProof/>
          <w:color w:val="000000" w:themeColor="text1"/>
          <w:sz w:val="24"/>
          <w:szCs w:val="24"/>
        </w:rPr>
        <w:drawing>
          <wp:inline distT="0" distB="0" distL="0" distR="0" wp14:anchorId="1B5D9FA9" wp14:editId="71C2CDB0">
            <wp:extent cx="3131185" cy="2294890"/>
            <wp:effectExtent l="0" t="0" r="0" b="0"/>
            <wp:docPr id="7" name="图片 70" descr="图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0" descr="图2b"/>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131185" cy="2294890"/>
                    </a:xfrm>
                    <a:prstGeom prst="rect">
                      <a:avLst/>
                    </a:prstGeom>
                    <a:noFill/>
                    <a:ln>
                      <a:noFill/>
                    </a:ln>
                  </pic:spPr>
                </pic:pic>
              </a:graphicData>
            </a:graphic>
          </wp:inline>
        </w:drawing>
      </w:r>
    </w:p>
    <w:p w14:paraId="293C6A56" w14:textId="77777777" w:rsidR="00776D5B" w:rsidRPr="00CD76BC" w:rsidRDefault="00776D5B" w:rsidP="00776D5B">
      <w:pPr>
        <w:spacing w:line="480" w:lineRule="auto"/>
        <w:jc w:val="center"/>
        <w:rPr>
          <w:rFonts w:ascii="Times New Roman" w:eastAsia="SimSun" w:hAnsi="Times New Roman" w:cs="Times New Roman"/>
          <w:color w:val="000000" w:themeColor="text1"/>
          <w:sz w:val="24"/>
          <w:szCs w:val="24"/>
        </w:rPr>
      </w:pPr>
      <w:r w:rsidRPr="00CD76BC">
        <w:rPr>
          <w:rFonts w:ascii="Times New Roman" w:eastAsia="SimSun" w:hAnsi="Times New Roman" w:cs="Times New Roman"/>
          <w:color w:val="000000" w:themeColor="text1"/>
          <w:sz w:val="24"/>
          <w:szCs w:val="24"/>
        </w:rPr>
        <w:t>(b)</w:t>
      </w:r>
      <w:r w:rsidRPr="00CD76BC">
        <w:rPr>
          <w:rFonts w:ascii="Times New Roman" w:eastAsia="Malgun Gothic" w:hAnsi="Times New Roman" w:cs="Times New Roman"/>
          <w:color w:val="000000" w:themeColor="text1"/>
          <w:sz w:val="24"/>
          <w:szCs w:val="24"/>
        </w:rPr>
        <w:t xml:space="preserve"> </w:t>
      </w:r>
      <w:r w:rsidRPr="00CD76BC">
        <w:rPr>
          <w:rFonts w:ascii="Times New Roman" w:eastAsia="SimSun" w:hAnsi="Times New Roman" w:cs="Times New Roman"/>
          <w:color w:val="000000" w:themeColor="text1"/>
          <w:sz w:val="24"/>
          <w:szCs w:val="24"/>
        </w:rPr>
        <w:t>The outer concrete elements of reinforcement ribs in bonding areas (Solid elements)</w:t>
      </w:r>
    </w:p>
    <w:p w14:paraId="0DC8398A" w14:textId="77777777" w:rsidR="00776D5B" w:rsidRPr="00CD76BC" w:rsidRDefault="00776D5B" w:rsidP="00776D5B">
      <w:pPr>
        <w:spacing w:line="480" w:lineRule="auto"/>
        <w:jc w:val="center"/>
        <w:rPr>
          <w:rFonts w:ascii="Times New Roman" w:eastAsia="Malgun Gothic" w:hAnsi="Times New Roman" w:cs="Times New Roman"/>
          <w:noProof/>
          <w:color w:val="000000" w:themeColor="text1"/>
          <w:sz w:val="24"/>
          <w:szCs w:val="24"/>
        </w:rPr>
      </w:pPr>
      <w:r w:rsidRPr="00CD76BC">
        <w:rPr>
          <w:rFonts w:ascii="Times New Roman" w:eastAsia="Malgun Gothic" w:hAnsi="Times New Roman" w:cs="Times New Roman"/>
          <w:noProof/>
          <w:color w:val="000000" w:themeColor="text1"/>
          <w:sz w:val="24"/>
          <w:szCs w:val="24"/>
        </w:rPr>
        <w:drawing>
          <wp:inline distT="0" distB="0" distL="0" distR="0" wp14:anchorId="5959DB16" wp14:editId="6736C876">
            <wp:extent cx="3303905" cy="2294890"/>
            <wp:effectExtent l="0" t="0" r="0" b="0"/>
            <wp:docPr id="8" name="图片 69" descr="图2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9" descr="图2c"/>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303905" cy="2294890"/>
                    </a:xfrm>
                    <a:prstGeom prst="rect">
                      <a:avLst/>
                    </a:prstGeom>
                    <a:noFill/>
                    <a:ln>
                      <a:noFill/>
                    </a:ln>
                  </pic:spPr>
                </pic:pic>
              </a:graphicData>
            </a:graphic>
          </wp:inline>
        </w:drawing>
      </w:r>
    </w:p>
    <w:p w14:paraId="555423DF" w14:textId="77777777" w:rsidR="00776D5B" w:rsidRPr="00CD76BC" w:rsidRDefault="00776D5B" w:rsidP="00776D5B">
      <w:pPr>
        <w:spacing w:line="480" w:lineRule="auto"/>
        <w:jc w:val="center"/>
        <w:rPr>
          <w:rFonts w:ascii="Times New Roman" w:eastAsia="Malgun Gothic" w:hAnsi="Times New Roman" w:cs="Times New Roman"/>
          <w:noProof/>
          <w:color w:val="000000" w:themeColor="text1"/>
          <w:sz w:val="24"/>
          <w:szCs w:val="24"/>
        </w:rPr>
      </w:pPr>
      <w:r w:rsidRPr="00CD76BC">
        <w:rPr>
          <w:rFonts w:ascii="Times New Roman" w:eastAsia="SimSun" w:hAnsi="Times New Roman" w:cs="Times New Roman"/>
          <w:color w:val="000000" w:themeColor="text1"/>
          <w:sz w:val="24"/>
          <w:szCs w:val="24"/>
        </w:rPr>
        <w:t>(c)</w:t>
      </w:r>
      <w:r w:rsidRPr="00CD76BC">
        <w:rPr>
          <w:rFonts w:ascii="Times New Roman" w:eastAsia="Malgun Gothic" w:hAnsi="Times New Roman" w:cs="Times New Roman"/>
          <w:color w:val="000000" w:themeColor="text1"/>
          <w:sz w:val="24"/>
          <w:szCs w:val="24"/>
        </w:rPr>
        <w:t xml:space="preserve"> </w:t>
      </w:r>
      <w:r w:rsidRPr="00CD76BC">
        <w:rPr>
          <w:rFonts w:ascii="Times New Roman" w:eastAsia="SimSun" w:hAnsi="Times New Roman" w:cs="Times New Roman"/>
          <w:color w:val="000000" w:themeColor="text1"/>
          <w:sz w:val="24"/>
          <w:szCs w:val="24"/>
        </w:rPr>
        <w:t>The concrete elements contacting the reinforcement ribs in bonding areas (Solid elements)</w:t>
      </w:r>
    </w:p>
    <w:p w14:paraId="17F0F975" w14:textId="77777777" w:rsidR="00776D5B" w:rsidRPr="00CD76BC" w:rsidRDefault="00776D5B" w:rsidP="00776D5B">
      <w:pPr>
        <w:spacing w:line="480" w:lineRule="auto"/>
        <w:ind w:firstLineChars="200" w:firstLine="480"/>
        <w:jc w:val="center"/>
        <w:rPr>
          <w:rFonts w:ascii="Times New Roman" w:eastAsia="Malgun Gothic" w:hAnsi="Times New Roman" w:cs="Times New Roman"/>
          <w:noProof/>
          <w:color w:val="000000" w:themeColor="text1"/>
          <w:sz w:val="24"/>
          <w:szCs w:val="24"/>
        </w:rPr>
      </w:pPr>
      <w:r w:rsidRPr="00CD76BC">
        <w:rPr>
          <w:rFonts w:ascii="Times New Roman" w:eastAsia="Malgun Gothic" w:hAnsi="Times New Roman" w:cs="Times New Roman"/>
          <w:noProof/>
          <w:color w:val="000000" w:themeColor="text1"/>
          <w:sz w:val="24"/>
          <w:szCs w:val="24"/>
        </w:rPr>
        <w:drawing>
          <wp:inline distT="0" distB="0" distL="0" distR="0" wp14:anchorId="3BB53F2B" wp14:editId="33452878">
            <wp:extent cx="3536950" cy="2294890"/>
            <wp:effectExtent l="0" t="0" r="6350" b="0"/>
            <wp:docPr id="9" name="图片 68" descr="图2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8" descr="图2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536950" cy="2294890"/>
                    </a:xfrm>
                    <a:prstGeom prst="rect">
                      <a:avLst/>
                    </a:prstGeom>
                    <a:noFill/>
                    <a:ln>
                      <a:noFill/>
                    </a:ln>
                  </pic:spPr>
                </pic:pic>
              </a:graphicData>
            </a:graphic>
          </wp:inline>
        </w:drawing>
      </w:r>
    </w:p>
    <w:p w14:paraId="129EB002" w14:textId="77777777" w:rsidR="00776D5B" w:rsidRPr="00CD76BC" w:rsidRDefault="00776D5B" w:rsidP="00776D5B">
      <w:pPr>
        <w:spacing w:line="480" w:lineRule="auto"/>
        <w:jc w:val="center"/>
        <w:rPr>
          <w:rFonts w:ascii="Times New Roman" w:eastAsia="SimSun" w:hAnsi="Times New Roman" w:cs="Times New Roman"/>
          <w:color w:val="000000" w:themeColor="text1"/>
          <w:sz w:val="24"/>
          <w:szCs w:val="24"/>
        </w:rPr>
      </w:pPr>
      <w:r w:rsidRPr="00CD76BC">
        <w:rPr>
          <w:rFonts w:ascii="Times New Roman" w:eastAsia="SimSun" w:hAnsi="Times New Roman" w:cs="Times New Roman"/>
          <w:color w:val="000000" w:themeColor="text1"/>
          <w:sz w:val="24"/>
          <w:szCs w:val="24"/>
        </w:rPr>
        <w:t>(d)The steel elements (Solid elements)</w:t>
      </w:r>
    </w:p>
    <w:p w14:paraId="6CD30089" w14:textId="77777777" w:rsidR="00776D5B" w:rsidRPr="00CD76BC" w:rsidRDefault="00776D5B" w:rsidP="00776D5B">
      <w:pPr>
        <w:spacing w:line="480" w:lineRule="auto"/>
        <w:jc w:val="center"/>
        <w:rPr>
          <w:rFonts w:ascii="Times New Roman" w:eastAsia="SimSun" w:hAnsi="Times New Roman" w:cs="Times New Roman"/>
          <w:color w:val="000000" w:themeColor="text1"/>
          <w:sz w:val="24"/>
          <w:szCs w:val="24"/>
        </w:rPr>
      </w:pPr>
      <w:r w:rsidRPr="00CD76BC">
        <w:rPr>
          <w:rFonts w:ascii="Times New Roman" w:eastAsia="SimSun" w:hAnsi="Times New Roman" w:cs="Times New Roman"/>
          <w:noProof/>
          <w:color w:val="000000" w:themeColor="text1"/>
          <w:sz w:val="24"/>
          <w:szCs w:val="24"/>
        </w:rPr>
        <w:drawing>
          <wp:inline distT="0" distB="0" distL="0" distR="0" wp14:anchorId="7F2E40E2" wp14:editId="2C7C0E45">
            <wp:extent cx="2898775" cy="2294890"/>
            <wp:effectExtent l="0" t="0" r="0" b="0"/>
            <wp:docPr id="10" name="图片 67" descr="图2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7" descr="图2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898775" cy="2294890"/>
                    </a:xfrm>
                    <a:prstGeom prst="rect">
                      <a:avLst/>
                    </a:prstGeom>
                    <a:noFill/>
                    <a:ln>
                      <a:noFill/>
                    </a:ln>
                  </pic:spPr>
                </pic:pic>
              </a:graphicData>
            </a:graphic>
          </wp:inline>
        </w:drawing>
      </w:r>
    </w:p>
    <w:p w14:paraId="75C8705E" w14:textId="77777777" w:rsidR="00776D5B" w:rsidRPr="00CD76BC" w:rsidRDefault="00776D5B" w:rsidP="00776D5B">
      <w:pPr>
        <w:spacing w:line="480" w:lineRule="auto"/>
        <w:jc w:val="center"/>
        <w:rPr>
          <w:rFonts w:ascii="Times New Roman" w:eastAsia="SimSun" w:hAnsi="Times New Roman" w:cs="Times New Roman"/>
          <w:color w:val="000000" w:themeColor="text1"/>
          <w:sz w:val="24"/>
          <w:szCs w:val="24"/>
        </w:rPr>
      </w:pPr>
      <w:r w:rsidRPr="00CD76BC">
        <w:rPr>
          <w:rFonts w:ascii="Times New Roman" w:eastAsia="SimSun" w:hAnsi="Times New Roman" w:cs="Times New Roman"/>
          <w:color w:val="000000" w:themeColor="text1"/>
          <w:sz w:val="24"/>
          <w:szCs w:val="24"/>
        </w:rPr>
        <w:t>(e) combination of components</w:t>
      </w:r>
    </w:p>
    <w:p w14:paraId="258BB5DE" w14:textId="77777777" w:rsidR="00776D5B" w:rsidRPr="00CD76BC" w:rsidRDefault="00776D5B" w:rsidP="00776D5B">
      <w:pPr>
        <w:spacing w:line="480" w:lineRule="auto"/>
        <w:ind w:firstLineChars="200" w:firstLine="480"/>
        <w:jc w:val="center"/>
        <w:rPr>
          <w:rFonts w:ascii="Times New Roman" w:eastAsia="SimSun" w:hAnsi="Times New Roman" w:cs="Times New Roman"/>
          <w:color w:val="000000" w:themeColor="text1"/>
          <w:sz w:val="24"/>
          <w:szCs w:val="24"/>
        </w:rPr>
      </w:pPr>
      <w:r w:rsidRPr="00CD76BC">
        <w:rPr>
          <w:rFonts w:ascii="Times New Roman" w:eastAsia="SimSun" w:hAnsi="Times New Roman" w:cs="Times New Roman"/>
          <w:color w:val="000000" w:themeColor="text1"/>
          <w:sz w:val="24"/>
          <w:szCs w:val="24"/>
        </w:rPr>
        <w:t xml:space="preserve">Fig. 3 Details of </w:t>
      </w:r>
      <w:r w:rsidRPr="00CD76BC">
        <w:rPr>
          <w:rFonts w:ascii="Times New Roman" w:eastAsia="SimSun" w:hAnsi="Times New Roman" w:cs="Times New Roman"/>
          <w:noProof/>
          <w:color w:val="000000" w:themeColor="text1"/>
          <w:sz w:val="24"/>
          <w:szCs w:val="24"/>
        </w:rPr>
        <w:t>meshed</w:t>
      </w:r>
      <w:r w:rsidRPr="00CD76BC">
        <w:rPr>
          <w:rFonts w:ascii="Times New Roman" w:eastAsia="SimSun" w:hAnsi="Times New Roman" w:cs="Times New Roman"/>
          <w:color w:val="000000" w:themeColor="text1"/>
          <w:sz w:val="24"/>
          <w:szCs w:val="24"/>
        </w:rPr>
        <w:t xml:space="preserve"> model </w:t>
      </w:r>
    </w:p>
    <w:p w14:paraId="7BCCD8E4" w14:textId="77777777" w:rsidR="00776D5B" w:rsidRPr="00CD76BC" w:rsidRDefault="00776D5B" w:rsidP="00776D5B">
      <w:pPr>
        <w:spacing w:line="480" w:lineRule="auto"/>
        <w:ind w:firstLineChars="200" w:firstLine="480"/>
        <w:jc w:val="center"/>
        <w:rPr>
          <w:rFonts w:ascii="Times New Roman" w:eastAsia="SimSun" w:hAnsi="Times New Roman" w:cs="Times New Roman"/>
          <w:color w:val="000000" w:themeColor="text1"/>
          <w:sz w:val="24"/>
          <w:szCs w:val="24"/>
        </w:rPr>
      </w:pPr>
    </w:p>
    <w:p w14:paraId="7CA99B76" w14:textId="77777777" w:rsidR="00776D5B" w:rsidRPr="00CD76BC" w:rsidRDefault="00776D5B" w:rsidP="00776D5B">
      <w:pPr>
        <w:spacing w:line="480" w:lineRule="auto"/>
        <w:ind w:firstLineChars="200" w:firstLine="480"/>
        <w:jc w:val="center"/>
        <w:rPr>
          <w:rFonts w:ascii="Times New Roman" w:eastAsia="SimSun" w:hAnsi="Times New Roman" w:cs="Times New Roman"/>
          <w:color w:val="000000" w:themeColor="text1"/>
          <w:sz w:val="24"/>
          <w:szCs w:val="24"/>
        </w:rPr>
      </w:pPr>
      <w:r w:rsidRPr="00CD76BC">
        <w:rPr>
          <w:rFonts w:ascii="Times New Roman" w:eastAsia="SimSun" w:hAnsi="Times New Roman" w:cs="Times New Roman"/>
          <w:noProof/>
          <w:color w:val="000000" w:themeColor="text1"/>
          <w:sz w:val="24"/>
          <w:szCs w:val="24"/>
        </w:rPr>
        <w:drawing>
          <wp:inline distT="0" distB="0" distL="0" distR="0" wp14:anchorId="2E3C43C3" wp14:editId="59004962">
            <wp:extent cx="3200400" cy="2398395"/>
            <wp:effectExtent l="0" t="0" r="0" b="1905"/>
            <wp:docPr id="11" name="图片 66" descr="图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6" descr="图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200400" cy="2398395"/>
                    </a:xfrm>
                    <a:prstGeom prst="rect">
                      <a:avLst/>
                    </a:prstGeom>
                    <a:noFill/>
                    <a:ln>
                      <a:noFill/>
                    </a:ln>
                  </pic:spPr>
                </pic:pic>
              </a:graphicData>
            </a:graphic>
          </wp:inline>
        </w:drawing>
      </w:r>
    </w:p>
    <w:p w14:paraId="11BDE8CB" w14:textId="77777777" w:rsidR="00776D5B" w:rsidRPr="00CD76BC" w:rsidRDefault="00776D5B" w:rsidP="00776D5B">
      <w:pPr>
        <w:spacing w:line="480" w:lineRule="auto"/>
        <w:jc w:val="center"/>
        <w:rPr>
          <w:rFonts w:ascii="Times New Roman" w:eastAsia="SimSun" w:hAnsi="Times New Roman" w:cs="Times New Roman"/>
          <w:color w:val="000000" w:themeColor="text1"/>
          <w:sz w:val="24"/>
          <w:szCs w:val="24"/>
        </w:rPr>
      </w:pPr>
      <w:r w:rsidRPr="00CD76BC">
        <w:rPr>
          <w:rFonts w:ascii="Times New Roman" w:eastAsia="SimSun" w:hAnsi="Times New Roman" w:cs="Times New Roman"/>
          <w:color w:val="000000" w:themeColor="text1"/>
          <w:sz w:val="24"/>
          <w:szCs w:val="24"/>
        </w:rPr>
        <w:t>Fig. 4 the curve of stress-strain by uniaxial tension and compression of concrete</w:t>
      </w:r>
    </w:p>
    <w:p w14:paraId="3D986F04" w14:textId="77777777" w:rsidR="00776D5B" w:rsidRPr="00CD76BC" w:rsidRDefault="00776D5B" w:rsidP="00776D5B">
      <w:pPr>
        <w:spacing w:line="480" w:lineRule="auto"/>
        <w:ind w:firstLineChars="200" w:firstLine="480"/>
        <w:jc w:val="center"/>
        <w:rPr>
          <w:rFonts w:ascii="Times New Roman" w:eastAsia="SimSun" w:hAnsi="Times New Roman" w:cs="Times New Roman"/>
          <w:color w:val="000000" w:themeColor="text1"/>
          <w:sz w:val="24"/>
          <w:szCs w:val="24"/>
        </w:rPr>
      </w:pPr>
      <w:r w:rsidRPr="00CD76BC">
        <w:rPr>
          <w:rFonts w:ascii="Times New Roman" w:eastAsia="SimSun" w:hAnsi="Times New Roman" w:cs="Times New Roman"/>
          <w:noProof/>
          <w:color w:val="000000" w:themeColor="text1"/>
          <w:sz w:val="24"/>
          <w:szCs w:val="24"/>
        </w:rPr>
        <w:drawing>
          <wp:inline distT="0" distB="0" distL="0" distR="0" wp14:anchorId="7B0C219E" wp14:editId="1B72B59E">
            <wp:extent cx="2613660" cy="2398395"/>
            <wp:effectExtent l="0" t="0" r="0" b="1905"/>
            <wp:docPr id="12" name="图片 65" descr="图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5" descr="图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613660" cy="2398395"/>
                    </a:xfrm>
                    <a:prstGeom prst="rect">
                      <a:avLst/>
                    </a:prstGeom>
                    <a:noFill/>
                    <a:ln>
                      <a:noFill/>
                    </a:ln>
                  </pic:spPr>
                </pic:pic>
              </a:graphicData>
            </a:graphic>
          </wp:inline>
        </w:drawing>
      </w:r>
    </w:p>
    <w:p w14:paraId="1BE7B9EE" w14:textId="77777777" w:rsidR="00776D5B" w:rsidRPr="00CD76BC" w:rsidRDefault="00776D5B" w:rsidP="00776D5B">
      <w:pPr>
        <w:spacing w:line="480" w:lineRule="auto"/>
        <w:jc w:val="center"/>
        <w:rPr>
          <w:rFonts w:ascii="Times New Roman" w:eastAsia="SimSun" w:hAnsi="Times New Roman" w:cs="Times New Roman"/>
          <w:color w:val="000000" w:themeColor="text1"/>
          <w:sz w:val="24"/>
          <w:szCs w:val="24"/>
        </w:rPr>
      </w:pPr>
      <w:r w:rsidRPr="00CD76BC">
        <w:rPr>
          <w:rFonts w:ascii="Times New Roman" w:eastAsia="SimSun" w:hAnsi="Times New Roman" w:cs="Times New Roman"/>
          <w:color w:val="000000" w:themeColor="text1"/>
          <w:sz w:val="24"/>
          <w:szCs w:val="24"/>
        </w:rPr>
        <w:t>Fig. 5 Schematic representation of the failure surfaces in the principal stress space</w:t>
      </w:r>
    </w:p>
    <w:p w14:paraId="23D4B242" w14:textId="77777777" w:rsidR="00776D5B" w:rsidRPr="00CD76BC" w:rsidRDefault="00776D5B" w:rsidP="00776D5B">
      <w:pPr>
        <w:spacing w:line="480" w:lineRule="auto"/>
        <w:ind w:firstLineChars="200" w:firstLine="480"/>
        <w:jc w:val="center"/>
        <w:rPr>
          <w:rFonts w:ascii="Times New Roman" w:eastAsia="SimSun" w:hAnsi="Times New Roman" w:cs="Times New Roman"/>
          <w:color w:val="000000" w:themeColor="text1"/>
          <w:sz w:val="24"/>
          <w:szCs w:val="24"/>
        </w:rPr>
      </w:pPr>
      <w:r w:rsidRPr="00CD76BC">
        <w:rPr>
          <w:rFonts w:ascii="Times New Roman" w:eastAsia="SimSun" w:hAnsi="Times New Roman" w:cs="Times New Roman"/>
          <w:noProof/>
          <w:color w:val="000000" w:themeColor="text1"/>
          <w:sz w:val="24"/>
          <w:szCs w:val="24"/>
        </w:rPr>
        <w:drawing>
          <wp:inline distT="0" distB="0" distL="0" distR="0" wp14:anchorId="1AAE34C2" wp14:editId="282ABF75">
            <wp:extent cx="3467735" cy="2398395"/>
            <wp:effectExtent l="0" t="0" r="0" b="1905"/>
            <wp:docPr id="13" name="图片 64" descr="图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4" descr="图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467735" cy="2398395"/>
                    </a:xfrm>
                    <a:prstGeom prst="rect">
                      <a:avLst/>
                    </a:prstGeom>
                    <a:noFill/>
                    <a:ln>
                      <a:noFill/>
                    </a:ln>
                  </pic:spPr>
                </pic:pic>
              </a:graphicData>
            </a:graphic>
          </wp:inline>
        </w:drawing>
      </w:r>
    </w:p>
    <w:p w14:paraId="31C75CCD" w14:textId="77777777" w:rsidR="00776D5B" w:rsidRPr="00CD76BC" w:rsidRDefault="00776D5B" w:rsidP="00776D5B">
      <w:pPr>
        <w:spacing w:line="480" w:lineRule="auto"/>
        <w:ind w:firstLineChars="200" w:firstLine="480"/>
        <w:jc w:val="center"/>
        <w:rPr>
          <w:rFonts w:ascii="Times New Roman" w:eastAsia="SimSun" w:hAnsi="Times New Roman" w:cs="Times New Roman"/>
          <w:color w:val="000000" w:themeColor="text1"/>
          <w:sz w:val="24"/>
          <w:szCs w:val="24"/>
        </w:rPr>
      </w:pPr>
      <w:r w:rsidRPr="00CD76BC">
        <w:rPr>
          <w:rFonts w:ascii="Times New Roman" w:eastAsia="SimSun" w:hAnsi="Times New Roman" w:cs="Times New Roman"/>
          <w:color w:val="000000" w:themeColor="text1"/>
          <w:sz w:val="24"/>
          <w:szCs w:val="24"/>
        </w:rPr>
        <w:t>Fig. 6 Tensile damage parameter–strain relationship for concrete.</w:t>
      </w:r>
    </w:p>
    <w:p w14:paraId="4840019C" w14:textId="77777777" w:rsidR="00776D5B" w:rsidRPr="00CD76BC" w:rsidRDefault="00776D5B" w:rsidP="00776D5B">
      <w:pPr>
        <w:spacing w:line="480" w:lineRule="auto"/>
        <w:ind w:firstLineChars="200" w:firstLine="480"/>
        <w:jc w:val="center"/>
        <w:rPr>
          <w:rFonts w:ascii="Times New Roman" w:eastAsia="SimSun" w:hAnsi="Times New Roman" w:cs="Times New Roman"/>
          <w:color w:val="000000" w:themeColor="text1"/>
          <w:sz w:val="24"/>
          <w:szCs w:val="24"/>
        </w:rPr>
      </w:pPr>
      <w:r w:rsidRPr="00CD76BC">
        <w:rPr>
          <w:rFonts w:ascii="Times New Roman" w:eastAsia="SimSun" w:hAnsi="Times New Roman" w:cs="Times New Roman"/>
          <w:noProof/>
          <w:color w:val="000000" w:themeColor="text1"/>
          <w:sz w:val="24"/>
          <w:szCs w:val="24"/>
        </w:rPr>
        <w:drawing>
          <wp:inline distT="0" distB="0" distL="0" distR="0" wp14:anchorId="0AFFC233" wp14:editId="10C9D813">
            <wp:extent cx="3597275" cy="2398395"/>
            <wp:effectExtent l="0" t="0" r="3175" b="1905"/>
            <wp:docPr id="14" name="图片 63" descr="图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3" descr="图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597275" cy="2398395"/>
                    </a:xfrm>
                    <a:prstGeom prst="rect">
                      <a:avLst/>
                    </a:prstGeom>
                    <a:noFill/>
                    <a:ln>
                      <a:noFill/>
                    </a:ln>
                  </pic:spPr>
                </pic:pic>
              </a:graphicData>
            </a:graphic>
          </wp:inline>
        </w:drawing>
      </w:r>
    </w:p>
    <w:p w14:paraId="5A8A8F0B" w14:textId="77777777" w:rsidR="00776D5B" w:rsidRPr="00CD76BC" w:rsidRDefault="00776D5B" w:rsidP="00776D5B">
      <w:pPr>
        <w:spacing w:line="480" w:lineRule="auto"/>
        <w:ind w:firstLineChars="200" w:firstLine="480"/>
        <w:jc w:val="center"/>
        <w:rPr>
          <w:rFonts w:ascii="Times New Roman" w:eastAsia="SimSun" w:hAnsi="Times New Roman" w:cs="Times New Roman"/>
          <w:color w:val="000000" w:themeColor="text1"/>
          <w:sz w:val="24"/>
          <w:szCs w:val="24"/>
        </w:rPr>
      </w:pPr>
      <w:r w:rsidRPr="00CD76BC">
        <w:rPr>
          <w:rFonts w:ascii="Times New Roman" w:eastAsia="SimSun" w:hAnsi="Times New Roman" w:cs="Times New Roman"/>
          <w:color w:val="000000" w:themeColor="text1"/>
          <w:sz w:val="24"/>
          <w:szCs w:val="24"/>
        </w:rPr>
        <w:t>Fig. 7 Compressive damage parameter–strain relationship for concrete (simplified in linear form)</w:t>
      </w:r>
    </w:p>
    <w:p w14:paraId="109E7CE1" w14:textId="77777777" w:rsidR="00776D5B" w:rsidRPr="00CD76BC" w:rsidRDefault="00776D5B" w:rsidP="00776D5B">
      <w:pPr>
        <w:widowControl/>
        <w:overflowPunct w:val="0"/>
        <w:autoSpaceDE w:val="0"/>
        <w:autoSpaceDN w:val="0"/>
        <w:adjustRightInd w:val="0"/>
        <w:spacing w:line="300" w:lineRule="auto"/>
        <w:jc w:val="center"/>
        <w:textAlignment w:val="baseline"/>
        <w:rPr>
          <w:rFonts w:ascii="Times New Roman" w:eastAsia="SimSun" w:hAnsi="Times New Roman" w:cs="Times New Roman"/>
          <w:color w:val="000000" w:themeColor="text1"/>
          <w:kern w:val="0"/>
          <w:sz w:val="24"/>
          <w:szCs w:val="24"/>
        </w:rPr>
      </w:pPr>
      <w:r w:rsidRPr="00CD76BC">
        <w:rPr>
          <w:rFonts w:ascii="Times New Roman" w:eastAsia="SimSun" w:hAnsi="Times New Roman" w:cs="Times New Roman"/>
          <w:noProof/>
          <w:color w:val="000000" w:themeColor="text1"/>
          <w:kern w:val="0"/>
          <w:sz w:val="24"/>
          <w:szCs w:val="24"/>
        </w:rPr>
        <w:drawing>
          <wp:inline distT="0" distB="0" distL="0" distR="0" wp14:anchorId="2A731790" wp14:editId="1C5BADCE">
            <wp:extent cx="2475865" cy="1527175"/>
            <wp:effectExtent l="0" t="0" r="635" b="0"/>
            <wp:docPr id="15" name="图片 6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2"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475865" cy="1527175"/>
                    </a:xfrm>
                    <a:prstGeom prst="rect">
                      <a:avLst/>
                    </a:prstGeom>
                    <a:noFill/>
                    <a:ln>
                      <a:noFill/>
                    </a:ln>
                  </pic:spPr>
                </pic:pic>
              </a:graphicData>
            </a:graphic>
          </wp:inline>
        </w:drawing>
      </w:r>
      <w:r w:rsidRPr="00CD76BC">
        <w:rPr>
          <w:rFonts w:ascii="Times New Roman" w:eastAsia="SimSun" w:hAnsi="Times New Roman" w:cs="Times New Roman"/>
          <w:color w:val="000000" w:themeColor="text1"/>
          <w:kern w:val="0"/>
          <w:sz w:val="24"/>
          <w:szCs w:val="24"/>
        </w:rPr>
        <w:t xml:space="preserve"> </w:t>
      </w:r>
      <w:r w:rsidRPr="00CD76BC">
        <w:rPr>
          <w:rFonts w:ascii="Times New Roman" w:eastAsia="SimSun" w:hAnsi="Times New Roman" w:cs="Times New Roman"/>
          <w:noProof/>
          <w:color w:val="000000" w:themeColor="text1"/>
          <w:kern w:val="0"/>
          <w:sz w:val="24"/>
          <w:szCs w:val="24"/>
        </w:rPr>
        <w:drawing>
          <wp:inline distT="0" distB="0" distL="0" distR="0" wp14:anchorId="04277E0C" wp14:editId="7A1B4D66">
            <wp:extent cx="2475865" cy="1527175"/>
            <wp:effectExtent l="0" t="0" r="635" b="0"/>
            <wp:docPr id="16" name="图片 6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1" descr="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475865" cy="1527175"/>
                    </a:xfrm>
                    <a:prstGeom prst="rect">
                      <a:avLst/>
                    </a:prstGeom>
                    <a:noFill/>
                    <a:ln>
                      <a:noFill/>
                    </a:ln>
                  </pic:spPr>
                </pic:pic>
              </a:graphicData>
            </a:graphic>
          </wp:inline>
        </w:drawing>
      </w:r>
    </w:p>
    <w:p w14:paraId="2B297C16" w14:textId="77777777" w:rsidR="00776D5B" w:rsidRPr="00CD76BC" w:rsidRDefault="00776D5B" w:rsidP="00776D5B">
      <w:pPr>
        <w:widowControl/>
        <w:overflowPunct w:val="0"/>
        <w:autoSpaceDE w:val="0"/>
        <w:autoSpaceDN w:val="0"/>
        <w:adjustRightInd w:val="0"/>
        <w:spacing w:line="300" w:lineRule="auto"/>
        <w:jc w:val="center"/>
        <w:textAlignment w:val="baseline"/>
        <w:rPr>
          <w:rFonts w:ascii="Times New Roman" w:eastAsia="SimSun" w:hAnsi="Times New Roman" w:cs="Times New Roman"/>
          <w:color w:val="000000" w:themeColor="text1"/>
          <w:kern w:val="0"/>
          <w:sz w:val="24"/>
          <w:szCs w:val="24"/>
        </w:rPr>
      </w:pPr>
      <w:r w:rsidRPr="00CD76BC">
        <w:rPr>
          <w:rFonts w:ascii="Times New Roman" w:eastAsia="SimSun" w:hAnsi="Times New Roman" w:cs="Times New Roman"/>
          <w:color w:val="000000" w:themeColor="text1"/>
          <w:kern w:val="0"/>
          <w:sz w:val="24"/>
          <w:szCs w:val="24"/>
        </w:rPr>
        <w:t xml:space="preserve">   (a) without lateral tension              (b) under uniaxial lateral tension</w:t>
      </w:r>
    </w:p>
    <w:p w14:paraId="718A223E" w14:textId="77777777" w:rsidR="00776D5B" w:rsidRPr="00CD76BC" w:rsidRDefault="00776D5B" w:rsidP="00776D5B">
      <w:pPr>
        <w:widowControl/>
        <w:overflowPunct w:val="0"/>
        <w:autoSpaceDE w:val="0"/>
        <w:autoSpaceDN w:val="0"/>
        <w:adjustRightInd w:val="0"/>
        <w:spacing w:line="300" w:lineRule="auto"/>
        <w:ind w:firstLineChars="250" w:firstLine="600"/>
        <w:jc w:val="left"/>
        <w:textAlignment w:val="baseline"/>
        <w:rPr>
          <w:rFonts w:ascii="Times New Roman" w:eastAsia="SimSun" w:hAnsi="Times New Roman" w:cs="Times New Roman"/>
          <w:color w:val="000000" w:themeColor="text1"/>
          <w:kern w:val="0"/>
          <w:sz w:val="24"/>
          <w:szCs w:val="24"/>
        </w:rPr>
      </w:pPr>
      <w:r w:rsidRPr="00CD76BC">
        <w:rPr>
          <w:rFonts w:ascii="Times New Roman" w:eastAsia="SimSun" w:hAnsi="Times New Roman" w:cs="Times New Roman"/>
          <w:noProof/>
          <w:color w:val="000000" w:themeColor="text1"/>
          <w:kern w:val="0"/>
          <w:sz w:val="24"/>
          <w:szCs w:val="24"/>
        </w:rPr>
        <w:drawing>
          <wp:inline distT="0" distB="0" distL="0" distR="0" wp14:anchorId="0475475B" wp14:editId="223F26EE">
            <wp:extent cx="2475865" cy="1527175"/>
            <wp:effectExtent l="0" t="0" r="635" b="0"/>
            <wp:docPr id="17" name="图片 6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0" descr="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475865" cy="1527175"/>
                    </a:xfrm>
                    <a:prstGeom prst="rect">
                      <a:avLst/>
                    </a:prstGeom>
                    <a:noFill/>
                    <a:ln>
                      <a:noFill/>
                    </a:ln>
                  </pic:spPr>
                </pic:pic>
              </a:graphicData>
            </a:graphic>
          </wp:inline>
        </w:drawing>
      </w:r>
    </w:p>
    <w:p w14:paraId="5B50A4F3" w14:textId="77777777" w:rsidR="00776D5B" w:rsidRPr="00CD76BC" w:rsidRDefault="00776D5B" w:rsidP="00776D5B">
      <w:pPr>
        <w:widowControl/>
        <w:overflowPunct w:val="0"/>
        <w:autoSpaceDE w:val="0"/>
        <w:autoSpaceDN w:val="0"/>
        <w:adjustRightInd w:val="0"/>
        <w:spacing w:line="300" w:lineRule="auto"/>
        <w:ind w:firstLineChars="350" w:firstLine="840"/>
        <w:jc w:val="left"/>
        <w:textAlignment w:val="baseline"/>
        <w:rPr>
          <w:rFonts w:ascii="Times New Roman" w:eastAsia="SimSun" w:hAnsi="Times New Roman" w:cs="Times New Roman"/>
          <w:color w:val="000000" w:themeColor="text1"/>
          <w:kern w:val="0"/>
          <w:sz w:val="24"/>
          <w:szCs w:val="24"/>
        </w:rPr>
      </w:pPr>
      <w:r w:rsidRPr="00CD76BC">
        <w:rPr>
          <w:rFonts w:ascii="Times New Roman" w:eastAsia="SimSun" w:hAnsi="Times New Roman" w:cs="Times New Roman"/>
          <w:color w:val="000000" w:themeColor="text1"/>
          <w:kern w:val="0"/>
          <w:sz w:val="24"/>
          <w:szCs w:val="24"/>
        </w:rPr>
        <w:t>(c) under biaxial lateral tension</w:t>
      </w:r>
    </w:p>
    <w:p w14:paraId="3FD4E501" w14:textId="77777777" w:rsidR="00776D5B" w:rsidRPr="00CD76BC" w:rsidRDefault="00776D5B" w:rsidP="00776D5B">
      <w:pPr>
        <w:widowControl/>
        <w:overflowPunct w:val="0"/>
        <w:autoSpaceDE w:val="0"/>
        <w:autoSpaceDN w:val="0"/>
        <w:adjustRightInd w:val="0"/>
        <w:spacing w:line="300" w:lineRule="auto"/>
        <w:jc w:val="center"/>
        <w:textAlignment w:val="baseline"/>
        <w:rPr>
          <w:rFonts w:ascii="Times New Roman" w:eastAsia="SimSun" w:hAnsi="Times New Roman" w:cs="Times New Roman"/>
          <w:color w:val="000000" w:themeColor="text1"/>
          <w:kern w:val="0"/>
          <w:sz w:val="24"/>
          <w:szCs w:val="24"/>
        </w:rPr>
      </w:pPr>
      <w:r w:rsidRPr="00CD76BC">
        <w:rPr>
          <w:rFonts w:ascii="Times New Roman" w:eastAsia="SimSun" w:hAnsi="Times New Roman" w:cs="Times New Roman"/>
          <w:color w:val="000000" w:themeColor="text1"/>
          <w:kern w:val="0"/>
          <w:sz w:val="24"/>
          <w:szCs w:val="24"/>
        </w:rPr>
        <w:t>Fig. 8 The load and boundary conditions of the specimens that were used for the simulations</w:t>
      </w:r>
    </w:p>
    <w:p w14:paraId="65623253" w14:textId="77777777" w:rsidR="00776D5B" w:rsidRPr="00CD76BC" w:rsidRDefault="003E6C94" w:rsidP="00776D5B">
      <w:pPr>
        <w:widowControl/>
        <w:overflowPunct w:val="0"/>
        <w:autoSpaceDE w:val="0"/>
        <w:autoSpaceDN w:val="0"/>
        <w:adjustRightInd w:val="0"/>
        <w:spacing w:line="300" w:lineRule="auto"/>
        <w:textAlignment w:val="baseline"/>
        <w:rPr>
          <w:rFonts w:ascii="Times New Roman" w:eastAsia="SimSun" w:hAnsi="Times New Roman" w:cs="Times New Roman"/>
          <w:color w:val="000000" w:themeColor="text1"/>
          <w:kern w:val="0"/>
          <w:sz w:val="24"/>
          <w:szCs w:val="24"/>
        </w:rPr>
      </w:pPr>
      <w:r w:rsidRPr="00DB1372">
        <w:rPr>
          <w:rFonts w:ascii="Calibri" w:eastAsia="SimSun" w:hAnsi="Calibri" w:cs="Times New Roman"/>
          <w:noProof/>
          <w:color w:val="000000" w:themeColor="text1"/>
        </w:rPr>
        <w:object w:dxaOrig="4410" w:dyaOrig="3105" w14:anchorId="785DC215">
          <v:shape id="_x0000_i1051" type="#_x0000_t75" alt="" style="width:222.05pt;height:154.75pt;mso-width-percent:0;mso-height-percent:0;mso-width-percent:0;mso-height-percent:0" o:ole="">
            <v:imagedata r:id="rId28" o:title=""/>
          </v:shape>
          <o:OLEObject Type="Embed" ProgID="Origin50.Graph" ShapeID="_x0000_i1051" DrawAspect="Content" ObjectID="_1636179179" r:id="rId29"/>
        </w:object>
      </w:r>
      <w:r w:rsidRPr="00DB1372">
        <w:rPr>
          <w:rFonts w:ascii="Calibri" w:eastAsia="SimSun" w:hAnsi="Calibri" w:cs="Times New Roman"/>
          <w:noProof/>
          <w:color w:val="000000" w:themeColor="text1"/>
        </w:rPr>
        <w:object w:dxaOrig="4275" w:dyaOrig="3015" w14:anchorId="3FEBA12E">
          <v:shape id="_x0000_i1050" type="#_x0000_t75" alt="" style="width:215.35pt;height:150.75pt;mso-width-percent:0;mso-height-percent:0;mso-width-percent:0;mso-height-percent:0" o:ole="">
            <v:imagedata r:id="rId30" o:title=""/>
          </v:shape>
          <o:OLEObject Type="Embed" ProgID="Origin50.Graph" ShapeID="_x0000_i1050" DrawAspect="Content" ObjectID="_1636179180" r:id="rId31"/>
        </w:object>
      </w:r>
    </w:p>
    <w:p w14:paraId="033187A0" w14:textId="77777777" w:rsidR="00776D5B" w:rsidRPr="00CD76BC" w:rsidRDefault="00776D5B" w:rsidP="00776D5B">
      <w:pPr>
        <w:spacing w:line="480" w:lineRule="auto"/>
        <w:ind w:firstLineChars="450" w:firstLine="1080"/>
        <w:rPr>
          <w:rFonts w:ascii="Times New Roman" w:eastAsia="SimSun" w:hAnsi="Times New Roman" w:cs="Times New Roman"/>
          <w:color w:val="000000" w:themeColor="text1"/>
          <w:sz w:val="24"/>
          <w:szCs w:val="24"/>
        </w:rPr>
      </w:pPr>
      <w:r w:rsidRPr="00CD76BC">
        <w:rPr>
          <w:rFonts w:ascii="Times New Roman" w:eastAsia="SimSun" w:hAnsi="Times New Roman" w:cs="Times New Roman"/>
          <w:color w:val="000000" w:themeColor="text1"/>
          <w:sz w:val="24"/>
          <w:szCs w:val="24"/>
        </w:rPr>
        <w:t xml:space="preserve"> (a) Specimen D16C40                (b) Specimen D22C25</w:t>
      </w:r>
    </w:p>
    <w:p w14:paraId="1E2CC710" w14:textId="77777777" w:rsidR="00776D5B" w:rsidRPr="00CD76BC" w:rsidRDefault="003E6C94" w:rsidP="00776D5B">
      <w:pPr>
        <w:spacing w:line="480" w:lineRule="auto"/>
        <w:jc w:val="left"/>
        <w:rPr>
          <w:rFonts w:ascii="Times New Roman" w:eastAsia="SimSun" w:hAnsi="Times New Roman" w:cs="Times New Roman"/>
          <w:color w:val="000000" w:themeColor="text1"/>
          <w:sz w:val="24"/>
          <w:szCs w:val="24"/>
        </w:rPr>
      </w:pPr>
      <w:r w:rsidRPr="00DB1372">
        <w:rPr>
          <w:rFonts w:ascii="Calibri" w:eastAsia="SimSun" w:hAnsi="Calibri" w:cs="Times New Roman"/>
          <w:noProof/>
          <w:color w:val="000000" w:themeColor="text1"/>
        </w:rPr>
        <w:object w:dxaOrig="4425" w:dyaOrig="3120" w14:anchorId="4D933DCC">
          <v:shape id="_x0000_i1049" type="#_x0000_t75" alt="" style="width:221.4pt;height:157.45pt;mso-width-percent:0;mso-height-percent:0;mso-width-percent:0;mso-height-percent:0" o:ole="">
            <v:imagedata r:id="rId32" o:title=""/>
          </v:shape>
          <o:OLEObject Type="Embed" ProgID="Origin50.Graph" ShapeID="_x0000_i1049" DrawAspect="Content" ObjectID="_1636179181" r:id="rId33"/>
        </w:object>
      </w:r>
    </w:p>
    <w:p w14:paraId="36DD84A9" w14:textId="77777777" w:rsidR="00776D5B" w:rsidRPr="00CD76BC" w:rsidRDefault="00776D5B" w:rsidP="00776D5B">
      <w:pPr>
        <w:spacing w:line="480" w:lineRule="auto"/>
        <w:ind w:firstLineChars="500" w:firstLine="1200"/>
        <w:jc w:val="left"/>
        <w:rPr>
          <w:rFonts w:ascii="Times New Roman" w:eastAsia="SimSun" w:hAnsi="Times New Roman" w:cs="Times New Roman"/>
          <w:color w:val="000000" w:themeColor="text1"/>
          <w:sz w:val="24"/>
          <w:szCs w:val="24"/>
        </w:rPr>
      </w:pPr>
      <w:r w:rsidRPr="00CD76BC">
        <w:rPr>
          <w:rFonts w:ascii="Times New Roman" w:eastAsia="SimSun" w:hAnsi="Times New Roman" w:cs="Times New Roman"/>
          <w:color w:val="000000" w:themeColor="text1"/>
          <w:sz w:val="24"/>
          <w:szCs w:val="24"/>
        </w:rPr>
        <w:t>(c)Specimen D22C40</w:t>
      </w:r>
    </w:p>
    <w:p w14:paraId="6B371BB0" w14:textId="77777777" w:rsidR="00776D5B" w:rsidRPr="00CD76BC" w:rsidRDefault="00776D5B" w:rsidP="00776D5B">
      <w:pPr>
        <w:spacing w:line="480" w:lineRule="auto"/>
        <w:ind w:firstLineChars="200" w:firstLine="480"/>
        <w:jc w:val="center"/>
        <w:rPr>
          <w:rFonts w:ascii="Times New Roman" w:eastAsia="SimSun" w:hAnsi="Times New Roman" w:cs="Times New Roman"/>
          <w:color w:val="000000" w:themeColor="text1"/>
          <w:sz w:val="24"/>
          <w:szCs w:val="24"/>
        </w:rPr>
      </w:pPr>
      <w:r w:rsidRPr="00CD76BC">
        <w:rPr>
          <w:rFonts w:ascii="Times New Roman" w:eastAsia="SimSun" w:hAnsi="Times New Roman" w:cs="Times New Roman"/>
          <w:color w:val="000000" w:themeColor="text1"/>
          <w:kern w:val="0"/>
          <w:sz w:val="24"/>
          <w:szCs w:val="24"/>
        </w:rPr>
        <w:t>Fig. 9</w:t>
      </w:r>
      <w:r w:rsidRPr="00CD76BC">
        <w:rPr>
          <w:rFonts w:ascii="Times New Roman" w:eastAsia="SimSun" w:hAnsi="Times New Roman" w:cs="Times New Roman"/>
          <w:b/>
          <w:color w:val="000000" w:themeColor="text1"/>
          <w:sz w:val="24"/>
          <w:szCs w:val="24"/>
        </w:rPr>
        <w:t xml:space="preserve"> </w:t>
      </w:r>
      <w:r w:rsidRPr="00CD76BC">
        <w:rPr>
          <w:rFonts w:ascii="Times New Roman" w:eastAsia="SimSun" w:hAnsi="Times New Roman" w:cs="Times New Roman"/>
          <w:color w:val="000000" w:themeColor="text1"/>
          <w:sz w:val="24"/>
          <w:szCs w:val="24"/>
        </w:rPr>
        <w:t>Bond stress-slip curves for different values of dilation angle when no lateral tension</w:t>
      </w:r>
    </w:p>
    <w:p w14:paraId="3C2E160A" w14:textId="77777777" w:rsidR="00776D5B" w:rsidRPr="00CD76BC" w:rsidRDefault="003E6C94" w:rsidP="00776D5B">
      <w:pPr>
        <w:spacing w:line="480" w:lineRule="auto"/>
        <w:rPr>
          <w:rFonts w:ascii="Times New Roman" w:eastAsia="SimSun" w:hAnsi="Times New Roman" w:cs="Times New Roman"/>
          <w:color w:val="000000" w:themeColor="text1"/>
          <w:sz w:val="24"/>
          <w:szCs w:val="24"/>
        </w:rPr>
      </w:pPr>
      <w:r w:rsidRPr="00DB1372">
        <w:rPr>
          <w:rFonts w:ascii="Calibri" w:eastAsia="SimSun" w:hAnsi="Calibri" w:cs="Times New Roman"/>
          <w:noProof/>
          <w:color w:val="000000" w:themeColor="text1"/>
        </w:rPr>
        <w:object w:dxaOrig="4425" w:dyaOrig="3120" w14:anchorId="24B69E04">
          <v:shape id="_x0000_i1048" type="#_x0000_t75" alt="" style="width:221.4pt;height:157.45pt;mso-width-percent:0;mso-height-percent:0;mso-width-percent:0;mso-height-percent:0" o:ole="">
            <v:imagedata r:id="rId34" o:title=""/>
          </v:shape>
          <o:OLEObject Type="Embed" ProgID="Origin50.Graph" ShapeID="_x0000_i1048" DrawAspect="Content" ObjectID="_1636179182" r:id="rId35"/>
        </w:object>
      </w:r>
      <w:r w:rsidRPr="00DB1372">
        <w:rPr>
          <w:rFonts w:ascii="Calibri" w:eastAsia="SimSun" w:hAnsi="Calibri" w:cs="Times New Roman"/>
          <w:noProof/>
          <w:color w:val="000000" w:themeColor="text1"/>
        </w:rPr>
        <w:object w:dxaOrig="4365" w:dyaOrig="3090" w14:anchorId="0CD8D04E">
          <v:shape id="_x0000_i1047" type="#_x0000_t75" alt="" style="width:218pt;height:153.4pt;mso-width-percent:0;mso-height-percent:0;mso-width-percent:0;mso-height-percent:0" o:ole="">
            <v:imagedata r:id="rId36" o:title=""/>
          </v:shape>
          <o:OLEObject Type="Embed" ProgID="Origin50.Graph" ShapeID="_x0000_i1047" DrawAspect="Content" ObjectID="_1636179183" r:id="rId37"/>
        </w:object>
      </w:r>
    </w:p>
    <w:p w14:paraId="4F105513" w14:textId="77777777" w:rsidR="00776D5B" w:rsidRPr="00CD76BC" w:rsidRDefault="00776D5B" w:rsidP="00776D5B">
      <w:pPr>
        <w:spacing w:line="480" w:lineRule="auto"/>
        <w:ind w:firstLineChars="550" w:firstLine="1320"/>
        <w:rPr>
          <w:rFonts w:ascii="Times New Roman" w:eastAsia="SimSun" w:hAnsi="Times New Roman" w:cs="Times New Roman"/>
          <w:color w:val="000000" w:themeColor="text1"/>
          <w:sz w:val="24"/>
          <w:szCs w:val="24"/>
        </w:rPr>
      </w:pPr>
      <w:r w:rsidRPr="00CD76BC">
        <w:rPr>
          <w:rFonts w:ascii="Times New Roman" w:eastAsia="SimSun" w:hAnsi="Times New Roman" w:cs="Times New Roman"/>
          <w:color w:val="000000" w:themeColor="text1"/>
          <w:sz w:val="24"/>
          <w:szCs w:val="24"/>
        </w:rPr>
        <w:t>(a) Specimen D16C40                  (b) Specimen D22C25</w:t>
      </w:r>
    </w:p>
    <w:p w14:paraId="409C92C5" w14:textId="77777777" w:rsidR="00776D5B" w:rsidRPr="00CD76BC" w:rsidRDefault="003E6C94" w:rsidP="00776D5B">
      <w:pPr>
        <w:spacing w:line="480" w:lineRule="auto"/>
        <w:rPr>
          <w:rFonts w:ascii="Times New Roman" w:eastAsia="SimSun" w:hAnsi="Times New Roman" w:cs="Times New Roman"/>
          <w:color w:val="000000" w:themeColor="text1"/>
          <w:sz w:val="24"/>
          <w:szCs w:val="24"/>
        </w:rPr>
      </w:pPr>
      <w:r w:rsidRPr="00DB1372">
        <w:rPr>
          <w:rFonts w:ascii="Calibri" w:eastAsia="SimSun" w:hAnsi="Calibri" w:cs="Times New Roman"/>
          <w:noProof/>
          <w:color w:val="000000" w:themeColor="text1"/>
        </w:rPr>
        <w:object w:dxaOrig="4485" w:dyaOrig="3165" w14:anchorId="74BBF36F">
          <v:shape id="_x0000_i1046" type="#_x0000_t75" alt="" style="width:224.05pt;height:158.15pt;mso-width-percent:0;mso-height-percent:0;mso-width-percent:0;mso-height-percent:0" o:ole="">
            <v:imagedata r:id="rId38" o:title=""/>
          </v:shape>
          <o:OLEObject Type="Embed" ProgID="Origin50.Graph" ShapeID="_x0000_i1046" DrawAspect="Content" ObjectID="_1636179184" r:id="rId39"/>
        </w:object>
      </w:r>
    </w:p>
    <w:p w14:paraId="51B75360" w14:textId="77777777" w:rsidR="00776D5B" w:rsidRPr="00CD76BC" w:rsidRDefault="00776D5B" w:rsidP="00776D5B">
      <w:pPr>
        <w:spacing w:line="480" w:lineRule="auto"/>
        <w:ind w:firstLineChars="550" w:firstLine="1320"/>
        <w:jc w:val="left"/>
        <w:rPr>
          <w:rFonts w:ascii="Times New Roman" w:eastAsia="SimSun" w:hAnsi="Times New Roman" w:cs="Times New Roman"/>
          <w:color w:val="000000" w:themeColor="text1"/>
          <w:sz w:val="24"/>
          <w:szCs w:val="24"/>
        </w:rPr>
      </w:pPr>
      <w:r w:rsidRPr="00CD76BC">
        <w:rPr>
          <w:rFonts w:ascii="Times New Roman" w:eastAsia="SimSun" w:hAnsi="Times New Roman" w:cs="Times New Roman"/>
          <w:color w:val="000000" w:themeColor="text1"/>
          <w:sz w:val="24"/>
          <w:szCs w:val="24"/>
        </w:rPr>
        <w:t>(c) Specimen D22C40</w:t>
      </w:r>
    </w:p>
    <w:p w14:paraId="0106727B" w14:textId="77777777" w:rsidR="00776D5B" w:rsidRPr="00CD76BC" w:rsidRDefault="00776D5B" w:rsidP="00776D5B">
      <w:pPr>
        <w:spacing w:line="480" w:lineRule="auto"/>
        <w:jc w:val="center"/>
        <w:rPr>
          <w:rFonts w:ascii="Times New Roman" w:eastAsia="SimSun" w:hAnsi="Times New Roman" w:cs="Times New Roman"/>
          <w:color w:val="000000" w:themeColor="text1"/>
          <w:sz w:val="24"/>
          <w:szCs w:val="24"/>
        </w:rPr>
      </w:pPr>
      <w:r w:rsidRPr="00CD76BC">
        <w:rPr>
          <w:rFonts w:ascii="Times New Roman" w:eastAsia="SimSun" w:hAnsi="Times New Roman" w:cs="Times New Roman"/>
          <w:color w:val="000000" w:themeColor="text1"/>
          <w:kern w:val="0"/>
          <w:sz w:val="24"/>
          <w:szCs w:val="24"/>
        </w:rPr>
        <w:t>Fig. 10</w:t>
      </w:r>
      <w:r w:rsidRPr="00CD76BC">
        <w:rPr>
          <w:rFonts w:ascii="Times New Roman" w:eastAsia="SimSun" w:hAnsi="Times New Roman" w:cs="Times New Roman"/>
          <w:b/>
          <w:color w:val="000000" w:themeColor="text1"/>
          <w:sz w:val="24"/>
          <w:szCs w:val="24"/>
        </w:rPr>
        <w:t xml:space="preserve"> </w:t>
      </w:r>
      <w:r w:rsidRPr="00CD76BC">
        <w:rPr>
          <w:rFonts w:ascii="Times New Roman" w:eastAsia="SimSun" w:hAnsi="Times New Roman" w:cs="Times New Roman"/>
          <w:color w:val="000000" w:themeColor="text1"/>
          <w:sz w:val="24"/>
          <w:szCs w:val="24"/>
        </w:rPr>
        <w:t>Bond stress-slip curves for different shapes of the yield surface.</w:t>
      </w:r>
    </w:p>
    <w:p w14:paraId="6F627BAC" w14:textId="77777777" w:rsidR="00776D5B" w:rsidRPr="00CD76BC" w:rsidRDefault="00776D5B" w:rsidP="00776D5B">
      <w:pPr>
        <w:spacing w:line="480" w:lineRule="auto"/>
        <w:jc w:val="center"/>
        <w:rPr>
          <w:rFonts w:ascii="Times New Roman" w:eastAsia="SimSun" w:hAnsi="Times New Roman" w:cs="Times New Roman"/>
          <w:color w:val="000000" w:themeColor="text1"/>
          <w:sz w:val="24"/>
          <w:szCs w:val="24"/>
        </w:rPr>
      </w:pPr>
    </w:p>
    <w:p w14:paraId="302F6F05" w14:textId="77777777" w:rsidR="00776D5B" w:rsidRPr="00CD76BC" w:rsidRDefault="003E6C94" w:rsidP="00776D5B">
      <w:pPr>
        <w:spacing w:line="480" w:lineRule="auto"/>
        <w:rPr>
          <w:rFonts w:ascii="Times New Roman" w:eastAsia="SimSun" w:hAnsi="Times New Roman" w:cs="Times New Roman"/>
          <w:color w:val="000000" w:themeColor="text1"/>
          <w:sz w:val="24"/>
          <w:szCs w:val="24"/>
        </w:rPr>
      </w:pPr>
      <w:r w:rsidRPr="00DB1372">
        <w:rPr>
          <w:rFonts w:ascii="Calibri" w:eastAsia="SimSun" w:hAnsi="Calibri" w:cs="Times New Roman"/>
          <w:noProof/>
          <w:color w:val="000000" w:themeColor="text1"/>
        </w:rPr>
        <w:object w:dxaOrig="4365" w:dyaOrig="3090" w14:anchorId="6976E4E1">
          <v:shape id="_x0000_i1045" type="#_x0000_t75" alt="" style="width:218pt;height:153.4pt;mso-width-percent:0;mso-height-percent:0;mso-width-percent:0;mso-height-percent:0" o:ole="">
            <v:imagedata r:id="rId40" o:title=""/>
          </v:shape>
          <o:OLEObject Type="Embed" ProgID="Origin50.Graph" ShapeID="_x0000_i1045" DrawAspect="Content" ObjectID="_1636179185" r:id="rId41"/>
        </w:object>
      </w:r>
      <w:r w:rsidRPr="00DB1372">
        <w:rPr>
          <w:rFonts w:ascii="Calibri" w:eastAsia="SimSun" w:hAnsi="Calibri" w:cs="Times New Roman"/>
          <w:noProof/>
          <w:color w:val="000000" w:themeColor="text1"/>
        </w:rPr>
        <w:object w:dxaOrig="4425" w:dyaOrig="3120" w14:anchorId="113779D0">
          <v:shape id="_x0000_i1044" type="#_x0000_t75" alt="" style="width:221.4pt;height:157.45pt;mso-width-percent:0;mso-height-percent:0;mso-width-percent:0;mso-height-percent:0" o:ole="">
            <v:imagedata r:id="rId42" o:title=""/>
          </v:shape>
          <o:OLEObject Type="Embed" ProgID="Origin50.Graph" ShapeID="_x0000_i1044" DrawAspect="Content" ObjectID="_1636179186" r:id="rId43"/>
        </w:object>
      </w:r>
    </w:p>
    <w:p w14:paraId="26C2E9A9" w14:textId="77777777" w:rsidR="00776D5B" w:rsidRPr="00CD76BC" w:rsidRDefault="00776D5B" w:rsidP="00776D5B">
      <w:pPr>
        <w:spacing w:line="480" w:lineRule="auto"/>
        <w:ind w:firstLineChars="500" w:firstLine="1200"/>
        <w:rPr>
          <w:rFonts w:ascii="Times New Roman" w:eastAsia="SimSun" w:hAnsi="Times New Roman" w:cs="Times New Roman"/>
          <w:color w:val="000000" w:themeColor="text1"/>
          <w:sz w:val="24"/>
          <w:szCs w:val="24"/>
        </w:rPr>
      </w:pPr>
      <w:r w:rsidRPr="00CD76BC">
        <w:rPr>
          <w:rFonts w:ascii="Times New Roman" w:eastAsia="SimSun" w:hAnsi="Times New Roman" w:cs="Times New Roman"/>
          <w:color w:val="000000" w:themeColor="text1"/>
          <w:sz w:val="24"/>
          <w:szCs w:val="24"/>
        </w:rPr>
        <w:t>(a) Specimen D16C40                  (b) Specimen D22C25</w:t>
      </w:r>
    </w:p>
    <w:p w14:paraId="1E8ABFE1" w14:textId="77777777" w:rsidR="00776D5B" w:rsidRPr="00CD76BC" w:rsidRDefault="003E6C94" w:rsidP="00776D5B">
      <w:pPr>
        <w:spacing w:line="480" w:lineRule="auto"/>
        <w:rPr>
          <w:rFonts w:ascii="Times New Roman" w:eastAsia="SimSun" w:hAnsi="Times New Roman" w:cs="Times New Roman"/>
          <w:color w:val="000000" w:themeColor="text1"/>
          <w:sz w:val="24"/>
          <w:szCs w:val="24"/>
        </w:rPr>
      </w:pPr>
      <w:r w:rsidRPr="00DB1372">
        <w:rPr>
          <w:rFonts w:ascii="Calibri" w:eastAsia="SimSun" w:hAnsi="Calibri" w:cs="Times New Roman"/>
          <w:noProof/>
          <w:color w:val="000000" w:themeColor="text1"/>
        </w:rPr>
        <w:object w:dxaOrig="4425" w:dyaOrig="3120" w14:anchorId="1848CD86">
          <v:shape id="_x0000_i1043" type="#_x0000_t75" alt="" style="width:221.4pt;height:157.45pt;mso-width-percent:0;mso-height-percent:0;mso-width-percent:0;mso-height-percent:0" o:ole="">
            <v:imagedata r:id="rId44" o:title=""/>
          </v:shape>
          <o:OLEObject Type="Embed" ProgID="Origin50.Graph" ShapeID="_x0000_i1043" DrawAspect="Content" ObjectID="_1636179187" r:id="rId45"/>
        </w:object>
      </w:r>
    </w:p>
    <w:p w14:paraId="4BEFD927" w14:textId="77777777" w:rsidR="00776D5B" w:rsidRPr="00CD76BC" w:rsidRDefault="00776D5B" w:rsidP="00776D5B">
      <w:pPr>
        <w:spacing w:line="480" w:lineRule="auto"/>
        <w:ind w:firstLineChars="500" w:firstLine="1200"/>
        <w:jc w:val="left"/>
        <w:rPr>
          <w:rFonts w:ascii="Times New Roman" w:eastAsia="SimSun" w:hAnsi="Times New Roman" w:cs="Times New Roman"/>
          <w:color w:val="000000" w:themeColor="text1"/>
          <w:sz w:val="24"/>
          <w:szCs w:val="24"/>
        </w:rPr>
      </w:pPr>
      <w:r w:rsidRPr="00CD76BC">
        <w:rPr>
          <w:rFonts w:ascii="Times New Roman" w:eastAsia="SimSun" w:hAnsi="Times New Roman" w:cs="Times New Roman"/>
          <w:color w:val="000000" w:themeColor="text1"/>
          <w:sz w:val="24"/>
          <w:szCs w:val="24"/>
        </w:rPr>
        <w:t>(c) Specimen D22C40</w:t>
      </w:r>
    </w:p>
    <w:p w14:paraId="4B6A92C5" w14:textId="77777777" w:rsidR="00776D5B" w:rsidRPr="00CD76BC" w:rsidRDefault="00776D5B" w:rsidP="00776D5B">
      <w:pPr>
        <w:spacing w:line="480" w:lineRule="auto"/>
        <w:jc w:val="center"/>
        <w:rPr>
          <w:rFonts w:ascii="Times New Roman" w:eastAsia="SimSun" w:hAnsi="Times New Roman" w:cs="Times New Roman"/>
          <w:color w:val="000000" w:themeColor="text1"/>
          <w:sz w:val="24"/>
          <w:szCs w:val="24"/>
        </w:rPr>
      </w:pPr>
      <w:r w:rsidRPr="00CD76BC">
        <w:rPr>
          <w:rFonts w:ascii="Times New Roman" w:eastAsia="SimSun" w:hAnsi="Times New Roman" w:cs="Times New Roman"/>
          <w:color w:val="000000" w:themeColor="text1"/>
          <w:kern w:val="0"/>
          <w:sz w:val="24"/>
          <w:szCs w:val="24"/>
        </w:rPr>
        <w:t>Fig. 11</w:t>
      </w:r>
      <w:r w:rsidRPr="00CD76BC">
        <w:rPr>
          <w:rFonts w:ascii="Times New Roman" w:eastAsia="SimSun" w:hAnsi="Times New Roman" w:cs="Times New Roman"/>
          <w:b/>
          <w:color w:val="000000" w:themeColor="text1"/>
          <w:sz w:val="24"/>
          <w:szCs w:val="24"/>
        </w:rPr>
        <w:t xml:space="preserve"> </w:t>
      </w:r>
      <w:r w:rsidRPr="00CD76BC">
        <w:rPr>
          <w:rFonts w:ascii="Times New Roman" w:eastAsia="SimSun" w:hAnsi="Times New Roman" w:cs="Times New Roman"/>
          <w:color w:val="000000" w:themeColor="text1"/>
          <w:sz w:val="24"/>
          <w:szCs w:val="24"/>
        </w:rPr>
        <w:t>Bond stress-slip curves for different viscosity parameter.</w:t>
      </w:r>
    </w:p>
    <w:p w14:paraId="7DFD8F9B" w14:textId="77777777" w:rsidR="00544100" w:rsidRPr="00CD76BC" w:rsidRDefault="00544100" w:rsidP="00776D5B">
      <w:pPr>
        <w:spacing w:line="480" w:lineRule="auto"/>
        <w:jc w:val="center"/>
        <w:rPr>
          <w:rFonts w:ascii="Times New Roman" w:eastAsia="SimSun" w:hAnsi="Times New Roman" w:cs="Times New Roman"/>
          <w:color w:val="000000" w:themeColor="text1"/>
          <w:sz w:val="24"/>
          <w:szCs w:val="24"/>
        </w:rPr>
      </w:pPr>
    </w:p>
    <w:p w14:paraId="17D1F848" w14:textId="48BC61B7" w:rsidR="00776D5B" w:rsidRPr="00CD76BC" w:rsidRDefault="00544100" w:rsidP="00544100">
      <w:pPr>
        <w:spacing w:line="480" w:lineRule="auto"/>
        <w:ind w:leftChars="200" w:left="420"/>
        <w:jc w:val="center"/>
        <w:rPr>
          <w:rFonts w:ascii="Times New Roman" w:eastAsia="SimSun" w:hAnsi="Times New Roman" w:cs="Times New Roman"/>
          <w:color w:val="000000" w:themeColor="text1"/>
          <w:sz w:val="24"/>
          <w:szCs w:val="24"/>
        </w:rPr>
      </w:pPr>
      <w:r w:rsidRPr="00CD76BC">
        <w:rPr>
          <w:rFonts w:ascii="Times New Roman" w:eastAsia="SimSun" w:hAnsi="Times New Roman" w:cs="Times New Roman"/>
          <w:noProof/>
          <w:color w:val="000000" w:themeColor="text1"/>
          <w:sz w:val="24"/>
          <w:szCs w:val="24"/>
        </w:rPr>
        <w:drawing>
          <wp:inline distT="0" distB="0" distL="0" distR="0" wp14:anchorId="1910B5E5" wp14:editId="62FDE3F1">
            <wp:extent cx="3441538" cy="1743545"/>
            <wp:effectExtent l="0" t="0" r="6985" b="9525"/>
            <wp:docPr id="22" name="图片 22" descr="C:\Users\Administrator\Desktop\新图\D16C40-x0-y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Administrator\Desktop\新图\D16C40-x0-y0.tif"/>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483487" cy="1764797"/>
                    </a:xfrm>
                    <a:prstGeom prst="rect">
                      <a:avLst/>
                    </a:prstGeom>
                    <a:noFill/>
                    <a:ln>
                      <a:noFill/>
                    </a:ln>
                  </pic:spPr>
                </pic:pic>
              </a:graphicData>
            </a:graphic>
          </wp:inline>
        </w:drawing>
      </w:r>
    </w:p>
    <w:p w14:paraId="1633722C" w14:textId="2EFA8F49" w:rsidR="00776D5B" w:rsidRPr="00CD76BC" w:rsidRDefault="00776D5B" w:rsidP="00776D5B">
      <w:pPr>
        <w:jc w:val="center"/>
        <w:rPr>
          <w:rFonts w:ascii="Times New Roman" w:eastAsia="SimSun" w:hAnsi="Times New Roman" w:cs="Times New Roman"/>
          <w:color w:val="000000" w:themeColor="text1"/>
          <w:sz w:val="24"/>
          <w:szCs w:val="24"/>
        </w:rPr>
      </w:pPr>
      <w:r w:rsidRPr="00CD76BC">
        <w:rPr>
          <w:rFonts w:ascii="Times New Roman" w:eastAsia="SimSun" w:hAnsi="Times New Roman" w:cs="Times New Roman"/>
          <w:color w:val="000000" w:themeColor="text1"/>
          <w:kern w:val="0"/>
          <w:sz w:val="24"/>
          <w:szCs w:val="24"/>
        </w:rPr>
        <w:t>Fig. 12</w:t>
      </w:r>
      <w:r w:rsidRPr="00CD76BC">
        <w:rPr>
          <w:rFonts w:ascii="Times New Roman" w:eastAsia="SimSun" w:hAnsi="Times New Roman" w:cs="Times New Roman"/>
          <w:color w:val="000000" w:themeColor="text1"/>
          <w:sz w:val="24"/>
          <w:szCs w:val="24"/>
        </w:rPr>
        <w:t xml:space="preserve"> </w:t>
      </w:r>
      <w:r w:rsidR="008A5EB9" w:rsidRPr="00CD76BC">
        <w:rPr>
          <w:rFonts w:ascii="Times New Roman" w:eastAsia="SimSun" w:hAnsi="Times New Roman" w:cs="Times New Roman"/>
          <w:color w:val="000000" w:themeColor="text1"/>
          <w:sz w:val="24"/>
          <w:szCs w:val="24"/>
        </w:rPr>
        <w:t>The maximum strain contour</w:t>
      </w:r>
      <w:r w:rsidRPr="00CD76BC">
        <w:rPr>
          <w:rFonts w:ascii="Times New Roman" w:eastAsia="SimSun" w:hAnsi="Times New Roman" w:cs="Times New Roman"/>
          <w:color w:val="000000" w:themeColor="text1"/>
          <w:sz w:val="24"/>
          <w:szCs w:val="24"/>
        </w:rPr>
        <w:t xml:space="preserve"> of specimen D16C40 without lateral tension</w:t>
      </w:r>
    </w:p>
    <w:p w14:paraId="4EAFAFB1" w14:textId="77777777" w:rsidR="00776D5B" w:rsidRPr="00CD76BC" w:rsidRDefault="00776D5B" w:rsidP="00776D5B">
      <w:pPr>
        <w:jc w:val="center"/>
        <w:rPr>
          <w:rFonts w:ascii="Times New Roman" w:eastAsia="SimSun" w:hAnsi="Times New Roman" w:cs="Times New Roman"/>
          <w:color w:val="000000" w:themeColor="text1"/>
          <w:sz w:val="24"/>
          <w:szCs w:val="24"/>
        </w:rPr>
      </w:pPr>
    </w:p>
    <w:p w14:paraId="44F3EB7F" w14:textId="6A6BD021" w:rsidR="00776D5B" w:rsidRPr="00CD76BC" w:rsidRDefault="00506346" w:rsidP="00776D5B">
      <w:pPr>
        <w:rPr>
          <w:rFonts w:ascii="Times New Roman" w:eastAsia="SimSun" w:hAnsi="Times New Roman" w:cs="Times New Roman"/>
          <w:color w:val="000000" w:themeColor="text1"/>
          <w:sz w:val="24"/>
          <w:szCs w:val="24"/>
        </w:rPr>
      </w:pPr>
      <w:r w:rsidRPr="00CD76BC">
        <w:rPr>
          <w:rFonts w:ascii="Times New Roman" w:eastAsia="SimSun" w:hAnsi="Times New Roman" w:cs="Times New Roman"/>
          <w:noProof/>
          <w:color w:val="000000" w:themeColor="text1"/>
          <w:sz w:val="24"/>
          <w:szCs w:val="24"/>
        </w:rPr>
        <w:drawing>
          <wp:inline distT="0" distB="0" distL="0" distR="0" wp14:anchorId="78430E71" wp14:editId="6B58CA45">
            <wp:extent cx="2770326" cy="1403498"/>
            <wp:effectExtent l="0" t="0" r="0" b="6350"/>
            <wp:docPr id="2" name="图片 2" descr="C:\Users\Administrator\Desktop\新图\D16C40-x2-y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dministrator\Desktop\新图\D16C40-x2-y0.tif"/>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71280" cy="1403982"/>
                    </a:xfrm>
                    <a:prstGeom prst="rect">
                      <a:avLst/>
                    </a:prstGeom>
                    <a:noFill/>
                    <a:ln>
                      <a:noFill/>
                    </a:ln>
                  </pic:spPr>
                </pic:pic>
              </a:graphicData>
            </a:graphic>
          </wp:inline>
        </w:drawing>
      </w:r>
      <w:r w:rsidR="005475A1" w:rsidRPr="00CD76BC">
        <w:rPr>
          <w:rFonts w:ascii="Times New Roman" w:eastAsia="SimSun" w:hAnsi="Times New Roman" w:cs="Times New Roman"/>
          <w:noProof/>
          <w:color w:val="000000" w:themeColor="text1"/>
          <w:sz w:val="24"/>
          <w:szCs w:val="24"/>
        </w:rPr>
        <w:drawing>
          <wp:inline distT="0" distB="0" distL="0" distR="0" wp14:anchorId="3075E239" wp14:editId="1EAB9359">
            <wp:extent cx="2853894" cy="1445835"/>
            <wp:effectExtent l="0" t="0" r="3810" b="2540"/>
            <wp:docPr id="19" name="图片 19" descr="C:\Users\Administrator\Desktop\新图\D16C40-x4-y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Administrator\Desktop\新图\D16C40-x4-y0.tif"/>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55150" cy="1446471"/>
                    </a:xfrm>
                    <a:prstGeom prst="rect">
                      <a:avLst/>
                    </a:prstGeom>
                    <a:noFill/>
                    <a:ln>
                      <a:noFill/>
                    </a:ln>
                  </pic:spPr>
                </pic:pic>
              </a:graphicData>
            </a:graphic>
          </wp:inline>
        </w:drawing>
      </w:r>
    </w:p>
    <w:p w14:paraId="0B2926A0" w14:textId="25EAB72E" w:rsidR="00776D5B" w:rsidRPr="00CD76BC" w:rsidRDefault="00776D5B" w:rsidP="00A73D16">
      <w:pPr>
        <w:spacing w:line="480" w:lineRule="auto"/>
        <w:ind w:firstLineChars="600" w:firstLine="1440"/>
        <w:rPr>
          <w:rFonts w:ascii="Times New Roman" w:eastAsia="SimSun" w:hAnsi="Times New Roman" w:cs="Times New Roman"/>
          <w:color w:val="000000" w:themeColor="text1"/>
          <w:sz w:val="24"/>
          <w:szCs w:val="24"/>
        </w:rPr>
      </w:pPr>
      <w:r w:rsidRPr="00CD76BC">
        <w:rPr>
          <w:rFonts w:ascii="Times New Roman" w:eastAsia="SimSun" w:hAnsi="Times New Roman" w:cs="Times New Roman"/>
          <w:color w:val="000000" w:themeColor="text1"/>
          <w:sz w:val="24"/>
          <w:szCs w:val="24"/>
        </w:rPr>
        <w:t>(a)</w:t>
      </w:r>
      <w:r w:rsidRPr="00CD76BC">
        <w:rPr>
          <w:rFonts w:ascii="Times New Roman" w:eastAsia="SimSun" w:hAnsi="Times New Roman" w:cs="Times New Roman"/>
          <w:i/>
          <w:color w:val="000000" w:themeColor="text1"/>
          <w:sz w:val="24"/>
          <w:szCs w:val="24"/>
        </w:rPr>
        <w:t xml:space="preserve"> p</w:t>
      </w:r>
      <w:r w:rsidRPr="00CD76BC">
        <w:rPr>
          <w:rFonts w:ascii="Times New Roman" w:eastAsia="SimSun" w:hAnsi="Times New Roman" w:cs="Times New Roman"/>
          <w:color w:val="000000" w:themeColor="text1"/>
          <w:sz w:val="24"/>
          <w:szCs w:val="24"/>
          <w:vertAlign w:val="subscript"/>
        </w:rPr>
        <w:t>1</w:t>
      </w:r>
      <w:r w:rsidRPr="00CD76BC">
        <w:rPr>
          <w:rFonts w:ascii="Times New Roman" w:eastAsia="SimSun" w:hAnsi="Times New Roman" w:cs="Times New Roman"/>
          <w:color w:val="000000" w:themeColor="text1"/>
          <w:sz w:val="24"/>
          <w:szCs w:val="24"/>
        </w:rPr>
        <w:t>=0</w:t>
      </w:r>
      <w:r w:rsidRPr="00CD76BC">
        <w:rPr>
          <w:rFonts w:ascii="Times New Roman" w:eastAsia="SimSun" w:hAnsi="Times New Roman" w:cs="Times New Roman"/>
          <w:i/>
          <w:color w:val="000000" w:themeColor="text1"/>
          <w:sz w:val="24"/>
          <w:szCs w:val="24"/>
        </w:rPr>
        <w:t>f</w:t>
      </w:r>
      <w:r w:rsidRPr="00CD76BC">
        <w:rPr>
          <w:rFonts w:ascii="Times New Roman" w:eastAsia="SimSun" w:hAnsi="Times New Roman" w:cs="Times New Roman"/>
          <w:color w:val="000000" w:themeColor="text1"/>
          <w:sz w:val="24"/>
          <w:szCs w:val="24"/>
          <w:vertAlign w:val="subscript"/>
        </w:rPr>
        <w:t>t</w:t>
      </w:r>
      <w:r w:rsidRPr="00CD76BC">
        <w:rPr>
          <w:rFonts w:ascii="Times New Roman" w:eastAsia="SimSun" w:hAnsi="Times New Roman" w:cs="Times New Roman"/>
          <w:color w:val="000000" w:themeColor="text1"/>
          <w:sz w:val="24"/>
          <w:szCs w:val="24"/>
        </w:rPr>
        <w:t xml:space="preserve">, </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2</w:t>
      </w:r>
      <w:r w:rsidRPr="00CD76BC">
        <w:rPr>
          <w:rFonts w:ascii="Times New Roman" w:eastAsia="SimSun" w:hAnsi="Times New Roman" w:cs="Times New Roman"/>
          <w:color w:val="000000" w:themeColor="text1"/>
          <w:sz w:val="24"/>
          <w:szCs w:val="24"/>
        </w:rPr>
        <w:t>=0.2</w:t>
      </w:r>
      <w:r w:rsidRPr="00CD76BC">
        <w:rPr>
          <w:rFonts w:ascii="Times New Roman" w:eastAsia="SimSun" w:hAnsi="Times New Roman" w:cs="Times New Roman"/>
          <w:i/>
          <w:color w:val="000000" w:themeColor="text1"/>
          <w:sz w:val="24"/>
          <w:szCs w:val="24"/>
        </w:rPr>
        <w:t>f</w:t>
      </w:r>
      <w:r w:rsidRPr="00CD76BC">
        <w:rPr>
          <w:rFonts w:ascii="Times New Roman" w:eastAsia="SimSun" w:hAnsi="Times New Roman" w:cs="Times New Roman"/>
          <w:color w:val="000000" w:themeColor="text1"/>
          <w:sz w:val="24"/>
          <w:szCs w:val="24"/>
          <w:vertAlign w:val="subscript"/>
        </w:rPr>
        <w:t>t</w:t>
      </w:r>
      <w:r w:rsidRPr="00CD76BC">
        <w:rPr>
          <w:rFonts w:ascii="Times New Roman" w:eastAsia="SimSun" w:hAnsi="Times New Roman" w:cs="Times New Roman"/>
          <w:color w:val="000000" w:themeColor="text1"/>
          <w:sz w:val="24"/>
          <w:szCs w:val="24"/>
        </w:rPr>
        <w:t xml:space="preserve">                      (b) </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1</w:t>
      </w:r>
      <w:r w:rsidRPr="00CD76BC">
        <w:rPr>
          <w:rFonts w:ascii="Times New Roman" w:eastAsia="SimSun" w:hAnsi="Times New Roman" w:cs="Times New Roman"/>
          <w:color w:val="000000" w:themeColor="text1"/>
          <w:sz w:val="24"/>
          <w:szCs w:val="24"/>
        </w:rPr>
        <w:t>=0</w:t>
      </w:r>
      <w:r w:rsidRPr="00CD76BC">
        <w:rPr>
          <w:rFonts w:ascii="Times New Roman" w:eastAsia="SimSun" w:hAnsi="Times New Roman" w:cs="Times New Roman"/>
          <w:i/>
          <w:color w:val="000000" w:themeColor="text1"/>
          <w:sz w:val="24"/>
          <w:szCs w:val="24"/>
        </w:rPr>
        <w:t>f</w:t>
      </w:r>
      <w:r w:rsidRPr="00CD76BC">
        <w:rPr>
          <w:rFonts w:ascii="Times New Roman" w:eastAsia="SimSun" w:hAnsi="Times New Roman" w:cs="Times New Roman"/>
          <w:color w:val="000000" w:themeColor="text1"/>
          <w:sz w:val="24"/>
          <w:szCs w:val="24"/>
          <w:vertAlign w:val="subscript"/>
        </w:rPr>
        <w:t>t</w:t>
      </w:r>
      <w:r w:rsidRPr="00CD76BC">
        <w:rPr>
          <w:rFonts w:ascii="Times New Roman" w:eastAsia="SimSun" w:hAnsi="Times New Roman" w:cs="Times New Roman"/>
          <w:color w:val="000000" w:themeColor="text1"/>
          <w:sz w:val="24"/>
          <w:szCs w:val="24"/>
        </w:rPr>
        <w:t xml:space="preserve">, </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2</w:t>
      </w:r>
      <w:r w:rsidRPr="00CD76BC">
        <w:rPr>
          <w:rFonts w:ascii="Times New Roman" w:eastAsia="SimSun" w:hAnsi="Times New Roman" w:cs="Times New Roman"/>
          <w:color w:val="000000" w:themeColor="text1"/>
          <w:sz w:val="24"/>
          <w:szCs w:val="24"/>
        </w:rPr>
        <w:t>=0.4</w:t>
      </w:r>
      <w:r w:rsidRPr="00CD76BC">
        <w:rPr>
          <w:rFonts w:ascii="Times New Roman" w:eastAsia="SimSun" w:hAnsi="Times New Roman" w:cs="Times New Roman"/>
          <w:i/>
          <w:color w:val="000000" w:themeColor="text1"/>
          <w:sz w:val="24"/>
          <w:szCs w:val="24"/>
        </w:rPr>
        <w:t>f</w:t>
      </w:r>
      <w:r w:rsidRPr="00CD76BC">
        <w:rPr>
          <w:rFonts w:ascii="Times New Roman" w:eastAsia="SimSun" w:hAnsi="Times New Roman" w:cs="Times New Roman"/>
          <w:color w:val="000000" w:themeColor="text1"/>
          <w:sz w:val="24"/>
          <w:szCs w:val="24"/>
          <w:vertAlign w:val="subscript"/>
        </w:rPr>
        <w:t>t</w:t>
      </w:r>
    </w:p>
    <w:p w14:paraId="44BB7B73" w14:textId="2A57BC64" w:rsidR="00776D5B" w:rsidRPr="00CD76BC" w:rsidRDefault="001D0F77" w:rsidP="00776D5B">
      <w:pPr>
        <w:rPr>
          <w:rFonts w:ascii="Times New Roman" w:eastAsia="SimSun" w:hAnsi="Times New Roman" w:cs="Times New Roman"/>
          <w:noProof/>
          <w:color w:val="000000" w:themeColor="text1"/>
          <w:sz w:val="24"/>
          <w:szCs w:val="24"/>
        </w:rPr>
      </w:pPr>
      <w:r w:rsidRPr="00CD76BC">
        <w:rPr>
          <w:rFonts w:ascii="Times New Roman" w:eastAsia="SimSun" w:hAnsi="Times New Roman" w:cs="Times New Roman"/>
          <w:noProof/>
          <w:color w:val="000000" w:themeColor="text1"/>
          <w:sz w:val="24"/>
          <w:szCs w:val="24"/>
        </w:rPr>
        <w:drawing>
          <wp:inline distT="0" distB="0" distL="0" distR="0" wp14:anchorId="1D4D08B9" wp14:editId="7BA500A5">
            <wp:extent cx="2787398" cy="1412146"/>
            <wp:effectExtent l="0" t="0" r="0" b="0"/>
            <wp:docPr id="21" name="图片 21" descr="C:\Users\Administrator\Desktop\新图\D16C40-x6-y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Administrator\Desktop\新图\D16C40-x6-y0.tif"/>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792151" cy="1414554"/>
                    </a:xfrm>
                    <a:prstGeom prst="rect">
                      <a:avLst/>
                    </a:prstGeom>
                    <a:noFill/>
                    <a:ln>
                      <a:noFill/>
                    </a:ln>
                  </pic:spPr>
                </pic:pic>
              </a:graphicData>
            </a:graphic>
          </wp:inline>
        </w:drawing>
      </w:r>
    </w:p>
    <w:p w14:paraId="677BD4E0" w14:textId="77777777" w:rsidR="00776D5B" w:rsidRPr="00CD76BC" w:rsidRDefault="00776D5B" w:rsidP="00776D5B">
      <w:pPr>
        <w:spacing w:line="480" w:lineRule="auto"/>
        <w:ind w:firstLineChars="600" w:firstLine="1440"/>
        <w:rPr>
          <w:rFonts w:ascii="Times New Roman" w:eastAsia="SimSun" w:hAnsi="Times New Roman" w:cs="Times New Roman"/>
          <w:color w:val="000000" w:themeColor="text1"/>
          <w:sz w:val="24"/>
          <w:szCs w:val="24"/>
        </w:rPr>
      </w:pPr>
      <w:r w:rsidRPr="00CD76BC">
        <w:rPr>
          <w:rFonts w:ascii="Times New Roman" w:eastAsia="SimSun" w:hAnsi="Times New Roman" w:cs="Times New Roman"/>
          <w:color w:val="000000" w:themeColor="text1"/>
          <w:sz w:val="24"/>
          <w:szCs w:val="24"/>
        </w:rPr>
        <w:t xml:space="preserve">(c) </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1</w:t>
      </w:r>
      <w:r w:rsidRPr="00CD76BC">
        <w:rPr>
          <w:rFonts w:ascii="Times New Roman" w:eastAsia="SimSun" w:hAnsi="Times New Roman" w:cs="Times New Roman"/>
          <w:color w:val="000000" w:themeColor="text1"/>
          <w:sz w:val="24"/>
          <w:szCs w:val="24"/>
        </w:rPr>
        <w:t>=0</w:t>
      </w:r>
      <w:r w:rsidRPr="00CD76BC">
        <w:rPr>
          <w:rFonts w:ascii="Times New Roman" w:eastAsia="SimSun" w:hAnsi="Times New Roman" w:cs="Times New Roman"/>
          <w:i/>
          <w:color w:val="000000" w:themeColor="text1"/>
          <w:sz w:val="24"/>
          <w:szCs w:val="24"/>
        </w:rPr>
        <w:t>f</w:t>
      </w:r>
      <w:r w:rsidRPr="00CD76BC">
        <w:rPr>
          <w:rFonts w:ascii="Times New Roman" w:eastAsia="SimSun" w:hAnsi="Times New Roman" w:cs="Times New Roman"/>
          <w:color w:val="000000" w:themeColor="text1"/>
          <w:sz w:val="24"/>
          <w:szCs w:val="24"/>
          <w:vertAlign w:val="subscript"/>
        </w:rPr>
        <w:t>t</w:t>
      </w:r>
      <w:r w:rsidRPr="00CD76BC">
        <w:rPr>
          <w:rFonts w:ascii="Times New Roman" w:eastAsia="SimSun" w:hAnsi="Times New Roman" w:cs="Times New Roman"/>
          <w:color w:val="000000" w:themeColor="text1"/>
          <w:sz w:val="24"/>
          <w:szCs w:val="24"/>
        </w:rPr>
        <w:t xml:space="preserve">, </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2</w:t>
      </w:r>
      <w:r w:rsidRPr="00CD76BC">
        <w:rPr>
          <w:rFonts w:ascii="Times New Roman" w:eastAsia="SimSun" w:hAnsi="Times New Roman" w:cs="Times New Roman"/>
          <w:color w:val="000000" w:themeColor="text1"/>
          <w:sz w:val="24"/>
          <w:szCs w:val="24"/>
        </w:rPr>
        <w:t>=0.6</w:t>
      </w:r>
      <w:r w:rsidRPr="00CD76BC">
        <w:rPr>
          <w:rFonts w:ascii="Times New Roman" w:eastAsia="SimSun" w:hAnsi="Times New Roman" w:cs="Times New Roman"/>
          <w:i/>
          <w:color w:val="000000" w:themeColor="text1"/>
          <w:sz w:val="24"/>
          <w:szCs w:val="24"/>
        </w:rPr>
        <w:t>f</w:t>
      </w:r>
      <w:r w:rsidRPr="00CD76BC">
        <w:rPr>
          <w:rFonts w:ascii="Times New Roman" w:eastAsia="SimSun" w:hAnsi="Times New Roman" w:cs="Times New Roman"/>
          <w:color w:val="000000" w:themeColor="text1"/>
          <w:sz w:val="24"/>
          <w:szCs w:val="24"/>
          <w:vertAlign w:val="subscript"/>
        </w:rPr>
        <w:t>t</w:t>
      </w:r>
    </w:p>
    <w:p w14:paraId="37BC5534" w14:textId="0A649BCB" w:rsidR="00776D5B" w:rsidRPr="00CD76BC" w:rsidRDefault="00776D5B" w:rsidP="00A73D16">
      <w:pPr>
        <w:jc w:val="center"/>
        <w:rPr>
          <w:rFonts w:ascii="Times New Roman" w:eastAsia="SimSun" w:hAnsi="Times New Roman" w:cs="Times New Roman"/>
          <w:color w:val="000000" w:themeColor="text1"/>
          <w:sz w:val="24"/>
          <w:szCs w:val="24"/>
        </w:rPr>
      </w:pPr>
      <w:r w:rsidRPr="00CD76BC">
        <w:rPr>
          <w:rFonts w:ascii="Times New Roman" w:eastAsia="SimSun" w:hAnsi="Times New Roman" w:cs="Times New Roman"/>
          <w:color w:val="000000" w:themeColor="text1"/>
          <w:kern w:val="0"/>
          <w:sz w:val="24"/>
          <w:szCs w:val="24"/>
        </w:rPr>
        <w:t>Fig. 13</w:t>
      </w:r>
      <w:r w:rsidRPr="00CD76BC">
        <w:rPr>
          <w:rFonts w:ascii="Times New Roman" w:eastAsia="SimSun" w:hAnsi="Times New Roman" w:cs="Times New Roman"/>
          <w:color w:val="000000" w:themeColor="text1"/>
          <w:sz w:val="24"/>
          <w:szCs w:val="24"/>
        </w:rPr>
        <w:t xml:space="preserve"> </w:t>
      </w:r>
      <w:r w:rsidR="008A5EB9" w:rsidRPr="00CD76BC">
        <w:rPr>
          <w:rFonts w:ascii="Times New Roman" w:eastAsia="SimSun" w:hAnsi="Times New Roman" w:cs="Times New Roman"/>
          <w:color w:val="000000" w:themeColor="text1"/>
          <w:sz w:val="24"/>
          <w:szCs w:val="24"/>
        </w:rPr>
        <w:t>The maximum strain contour</w:t>
      </w:r>
      <w:r w:rsidRPr="00CD76BC">
        <w:rPr>
          <w:rFonts w:ascii="Times New Roman" w:eastAsia="SimSun" w:hAnsi="Times New Roman" w:cs="Times New Roman"/>
          <w:color w:val="000000" w:themeColor="text1"/>
          <w:sz w:val="24"/>
          <w:szCs w:val="24"/>
        </w:rPr>
        <w:t xml:space="preserve"> of specimens D16C40 under: </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1</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2</w:t>
      </w:r>
      <w:r w:rsidR="00A73D16" w:rsidRPr="00CD76BC">
        <w:rPr>
          <w:rFonts w:ascii="Times New Roman" w:eastAsia="SimSun" w:hAnsi="Times New Roman" w:cs="Times New Roman"/>
          <w:color w:val="000000" w:themeColor="text1"/>
          <w:sz w:val="24"/>
          <w:szCs w:val="24"/>
        </w:rPr>
        <w:t>=0;</w:t>
      </w:r>
    </w:p>
    <w:p w14:paraId="74D5BFB0" w14:textId="77777777" w:rsidR="00A73D16" w:rsidRPr="00CD76BC" w:rsidRDefault="00A73D16" w:rsidP="00A73D16">
      <w:pPr>
        <w:jc w:val="center"/>
        <w:rPr>
          <w:rFonts w:ascii="Times New Roman" w:eastAsia="SimSun" w:hAnsi="Times New Roman" w:cs="Times New Roman"/>
          <w:color w:val="000000" w:themeColor="text1"/>
          <w:sz w:val="24"/>
          <w:szCs w:val="24"/>
        </w:rPr>
      </w:pPr>
    </w:p>
    <w:p w14:paraId="4F1D7EB0" w14:textId="6AC106D5" w:rsidR="00776D5B" w:rsidRPr="00CD76BC" w:rsidRDefault="00A73D16" w:rsidP="00776D5B">
      <w:pPr>
        <w:jc w:val="center"/>
        <w:rPr>
          <w:rFonts w:ascii="Times New Roman" w:eastAsia="SimSun" w:hAnsi="Times New Roman" w:cs="Times New Roman"/>
          <w:noProof/>
          <w:color w:val="000000" w:themeColor="text1"/>
          <w:sz w:val="24"/>
          <w:szCs w:val="24"/>
        </w:rPr>
      </w:pPr>
      <w:r w:rsidRPr="00CD76BC">
        <w:rPr>
          <w:rFonts w:ascii="Times New Roman" w:eastAsia="SimSun" w:hAnsi="Times New Roman" w:cs="Times New Roman"/>
          <w:noProof/>
          <w:color w:val="000000" w:themeColor="text1"/>
          <w:sz w:val="24"/>
          <w:szCs w:val="24"/>
        </w:rPr>
        <w:drawing>
          <wp:inline distT="0" distB="0" distL="0" distR="0" wp14:anchorId="0668F604" wp14:editId="712F58B8">
            <wp:extent cx="2658140" cy="1382812"/>
            <wp:effectExtent l="0" t="0" r="0" b="8255"/>
            <wp:docPr id="1" name="图片 1" descr="C:\Users\Administrator\Desktop\新图\D16C40-x0-y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dministrator\Desktop\新图\D16C40-x0-y2.tif"/>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663342" cy="1385518"/>
                    </a:xfrm>
                    <a:prstGeom prst="rect">
                      <a:avLst/>
                    </a:prstGeom>
                    <a:noFill/>
                    <a:ln>
                      <a:noFill/>
                    </a:ln>
                  </pic:spPr>
                </pic:pic>
              </a:graphicData>
            </a:graphic>
          </wp:inline>
        </w:drawing>
      </w:r>
      <w:r w:rsidRPr="00CD76BC">
        <w:rPr>
          <w:rFonts w:ascii="Times New Roman" w:eastAsia="SimSun" w:hAnsi="Times New Roman" w:cs="Times New Roman"/>
          <w:noProof/>
          <w:color w:val="000000" w:themeColor="text1"/>
          <w:sz w:val="24"/>
          <w:szCs w:val="24"/>
        </w:rPr>
        <w:drawing>
          <wp:inline distT="0" distB="0" distL="0" distR="0" wp14:anchorId="0A7C480E" wp14:editId="145519CA">
            <wp:extent cx="2673620" cy="1390866"/>
            <wp:effectExtent l="0" t="0" r="0" b="0"/>
            <wp:docPr id="18" name="图片 18" descr="C:\Users\Administrator\Desktop\新图\D16C40-x0-y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dministrator\Desktop\新图\D16C40-x0-y4.tif"/>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681431" cy="1394929"/>
                    </a:xfrm>
                    <a:prstGeom prst="rect">
                      <a:avLst/>
                    </a:prstGeom>
                    <a:noFill/>
                    <a:ln>
                      <a:noFill/>
                    </a:ln>
                  </pic:spPr>
                </pic:pic>
              </a:graphicData>
            </a:graphic>
          </wp:inline>
        </w:drawing>
      </w:r>
    </w:p>
    <w:p w14:paraId="3991F4C3" w14:textId="77777777" w:rsidR="00776D5B" w:rsidRPr="00CD76BC" w:rsidRDefault="00776D5B" w:rsidP="00776D5B">
      <w:pPr>
        <w:spacing w:line="480" w:lineRule="auto"/>
        <w:ind w:firstLineChars="600" w:firstLine="1440"/>
        <w:rPr>
          <w:rFonts w:ascii="Times New Roman" w:eastAsia="SimSun" w:hAnsi="Times New Roman" w:cs="Times New Roman"/>
          <w:color w:val="000000" w:themeColor="text1"/>
          <w:sz w:val="24"/>
          <w:szCs w:val="24"/>
        </w:rPr>
      </w:pPr>
      <w:r w:rsidRPr="00CD76BC">
        <w:rPr>
          <w:rFonts w:ascii="Times New Roman" w:eastAsia="SimSun" w:hAnsi="Times New Roman" w:cs="Times New Roman"/>
          <w:color w:val="000000" w:themeColor="text1"/>
          <w:sz w:val="24"/>
          <w:szCs w:val="24"/>
        </w:rPr>
        <w:t xml:space="preserve">(a) </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1</w:t>
      </w:r>
      <w:r w:rsidRPr="00CD76BC">
        <w:rPr>
          <w:rFonts w:ascii="Times New Roman" w:eastAsia="SimSun" w:hAnsi="Times New Roman" w:cs="Times New Roman"/>
          <w:color w:val="000000" w:themeColor="text1"/>
          <w:sz w:val="24"/>
          <w:szCs w:val="24"/>
        </w:rPr>
        <w:t>=0.2</w:t>
      </w:r>
      <w:r w:rsidRPr="00CD76BC">
        <w:rPr>
          <w:rFonts w:ascii="Times New Roman" w:eastAsia="SimSun" w:hAnsi="Times New Roman" w:cs="Times New Roman"/>
          <w:i/>
          <w:color w:val="000000" w:themeColor="text1"/>
          <w:sz w:val="24"/>
          <w:szCs w:val="24"/>
        </w:rPr>
        <w:t>f</w:t>
      </w:r>
      <w:r w:rsidRPr="00CD76BC">
        <w:rPr>
          <w:rFonts w:ascii="Times New Roman" w:eastAsia="SimSun" w:hAnsi="Times New Roman" w:cs="Times New Roman"/>
          <w:color w:val="000000" w:themeColor="text1"/>
          <w:sz w:val="24"/>
          <w:szCs w:val="24"/>
          <w:vertAlign w:val="subscript"/>
        </w:rPr>
        <w:t>t</w:t>
      </w:r>
      <w:r w:rsidRPr="00CD76BC">
        <w:rPr>
          <w:rFonts w:ascii="Times New Roman" w:eastAsia="SimSun" w:hAnsi="Times New Roman" w:cs="Times New Roman"/>
          <w:color w:val="000000" w:themeColor="text1"/>
          <w:sz w:val="24"/>
          <w:szCs w:val="24"/>
        </w:rPr>
        <w:t xml:space="preserve">, </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2</w:t>
      </w:r>
      <w:r w:rsidRPr="00CD76BC">
        <w:rPr>
          <w:rFonts w:ascii="Times New Roman" w:eastAsia="SimSun" w:hAnsi="Times New Roman" w:cs="Times New Roman"/>
          <w:color w:val="000000" w:themeColor="text1"/>
          <w:sz w:val="24"/>
          <w:szCs w:val="24"/>
        </w:rPr>
        <w:t>=0</w:t>
      </w:r>
      <w:r w:rsidRPr="00CD76BC">
        <w:rPr>
          <w:rFonts w:ascii="Times New Roman" w:eastAsia="SimSun" w:hAnsi="Times New Roman" w:cs="Times New Roman"/>
          <w:i/>
          <w:color w:val="000000" w:themeColor="text1"/>
          <w:sz w:val="24"/>
          <w:szCs w:val="24"/>
        </w:rPr>
        <w:t>f</w:t>
      </w:r>
      <w:r w:rsidRPr="00CD76BC">
        <w:rPr>
          <w:rFonts w:ascii="Times New Roman" w:eastAsia="SimSun" w:hAnsi="Times New Roman" w:cs="Times New Roman"/>
          <w:color w:val="000000" w:themeColor="text1"/>
          <w:sz w:val="24"/>
          <w:szCs w:val="24"/>
          <w:vertAlign w:val="subscript"/>
        </w:rPr>
        <w:t xml:space="preserve">t                                 </w:t>
      </w:r>
      <w:r w:rsidRPr="00CD76BC">
        <w:rPr>
          <w:rFonts w:ascii="Times New Roman" w:eastAsia="SimSun" w:hAnsi="Times New Roman" w:cs="Times New Roman"/>
          <w:color w:val="000000" w:themeColor="text1"/>
          <w:sz w:val="24"/>
          <w:szCs w:val="24"/>
        </w:rPr>
        <w:t xml:space="preserve">(b) </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1</w:t>
      </w:r>
      <w:r w:rsidRPr="00CD76BC">
        <w:rPr>
          <w:rFonts w:ascii="Times New Roman" w:eastAsia="SimSun" w:hAnsi="Times New Roman" w:cs="Times New Roman"/>
          <w:color w:val="000000" w:themeColor="text1"/>
          <w:sz w:val="24"/>
          <w:szCs w:val="24"/>
        </w:rPr>
        <w:t>=0.4</w:t>
      </w:r>
      <w:r w:rsidRPr="00CD76BC">
        <w:rPr>
          <w:rFonts w:ascii="Times New Roman" w:eastAsia="SimSun" w:hAnsi="Times New Roman" w:cs="Times New Roman"/>
          <w:i/>
          <w:color w:val="000000" w:themeColor="text1"/>
          <w:sz w:val="24"/>
          <w:szCs w:val="24"/>
        </w:rPr>
        <w:t>f</w:t>
      </w:r>
      <w:r w:rsidRPr="00CD76BC">
        <w:rPr>
          <w:rFonts w:ascii="Times New Roman" w:eastAsia="SimSun" w:hAnsi="Times New Roman" w:cs="Times New Roman"/>
          <w:color w:val="000000" w:themeColor="text1"/>
          <w:sz w:val="24"/>
          <w:szCs w:val="24"/>
          <w:vertAlign w:val="subscript"/>
        </w:rPr>
        <w:t>t</w:t>
      </w:r>
      <w:r w:rsidRPr="00CD76BC">
        <w:rPr>
          <w:rFonts w:ascii="Times New Roman" w:eastAsia="SimSun" w:hAnsi="Times New Roman" w:cs="Times New Roman"/>
          <w:color w:val="000000" w:themeColor="text1"/>
          <w:sz w:val="24"/>
          <w:szCs w:val="24"/>
        </w:rPr>
        <w:t xml:space="preserve">, </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2</w:t>
      </w:r>
      <w:r w:rsidRPr="00CD76BC">
        <w:rPr>
          <w:rFonts w:ascii="Times New Roman" w:eastAsia="SimSun" w:hAnsi="Times New Roman" w:cs="Times New Roman"/>
          <w:color w:val="000000" w:themeColor="text1"/>
          <w:sz w:val="24"/>
          <w:szCs w:val="24"/>
        </w:rPr>
        <w:t>=0</w:t>
      </w:r>
      <w:r w:rsidRPr="00CD76BC">
        <w:rPr>
          <w:rFonts w:ascii="Times New Roman" w:eastAsia="SimSun" w:hAnsi="Times New Roman" w:cs="Times New Roman"/>
          <w:i/>
          <w:color w:val="000000" w:themeColor="text1"/>
          <w:sz w:val="24"/>
          <w:szCs w:val="24"/>
        </w:rPr>
        <w:t>f</w:t>
      </w:r>
      <w:r w:rsidRPr="00CD76BC">
        <w:rPr>
          <w:rFonts w:ascii="Times New Roman" w:eastAsia="SimSun" w:hAnsi="Times New Roman" w:cs="Times New Roman"/>
          <w:color w:val="000000" w:themeColor="text1"/>
          <w:sz w:val="24"/>
          <w:szCs w:val="24"/>
          <w:vertAlign w:val="subscript"/>
        </w:rPr>
        <w:t>t</w:t>
      </w:r>
    </w:p>
    <w:p w14:paraId="39567D31" w14:textId="0A6FE4F9" w:rsidR="00776D5B" w:rsidRPr="00CD76BC" w:rsidRDefault="00A73D16" w:rsidP="00A73D16">
      <w:pPr>
        <w:spacing w:line="480" w:lineRule="auto"/>
        <w:rPr>
          <w:rFonts w:ascii="Times New Roman" w:eastAsia="SimSun" w:hAnsi="Times New Roman" w:cs="Times New Roman"/>
          <w:color w:val="000000" w:themeColor="text1"/>
          <w:sz w:val="24"/>
          <w:szCs w:val="24"/>
        </w:rPr>
      </w:pPr>
      <w:r w:rsidRPr="00CD76BC">
        <w:rPr>
          <w:rFonts w:ascii="Times New Roman" w:eastAsia="SimSun" w:hAnsi="Times New Roman" w:cs="Times New Roman"/>
          <w:noProof/>
          <w:color w:val="000000" w:themeColor="text1"/>
          <w:sz w:val="24"/>
          <w:szCs w:val="24"/>
        </w:rPr>
        <w:drawing>
          <wp:inline distT="0" distB="0" distL="0" distR="0" wp14:anchorId="27967BED" wp14:editId="1B3DF67E">
            <wp:extent cx="2833933" cy="1474263"/>
            <wp:effectExtent l="0" t="0" r="5080" b="0"/>
            <wp:docPr id="20" name="图片 20" descr="C:\Users\Administrator\Desktop\新图\D16C40-x0-y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dministrator\Desktop\新图\D16C40-x0-y6.tif"/>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840139" cy="1477491"/>
                    </a:xfrm>
                    <a:prstGeom prst="rect">
                      <a:avLst/>
                    </a:prstGeom>
                    <a:noFill/>
                    <a:ln>
                      <a:noFill/>
                    </a:ln>
                  </pic:spPr>
                </pic:pic>
              </a:graphicData>
            </a:graphic>
          </wp:inline>
        </w:drawing>
      </w:r>
    </w:p>
    <w:p w14:paraId="147385EC" w14:textId="38822BC4" w:rsidR="00776D5B" w:rsidRPr="00CD76BC" w:rsidRDefault="00776D5B" w:rsidP="00A73D16">
      <w:pPr>
        <w:spacing w:line="480" w:lineRule="auto"/>
        <w:ind w:firstLineChars="650" w:firstLine="1560"/>
        <w:rPr>
          <w:rFonts w:ascii="Times New Roman" w:eastAsia="SimSun" w:hAnsi="Times New Roman" w:cs="Times New Roman"/>
          <w:color w:val="000000" w:themeColor="text1"/>
          <w:sz w:val="24"/>
          <w:szCs w:val="24"/>
        </w:rPr>
      </w:pPr>
      <w:r w:rsidRPr="00CD76BC">
        <w:rPr>
          <w:rFonts w:ascii="Times New Roman" w:eastAsia="SimSun" w:hAnsi="Times New Roman" w:cs="Times New Roman"/>
          <w:color w:val="000000" w:themeColor="text1"/>
          <w:sz w:val="24"/>
          <w:szCs w:val="24"/>
        </w:rPr>
        <w:t xml:space="preserve">(c) </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1</w:t>
      </w:r>
      <w:r w:rsidRPr="00CD76BC">
        <w:rPr>
          <w:rFonts w:ascii="Times New Roman" w:eastAsia="SimSun" w:hAnsi="Times New Roman" w:cs="Times New Roman"/>
          <w:color w:val="000000" w:themeColor="text1"/>
          <w:sz w:val="24"/>
          <w:szCs w:val="24"/>
        </w:rPr>
        <w:t>=0.6</w:t>
      </w:r>
      <w:r w:rsidRPr="00CD76BC">
        <w:rPr>
          <w:rFonts w:ascii="Times New Roman" w:eastAsia="SimSun" w:hAnsi="Times New Roman" w:cs="Times New Roman"/>
          <w:i/>
          <w:color w:val="000000" w:themeColor="text1"/>
          <w:sz w:val="24"/>
          <w:szCs w:val="24"/>
        </w:rPr>
        <w:t>f</w:t>
      </w:r>
      <w:r w:rsidRPr="00CD76BC">
        <w:rPr>
          <w:rFonts w:ascii="Times New Roman" w:eastAsia="SimSun" w:hAnsi="Times New Roman" w:cs="Times New Roman"/>
          <w:color w:val="000000" w:themeColor="text1"/>
          <w:sz w:val="24"/>
          <w:szCs w:val="24"/>
          <w:vertAlign w:val="subscript"/>
        </w:rPr>
        <w:t>t</w:t>
      </w:r>
      <w:r w:rsidRPr="00CD76BC">
        <w:rPr>
          <w:rFonts w:ascii="Times New Roman" w:eastAsia="SimSun" w:hAnsi="Times New Roman" w:cs="Times New Roman"/>
          <w:color w:val="000000" w:themeColor="text1"/>
          <w:sz w:val="24"/>
          <w:szCs w:val="24"/>
        </w:rPr>
        <w:t xml:space="preserve">, </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2</w:t>
      </w:r>
      <w:r w:rsidRPr="00CD76BC">
        <w:rPr>
          <w:rFonts w:ascii="Times New Roman" w:eastAsia="SimSun" w:hAnsi="Times New Roman" w:cs="Times New Roman"/>
          <w:color w:val="000000" w:themeColor="text1"/>
          <w:sz w:val="24"/>
          <w:szCs w:val="24"/>
        </w:rPr>
        <w:t>=0</w:t>
      </w:r>
      <w:r w:rsidRPr="00CD76BC">
        <w:rPr>
          <w:rFonts w:ascii="Times New Roman" w:eastAsia="SimSun" w:hAnsi="Times New Roman" w:cs="Times New Roman"/>
          <w:i/>
          <w:color w:val="000000" w:themeColor="text1"/>
          <w:sz w:val="24"/>
          <w:szCs w:val="24"/>
        </w:rPr>
        <w:t>f</w:t>
      </w:r>
      <w:r w:rsidRPr="00CD76BC">
        <w:rPr>
          <w:rFonts w:ascii="Times New Roman" w:eastAsia="SimSun" w:hAnsi="Times New Roman" w:cs="Times New Roman"/>
          <w:color w:val="000000" w:themeColor="text1"/>
          <w:sz w:val="24"/>
          <w:szCs w:val="24"/>
          <w:vertAlign w:val="subscript"/>
        </w:rPr>
        <w:t>t</w:t>
      </w:r>
    </w:p>
    <w:p w14:paraId="2EE578FD" w14:textId="5C6460AE" w:rsidR="00776D5B" w:rsidRPr="00CD76BC" w:rsidRDefault="00776D5B" w:rsidP="00776D5B">
      <w:pPr>
        <w:jc w:val="center"/>
        <w:rPr>
          <w:rFonts w:ascii="Times New Roman" w:eastAsia="SimSun" w:hAnsi="Times New Roman" w:cs="Times New Roman"/>
          <w:color w:val="000000" w:themeColor="text1"/>
          <w:sz w:val="24"/>
          <w:szCs w:val="24"/>
        </w:rPr>
      </w:pPr>
      <w:r w:rsidRPr="00CD76BC">
        <w:rPr>
          <w:rFonts w:ascii="Times New Roman" w:eastAsia="SimSun" w:hAnsi="Times New Roman" w:cs="Times New Roman"/>
          <w:color w:val="000000" w:themeColor="text1"/>
          <w:kern w:val="0"/>
          <w:sz w:val="24"/>
          <w:szCs w:val="24"/>
        </w:rPr>
        <w:t>Fig. 14</w:t>
      </w:r>
      <w:r w:rsidRPr="00CD76BC">
        <w:rPr>
          <w:rFonts w:ascii="Times New Roman" w:eastAsia="SimSun" w:hAnsi="Times New Roman" w:cs="Times New Roman"/>
          <w:color w:val="000000" w:themeColor="text1"/>
          <w:sz w:val="24"/>
          <w:szCs w:val="24"/>
        </w:rPr>
        <w:t xml:space="preserve"> </w:t>
      </w:r>
      <w:r w:rsidR="008A5EB9" w:rsidRPr="00CD76BC">
        <w:rPr>
          <w:rFonts w:ascii="Times New Roman" w:eastAsia="SimSun" w:hAnsi="Times New Roman" w:cs="Times New Roman"/>
          <w:color w:val="000000" w:themeColor="text1"/>
          <w:sz w:val="24"/>
          <w:szCs w:val="24"/>
        </w:rPr>
        <w:t>The maximum strain contour</w:t>
      </w:r>
      <w:r w:rsidRPr="00CD76BC">
        <w:rPr>
          <w:rFonts w:ascii="Times New Roman" w:eastAsia="SimSun" w:hAnsi="Times New Roman" w:cs="Times New Roman"/>
          <w:color w:val="000000" w:themeColor="text1"/>
          <w:sz w:val="24"/>
          <w:szCs w:val="24"/>
        </w:rPr>
        <w:t xml:space="preserve"> of specimens D16C40 under: </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2</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1</w:t>
      </w:r>
      <w:r w:rsidRPr="00CD76BC">
        <w:rPr>
          <w:rFonts w:ascii="Times New Roman" w:eastAsia="SimSun" w:hAnsi="Times New Roman" w:cs="Times New Roman"/>
          <w:color w:val="000000" w:themeColor="text1"/>
          <w:sz w:val="24"/>
          <w:szCs w:val="24"/>
        </w:rPr>
        <w:t>=0;</w:t>
      </w:r>
    </w:p>
    <w:p w14:paraId="345F5BFA" w14:textId="77777777" w:rsidR="00776D5B" w:rsidRPr="00CD76BC" w:rsidRDefault="00776D5B" w:rsidP="00776D5B">
      <w:pPr>
        <w:jc w:val="center"/>
        <w:rPr>
          <w:rFonts w:ascii="Times New Roman" w:eastAsia="SimSun" w:hAnsi="Times New Roman" w:cs="Times New Roman"/>
          <w:color w:val="000000" w:themeColor="text1"/>
          <w:sz w:val="24"/>
          <w:szCs w:val="24"/>
        </w:rPr>
      </w:pPr>
    </w:p>
    <w:p w14:paraId="49584609" w14:textId="600D0372" w:rsidR="00776D5B" w:rsidRPr="00CD76BC" w:rsidRDefault="00A73D16" w:rsidP="00776D5B">
      <w:pPr>
        <w:rPr>
          <w:rFonts w:ascii="Times New Roman" w:eastAsia="SimSun" w:hAnsi="Times New Roman" w:cs="Times New Roman"/>
          <w:color w:val="000000" w:themeColor="text1"/>
          <w:sz w:val="24"/>
          <w:szCs w:val="24"/>
        </w:rPr>
      </w:pPr>
      <w:r w:rsidRPr="00CD76BC">
        <w:rPr>
          <w:rFonts w:ascii="Times New Roman" w:eastAsia="SimSun" w:hAnsi="Times New Roman" w:cs="Times New Roman"/>
          <w:noProof/>
          <w:color w:val="000000" w:themeColor="text1"/>
          <w:sz w:val="24"/>
          <w:szCs w:val="24"/>
        </w:rPr>
        <w:drawing>
          <wp:inline distT="0" distB="0" distL="0" distR="0" wp14:anchorId="38B14696" wp14:editId="21719BB1">
            <wp:extent cx="2800102" cy="1456661"/>
            <wp:effectExtent l="0" t="0" r="635" b="0"/>
            <wp:docPr id="23" name="图片 23" descr="C:\Users\Administrator\Desktop\新图\D16C40-x2-y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Administrator\Desktop\新图\D16C40-x2-y2.tif"/>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804348" cy="1458870"/>
                    </a:xfrm>
                    <a:prstGeom prst="rect">
                      <a:avLst/>
                    </a:prstGeom>
                    <a:noFill/>
                    <a:ln>
                      <a:noFill/>
                    </a:ln>
                  </pic:spPr>
                </pic:pic>
              </a:graphicData>
            </a:graphic>
          </wp:inline>
        </w:drawing>
      </w:r>
      <w:r w:rsidRPr="00CD76BC">
        <w:rPr>
          <w:rFonts w:ascii="Times New Roman" w:eastAsia="SimSun" w:hAnsi="Times New Roman" w:cs="Times New Roman"/>
          <w:noProof/>
          <w:color w:val="000000" w:themeColor="text1"/>
          <w:sz w:val="24"/>
          <w:szCs w:val="24"/>
        </w:rPr>
        <w:drawing>
          <wp:inline distT="0" distB="0" distL="0" distR="0" wp14:anchorId="0E8AAE91" wp14:editId="25163571">
            <wp:extent cx="2773667" cy="1442910"/>
            <wp:effectExtent l="0" t="0" r="8255" b="5080"/>
            <wp:docPr id="24" name="图片 24" descr="C:\Users\Administrator\Desktop\新图\D16C40-x4-y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Administrator\Desktop\新图\D16C40-x4-y4.tif"/>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782977" cy="1447753"/>
                    </a:xfrm>
                    <a:prstGeom prst="rect">
                      <a:avLst/>
                    </a:prstGeom>
                    <a:noFill/>
                    <a:ln>
                      <a:noFill/>
                    </a:ln>
                  </pic:spPr>
                </pic:pic>
              </a:graphicData>
            </a:graphic>
          </wp:inline>
        </w:drawing>
      </w:r>
    </w:p>
    <w:p w14:paraId="04DCF6F6" w14:textId="639030C0" w:rsidR="00776D5B" w:rsidRPr="00CD76BC" w:rsidRDefault="00776D5B" w:rsidP="00A73D16">
      <w:pPr>
        <w:ind w:firstLineChars="600" w:firstLine="1440"/>
        <w:rPr>
          <w:rFonts w:ascii="Times New Roman" w:eastAsia="SimSun" w:hAnsi="Times New Roman" w:cs="Times New Roman"/>
          <w:color w:val="000000" w:themeColor="text1"/>
          <w:sz w:val="24"/>
          <w:szCs w:val="24"/>
        </w:rPr>
      </w:pPr>
      <w:r w:rsidRPr="00CD76BC">
        <w:rPr>
          <w:rFonts w:ascii="Times New Roman" w:eastAsia="SimSun" w:hAnsi="Times New Roman" w:cs="Times New Roman"/>
          <w:color w:val="000000" w:themeColor="text1"/>
          <w:sz w:val="24"/>
          <w:szCs w:val="24"/>
        </w:rPr>
        <w:t xml:space="preserve">(a) </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1</w:t>
      </w:r>
      <w:r w:rsidRPr="00CD76BC">
        <w:rPr>
          <w:rFonts w:ascii="Times New Roman" w:eastAsia="SimSun" w:hAnsi="Times New Roman" w:cs="Times New Roman"/>
          <w:color w:val="000000" w:themeColor="text1"/>
          <w:sz w:val="24"/>
          <w:szCs w:val="24"/>
        </w:rPr>
        <w:t>=0.2</w:t>
      </w:r>
      <w:r w:rsidRPr="00CD76BC">
        <w:rPr>
          <w:rFonts w:ascii="Times New Roman" w:eastAsia="SimSun" w:hAnsi="Times New Roman" w:cs="Times New Roman"/>
          <w:i/>
          <w:color w:val="000000" w:themeColor="text1"/>
          <w:sz w:val="24"/>
          <w:szCs w:val="24"/>
        </w:rPr>
        <w:t>f</w:t>
      </w:r>
      <w:r w:rsidRPr="00CD76BC">
        <w:rPr>
          <w:rFonts w:ascii="Times New Roman" w:eastAsia="SimSun" w:hAnsi="Times New Roman" w:cs="Times New Roman"/>
          <w:color w:val="000000" w:themeColor="text1"/>
          <w:sz w:val="24"/>
          <w:szCs w:val="24"/>
          <w:vertAlign w:val="subscript"/>
        </w:rPr>
        <w:t>t</w:t>
      </w:r>
      <w:r w:rsidRPr="00CD76BC">
        <w:rPr>
          <w:rFonts w:ascii="Times New Roman" w:eastAsia="SimSun" w:hAnsi="Times New Roman" w:cs="Times New Roman"/>
          <w:color w:val="000000" w:themeColor="text1"/>
          <w:sz w:val="24"/>
          <w:szCs w:val="24"/>
        </w:rPr>
        <w:t xml:space="preserve">, </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2</w:t>
      </w:r>
      <w:r w:rsidRPr="00CD76BC">
        <w:rPr>
          <w:rFonts w:ascii="Times New Roman" w:eastAsia="SimSun" w:hAnsi="Times New Roman" w:cs="Times New Roman"/>
          <w:color w:val="000000" w:themeColor="text1"/>
          <w:sz w:val="24"/>
          <w:szCs w:val="24"/>
        </w:rPr>
        <w:t>=0.2</w:t>
      </w:r>
      <w:r w:rsidRPr="00CD76BC">
        <w:rPr>
          <w:rFonts w:ascii="Times New Roman" w:eastAsia="SimSun" w:hAnsi="Times New Roman" w:cs="Times New Roman"/>
          <w:i/>
          <w:color w:val="000000" w:themeColor="text1"/>
          <w:sz w:val="24"/>
          <w:szCs w:val="24"/>
        </w:rPr>
        <w:t>f</w:t>
      </w:r>
      <w:r w:rsidRPr="00CD76BC">
        <w:rPr>
          <w:rFonts w:ascii="Times New Roman" w:eastAsia="SimSun" w:hAnsi="Times New Roman" w:cs="Times New Roman"/>
          <w:color w:val="000000" w:themeColor="text1"/>
          <w:sz w:val="24"/>
          <w:szCs w:val="24"/>
          <w:vertAlign w:val="subscript"/>
        </w:rPr>
        <w:t xml:space="preserve">t                              </w:t>
      </w:r>
      <w:r w:rsidRPr="00CD76BC">
        <w:rPr>
          <w:rFonts w:ascii="Times New Roman" w:eastAsia="SimSun" w:hAnsi="Times New Roman" w:cs="Times New Roman"/>
          <w:color w:val="000000" w:themeColor="text1"/>
          <w:sz w:val="24"/>
          <w:szCs w:val="24"/>
        </w:rPr>
        <w:t xml:space="preserve">(b) </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1</w:t>
      </w:r>
      <w:r w:rsidRPr="00CD76BC">
        <w:rPr>
          <w:rFonts w:ascii="Times New Roman" w:eastAsia="SimSun" w:hAnsi="Times New Roman" w:cs="Times New Roman"/>
          <w:color w:val="000000" w:themeColor="text1"/>
          <w:sz w:val="24"/>
          <w:szCs w:val="24"/>
        </w:rPr>
        <w:t>=0.4</w:t>
      </w:r>
      <w:r w:rsidRPr="00CD76BC">
        <w:rPr>
          <w:rFonts w:ascii="Times New Roman" w:eastAsia="SimSun" w:hAnsi="Times New Roman" w:cs="Times New Roman"/>
          <w:i/>
          <w:color w:val="000000" w:themeColor="text1"/>
          <w:sz w:val="24"/>
          <w:szCs w:val="24"/>
        </w:rPr>
        <w:t>f</w:t>
      </w:r>
      <w:r w:rsidRPr="00CD76BC">
        <w:rPr>
          <w:rFonts w:ascii="Times New Roman" w:eastAsia="SimSun" w:hAnsi="Times New Roman" w:cs="Times New Roman"/>
          <w:color w:val="000000" w:themeColor="text1"/>
          <w:sz w:val="24"/>
          <w:szCs w:val="24"/>
          <w:vertAlign w:val="subscript"/>
        </w:rPr>
        <w:t>t</w:t>
      </w:r>
      <w:r w:rsidRPr="00CD76BC">
        <w:rPr>
          <w:rFonts w:ascii="Times New Roman" w:eastAsia="SimSun" w:hAnsi="Times New Roman" w:cs="Times New Roman"/>
          <w:color w:val="000000" w:themeColor="text1"/>
          <w:sz w:val="24"/>
          <w:szCs w:val="24"/>
        </w:rPr>
        <w:t xml:space="preserve">, </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2</w:t>
      </w:r>
      <w:r w:rsidRPr="00CD76BC">
        <w:rPr>
          <w:rFonts w:ascii="Times New Roman" w:eastAsia="SimSun" w:hAnsi="Times New Roman" w:cs="Times New Roman"/>
          <w:color w:val="000000" w:themeColor="text1"/>
          <w:sz w:val="24"/>
          <w:szCs w:val="24"/>
        </w:rPr>
        <w:t>=0.4</w:t>
      </w:r>
      <w:r w:rsidRPr="00CD76BC">
        <w:rPr>
          <w:rFonts w:ascii="Times New Roman" w:eastAsia="SimSun" w:hAnsi="Times New Roman" w:cs="Times New Roman"/>
          <w:i/>
          <w:color w:val="000000" w:themeColor="text1"/>
          <w:sz w:val="24"/>
          <w:szCs w:val="24"/>
        </w:rPr>
        <w:t>f</w:t>
      </w:r>
      <w:r w:rsidRPr="00CD76BC">
        <w:rPr>
          <w:rFonts w:ascii="Times New Roman" w:eastAsia="SimSun" w:hAnsi="Times New Roman" w:cs="Times New Roman"/>
          <w:color w:val="000000" w:themeColor="text1"/>
          <w:sz w:val="24"/>
          <w:szCs w:val="24"/>
          <w:vertAlign w:val="subscript"/>
        </w:rPr>
        <w:t>t</w:t>
      </w:r>
    </w:p>
    <w:p w14:paraId="2BFAFC8E" w14:textId="4FDC7E95" w:rsidR="00776D5B" w:rsidRPr="00CD76BC" w:rsidRDefault="00A73D16" w:rsidP="00776D5B">
      <w:pPr>
        <w:rPr>
          <w:rFonts w:ascii="Times New Roman" w:eastAsia="SimSun" w:hAnsi="Times New Roman" w:cs="Times New Roman"/>
          <w:color w:val="000000" w:themeColor="text1"/>
          <w:sz w:val="24"/>
          <w:szCs w:val="24"/>
        </w:rPr>
      </w:pPr>
      <w:r w:rsidRPr="00CD76BC">
        <w:rPr>
          <w:rFonts w:ascii="Times New Roman" w:eastAsia="SimSun" w:hAnsi="Times New Roman" w:cs="Times New Roman"/>
          <w:noProof/>
          <w:color w:val="000000" w:themeColor="text1"/>
          <w:sz w:val="24"/>
          <w:szCs w:val="24"/>
        </w:rPr>
        <w:drawing>
          <wp:inline distT="0" distB="0" distL="0" distR="0" wp14:anchorId="066C1918" wp14:editId="218C671E">
            <wp:extent cx="2779660" cy="1446028"/>
            <wp:effectExtent l="0" t="0" r="1905" b="1905"/>
            <wp:docPr id="25" name="图片 25" descr="C:\Users\Administrator\Desktop\新图\D16C40-x6-y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Administrator\Desktop\新图\D16C40-x6-y6.tif"/>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785401" cy="1449015"/>
                    </a:xfrm>
                    <a:prstGeom prst="rect">
                      <a:avLst/>
                    </a:prstGeom>
                    <a:noFill/>
                    <a:ln>
                      <a:noFill/>
                    </a:ln>
                  </pic:spPr>
                </pic:pic>
              </a:graphicData>
            </a:graphic>
          </wp:inline>
        </w:drawing>
      </w:r>
    </w:p>
    <w:p w14:paraId="56B7AE79" w14:textId="77777777" w:rsidR="00776D5B" w:rsidRPr="00CD76BC" w:rsidRDefault="00776D5B" w:rsidP="00776D5B">
      <w:pPr>
        <w:ind w:firstLineChars="600" w:firstLine="1440"/>
        <w:rPr>
          <w:rFonts w:ascii="Times New Roman" w:eastAsia="SimSun" w:hAnsi="Times New Roman" w:cs="Times New Roman"/>
          <w:color w:val="000000" w:themeColor="text1"/>
          <w:sz w:val="24"/>
          <w:szCs w:val="24"/>
          <w:vertAlign w:val="subscript"/>
        </w:rPr>
      </w:pPr>
      <w:r w:rsidRPr="00CD76BC">
        <w:rPr>
          <w:rFonts w:ascii="Times New Roman" w:eastAsia="SimSun" w:hAnsi="Times New Roman" w:cs="Times New Roman"/>
          <w:color w:val="000000" w:themeColor="text1"/>
          <w:sz w:val="24"/>
          <w:szCs w:val="24"/>
        </w:rPr>
        <w:t xml:space="preserve">(c) </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1</w:t>
      </w:r>
      <w:r w:rsidRPr="00CD76BC">
        <w:rPr>
          <w:rFonts w:ascii="Times New Roman" w:eastAsia="SimSun" w:hAnsi="Times New Roman" w:cs="Times New Roman"/>
          <w:color w:val="000000" w:themeColor="text1"/>
          <w:sz w:val="24"/>
          <w:szCs w:val="24"/>
        </w:rPr>
        <w:t>=0.6</w:t>
      </w:r>
      <w:r w:rsidRPr="00CD76BC">
        <w:rPr>
          <w:rFonts w:ascii="Times New Roman" w:eastAsia="SimSun" w:hAnsi="Times New Roman" w:cs="Times New Roman"/>
          <w:i/>
          <w:color w:val="000000" w:themeColor="text1"/>
          <w:sz w:val="24"/>
          <w:szCs w:val="24"/>
        </w:rPr>
        <w:t>f</w:t>
      </w:r>
      <w:r w:rsidRPr="00CD76BC">
        <w:rPr>
          <w:rFonts w:ascii="Times New Roman" w:eastAsia="SimSun" w:hAnsi="Times New Roman" w:cs="Times New Roman"/>
          <w:color w:val="000000" w:themeColor="text1"/>
          <w:sz w:val="24"/>
          <w:szCs w:val="24"/>
          <w:vertAlign w:val="subscript"/>
        </w:rPr>
        <w:t>t</w:t>
      </w:r>
      <w:r w:rsidRPr="00CD76BC">
        <w:rPr>
          <w:rFonts w:ascii="Times New Roman" w:eastAsia="SimSun" w:hAnsi="Times New Roman" w:cs="Times New Roman"/>
          <w:color w:val="000000" w:themeColor="text1"/>
          <w:sz w:val="24"/>
          <w:szCs w:val="24"/>
        </w:rPr>
        <w:t xml:space="preserve">, </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2</w:t>
      </w:r>
      <w:r w:rsidRPr="00CD76BC">
        <w:rPr>
          <w:rFonts w:ascii="Times New Roman" w:eastAsia="SimSun" w:hAnsi="Times New Roman" w:cs="Times New Roman"/>
          <w:color w:val="000000" w:themeColor="text1"/>
          <w:sz w:val="24"/>
          <w:szCs w:val="24"/>
        </w:rPr>
        <w:t>=0.6</w:t>
      </w:r>
      <w:r w:rsidRPr="00CD76BC">
        <w:rPr>
          <w:rFonts w:ascii="Times New Roman" w:eastAsia="SimSun" w:hAnsi="Times New Roman" w:cs="Times New Roman"/>
          <w:i/>
          <w:color w:val="000000" w:themeColor="text1"/>
          <w:sz w:val="24"/>
          <w:szCs w:val="24"/>
        </w:rPr>
        <w:t>f</w:t>
      </w:r>
      <w:r w:rsidRPr="00CD76BC">
        <w:rPr>
          <w:rFonts w:ascii="Times New Roman" w:eastAsia="SimSun" w:hAnsi="Times New Roman" w:cs="Times New Roman"/>
          <w:color w:val="000000" w:themeColor="text1"/>
          <w:sz w:val="24"/>
          <w:szCs w:val="24"/>
          <w:vertAlign w:val="subscript"/>
        </w:rPr>
        <w:t>t</w:t>
      </w:r>
    </w:p>
    <w:p w14:paraId="5FAD3E75" w14:textId="77777777" w:rsidR="00776D5B" w:rsidRPr="00CD76BC" w:rsidRDefault="00776D5B" w:rsidP="00776D5B">
      <w:pPr>
        <w:ind w:firstLineChars="600" w:firstLine="1440"/>
        <w:rPr>
          <w:rFonts w:ascii="Times New Roman" w:eastAsia="SimSun" w:hAnsi="Times New Roman" w:cs="Times New Roman"/>
          <w:color w:val="000000" w:themeColor="text1"/>
          <w:sz w:val="24"/>
          <w:szCs w:val="24"/>
        </w:rPr>
      </w:pPr>
    </w:p>
    <w:p w14:paraId="1441FAEE" w14:textId="088B554F" w:rsidR="00776D5B" w:rsidRPr="00CD76BC" w:rsidRDefault="00776D5B" w:rsidP="00776D5B">
      <w:pPr>
        <w:jc w:val="center"/>
        <w:rPr>
          <w:rFonts w:ascii="Times New Roman" w:eastAsia="SimSun" w:hAnsi="Times New Roman" w:cs="Times New Roman"/>
          <w:color w:val="000000" w:themeColor="text1"/>
          <w:sz w:val="24"/>
          <w:szCs w:val="24"/>
        </w:rPr>
      </w:pPr>
      <w:r w:rsidRPr="00CD76BC">
        <w:rPr>
          <w:rFonts w:ascii="Times New Roman" w:eastAsia="SimSun" w:hAnsi="Times New Roman" w:cs="Times New Roman"/>
          <w:color w:val="000000" w:themeColor="text1"/>
          <w:kern w:val="0"/>
          <w:sz w:val="24"/>
          <w:szCs w:val="24"/>
        </w:rPr>
        <w:t>Fig. 15</w:t>
      </w:r>
      <w:r w:rsidRPr="00CD76BC">
        <w:rPr>
          <w:rFonts w:ascii="Times New Roman" w:eastAsia="SimSun" w:hAnsi="Times New Roman" w:cs="Times New Roman"/>
          <w:color w:val="000000" w:themeColor="text1"/>
          <w:sz w:val="24"/>
          <w:szCs w:val="24"/>
        </w:rPr>
        <w:t xml:space="preserve"> </w:t>
      </w:r>
      <w:r w:rsidR="008A5EB9" w:rsidRPr="00CD76BC">
        <w:rPr>
          <w:rFonts w:ascii="Times New Roman" w:eastAsia="SimSun" w:hAnsi="Times New Roman" w:cs="Times New Roman"/>
          <w:color w:val="000000" w:themeColor="text1"/>
          <w:sz w:val="24"/>
          <w:szCs w:val="24"/>
        </w:rPr>
        <w:t>The maximum strain contour</w:t>
      </w:r>
      <w:r w:rsidRPr="00CD76BC">
        <w:rPr>
          <w:rFonts w:ascii="Times New Roman" w:eastAsia="SimSun" w:hAnsi="Times New Roman" w:cs="Times New Roman"/>
          <w:color w:val="000000" w:themeColor="text1"/>
          <w:sz w:val="24"/>
          <w:szCs w:val="24"/>
        </w:rPr>
        <w:t xml:space="preserve"> of specimens D16C40 under: </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2</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1</w:t>
      </w:r>
      <w:r w:rsidRPr="00CD76BC">
        <w:rPr>
          <w:rFonts w:ascii="Times New Roman" w:eastAsia="SimSun" w:hAnsi="Times New Roman" w:cs="Times New Roman"/>
          <w:color w:val="000000" w:themeColor="text1"/>
          <w:sz w:val="24"/>
          <w:szCs w:val="24"/>
        </w:rPr>
        <w:t>=1;</w:t>
      </w:r>
    </w:p>
    <w:p w14:paraId="42442991" w14:textId="77777777" w:rsidR="00776D5B" w:rsidRPr="00CD76BC" w:rsidRDefault="00776D5B" w:rsidP="00776D5B">
      <w:pPr>
        <w:jc w:val="center"/>
        <w:rPr>
          <w:rFonts w:ascii="Times New Roman" w:eastAsia="SimSun" w:hAnsi="Times New Roman" w:cs="Times New Roman"/>
          <w:color w:val="000000" w:themeColor="text1"/>
          <w:sz w:val="24"/>
          <w:szCs w:val="24"/>
        </w:rPr>
      </w:pPr>
    </w:p>
    <w:p w14:paraId="4BFB86DA" w14:textId="37A93E33" w:rsidR="00776D5B" w:rsidRPr="00CD76BC" w:rsidRDefault="009F1923" w:rsidP="00776D5B">
      <w:pPr>
        <w:jc w:val="center"/>
        <w:rPr>
          <w:rFonts w:ascii="Times New Roman" w:eastAsia="SimSun" w:hAnsi="Times New Roman" w:cs="Times New Roman"/>
          <w:color w:val="000000" w:themeColor="text1"/>
          <w:sz w:val="24"/>
          <w:szCs w:val="24"/>
        </w:rPr>
      </w:pPr>
      <w:r w:rsidRPr="00CD76BC">
        <w:rPr>
          <w:rFonts w:ascii="Times New Roman" w:eastAsia="SimSun" w:hAnsi="Times New Roman" w:cs="Times New Roman"/>
          <w:noProof/>
          <w:color w:val="000000" w:themeColor="text1"/>
          <w:sz w:val="24"/>
          <w:szCs w:val="24"/>
        </w:rPr>
        <w:drawing>
          <wp:inline distT="0" distB="0" distL="0" distR="0" wp14:anchorId="47799515" wp14:editId="212BBE54">
            <wp:extent cx="2945219" cy="1532156"/>
            <wp:effectExtent l="0" t="0" r="7620" b="0"/>
            <wp:docPr id="26" name="图片 26" descr="C:\Users\Administrator\Desktop\新图\D16C40-x2-y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Administrator\Desktop\新图\D16C40-x2-y4.tif"/>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961860" cy="1540813"/>
                    </a:xfrm>
                    <a:prstGeom prst="rect">
                      <a:avLst/>
                    </a:prstGeom>
                    <a:noFill/>
                    <a:ln>
                      <a:noFill/>
                    </a:ln>
                  </pic:spPr>
                </pic:pic>
              </a:graphicData>
            </a:graphic>
          </wp:inline>
        </w:drawing>
      </w:r>
    </w:p>
    <w:p w14:paraId="0B71379C" w14:textId="79732F4C" w:rsidR="00776D5B" w:rsidRPr="00CD76BC" w:rsidRDefault="00776D5B" w:rsidP="00776D5B">
      <w:pPr>
        <w:jc w:val="center"/>
        <w:rPr>
          <w:rFonts w:ascii="Times New Roman" w:eastAsia="SimSun" w:hAnsi="Times New Roman" w:cs="Times New Roman"/>
          <w:color w:val="000000" w:themeColor="text1"/>
          <w:sz w:val="24"/>
          <w:szCs w:val="24"/>
        </w:rPr>
      </w:pPr>
      <w:r w:rsidRPr="00CD76BC">
        <w:rPr>
          <w:rFonts w:ascii="Times New Roman" w:eastAsia="SimSun" w:hAnsi="Times New Roman" w:cs="Times New Roman"/>
          <w:color w:val="000000" w:themeColor="text1"/>
          <w:kern w:val="0"/>
          <w:sz w:val="24"/>
          <w:szCs w:val="24"/>
        </w:rPr>
        <w:t>Fig. 16</w:t>
      </w:r>
      <w:r w:rsidRPr="00CD76BC">
        <w:rPr>
          <w:rFonts w:ascii="Times New Roman" w:eastAsia="SimSun" w:hAnsi="Times New Roman" w:cs="Times New Roman"/>
          <w:color w:val="000000" w:themeColor="text1"/>
          <w:sz w:val="24"/>
          <w:szCs w:val="24"/>
        </w:rPr>
        <w:t xml:space="preserve"> </w:t>
      </w:r>
      <w:r w:rsidR="008A5EB9" w:rsidRPr="00CD76BC">
        <w:rPr>
          <w:rFonts w:ascii="Times New Roman" w:eastAsia="SimSun" w:hAnsi="Times New Roman" w:cs="Times New Roman"/>
          <w:color w:val="000000" w:themeColor="text1"/>
          <w:sz w:val="24"/>
          <w:szCs w:val="24"/>
        </w:rPr>
        <w:t>The maximum strain contour</w:t>
      </w:r>
      <w:r w:rsidRPr="00CD76BC">
        <w:rPr>
          <w:rFonts w:ascii="Times New Roman" w:eastAsia="SimSun" w:hAnsi="Times New Roman" w:cs="Times New Roman"/>
          <w:color w:val="000000" w:themeColor="text1"/>
          <w:sz w:val="24"/>
          <w:szCs w:val="24"/>
        </w:rPr>
        <w:t xml:space="preserve"> of specimens D16C40 under: </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1</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2</w:t>
      </w:r>
      <w:r w:rsidRPr="00CD76BC">
        <w:rPr>
          <w:rFonts w:ascii="Times New Roman" w:eastAsia="SimSun" w:hAnsi="Times New Roman" w:cs="Times New Roman"/>
          <w:color w:val="000000" w:themeColor="text1"/>
          <w:sz w:val="24"/>
          <w:szCs w:val="24"/>
        </w:rPr>
        <w:t>=2;</w:t>
      </w:r>
    </w:p>
    <w:p w14:paraId="116F0A0E" w14:textId="77777777" w:rsidR="00776D5B" w:rsidRPr="00CD76BC" w:rsidRDefault="00776D5B" w:rsidP="00776D5B">
      <w:pPr>
        <w:rPr>
          <w:rFonts w:ascii="Times New Roman" w:eastAsia="SimSun" w:hAnsi="Times New Roman" w:cs="Times New Roman"/>
          <w:color w:val="000000" w:themeColor="text1"/>
          <w:sz w:val="24"/>
          <w:szCs w:val="24"/>
        </w:rPr>
      </w:pPr>
    </w:p>
    <w:p w14:paraId="6BE17F45" w14:textId="1BE9EBD9" w:rsidR="00776D5B" w:rsidRPr="00CD76BC" w:rsidRDefault="009F1923" w:rsidP="00776D5B">
      <w:pPr>
        <w:jc w:val="center"/>
        <w:rPr>
          <w:rFonts w:ascii="Times New Roman" w:eastAsia="SimSun" w:hAnsi="Times New Roman" w:cs="Times New Roman"/>
          <w:color w:val="000000" w:themeColor="text1"/>
          <w:sz w:val="24"/>
          <w:szCs w:val="24"/>
        </w:rPr>
      </w:pPr>
      <w:r w:rsidRPr="00CD76BC">
        <w:rPr>
          <w:rFonts w:ascii="Times New Roman" w:eastAsia="SimSun" w:hAnsi="Times New Roman" w:cs="Times New Roman"/>
          <w:noProof/>
          <w:color w:val="000000" w:themeColor="text1"/>
          <w:sz w:val="24"/>
          <w:szCs w:val="24"/>
        </w:rPr>
        <w:drawing>
          <wp:inline distT="0" distB="0" distL="0" distR="0" wp14:anchorId="4D38A312" wp14:editId="2E7D4AF6">
            <wp:extent cx="2987749" cy="1554280"/>
            <wp:effectExtent l="0" t="0" r="3175" b="8255"/>
            <wp:docPr id="27" name="图片 27" descr="C:\Users\Administrator\Desktop\新图\D16C40-x4-y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Administrator\Desktop\新图\D16C40-x4-y2.tif"/>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996830" cy="1559004"/>
                    </a:xfrm>
                    <a:prstGeom prst="rect">
                      <a:avLst/>
                    </a:prstGeom>
                    <a:noFill/>
                    <a:ln>
                      <a:noFill/>
                    </a:ln>
                  </pic:spPr>
                </pic:pic>
              </a:graphicData>
            </a:graphic>
          </wp:inline>
        </w:drawing>
      </w:r>
    </w:p>
    <w:p w14:paraId="44DC5F25" w14:textId="0966A985" w:rsidR="00776D5B" w:rsidRPr="00CD76BC" w:rsidRDefault="00776D5B" w:rsidP="00776D5B">
      <w:pPr>
        <w:jc w:val="center"/>
        <w:rPr>
          <w:rFonts w:ascii="Times New Roman" w:eastAsia="SimSun" w:hAnsi="Times New Roman" w:cs="Times New Roman"/>
          <w:color w:val="000000" w:themeColor="text1"/>
          <w:sz w:val="24"/>
          <w:szCs w:val="24"/>
        </w:rPr>
      </w:pPr>
      <w:r w:rsidRPr="00CD76BC">
        <w:rPr>
          <w:rFonts w:ascii="Times New Roman" w:eastAsia="SimSun" w:hAnsi="Times New Roman" w:cs="Times New Roman"/>
          <w:color w:val="000000" w:themeColor="text1"/>
          <w:kern w:val="0"/>
          <w:sz w:val="24"/>
          <w:szCs w:val="24"/>
        </w:rPr>
        <w:t>Fig. 17</w:t>
      </w:r>
      <w:r w:rsidRPr="00CD76BC">
        <w:rPr>
          <w:rFonts w:ascii="Times New Roman" w:eastAsia="SimSun" w:hAnsi="Times New Roman" w:cs="Times New Roman"/>
          <w:color w:val="000000" w:themeColor="text1"/>
          <w:sz w:val="24"/>
          <w:szCs w:val="24"/>
        </w:rPr>
        <w:t xml:space="preserve"> </w:t>
      </w:r>
      <w:r w:rsidR="008A5EB9" w:rsidRPr="00CD76BC">
        <w:rPr>
          <w:rFonts w:ascii="Times New Roman" w:eastAsia="SimSun" w:hAnsi="Times New Roman" w:cs="Times New Roman"/>
          <w:color w:val="000000" w:themeColor="text1"/>
          <w:sz w:val="24"/>
          <w:szCs w:val="24"/>
        </w:rPr>
        <w:t>The maximum strain contour</w:t>
      </w:r>
      <w:r w:rsidRPr="00CD76BC">
        <w:rPr>
          <w:rFonts w:ascii="Times New Roman" w:eastAsia="SimSun" w:hAnsi="Times New Roman" w:cs="Times New Roman"/>
          <w:color w:val="000000" w:themeColor="text1"/>
          <w:sz w:val="24"/>
          <w:szCs w:val="24"/>
        </w:rPr>
        <w:t xml:space="preserve"> of specimens D16C40 under: </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2</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1</w:t>
      </w:r>
      <w:r w:rsidRPr="00CD76BC">
        <w:rPr>
          <w:rFonts w:ascii="Times New Roman" w:eastAsia="SimSun" w:hAnsi="Times New Roman" w:cs="Times New Roman"/>
          <w:color w:val="000000" w:themeColor="text1"/>
          <w:sz w:val="24"/>
          <w:szCs w:val="24"/>
        </w:rPr>
        <w:t>=2;</w:t>
      </w:r>
    </w:p>
    <w:p w14:paraId="553AE9A1" w14:textId="77777777" w:rsidR="00776D5B" w:rsidRPr="00CD76BC" w:rsidRDefault="00776D5B" w:rsidP="00776D5B">
      <w:pPr>
        <w:ind w:firstLineChars="500" w:firstLine="1200"/>
        <w:rPr>
          <w:rFonts w:ascii="Times New Roman" w:eastAsia="SimSun" w:hAnsi="Times New Roman" w:cs="Times New Roman"/>
          <w:color w:val="000000" w:themeColor="text1"/>
          <w:sz w:val="24"/>
          <w:szCs w:val="24"/>
        </w:rPr>
      </w:pPr>
    </w:p>
    <w:p w14:paraId="5021A180" w14:textId="37B73E33" w:rsidR="00776D5B" w:rsidRPr="00CD76BC" w:rsidRDefault="007E2201" w:rsidP="00776D5B">
      <w:pPr>
        <w:jc w:val="center"/>
        <w:rPr>
          <w:rFonts w:ascii="Times New Roman" w:eastAsia="SimSun" w:hAnsi="Times New Roman" w:cs="Times New Roman"/>
          <w:color w:val="000000" w:themeColor="text1"/>
          <w:sz w:val="24"/>
          <w:szCs w:val="24"/>
        </w:rPr>
      </w:pPr>
      <w:r w:rsidRPr="00CD76BC">
        <w:rPr>
          <w:rFonts w:ascii="Times New Roman" w:eastAsia="SimSun" w:hAnsi="Times New Roman" w:cs="Times New Roman"/>
          <w:noProof/>
          <w:color w:val="000000" w:themeColor="text1"/>
          <w:sz w:val="24"/>
          <w:szCs w:val="24"/>
        </w:rPr>
        <w:drawing>
          <wp:inline distT="0" distB="0" distL="0" distR="0" wp14:anchorId="0057CE7C" wp14:editId="3754274A">
            <wp:extent cx="3208872" cy="1669312"/>
            <wp:effectExtent l="0" t="0" r="0" b="7620"/>
            <wp:docPr id="28" name="图片 28" descr="C:\Users\Administrator\Desktop\新图\D16C40-x6-y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Administrator\Desktop\新图\D16C40-x6-y2.tif"/>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225976" cy="1678210"/>
                    </a:xfrm>
                    <a:prstGeom prst="rect">
                      <a:avLst/>
                    </a:prstGeom>
                    <a:noFill/>
                    <a:ln>
                      <a:noFill/>
                    </a:ln>
                  </pic:spPr>
                </pic:pic>
              </a:graphicData>
            </a:graphic>
          </wp:inline>
        </w:drawing>
      </w:r>
    </w:p>
    <w:p w14:paraId="353D8770" w14:textId="12DAF972" w:rsidR="00776D5B" w:rsidRPr="00CD76BC" w:rsidRDefault="00776D5B" w:rsidP="00776D5B">
      <w:pPr>
        <w:jc w:val="center"/>
        <w:rPr>
          <w:rFonts w:ascii="Times New Roman" w:eastAsia="SimSun" w:hAnsi="Times New Roman" w:cs="Times New Roman"/>
          <w:color w:val="000000" w:themeColor="text1"/>
          <w:sz w:val="24"/>
          <w:szCs w:val="24"/>
        </w:rPr>
      </w:pPr>
      <w:r w:rsidRPr="00CD76BC">
        <w:rPr>
          <w:rFonts w:ascii="Times New Roman" w:eastAsia="SimSun" w:hAnsi="Times New Roman" w:cs="Times New Roman"/>
          <w:color w:val="000000" w:themeColor="text1"/>
          <w:kern w:val="0"/>
          <w:sz w:val="24"/>
          <w:szCs w:val="24"/>
        </w:rPr>
        <w:t>Fig. 18</w:t>
      </w:r>
      <w:r w:rsidRPr="00CD76BC">
        <w:rPr>
          <w:rFonts w:ascii="Times New Roman" w:eastAsia="SimSun" w:hAnsi="Times New Roman" w:cs="Times New Roman"/>
          <w:color w:val="000000" w:themeColor="text1"/>
          <w:sz w:val="24"/>
          <w:szCs w:val="24"/>
        </w:rPr>
        <w:t xml:space="preserve"> </w:t>
      </w:r>
      <w:r w:rsidR="008A5EB9" w:rsidRPr="00CD76BC">
        <w:rPr>
          <w:rFonts w:ascii="Times New Roman" w:eastAsia="SimSun" w:hAnsi="Times New Roman" w:cs="Times New Roman"/>
          <w:color w:val="000000" w:themeColor="text1"/>
          <w:sz w:val="24"/>
          <w:szCs w:val="24"/>
        </w:rPr>
        <w:t>The maximum strain contour</w:t>
      </w:r>
      <w:r w:rsidRPr="00CD76BC">
        <w:rPr>
          <w:rFonts w:ascii="Times New Roman" w:eastAsia="SimSun" w:hAnsi="Times New Roman" w:cs="Times New Roman"/>
          <w:color w:val="000000" w:themeColor="text1"/>
          <w:sz w:val="24"/>
          <w:szCs w:val="24"/>
        </w:rPr>
        <w:t xml:space="preserve"> of specimens D16C40 under: </w:t>
      </w:r>
      <w:r w:rsidRPr="00CD76BC">
        <w:rPr>
          <w:rFonts w:ascii="Times New Roman" w:eastAsia="SimSun" w:hAnsi="Times New Roman" w:cs="Times New Roman"/>
          <w:i/>
          <w:color w:val="000000" w:themeColor="text1"/>
          <w:sz w:val="24"/>
          <w:szCs w:val="24"/>
        </w:rPr>
        <w:t>p</w:t>
      </w:r>
      <w:r w:rsidR="007E2201" w:rsidRPr="00CD76BC">
        <w:rPr>
          <w:rFonts w:ascii="Times New Roman" w:eastAsia="SimSun" w:hAnsi="Times New Roman" w:cs="Times New Roman" w:hint="eastAsia"/>
          <w:color w:val="000000" w:themeColor="text1"/>
          <w:sz w:val="24"/>
          <w:szCs w:val="24"/>
          <w:vertAlign w:val="subscript"/>
        </w:rPr>
        <w:t>2</w:t>
      </w:r>
      <w:r w:rsidRPr="00CD76BC">
        <w:rPr>
          <w:rFonts w:ascii="Times New Roman" w:eastAsia="SimSun" w:hAnsi="Times New Roman" w:cs="Times New Roman"/>
          <w:i/>
          <w:color w:val="000000" w:themeColor="text1"/>
          <w:sz w:val="24"/>
          <w:szCs w:val="24"/>
        </w:rPr>
        <w:t>/p</w:t>
      </w:r>
      <w:r w:rsidR="007E2201" w:rsidRPr="00CD76BC">
        <w:rPr>
          <w:rFonts w:ascii="Times New Roman" w:eastAsia="SimSun" w:hAnsi="Times New Roman" w:cs="Times New Roman" w:hint="eastAsia"/>
          <w:color w:val="000000" w:themeColor="text1"/>
          <w:sz w:val="24"/>
          <w:szCs w:val="24"/>
          <w:vertAlign w:val="subscript"/>
        </w:rPr>
        <w:t>1</w:t>
      </w:r>
      <w:r w:rsidRPr="00CD76BC">
        <w:rPr>
          <w:rFonts w:ascii="Times New Roman" w:eastAsia="SimSun" w:hAnsi="Times New Roman" w:cs="Times New Roman"/>
          <w:color w:val="000000" w:themeColor="text1"/>
          <w:sz w:val="24"/>
          <w:szCs w:val="24"/>
        </w:rPr>
        <w:t>=3;</w:t>
      </w:r>
    </w:p>
    <w:p w14:paraId="1481A8A9" w14:textId="77777777" w:rsidR="00776D5B" w:rsidRPr="00CD76BC" w:rsidRDefault="00776D5B" w:rsidP="00776D5B">
      <w:pPr>
        <w:rPr>
          <w:rFonts w:ascii="Times New Roman" w:eastAsia="SimSun" w:hAnsi="Times New Roman" w:cs="Times New Roman"/>
          <w:color w:val="000000" w:themeColor="text1"/>
          <w:sz w:val="24"/>
          <w:szCs w:val="24"/>
        </w:rPr>
      </w:pPr>
    </w:p>
    <w:p w14:paraId="4D300E1F" w14:textId="2621B887" w:rsidR="00776D5B" w:rsidRPr="00CD76BC" w:rsidRDefault="006A63B9" w:rsidP="00776D5B">
      <w:pPr>
        <w:jc w:val="center"/>
        <w:rPr>
          <w:rFonts w:ascii="Times New Roman" w:eastAsia="SimSun" w:hAnsi="Times New Roman" w:cs="Times New Roman"/>
          <w:color w:val="000000" w:themeColor="text1"/>
          <w:sz w:val="24"/>
          <w:szCs w:val="24"/>
        </w:rPr>
      </w:pPr>
      <w:r w:rsidRPr="00CD76BC">
        <w:rPr>
          <w:rFonts w:ascii="Times New Roman" w:eastAsia="SimSun" w:hAnsi="Times New Roman" w:cs="Times New Roman"/>
          <w:noProof/>
          <w:color w:val="000000" w:themeColor="text1"/>
          <w:sz w:val="24"/>
          <w:szCs w:val="24"/>
        </w:rPr>
        <w:drawing>
          <wp:inline distT="0" distB="0" distL="0" distR="0" wp14:anchorId="60A0AA45" wp14:editId="1EFB1C0E">
            <wp:extent cx="2881854" cy="1499191"/>
            <wp:effectExtent l="0" t="0" r="0" b="6350"/>
            <wp:docPr id="29" name="图片 29" descr="C:\Users\Administrator\Desktop\新图\D22C40-x0-y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Administrator\Desktop\新图\D22C40-x0-y0.tif"/>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886224" cy="1501464"/>
                    </a:xfrm>
                    <a:prstGeom prst="rect">
                      <a:avLst/>
                    </a:prstGeom>
                    <a:noFill/>
                    <a:ln>
                      <a:noFill/>
                    </a:ln>
                  </pic:spPr>
                </pic:pic>
              </a:graphicData>
            </a:graphic>
          </wp:inline>
        </w:drawing>
      </w:r>
    </w:p>
    <w:p w14:paraId="479A93FA" w14:textId="77777777" w:rsidR="00776D5B" w:rsidRPr="00CD76BC" w:rsidRDefault="00776D5B" w:rsidP="00776D5B">
      <w:pPr>
        <w:rPr>
          <w:rFonts w:ascii="Times New Roman" w:eastAsia="SimSun" w:hAnsi="Times New Roman" w:cs="Times New Roman"/>
          <w:noProof/>
          <w:color w:val="000000" w:themeColor="text1"/>
          <w:sz w:val="24"/>
          <w:szCs w:val="24"/>
        </w:rPr>
      </w:pPr>
    </w:p>
    <w:p w14:paraId="102BBA0F" w14:textId="1FC681C0" w:rsidR="00776D5B" w:rsidRPr="00CD76BC" w:rsidRDefault="00776D5B" w:rsidP="00776D5B">
      <w:pPr>
        <w:jc w:val="center"/>
        <w:rPr>
          <w:rFonts w:ascii="Times New Roman" w:eastAsia="SimSun" w:hAnsi="Times New Roman" w:cs="Times New Roman"/>
          <w:color w:val="000000" w:themeColor="text1"/>
          <w:sz w:val="24"/>
          <w:szCs w:val="24"/>
        </w:rPr>
      </w:pPr>
      <w:r w:rsidRPr="00CD76BC">
        <w:rPr>
          <w:rFonts w:ascii="Times New Roman" w:eastAsia="SimSun" w:hAnsi="Times New Roman" w:cs="Times New Roman"/>
          <w:color w:val="000000" w:themeColor="text1"/>
          <w:kern w:val="0"/>
          <w:sz w:val="24"/>
          <w:szCs w:val="24"/>
        </w:rPr>
        <w:t>Fig. 19</w:t>
      </w:r>
      <w:r w:rsidRPr="00CD76BC">
        <w:rPr>
          <w:rFonts w:ascii="Times New Roman" w:eastAsia="SimSun" w:hAnsi="Times New Roman" w:cs="Times New Roman"/>
          <w:color w:val="000000" w:themeColor="text1"/>
          <w:sz w:val="24"/>
          <w:szCs w:val="24"/>
        </w:rPr>
        <w:t xml:space="preserve"> </w:t>
      </w:r>
      <w:r w:rsidR="008A5EB9" w:rsidRPr="00CD76BC">
        <w:rPr>
          <w:rFonts w:ascii="Times New Roman" w:eastAsia="SimSun" w:hAnsi="Times New Roman" w:cs="Times New Roman"/>
          <w:color w:val="000000" w:themeColor="text1"/>
          <w:sz w:val="24"/>
          <w:szCs w:val="24"/>
        </w:rPr>
        <w:t>The maximum strain contour</w:t>
      </w:r>
      <w:r w:rsidRPr="00CD76BC">
        <w:rPr>
          <w:rFonts w:ascii="Times New Roman" w:eastAsia="SimSun" w:hAnsi="Times New Roman" w:cs="Times New Roman"/>
          <w:color w:val="000000" w:themeColor="text1"/>
          <w:sz w:val="24"/>
          <w:szCs w:val="24"/>
        </w:rPr>
        <w:t xml:space="preserve"> of specimens D22C40 under: </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1</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2</w:t>
      </w:r>
      <w:r w:rsidRPr="00CD76BC">
        <w:rPr>
          <w:rFonts w:ascii="Times New Roman" w:eastAsia="SimSun" w:hAnsi="Times New Roman" w:cs="Times New Roman"/>
          <w:color w:val="000000" w:themeColor="text1"/>
          <w:sz w:val="24"/>
          <w:szCs w:val="24"/>
        </w:rPr>
        <w:t>=0;</w:t>
      </w:r>
    </w:p>
    <w:p w14:paraId="788D9BED" w14:textId="77777777" w:rsidR="00776D5B" w:rsidRPr="00CD76BC" w:rsidRDefault="00776D5B" w:rsidP="00776D5B">
      <w:pPr>
        <w:jc w:val="center"/>
        <w:rPr>
          <w:rFonts w:ascii="Times New Roman" w:eastAsia="SimSun" w:hAnsi="Times New Roman" w:cs="Times New Roman"/>
          <w:noProof/>
          <w:color w:val="000000" w:themeColor="text1"/>
          <w:sz w:val="24"/>
          <w:szCs w:val="24"/>
        </w:rPr>
      </w:pPr>
    </w:p>
    <w:p w14:paraId="6BA3C210" w14:textId="3B25F519" w:rsidR="00776D5B" w:rsidRPr="00CD76BC" w:rsidRDefault="006A63B9" w:rsidP="00776D5B">
      <w:pPr>
        <w:rPr>
          <w:rFonts w:ascii="Times New Roman" w:eastAsia="SimSun" w:hAnsi="Times New Roman" w:cs="Times New Roman"/>
          <w:noProof/>
          <w:color w:val="000000" w:themeColor="text1"/>
          <w:sz w:val="24"/>
          <w:szCs w:val="24"/>
        </w:rPr>
      </w:pPr>
      <w:r w:rsidRPr="00CD76BC">
        <w:rPr>
          <w:rFonts w:ascii="Times New Roman" w:eastAsia="SimSun" w:hAnsi="Times New Roman" w:cs="Times New Roman"/>
          <w:noProof/>
          <w:color w:val="000000" w:themeColor="text1"/>
          <w:sz w:val="24"/>
          <w:szCs w:val="24"/>
        </w:rPr>
        <w:drawing>
          <wp:inline distT="0" distB="0" distL="0" distR="0" wp14:anchorId="5D65CF3C" wp14:editId="3E5B979C">
            <wp:extent cx="2791405" cy="1452138"/>
            <wp:effectExtent l="0" t="0" r="0" b="0"/>
            <wp:docPr id="30" name="图片 30" descr="C:\Users\Administrator\Desktop\新图\D22C40-x2-y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Administrator\Desktop\新图\D22C40-x2-y0.tif"/>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796867" cy="1454979"/>
                    </a:xfrm>
                    <a:prstGeom prst="rect">
                      <a:avLst/>
                    </a:prstGeom>
                    <a:noFill/>
                    <a:ln>
                      <a:noFill/>
                    </a:ln>
                  </pic:spPr>
                </pic:pic>
              </a:graphicData>
            </a:graphic>
          </wp:inline>
        </w:drawing>
      </w:r>
      <w:r w:rsidRPr="00CD76BC">
        <w:rPr>
          <w:rFonts w:ascii="Times New Roman" w:eastAsia="SimSun" w:hAnsi="Times New Roman" w:cs="Times New Roman"/>
          <w:noProof/>
          <w:color w:val="000000" w:themeColor="text1"/>
          <w:sz w:val="24"/>
          <w:szCs w:val="24"/>
        </w:rPr>
        <w:drawing>
          <wp:inline distT="0" distB="0" distL="0" distR="0" wp14:anchorId="36738480" wp14:editId="5EB26F01">
            <wp:extent cx="2779660" cy="1446028"/>
            <wp:effectExtent l="0" t="0" r="1905" b="1905"/>
            <wp:docPr id="544" name="图片 544" descr="C:\Users\Administrator\Desktop\新图\D22C40-x4-y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Administrator\Desktop\新图\D22C40-x4-y0.tif"/>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779660" cy="1446028"/>
                    </a:xfrm>
                    <a:prstGeom prst="rect">
                      <a:avLst/>
                    </a:prstGeom>
                    <a:noFill/>
                    <a:ln>
                      <a:noFill/>
                    </a:ln>
                  </pic:spPr>
                </pic:pic>
              </a:graphicData>
            </a:graphic>
          </wp:inline>
        </w:drawing>
      </w:r>
    </w:p>
    <w:p w14:paraId="0458E078" w14:textId="77777777" w:rsidR="00776D5B" w:rsidRPr="00CD76BC" w:rsidRDefault="00776D5B" w:rsidP="00776D5B">
      <w:pPr>
        <w:spacing w:line="480" w:lineRule="auto"/>
        <w:ind w:firstLineChars="650" w:firstLine="1560"/>
        <w:rPr>
          <w:rFonts w:ascii="Times New Roman" w:eastAsia="SimSun" w:hAnsi="Times New Roman" w:cs="Times New Roman"/>
          <w:color w:val="000000" w:themeColor="text1"/>
          <w:sz w:val="24"/>
          <w:szCs w:val="24"/>
        </w:rPr>
      </w:pPr>
      <w:r w:rsidRPr="00CD76BC">
        <w:rPr>
          <w:rFonts w:ascii="Times New Roman" w:eastAsia="SimSun" w:hAnsi="Times New Roman" w:cs="Times New Roman"/>
          <w:color w:val="000000" w:themeColor="text1"/>
          <w:sz w:val="24"/>
          <w:szCs w:val="24"/>
        </w:rPr>
        <w:t xml:space="preserve">(a) </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1</w:t>
      </w:r>
      <w:r w:rsidRPr="00CD76BC">
        <w:rPr>
          <w:rFonts w:ascii="Times New Roman" w:eastAsia="SimSun" w:hAnsi="Times New Roman" w:cs="Times New Roman"/>
          <w:color w:val="000000" w:themeColor="text1"/>
          <w:sz w:val="24"/>
          <w:szCs w:val="24"/>
        </w:rPr>
        <w:t>=0</w:t>
      </w:r>
      <w:r w:rsidRPr="00CD76BC">
        <w:rPr>
          <w:rFonts w:ascii="Times New Roman" w:eastAsia="SimSun" w:hAnsi="Times New Roman" w:cs="Times New Roman"/>
          <w:i/>
          <w:color w:val="000000" w:themeColor="text1"/>
          <w:sz w:val="24"/>
          <w:szCs w:val="24"/>
        </w:rPr>
        <w:t>f</w:t>
      </w:r>
      <w:r w:rsidRPr="00CD76BC">
        <w:rPr>
          <w:rFonts w:ascii="Times New Roman" w:eastAsia="SimSun" w:hAnsi="Times New Roman" w:cs="Times New Roman"/>
          <w:color w:val="000000" w:themeColor="text1"/>
          <w:sz w:val="24"/>
          <w:szCs w:val="24"/>
          <w:vertAlign w:val="subscript"/>
        </w:rPr>
        <w:t>t</w:t>
      </w:r>
      <w:r w:rsidRPr="00CD76BC">
        <w:rPr>
          <w:rFonts w:ascii="Times New Roman" w:eastAsia="SimSun" w:hAnsi="Times New Roman" w:cs="Times New Roman"/>
          <w:color w:val="000000" w:themeColor="text1"/>
          <w:sz w:val="24"/>
          <w:szCs w:val="24"/>
        </w:rPr>
        <w:t xml:space="preserve">, </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2</w:t>
      </w:r>
      <w:r w:rsidRPr="00CD76BC">
        <w:rPr>
          <w:rFonts w:ascii="Times New Roman" w:eastAsia="SimSun" w:hAnsi="Times New Roman" w:cs="Times New Roman"/>
          <w:color w:val="000000" w:themeColor="text1"/>
          <w:sz w:val="24"/>
          <w:szCs w:val="24"/>
        </w:rPr>
        <w:t>=0.2</w:t>
      </w:r>
      <w:r w:rsidRPr="00CD76BC">
        <w:rPr>
          <w:rFonts w:ascii="Times New Roman" w:eastAsia="SimSun" w:hAnsi="Times New Roman" w:cs="Times New Roman"/>
          <w:i/>
          <w:color w:val="000000" w:themeColor="text1"/>
          <w:sz w:val="24"/>
          <w:szCs w:val="24"/>
        </w:rPr>
        <w:t>f</w:t>
      </w:r>
      <w:r w:rsidRPr="00CD76BC">
        <w:rPr>
          <w:rFonts w:ascii="Times New Roman" w:eastAsia="SimSun" w:hAnsi="Times New Roman" w:cs="Times New Roman"/>
          <w:color w:val="000000" w:themeColor="text1"/>
          <w:sz w:val="24"/>
          <w:szCs w:val="24"/>
          <w:vertAlign w:val="subscript"/>
        </w:rPr>
        <w:t>t</w:t>
      </w:r>
      <w:r w:rsidRPr="00CD76BC">
        <w:rPr>
          <w:rFonts w:ascii="Times New Roman" w:eastAsia="SimSun" w:hAnsi="Times New Roman" w:cs="Times New Roman"/>
          <w:color w:val="000000" w:themeColor="text1"/>
          <w:sz w:val="24"/>
          <w:szCs w:val="24"/>
        </w:rPr>
        <w:t xml:space="preserve">                     (b)</w:t>
      </w:r>
      <w:r w:rsidRPr="00CD76BC">
        <w:rPr>
          <w:rFonts w:ascii="Times New Roman" w:eastAsia="SimSun" w:hAnsi="Times New Roman" w:cs="Times New Roman"/>
          <w:i/>
          <w:color w:val="000000" w:themeColor="text1"/>
          <w:sz w:val="24"/>
          <w:szCs w:val="24"/>
        </w:rPr>
        <w:t xml:space="preserve"> p</w:t>
      </w:r>
      <w:r w:rsidRPr="00CD76BC">
        <w:rPr>
          <w:rFonts w:ascii="Times New Roman" w:eastAsia="SimSun" w:hAnsi="Times New Roman" w:cs="Times New Roman"/>
          <w:color w:val="000000" w:themeColor="text1"/>
          <w:sz w:val="24"/>
          <w:szCs w:val="24"/>
          <w:vertAlign w:val="subscript"/>
        </w:rPr>
        <w:t>1</w:t>
      </w:r>
      <w:r w:rsidRPr="00CD76BC">
        <w:rPr>
          <w:rFonts w:ascii="Times New Roman" w:eastAsia="SimSun" w:hAnsi="Times New Roman" w:cs="Times New Roman"/>
          <w:color w:val="000000" w:themeColor="text1"/>
          <w:sz w:val="24"/>
          <w:szCs w:val="24"/>
        </w:rPr>
        <w:t>=0</w:t>
      </w:r>
      <w:r w:rsidRPr="00CD76BC">
        <w:rPr>
          <w:rFonts w:ascii="Times New Roman" w:eastAsia="SimSun" w:hAnsi="Times New Roman" w:cs="Times New Roman"/>
          <w:i/>
          <w:color w:val="000000" w:themeColor="text1"/>
          <w:sz w:val="24"/>
          <w:szCs w:val="24"/>
        </w:rPr>
        <w:t>f</w:t>
      </w:r>
      <w:r w:rsidRPr="00CD76BC">
        <w:rPr>
          <w:rFonts w:ascii="Times New Roman" w:eastAsia="SimSun" w:hAnsi="Times New Roman" w:cs="Times New Roman"/>
          <w:color w:val="000000" w:themeColor="text1"/>
          <w:sz w:val="24"/>
          <w:szCs w:val="24"/>
          <w:vertAlign w:val="subscript"/>
        </w:rPr>
        <w:t>t</w:t>
      </w:r>
      <w:r w:rsidRPr="00CD76BC">
        <w:rPr>
          <w:rFonts w:ascii="Times New Roman" w:eastAsia="SimSun" w:hAnsi="Times New Roman" w:cs="Times New Roman"/>
          <w:color w:val="000000" w:themeColor="text1"/>
          <w:sz w:val="24"/>
          <w:szCs w:val="24"/>
        </w:rPr>
        <w:t xml:space="preserve">, </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2</w:t>
      </w:r>
      <w:r w:rsidRPr="00CD76BC">
        <w:rPr>
          <w:rFonts w:ascii="Times New Roman" w:eastAsia="SimSun" w:hAnsi="Times New Roman" w:cs="Times New Roman"/>
          <w:color w:val="000000" w:themeColor="text1"/>
          <w:sz w:val="24"/>
          <w:szCs w:val="24"/>
        </w:rPr>
        <w:t>=0.4</w:t>
      </w:r>
      <w:r w:rsidRPr="00CD76BC">
        <w:rPr>
          <w:rFonts w:ascii="Times New Roman" w:eastAsia="SimSun" w:hAnsi="Times New Roman" w:cs="Times New Roman"/>
          <w:i/>
          <w:color w:val="000000" w:themeColor="text1"/>
          <w:sz w:val="24"/>
          <w:szCs w:val="24"/>
        </w:rPr>
        <w:t>f</w:t>
      </w:r>
      <w:r w:rsidRPr="00CD76BC">
        <w:rPr>
          <w:rFonts w:ascii="Times New Roman" w:eastAsia="SimSun" w:hAnsi="Times New Roman" w:cs="Times New Roman"/>
          <w:color w:val="000000" w:themeColor="text1"/>
          <w:sz w:val="24"/>
          <w:szCs w:val="24"/>
          <w:vertAlign w:val="subscript"/>
        </w:rPr>
        <w:t>t</w:t>
      </w:r>
    </w:p>
    <w:p w14:paraId="60A80A6C" w14:textId="254EFF90" w:rsidR="00776D5B" w:rsidRPr="00CD76BC" w:rsidRDefault="006A63B9" w:rsidP="00776D5B">
      <w:pPr>
        <w:rPr>
          <w:rFonts w:ascii="Times New Roman" w:eastAsia="SimSun" w:hAnsi="Times New Roman" w:cs="Times New Roman"/>
          <w:noProof/>
          <w:color w:val="000000" w:themeColor="text1"/>
          <w:sz w:val="24"/>
          <w:szCs w:val="24"/>
        </w:rPr>
      </w:pPr>
      <w:r w:rsidRPr="00CD76BC">
        <w:rPr>
          <w:rFonts w:ascii="Times New Roman" w:eastAsia="SimSun" w:hAnsi="Times New Roman" w:cs="Times New Roman"/>
          <w:noProof/>
          <w:color w:val="000000" w:themeColor="text1"/>
          <w:sz w:val="24"/>
          <w:szCs w:val="24"/>
        </w:rPr>
        <w:drawing>
          <wp:inline distT="0" distB="0" distL="0" distR="0" wp14:anchorId="23E1FBA8" wp14:editId="66BC4EAF">
            <wp:extent cx="2823303" cy="1468731"/>
            <wp:effectExtent l="0" t="0" r="0" b="0"/>
            <wp:docPr id="545" name="图片 545" descr="C:\Users\Administrator\Desktop\新图\D22C40-x6-y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Administrator\Desktop\新图\D22C40-x6-y0.tif"/>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845475" cy="1480265"/>
                    </a:xfrm>
                    <a:prstGeom prst="rect">
                      <a:avLst/>
                    </a:prstGeom>
                    <a:noFill/>
                    <a:ln>
                      <a:noFill/>
                    </a:ln>
                  </pic:spPr>
                </pic:pic>
              </a:graphicData>
            </a:graphic>
          </wp:inline>
        </w:drawing>
      </w:r>
    </w:p>
    <w:p w14:paraId="29A4BF3B" w14:textId="77777777" w:rsidR="00776D5B" w:rsidRPr="00CD76BC" w:rsidRDefault="00776D5B" w:rsidP="00776D5B">
      <w:pPr>
        <w:spacing w:line="480" w:lineRule="auto"/>
        <w:ind w:firstLineChars="650" w:firstLine="1560"/>
        <w:rPr>
          <w:rFonts w:ascii="Times New Roman" w:eastAsia="SimSun" w:hAnsi="Times New Roman" w:cs="Times New Roman"/>
          <w:color w:val="000000" w:themeColor="text1"/>
          <w:sz w:val="24"/>
          <w:szCs w:val="24"/>
          <w:vertAlign w:val="subscript"/>
        </w:rPr>
      </w:pPr>
      <w:r w:rsidRPr="00CD76BC">
        <w:rPr>
          <w:rFonts w:ascii="Times New Roman" w:eastAsia="SimSun" w:hAnsi="Times New Roman" w:cs="Times New Roman"/>
          <w:color w:val="000000" w:themeColor="text1"/>
          <w:sz w:val="24"/>
          <w:szCs w:val="24"/>
        </w:rPr>
        <w:t xml:space="preserve">(c) </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1</w:t>
      </w:r>
      <w:r w:rsidRPr="00CD76BC">
        <w:rPr>
          <w:rFonts w:ascii="Times New Roman" w:eastAsia="SimSun" w:hAnsi="Times New Roman" w:cs="Times New Roman"/>
          <w:color w:val="000000" w:themeColor="text1"/>
          <w:sz w:val="24"/>
          <w:szCs w:val="24"/>
        </w:rPr>
        <w:t>=0</w:t>
      </w:r>
      <w:r w:rsidRPr="00CD76BC">
        <w:rPr>
          <w:rFonts w:ascii="Times New Roman" w:eastAsia="SimSun" w:hAnsi="Times New Roman" w:cs="Times New Roman"/>
          <w:i/>
          <w:color w:val="000000" w:themeColor="text1"/>
          <w:sz w:val="24"/>
          <w:szCs w:val="24"/>
        </w:rPr>
        <w:t>f</w:t>
      </w:r>
      <w:r w:rsidRPr="00CD76BC">
        <w:rPr>
          <w:rFonts w:ascii="Times New Roman" w:eastAsia="SimSun" w:hAnsi="Times New Roman" w:cs="Times New Roman"/>
          <w:color w:val="000000" w:themeColor="text1"/>
          <w:sz w:val="24"/>
          <w:szCs w:val="24"/>
          <w:vertAlign w:val="subscript"/>
        </w:rPr>
        <w:t>t</w:t>
      </w:r>
      <w:r w:rsidRPr="00CD76BC">
        <w:rPr>
          <w:rFonts w:ascii="Times New Roman" w:eastAsia="SimSun" w:hAnsi="Times New Roman" w:cs="Times New Roman"/>
          <w:color w:val="000000" w:themeColor="text1"/>
          <w:sz w:val="24"/>
          <w:szCs w:val="24"/>
        </w:rPr>
        <w:t xml:space="preserve">, </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2</w:t>
      </w:r>
      <w:r w:rsidRPr="00CD76BC">
        <w:rPr>
          <w:rFonts w:ascii="Times New Roman" w:eastAsia="SimSun" w:hAnsi="Times New Roman" w:cs="Times New Roman"/>
          <w:color w:val="000000" w:themeColor="text1"/>
          <w:sz w:val="24"/>
          <w:szCs w:val="24"/>
        </w:rPr>
        <w:t>=0.6</w:t>
      </w:r>
      <w:r w:rsidRPr="00CD76BC">
        <w:rPr>
          <w:rFonts w:ascii="Times New Roman" w:eastAsia="SimSun" w:hAnsi="Times New Roman" w:cs="Times New Roman"/>
          <w:i/>
          <w:color w:val="000000" w:themeColor="text1"/>
          <w:sz w:val="24"/>
          <w:szCs w:val="24"/>
        </w:rPr>
        <w:t>f</w:t>
      </w:r>
      <w:r w:rsidRPr="00CD76BC">
        <w:rPr>
          <w:rFonts w:ascii="Times New Roman" w:eastAsia="SimSun" w:hAnsi="Times New Roman" w:cs="Times New Roman"/>
          <w:color w:val="000000" w:themeColor="text1"/>
          <w:sz w:val="24"/>
          <w:szCs w:val="24"/>
          <w:vertAlign w:val="subscript"/>
        </w:rPr>
        <w:t>t</w:t>
      </w:r>
    </w:p>
    <w:p w14:paraId="304906C9" w14:textId="6D8BBD24" w:rsidR="00776D5B" w:rsidRPr="00CD76BC" w:rsidRDefault="00776D5B" w:rsidP="00776D5B">
      <w:pPr>
        <w:jc w:val="center"/>
        <w:rPr>
          <w:rFonts w:ascii="Times New Roman" w:eastAsia="SimSun" w:hAnsi="Times New Roman" w:cs="Times New Roman"/>
          <w:color w:val="000000" w:themeColor="text1"/>
          <w:sz w:val="24"/>
          <w:szCs w:val="24"/>
        </w:rPr>
      </w:pPr>
      <w:r w:rsidRPr="00CD76BC">
        <w:rPr>
          <w:rFonts w:ascii="Times New Roman" w:eastAsia="SimSun" w:hAnsi="Times New Roman" w:cs="Times New Roman"/>
          <w:color w:val="000000" w:themeColor="text1"/>
          <w:kern w:val="0"/>
          <w:sz w:val="24"/>
          <w:szCs w:val="24"/>
        </w:rPr>
        <w:t>Fig. 20</w:t>
      </w:r>
      <w:r w:rsidRPr="00CD76BC">
        <w:rPr>
          <w:rFonts w:ascii="Times New Roman" w:eastAsia="SimSun" w:hAnsi="Times New Roman" w:cs="Times New Roman"/>
          <w:color w:val="000000" w:themeColor="text1"/>
          <w:sz w:val="24"/>
          <w:szCs w:val="24"/>
        </w:rPr>
        <w:t xml:space="preserve"> </w:t>
      </w:r>
      <w:r w:rsidR="008A5EB9" w:rsidRPr="00CD76BC">
        <w:rPr>
          <w:rFonts w:ascii="Times New Roman" w:eastAsia="SimSun" w:hAnsi="Times New Roman" w:cs="Times New Roman"/>
          <w:color w:val="000000" w:themeColor="text1"/>
          <w:sz w:val="24"/>
          <w:szCs w:val="24"/>
        </w:rPr>
        <w:t>The maximum strain contour</w:t>
      </w:r>
      <w:r w:rsidRPr="00CD76BC">
        <w:rPr>
          <w:rFonts w:ascii="Times New Roman" w:eastAsia="SimSun" w:hAnsi="Times New Roman" w:cs="Times New Roman"/>
          <w:color w:val="000000" w:themeColor="text1"/>
          <w:sz w:val="24"/>
          <w:szCs w:val="24"/>
        </w:rPr>
        <w:t xml:space="preserve"> of specimens D22C40 under: </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1</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2</w:t>
      </w:r>
      <w:r w:rsidRPr="00CD76BC">
        <w:rPr>
          <w:rFonts w:ascii="Times New Roman" w:eastAsia="SimSun" w:hAnsi="Times New Roman" w:cs="Times New Roman"/>
          <w:color w:val="000000" w:themeColor="text1"/>
          <w:sz w:val="24"/>
          <w:szCs w:val="24"/>
        </w:rPr>
        <w:t>=0;</w:t>
      </w:r>
    </w:p>
    <w:p w14:paraId="7C962A60" w14:textId="77777777" w:rsidR="00776D5B" w:rsidRPr="00CD76BC" w:rsidRDefault="00776D5B" w:rsidP="00776D5B">
      <w:pPr>
        <w:jc w:val="center"/>
        <w:rPr>
          <w:rFonts w:ascii="Times New Roman" w:eastAsia="SimSun" w:hAnsi="Times New Roman" w:cs="Times New Roman"/>
          <w:noProof/>
          <w:color w:val="000000" w:themeColor="text1"/>
          <w:sz w:val="24"/>
          <w:szCs w:val="24"/>
        </w:rPr>
      </w:pPr>
    </w:p>
    <w:p w14:paraId="27E4B184" w14:textId="2932E781" w:rsidR="00776D5B" w:rsidRPr="00CD76BC" w:rsidRDefault="005E1B0A" w:rsidP="00776D5B">
      <w:pPr>
        <w:rPr>
          <w:rFonts w:ascii="Times New Roman" w:eastAsia="SimSun" w:hAnsi="Times New Roman" w:cs="Times New Roman"/>
          <w:noProof/>
          <w:color w:val="000000" w:themeColor="text1"/>
          <w:sz w:val="24"/>
          <w:szCs w:val="24"/>
        </w:rPr>
      </w:pPr>
      <w:r w:rsidRPr="00CD76BC">
        <w:rPr>
          <w:rFonts w:ascii="Times New Roman" w:eastAsia="SimSun" w:hAnsi="Times New Roman" w:cs="Times New Roman"/>
          <w:noProof/>
          <w:color w:val="000000" w:themeColor="text1"/>
          <w:sz w:val="24"/>
          <w:szCs w:val="24"/>
        </w:rPr>
        <w:drawing>
          <wp:inline distT="0" distB="0" distL="0" distR="0" wp14:anchorId="6D62AA7C" wp14:editId="4AEFD88F">
            <wp:extent cx="2854485" cy="1484954"/>
            <wp:effectExtent l="0" t="0" r="3175" b="1270"/>
            <wp:docPr id="546" name="图片 546" descr="C:\Users\Administrator\Desktop\新图\D22C40-x0-y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Administrator\Desktop\新图\D22C40-x0-y2.tif"/>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865379" cy="1490621"/>
                    </a:xfrm>
                    <a:prstGeom prst="rect">
                      <a:avLst/>
                    </a:prstGeom>
                    <a:noFill/>
                    <a:ln>
                      <a:noFill/>
                    </a:ln>
                  </pic:spPr>
                </pic:pic>
              </a:graphicData>
            </a:graphic>
          </wp:inline>
        </w:drawing>
      </w:r>
      <w:r w:rsidRPr="00CD76BC">
        <w:rPr>
          <w:rFonts w:ascii="Times New Roman" w:eastAsia="SimSun" w:hAnsi="Times New Roman" w:cs="Times New Roman"/>
          <w:noProof/>
          <w:color w:val="000000" w:themeColor="text1"/>
          <w:sz w:val="24"/>
          <w:szCs w:val="24"/>
        </w:rPr>
        <w:drawing>
          <wp:inline distT="0" distB="0" distL="0" distR="0" wp14:anchorId="4DDEF3BD" wp14:editId="6765A18A">
            <wp:extent cx="2834045" cy="1474319"/>
            <wp:effectExtent l="0" t="0" r="4445" b="0"/>
            <wp:docPr id="547" name="图片 547" descr="C:\Users\Administrator\Desktop\新图\D22C40-x0-y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Administrator\Desktop\新图\D22C40-x0-y4.tif"/>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844952" cy="1479993"/>
                    </a:xfrm>
                    <a:prstGeom prst="rect">
                      <a:avLst/>
                    </a:prstGeom>
                    <a:noFill/>
                    <a:ln>
                      <a:noFill/>
                    </a:ln>
                  </pic:spPr>
                </pic:pic>
              </a:graphicData>
            </a:graphic>
          </wp:inline>
        </w:drawing>
      </w:r>
    </w:p>
    <w:p w14:paraId="0B7AEC8C" w14:textId="77777777" w:rsidR="00776D5B" w:rsidRPr="00CD76BC" w:rsidRDefault="00776D5B" w:rsidP="00776D5B">
      <w:pPr>
        <w:spacing w:line="480" w:lineRule="auto"/>
        <w:ind w:firstLineChars="600" w:firstLine="1440"/>
        <w:rPr>
          <w:rFonts w:ascii="Times New Roman" w:eastAsia="SimSun" w:hAnsi="Times New Roman" w:cs="Times New Roman"/>
          <w:color w:val="000000" w:themeColor="text1"/>
          <w:sz w:val="24"/>
          <w:szCs w:val="24"/>
        </w:rPr>
      </w:pPr>
      <w:r w:rsidRPr="00CD76BC">
        <w:rPr>
          <w:rFonts w:ascii="Times New Roman" w:eastAsia="SimSun" w:hAnsi="Times New Roman" w:cs="Times New Roman"/>
          <w:color w:val="000000" w:themeColor="text1"/>
          <w:sz w:val="24"/>
          <w:szCs w:val="24"/>
        </w:rPr>
        <w:t xml:space="preserve">(a) </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1</w:t>
      </w:r>
      <w:r w:rsidRPr="00CD76BC">
        <w:rPr>
          <w:rFonts w:ascii="Times New Roman" w:eastAsia="SimSun" w:hAnsi="Times New Roman" w:cs="Times New Roman"/>
          <w:color w:val="000000" w:themeColor="text1"/>
          <w:sz w:val="24"/>
          <w:szCs w:val="24"/>
        </w:rPr>
        <w:t>=0.2</w:t>
      </w:r>
      <w:r w:rsidRPr="00CD76BC">
        <w:rPr>
          <w:rFonts w:ascii="Times New Roman" w:eastAsia="SimSun" w:hAnsi="Times New Roman" w:cs="Times New Roman"/>
          <w:i/>
          <w:color w:val="000000" w:themeColor="text1"/>
          <w:sz w:val="24"/>
          <w:szCs w:val="24"/>
        </w:rPr>
        <w:t>f</w:t>
      </w:r>
      <w:r w:rsidRPr="00CD76BC">
        <w:rPr>
          <w:rFonts w:ascii="Times New Roman" w:eastAsia="SimSun" w:hAnsi="Times New Roman" w:cs="Times New Roman"/>
          <w:color w:val="000000" w:themeColor="text1"/>
          <w:sz w:val="24"/>
          <w:szCs w:val="24"/>
          <w:vertAlign w:val="subscript"/>
        </w:rPr>
        <w:t>t</w:t>
      </w:r>
      <w:r w:rsidRPr="00CD76BC">
        <w:rPr>
          <w:rFonts w:ascii="Times New Roman" w:eastAsia="SimSun" w:hAnsi="Times New Roman" w:cs="Times New Roman"/>
          <w:color w:val="000000" w:themeColor="text1"/>
          <w:sz w:val="24"/>
          <w:szCs w:val="24"/>
        </w:rPr>
        <w:t xml:space="preserve">, </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2</w:t>
      </w:r>
      <w:r w:rsidRPr="00CD76BC">
        <w:rPr>
          <w:rFonts w:ascii="Times New Roman" w:eastAsia="SimSun" w:hAnsi="Times New Roman" w:cs="Times New Roman"/>
          <w:color w:val="000000" w:themeColor="text1"/>
          <w:sz w:val="24"/>
          <w:szCs w:val="24"/>
        </w:rPr>
        <w:t>=0</w:t>
      </w:r>
      <w:r w:rsidRPr="00CD76BC">
        <w:rPr>
          <w:rFonts w:ascii="Times New Roman" w:eastAsia="SimSun" w:hAnsi="Times New Roman" w:cs="Times New Roman"/>
          <w:i/>
          <w:color w:val="000000" w:themeColor="text1"/>
          <w:sz w:val="24"/>
          <w:szCs w:val="24"/>
        </w:rPr>
        <w:t>f</w:t>
      </w:r>
      <w:r w:rsidRPr="00CD76BC">
        <w:rPr>
          <w:rFonts w:ascii="Times New Roman" w:eastAsia="SimSun" w:hAnsi="Times New Roman" w:cs="Times New Roman"/>
          <w:color w:val="000000" w:themeColor="text1"/>
          <w:sz w:val="24"/>
          <w:szCs w:val="24"/>
          <w:vertAlign w:val="subscript"/>
        </w:rPr>
        <w:t>t</w:t>
      </w:r>
      <w:r w:rsidRPr="00CD76BC">
        <w:rPr>
          <w:rFonts w:ascii="Times New Roman" w:eastAsia="SimSun" w:hAnsi="Times New Roman" w:cs="Times New Roman"/>
          <w:color w:val="000000" w:themeColor="text1"/>
          <w:sz w:val="24"/>
          <w:szCs w:val="24"/>
        </w:rPr>
        <w:t xml:space="preserve">                       (b)</w:t>
      </w:r>
      <w:r w:rsidRPr="00CD76BC">
        <w:rPr>
          <w:rFonts w:ascii="Times New Roman" w:eastAsia="SimSun" w:hAnsi="Times New Roman" w:cs="Times New Roman"/>
          <w:i/>
          <w:color w:val="000000" w:themeColor="text1"/>
          <w:sz w:val="24"/>
          <w:szCs w:val="24"/>
        </w:rPr>
        <w:t xml:space="preserve"> p</w:t>
      </w:r>
      <w:r w:rsidRPr="00CD76BC">
        <w:rPr>
          <w:rFonts w:ascii="Times New Roman" w:eastAsia="SimSun" w:hAnsi="Times New Roman" w:cs="Times New Roman"/>
          <w:color w:val="000000" w:themeColor="text1"/>
          <w:sz w:val="24"/>
          <w:szCs w:val="24"/>
          <w:vertAlign w:val="subscript"/>
        </w:rPr>
        <w:t>1</w:t>
      </w:r>
      <w:r w:rsidRPr="00CD76BC">
        <w:rPr>
          <w:rFonts w:ascii="Times New Roman" w:eastAsia="SimSun" w:hAnsi="Times New Roman" w:cs="Times New Roman"/>
          <w:color w:val="000000" w:themeColor="text1"/>
          <w:sz w:val="24"/>
          <w:szCs w:val="24"/>
        </w:rPr>
        <w:t>=0.4</w:t>
      </w:r>
      <w:r w:rsidRPr="00CD76BC">
        <w:rPr>
          <w:rFonts w:ascii="Times New Roman" w:eastAsia="SimSun" w:hAnsi="Times New Roman" w:cs="Times New Roman"/>
          <w:i/>
          <w:color w:val="000000" w:themeColor="text1"/>
          <w:sz w:val="24"/>
          <w:szCs w:val="24"/>
        </w:rPr>
        <w:t>f</w:t>
      </w:r>
      <w:r w:rsidRPr="00CD76BC">
        <w:rPr>
          <w:rFonts w:ascii="Times New Roman" w:eastAsia="SimSun" w:hAnsi="Times New Roman" w:cs="Times New Roman"/>
          <w:color w:val="000000" w:themeColor="text1"/>
          <w:sz w:val="24"/>
          <w:szCs w:val="24"/>
          <w:vertAlign w:val="subscript"/>
        </w:rPr>
        <w:t>t</w:t>
      </w:r>
      <w:r w:rsidRPr="00CD76BC">
        <w:rPr>
          <w:rFonts w:ascii="Times New Roman" w:eastAsia="SimSun" w:hAnsi="Times New Roman" w:cs="Times New Roman"/>
          <w:color w:val="000000" w:themeColor="text1"/>
          <w:sz w:val="24"/>
          <w:szCs w:val="24"/>
        </w:rPr>
        <w:t xml:space="preserve">, </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2</w:t>
      </w:r>
      <w:r w:rsidRPr="00CD76BC">
        <w:rPr>
          <w:rFonts w:ascii="Times New Roman" w:eastAsia="SimSun" w:hAnsi="Times New Roman" w:cs="Times New Roman"/>
          <w:color w:val="000000" w:themeColor="text1"/>
          <w:sz w:val="24"/>
          <w:szCs w:val="24"/>
        </w:rPr>
        <w:t>=0</w:t>
      </w:r>
      <w:r w:rsidRPr="00CD76BC">
        <w:rPr>
          <w:rFonts w:ascii="Times New Roman" w:eastAsia="SimSun" w:hAnsi="Times New Roman" w:cs="Times New Roman"/>
          <w:i/>
          <w:color w:val="000000" w:themeColor="text1"/>
          <w:sz w:val="24"/>
          <w:szCs w:val="24"/>
        </w:rPr>
        <w:t>f</w:t>
      </w:r>
      <w:r w:rsidRPr="00CD76BC">
        <w:rPr>
          <w:rFonts w:ascii="Times New Roman" w:eastAsia="SimSun" w:hAnsi="Times New Roman" w:cs="Times New Roman"/>
          <w:color w:val="000000" w:themeColor="text1"/>
          <w:sz w:val="24"/>
          <w:szCs w:val="24"/>
          <w:vertAlign w:val="subscript"/>
        </w:rPr>
        <w:t>t</w:t>
      </w:r>
    </w:p>
    <w:p w14:paraId="05D1774D" w14:textId="77777777" w:rsidR="00776D5B" w:rsidRPr="00CD76BC" w:rsidRDefault="00776D5B" w:rsidP="00776D5B">
      <w:pPr>
        <w:jc w:val="center"/>
        <w:rPr>
          <w:rFonts w:ascii="Times New Roman" w:eastAsia="SimSun" w:hAnsi="Times New Roman" w:cs="Times New Roman"/>
          <w:noProof/>
          <w:color w:val="000000" w:themeColor="text1"/>
          <w:sz w:val="24"/>
          <w:szCs w:val="24"/>
        </w:rPr>
      </w:pPr>
    </w:p>
    <w:p w14:paraId="4FDA808A" w14:textId="524C47A0" w:rsidR="00776D5B" w:rsidRPr="00CD76BC" w:rsidRDefault="005E1B0A" w:rsidP="00776D5B">
      <w:pPr>
        <w:rPr>
          <w:rFonts w:ascii="Times New Roman" w:eastAsia="SimSun" w:hAnsi="Times New Roman" w:cs="Times New Roman"/>
          <w:noProof/>
          <w:color w:val="000000" w:themeColor="text1"/>
          <w:sz w:val="24"/>
          <w:szCs w:val="24"/>
        </w:rPr>
      </w:pPr>
      <w:r w:rsidRPr="00CD76BC">
        <w:rPr>
          <w:rFonts w:ascii="Times New Roman" w:eastAsia="SimSun" w:hAnsi="Times New Roman" w:cs="Times New Roman"/>
          <w:noProof/>
          <w:color w:val="000000" w:themeColor="text1"/>
          <w:sz w:val="24"/>
          <w:szCs w:val="24"/>
        </w:rPr>
        <w:drawing>
          <wp:inline distT="0" distB="0" distL="0" distR="0" wp14:anchorId="2DE1F26B" wp14:editId="5364AF39">
            <wp:extent cx="3024923" cy="1573619"/>
            <wp:effectExtent l="0" t="0" r="4445" b="7620"/>
            <wp:docPr id="548" name="图片 548" descr="C:\Users\Administrator\Desktop\新图\D22C40-x0-y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Administrator\Desktop\新图\D22C40-x0-y6.tif"/>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029512" cy="1576006"/>
                    </a:xfrm>
                    <a:prstGeom prst="rect">
                      <a:avLst/>
                    </a:prstGeom>
                    <a:noFill/>
                    <a:ln>
                      <a:noFill/>
                    </a:ln>
                  </pic:spPr>
                </pic:pic>
              </a:graphicData>
            </a:graphic>
          </wp:inline>
        </w:drawing>
      </w:r>
    </w:p>
    <w:p w14:paraId="0C82177C" w14:textId="77777777" w:rsidR="00776D5B" w:rsidRPr="00CD76BC" w:rsidRDefault="00776D5B" w:rsidP="00776D5B">
      <w:pPr>
        <w:spacing w:line="480" w:lineRule="auto"/>
        <w:ind w:firstLineChars="600" w:firstLine="1440"/>
        <w:rPr>
          <w:rFonts w:ascii="Times New Roman" w:eastAsia="SimSun" w:hAnsi="Times New Roman" w:cs="Times New Roman"/>
          <w:color w:val="000000" w:themeColor="text1"/>
          <w:sz w:val="24"/>
          <w:szCs w:val="24"/>
        </w:rPr>
      </w:pPr>
      <w:r w:rsidRPr="00CD76BC">
        <w:rPr>
          <w:rFonts w:ascii="Times New Roman" w:eastAsia="SimSun" w:hAnsi="Times New Roman" w:cs="Times New Roman"/>
          <w:color w:val="000000" w:themeColor="text1"/>
          <w:sz w:val="24"/>
          <w:szCs w:val="24"/>
        </w:rPr>
        <w:t xml:space="preserve">(c) </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1</w:t>
      </w:r>
      <w:r w:rsidRPr="00CD76BC">
        <w:rPr>
          <w:rFonts w:ascii="Times New Roman" w:eastAsia="SimSun" w:hAnsi="Times New Roman" w:cs="Times New Roman"/>
          <w:color w:val="000000" w:themeColor="text1"/>
          <w:sz w:val="24"/>
          <w:szCs w:val="24"/>
        </w:rPr>
        <w:t>=0.6</w:t>
      </w:r>
      <w:r w:rsidRPr="00CD76BC">
        <w:rPr>
          <w:rFonts w:ascii="Times New Roman" w:eastAsia="SimSun" w:hAnsi="Times New Roman" w:cs="Times New Roman"/>
          <w:i/>
          <w:color w:val="000000" w:themeColor="text1"/>
          <w:sz w:val="24"/>
          <w:szCs w:val="24"/>
        </w:rPr>
        <w:t>f</w:t>
      </w:r>
      <w:r w:rsidRPr="00CD76BC">
        <w:rPr>
          <w:rFonts w:ascii="Times New Roman" w:eastAsia="SimSun" w:hAnsi="Times New Roman" w:cs="Times New Roman"/>
          <w:color w:val="000000" w:themeColor="text1"/>
          <w:sz w:val="24"/>
          <w:szCs w:val="24"/>
          <w:vertAlign w:val="subscript"/>
        </w:rPr>
        <w:t>t</w:t>
      </w:r>
      <w:r w:rsidRPr="00CD76BC">
        <w:rPr>
          <w:rFonts w:ascii="Times New Roman" w:eastAsia="SimSun" w:hAnsi="Times New Roman" w:cs="Times New Roman"/>
          <w:color w:val="000000" w:themeColor="text1"/>
          <w:sz w:val="24"/>
          <w:szCs w:val="24"/>
        </w:rPr>
        <w:t xml:space="preserve">, </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2</w:t>
      </w:r>
      <w:r w:rsidRPr="00CD76BC">
        <w:rPr>
          <w:rFonts w:ascii="Times New Roman" w:eastAsia="SimSun" w:hAnsi="Times New Roman" w:cs="Times New Roman"/>
          <w:color w:val="000000" w:themeColor="text1"/>
          <w:sz w:val="24"/>
          <w:szCs w:val="24"/>
        </w:rPr>
        <w:t>=0</w:t>
      </w:r>
      <w:r w:rsidRPr="00CD76BC">
        <w:rPr>
          <w:rFonts w:ascii="Times New Roman" w:eastAsia="SimSun" w:hAnsi="Times New Roman" w:cs="Times New Roman"/>
          <w:i/>
          <w:color w:val="000000" w:themeColor="text1"/>
          <w:sz w:val="24"/>
          <w:szCs w:val="24"/>
        </w:rPr>
        <w:t>f</w:t>
      </w:r>
      <w:r w:rsidRPr="00CD76BC">
        <w:rPr>
          <w:rFonts w:ascii="Times New Roman" w:eastAsia="SimSun" w:hAnsi="Times New Roman" w:cs="Times New Roman"/>
          <w:color w:val="000000" w:themeColor="text1"/>
          <w:sz w:val="24"/>
          <w:szCs w:val="24"/>
          <w:vertAlign w:val="subscript"/>
        </w:rPr>
        <w:t>t</w:t>
      </w:r>
    </w:p>
    <w:p w14:paraId="75CBB25B" w14:textId="3920EA3C" w:rsidR="00776D5B" w:rsidRPr="00CD76BC" w:rsidRDefault="00776D5B" w:rsidP="00776D5B">
      <w:pPr>
        <w:jc w:val="center"/>
        <w:rPr>
          <w:rFonts w:ascii="Times New Roman" w:eastAsia="SimSun" w:hAnsi="Times New Roman" w:cs="Times New Roman"/>
          <w:color w:val="000000" w:themeColor="text1"/>
          <w:sz w:val="24"/>
          <w:szCs w:val="24"/>
        </w:rPr>
      </w:pPr>
      <w:r w:rsidRPr="00CD76BC">
        <w:rPr>
          <w:rFonts w:ascii="Times New Roman" w:eastAsia="SimSun" w:hAnsi="Times New Roman" w:cs="Times New Roman"/>
          <w:color w:val="000000" w:themeColor="text1"/>
          <w:kern w:val="0"/>
          <w:sz w:val="24"/>
          <w:szCs w:val="24"/>
        </w:rPr>
        <w:t>Fig. 21</w:t>
      </w:r>
      <w:r w:rsidRPr="00CD76BC">
        <w:rPr>
          <w:rFonts w:ascii="Times New Roman" w:eastAsia="SimSun" w:hAnsi="Times New Roman" w:cs="Times New Roman"/>
          <w:color w:val="000000" w:themeColor="text1"/>
          <w:sz w:val="24"/>
          <w:szCs w:val="24"/>
        </w:rPr>
        <w:t xml:space="preserve"> </w:t>
      </w:r>
      <w:r w:rsidR="008A5EB9" w:rsidRPr="00CD76BC">
        <w:rPr>
          <w:rFonts w:ascii="Times New Roman" w:eastAsia="SimSun" w:hAnsi="Times New Roman" w:cs="Times New Roman"/>
          <w:color w:val="000000" w:themeColor="text1"/>
          <w:sz w:val="24"/>
          <w:szCs w:val="24"/>
        </w:rPr>
        <w:t xml:space="preserve">The maximum strain contour </w:t>
      </w:r>
      <w:r w:rsidRPr="00CD76BC">
        <w:rPr>
          <w:rFonts w:ascii="Times New Roman" w:eastAsia="SimSun" w:hAnsi="Times New Roman" w:cs="Times New Roman"/>
          <w:color w:val="000000" w:themeColor="text1"/>
          <w:sz w:val="24"/>
          <w:szCs w:val="24"/>
        </w:rPr>
        <w:t xml:space="preserve">of specimens D22C40 under: </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2</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1</w:t>
      </w:r>
      <w:r w:rsidRPr="00CD76BC">
        <w:rPr>
          <w:rFonts w:ascii="Times New Roman" w:eastAsia="SimSun" w:hAnsi="Times New Roman" w:cs="Times New Roman"/>
          <w:color w:val="000000" w:themeColor="text1"/>
          <w:sz w:val="24"/>
          <w:szCs w:val="24"/>
        </w:rPr>
        <w:t>=0;</w:t>
      </w:r>
    </w:p>
    <w:p w14:paraId="228643BF" w14:textId="77777777" w:rsidR="00776D5B" w:rsidRPr="00CD76BC" w:rsidRDefault="00776D5B" w:rsidP="00776D5B">
      <w:pPr>
        <w:jc w:val="center"/>
        <w:rPr>
          <w:rFonts w:ascii="Times New Roman" w:eastAsia="SimSun" w:hAnsi="Times New Roman" w:cs="Times New Roman"/>
          <w:color w:val="000000" w:themeColor="text1"/>
          <w:sz w:val="24"/>
          <w:szCs w:val="24"/>
        </w:rPr>
      </w:pPr>
    </w:p>
    <w:p w14:paraId="13E1C570" w14:textId="430AC8DD" w:rsidR="00776D5B" w:rsidRPr="00CD76BC" w:rsidRDefault="00D44E62" w:rsidP="00776D5B">
      <w:pPr>
        <w:rPr>
          <w:rFonts w:ascii="Times New Roman" w:eastAsia="SimSun" w:hAnsi="Times New Roman" w:cs="Times New Roman"/>
          <w:color w:val="000000" w:themeColor="text1"/>
          <w:sz w:val="24"/>
          <w:szCs w:val="24"/>
        </w:rPr>
      </w:pPr>
      <w:r w:rsidRPr="00CD76BC">
        <w:rPr>
          <w:rFonts w:ascii="Times New Roman" w:eastAsia="SimSun" w:hAnsi="Times New Roman" w:cs="Times New Roman"/>
          <w:noProof/>
          <w:color w:val="000000" w:themeColor="text1"/>
          <w:sz w:val="24"/>
          <w:szCs w:val="24"/>
        </w:rPr>
        <w:drawing>
          <wp:inline distT="0" distB="0" distL="0" distR="0" wp14:anchorId="37CCE378" wp14:editId="45ED1CC6">
            <wp:extent cx="2743200" cy="1427061"/>
            <wp:effectExtent l="0" t="0" r="0" b="1905"/>
            <wp:docPr id="549" name="图片 549" descr="C:\Users\Administrator\Desktop\新图\D22C40-x2-y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Administrator\Desktop\新图\D22C40-x2-y2.tif"/>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749855" cy="1430523"/>
                    </a:xfrm>
                    <a:prstGeom prst="rect">
                      <a:avLst/>
                    </a:prstGeom>
                    <a:noFill/>
                    <a:ln>
                      <a:noFill/>
                    </a:ln>
                  </pic:spPr>
                </pic:pic>
              </a:graphicData>
            </a:graphic>
          </wp:inline>
        </w:drawing>
      </w:r>
      <w:r w:rsidRPr="00CD76BC">
        <w:rPr>
          <w:rFonts w:ascii="Times New Roman" w:eastAsia="SimSun" w:hAnsi="Times New Roman" w:cs="Times New Roman"/>
          <w:noProof/>
          <w:color w:val="000000" w:themeColor="text1"/>
          <w:sz w:val="24"/>
          <w:szCs w:val="24"/>
        </w:rPr>
        <w:drawing>
          <wp:inline distT="0" distB="0" distL="0" distR="0" wp14:anchorId="02A49E86" wp14:editId="1AE18E18">
            <wp:extent cx="2773556" cy="1442853"/>
            <wp:effectExtent l="0" t="0" r="8255" b="5080"/>
            <wp:docPr id="550" name="图片 550" descr="C:\Users\Administrator\Desktop\新图\D22C40-x4-y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Administrator\Desktop\新图\D22C40-x4-y4.tif"/>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783417" cy="1447983"/>
                    </a:xfrm>
                    <a:prstGeom prst="rect">
                      <a:avLst/>
                    </a:prstGeom>
                    <a:noFill/>
                    <a:ln>
                      <a:noFill/>
                    </a:ln>
                  </pic:spPr>
                </pic:pic>
              </a:graphicData>
            </a:graphic>
          </wp:inline>
        </w:drawing>
      </w:r>
    </w:p>
    <w:p w14:paraId="5760255D" w14:textId="77777777" w:rsidR="00776D5B" w:rsidRPr="00CD76BC" w:rsidRDefault="00776D5B" w:rsidP="00776D5B">
      <w:pPr>
        <w:spacing w:line="480" w:lineRule="auto"/>
        <w:ind w:firstLineChars="600" w:firstLine="1440"/>
        <w:rPr>
          <w:rFonts w:ascii="Times New Roman" w:eastAsia="SimSun" w:hAnsi="Times New Roman" w:cs="Times New Roman"/>
          <w:color w:val="000000" w:themeColor="text1"/>
          <w:sz w:val="24"/>
          <w:szCs w:val="24"/>
        </w:rPr>
      </w:pPr>
      <w:r w:rsidRPr="00CD76BC">
        <w:rPr>
          <w:rFonts w:ascii="Times New Roman" w:eastAsia="SimSun" w:hAnsi="Times New Roman" w:cs="Times New Roman"/>
          <w:color w:val="000000" w:themeColor="text1"/>
          <w:sz w:val="24"/>
          <w:szCs w:val="24"/>
        </w:rPr>
        <w:t xml:space="preserve">(a) </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1</w:t>
      </w:r>
      <w:r w:rsidRPr="00CD76BC">
        <w:rPr>
          <w:rFonts w:ascii="Times New Roman" w:eastAsia="SimSun" w:hAnsi="Times New Roman" w:cs="Times New Roman"/>
          <w:color w:val="000000" w:themeColor="text1"/>
          <w:sz w:val="24"/>
          <w:szCs w:val="24"/>
        </w:rPr>
        <w:t>=0.2</w:t>
      </w:r>
      <w:r w:rsidRPr="00CD76BC">
        <w:rPr>
          <w:rFonts w:ascii="Times New Roman" w:eastAsia="SimSun" w:hAnsi="Times New Roman" w:cs="Times New Roman"/>
          <w:i/>
          <w:color w:val="000000" w:themeColor="text1"/>
          <w:sz w:val="24"/>
          <w:szCs w:val="24"/>
        </w:rPr>
        <w:t>f</w:t>
      </w:r>
      <w:r w:rsidRPr="00CD76BC">
        <w:rPr>
          <w:rFonts w:ascii="Times New Roman" w:eastAsia="SimSun" w:hAnsi="Times New Roman" w:cs="Times New Roman"/>
          <w:color w:val="000000" w:themeColor="text1"/>
          <w:sz w:val="24"/>
          <w:szCs w:val="24"/>
          <w:vertAlign w:val="subscript"/>
        </w:rPr>
        <w:t>t</w:t>
      </w:r>
      <w:r w:rsidRPr="00CD76BC">
        <w:rPr>
          <w:rFonts w:ascii="Times New Roman" w:eastAsia="SimSun" w:hAnsi="Times New Roman" w:cs="Times New Roman"/>
          <w:color w:val="000000" w:themeColor="text1"/>
          <w:sz w:val="24"/>
          <w:szCs w:val="24"/>
        </w:rPr>
        <w:t xml:space="preserve">, </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2</w:t>
      </w:r>
      <w:r w:rsidRPr="00CD76BC">
        <w:rPr>
          <w:rFonts w:ascii="Times New Roman" w:eastAsia="SimSun" w:hAnsi="Times New Roman" w:cs="Times New Roman"/>
          <w:color w:val="000000" w:themeColor="text1"/>
          <w:sz w:val="24"/>
          <w:szCs w:val="24"/>
        </w:rPr>
        <w:t>=0.2</w:t>
      </w:r>
      <w:r w:rsidRPr="00CD76BC">
        <w:rPr>
          <w:rFonts w:ascii="Times New Roman" w:eastAsia="SimSun" w:hAnsi="Times New Roman" w:cs="Times New Roman"/>
          <w:i/>
          <w:color w:val="000000" w:themeColor="text1"/>
          <w:sz w:val="24"/>
          <w:szCs w:val="24"/>
        </w:rPr>
        <w:t>f</w:t>
      </w:r>
      <w:r w:rsidRPr="00CD76BC">
        <w:rPr>
          <w:rFonts w:ascii="Times New Roman" w:eastAsia="SimSun" w:hAnsi="Times New Roman" w:cs="Times New Roman"/>
          <w:color w:val="000000" w:themeColor="text1"/>
          <w:sz w:val="24"/>
          <w:szCs w:val="24"/>
          <w:vertAlign w:val="subscript"/>
        </w:rPr>
        <w:t xml:space="preserve">t                               </w:t>
      </w:r>
      <w:r w:rsidRPr="00CD76BC">
        <w:rPr>
          <w:rFonts w:ascii="Times New Roman" w:eastAsia="SimSun" w:hAnsi="Times New Roman" w:cs="Times New Roman"/>
          <w:color w:val="000000" w:themeColor="text1"/>
          <w:sz w:val="24"/>
          <w:szCs w:val="24"/>
        </w:rPr>
        <w:t xml:space="preserve">(b) </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1</w:t>
      </w:r>
      <w:r w:rsidRPr="00CD76BC">
        <w:rPr>
          <w:rFonts w:ascii="Times New Roman" w:eastAsia="SimSun" w:hAnsi="Times New Roman" w:cs="Times New Roman"/>
          <w:color w:val="000000" w:themeColor="text1"/>
          <w:sz w:val="24"/>
          <w:szCs w:val="24"/>
        </w:rPr>
        <w:t>=0.4</w:t>
      </w:r>
      <w:r w:rsidRPr="00CD76BC">
        <w:rPr>
          <w:rFonts w:ascii="Times New Roman" w:eastAsia="SimSun" w:hAnsi="Times New Roman" w:cs="Times New Roman"/>
          <w:i/>
          <w:color w:val="000000" w:themeColor="text1"/>
          <w:sz w:val="24"/>
          <w:szCs w:val="24"/>
        </w:rPr>
        <w:t>f</w:t>
      </w:r>
      <w:r w:rsidRPr="00CD76BC">
        <w:rPr>
          <w:rFonts w:ascii="Times New Roman" w:eastAsia="SimSun" w:hAnsi="Times New Roman" w:cs="Times New Roman"/>
          <w:color w:val="000000" w:themeColor="text1"/>
          <w:sz w:val="24"/>
          <w:szCs w:val="24"/>
          <w:vertAlign w:val="subscript"/>
        </w:rPr>
        <w:t>t</w:t>
      </w:r>
      <w:r w:rsidRPr="00CD76BC">
        <w:rPr>
          <w:rFonts w:ascii="Times New Roman" w:eastAsia="SimSun" w:hAnsi="Times New Roman" w:cs="Times New Roman"/>
          <w:color w:val="000000" w:themeColor="text1"/>
          <w:sz w:val="24"/>
          <w:szCs w:val="24"/>
        </w:rPr>
        <w:t xml:space="preserve">, </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2</w:t>
      </w:r>
      <w:r w:rsidRPr="00CD76BC">
        <w:rPr>
          <w:rFonts w:ascii="Times New Roman" w:eastAsia="SimSun" w:hAnsi="Times New Roman" w:cs="Times New Roman"/>
          <w:color w:val="000000" w:themeColor="text1"/>
          <w:sz w:val="24"/>
          <w:szCs w:val="24"/>
        </w:rPr>
        <w:t>=0.4</w:t>
      </w:r>
      <w:r w:rsidRPr="00CD76BC">
        <w:rPr>
          <w:rFonts w:ascii="Times New Roman" w:eastAsia="SimSun" w:hAnsi="Times New Roman" w:cs="Times New Roman"/>
          <w:i/>
          <w:color w:val="000000" w:themeColor="text1"/>
          <w:sz w:val="24"/>
          <w:szCs w:val="24"/>
        </w:rPr>
        <w:t>f</w:t>
      </w:r>
      <w:r w:rsidRPr="00CD76BC">
        <w:rPr>
          <w:rFonts w:ascii="Times New Roman" w:eastAsia="SimSun" w:hAnsi="Times New Roman" w:cs="Times New Roman"/>
          <w:color w:val="000000" w:themeColor="text1"/>
          <w:sz w:val="24"/>
          <w:szCs w:val="24"/>
          <w:vertAlign w:val="subscript"/>
        </w:rPr>
        <w:t>t</w:t>
      </w:r>
    </w:p>
    <w:p w14:paraId="1E864C29" w14:textId="780D6D7D" w:rsidR="00776D5B" w:rsidRPr="00CD76BC" w:rsidRDefault="00D44E62" w:rsidP="00776D5B">
      <w:pPr>
        <w:spacing w:line="480" w:lineRule="auto"/>
        <w:rPr>
          <w:rFonts w:ascii="Times New Roman" w:eastAsia="SimSun" w:hAnsi="Times New Roman" w:cs="Times New Roman"/>
          <w:color w:val="000000" w:themeColor="text1"/>
          <w:sz w:val="24"/>
          <w:szCs w:val="24"/>
        </w:rPr>
      </w:pPr>
      <w:r w:rsidRPr="00CD76BC">
        <w:rPr>
          <w:rFonts w:ascii="Times New Roman" w:eastAsia="SimSun" w:hAnsi="Times New Roman" w:cs="Times New Roman"/>
          <w:noProof/>
          <w:color w:val="000000" w:themeColor="text1"/>
          <w:sz w:val="24"/>
          <w:szCs w:val="24"/>
        </w:rPr>
        <w:drawing>
          <wp:inline distT="0" distB="0" distL="0" distR="0" wp14:anchorId="5152A004" wp14:editId="7F4D7B01">
            <wp:extent cx="2716262" cy="1413047"/>
            <wp:effectExtent l="0" t="0" r="8255" b="0"/>
            <wp:docPr id="552" name="图片 552" descr="C:\Users\Administrator\Desktop\新图\D22C40-x6-y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Administrator\Desktop\新图\D22C40-x6-y6.tif"/>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722379" cy="1416229"/>
                    </a:xfrm>
                    <a:prstGeom prst="rect">
                      <a:avLst/>
                    </a:prstGeom>
                    <a:noFill/>
                    <a:ln>
                      <a:noFill/>
                    </a:ln>
                  </pic:spPr>
                </pic:pic>
              </a:graphicData>
            </a:graphic>
          </wp:inline>
        </w:drawing>
      </w:r>
    </w:p>
    <w:p w14:paraId="21247F89" w14:textId="77777777" w:rsidR="00776D5B" w:rsidRPr="00CD76BC" w:rsidRDefault="00776D5B" w:rsidP="00776D5B">
      <w:pPr>
        <w:ind w:firstLineChars="600" w:firstLine="1440"/>
        <w:rPr>
          <w:rFonts w:ascii="Times New Roman" w:eastAsia="SimSun" w:hAnsi="Times New Roman" w:cs="Times New Roman"/>
          <w:color w:val="000000" w:themeColor="text1"/>
          <w:sz w:val="24"/>
          <w:szCs w:val="24"/>
        </w:rPr>
      </w:pPr>
      <w:r w:rsidRPr="00CD76BC">
        <w:rPr>
          <w:rFonts w:ascii="Times New Roman" w:eastAsia="SimSun" w:hAnsi="Times New Roman" w:cs="Times New Roman"/>
          <w:color w:val="000000" w:themeColor="text1"/>
          <w:sz w:val="24"/>
          <w:szCs w:val="24"/>
        </w:rPr>
        <w:t xml:space="preserve">(c) </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1</w:t>
      </w:r>
      <w:r w:rsidRPr="00CD76BC">
        <w:rPr>
          <w:rFonts w:ascii="Times New Roman" w:eastAsia="SimSun" w:hAnsi="Times New Roman" w:cs="Times New Roman"/>
          <w:color w:val="000000" w:themeColor="text1"/>
          <w:sz w:val="24"/>
          <w:szCs w:val="24"/>
        </w:rPr>
        <w:t>=0.6</w:t>
      </w:r>
      <w:r w:rsidRPr="00CD76BC">
        <w:rPr>
          <w:rFonts w:ascii="Times New Roman" w:eastAsia="SimSun" w:hAnsi="Times New Roman" w:cs="Times New Roman"/>
          <w:i/>
          <w:color w:val="000000" w:themeColor="text1"/>
          <w:sz w:val="24"/>
          <w:szCs w:val="24"/>
        </w:rPr>
        <w:t>f</w:t>
      </w:r>
      <w:r w:rsidRPr="00CD76BC">
        <w:rPr>
          <w:rFonts w:ascii="Times New Roman" w:eastAsia="SimSun" w:hAnsi="Times New Roman" w:cs="Times New Roman"/>
          <w:color w:val="000000" w:themeColor="text1"/>
          <w:sz w:val="24"/>
          <w:szCs w:val="24"/>
          <w:vertAlign w:val="subscript"/>
        </w:rPr>
        <w:t>t</w:t>
      </w:r>
      <w:r w:rsidRPr="00CD76BC">
        <w:rPr>
          <w:rFonts w:ascii="Times New Roman" w:eastAsia="SimSun" w:hAnsi="Times New Roman" w:cs="Times New Roman"/>
          <w:color w:val="000000" w:themeColor="text1"/>
          <w:sz w:val="24"/>
          <w:szCs w:val="24"/>
        </w:rPr>
        <w:t xml:space="preserve">, </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2</w:t>
      </w:r>
      <w:r w:rsidRPr="00CD76BC">
        <w:rPr>
          <w:rFonts w:ascii="Times New Roman" w:eastAsia="SimSun" w:hAnsi="Times New Roman" w:cs="Times New Roman"/>
          <w:color w:val="000000" w:themeColor="text1"/>
          <w:sz w:val="24"/>
          <w:szCs w:val="24"/>
        </w:rPr>
        <w:t>=0.6</w:t>
      </w:r>
      <w:r w:rsidRPr="00CD76BC">
        <w:rPr>
          <w:rFonts w:ascii="Times New Roman" w:eastAsia="SimSun" w:hAnsi="Times New Roman" w:cs="Times New Roman"/>
          <w:i/>
          <w:color w:val="000000" w:themeColor="text1"/>
          <w:sz w:val="24"/>
          <w:szCs w:val="24"/>
        </w:rPr>
        <w:t>f</w:t>
      </w:r>
      <w:r w:rsidRPr="00CD76BC">
        <w:rPr>
          <w:rFonts w:ascii="Times New Roman" w:eastAsia="SimSun" w:hAnsi="Times New Roman" w:cs="Times New Roman"/>
          <w:color w:val="000000" w:themeColor="text1"/>
          <w:sz w:val="24"/>
          <w:szCs w:val="24"/>
          <w:vertAlign w:val="subscript"/>
        </w:rPr>
        <w:t>t</w:t>
      </w:r>
    </w:p>
    <w:p w14:paraId="103D7EEB" w14:textId="1A8E15CF" w:rsidR="00776D5B" w:rsidRPr="00CD76BC" w:rsidRDefault="00776D5B" w:rsidP="00776D5B">
      <w:pPr>
        <w:jc w:val="center"/>
        <w:rPr>
          <w:rFonts w:ascii="Times New Roman" w:eastAsia="SimSun" w:hAnsi="Times New Roman" w:cs="Times New Roman"/>
          <w:color w:val="000000" w:themeColor="text1"/>
          <w:sz w:val="24"/>
          <w:szCs w:val="24"/>
        </w:rPr>
      </w:pPr>
      <w:r w:rsidRPr="00CD76BC">
        <w:rPr>
          <w:rFonts w:ascii="Times New Roman" w:eastAsia="SimSun" w:hAnsi="Times New Roman" w:cs="Times New Roman"/>
          <w:color w:val="000000" w:themeColor="text1"/>
          <w:kern w:val="0"/>
          <w:sz w:val="24"/>
          <w:szCs w:val="24"/>
        </w:rPr>
        <w:t>Fig. 22</w:t>
      </w:r>
      <w:r w:rsidRPr="00CD76BC">
        <w:rPr>
          <w:rFonts w:ascii="Times New Roman" w:eastAsia="SimSun" w:hAnsi="Times New Roman" w:cs="Times New Roman"/>
          <w:color w:val="000000" w:themeColor="text1"/>
          <w:sz w:val="24"/>
          <w:szCs w:val="24"/>
        </w:rPr>
        <w:t xml:space="preserve"> </w:t>
      </w:r>
      <w:r w:rsidR="008A5EB9" w:rsidRPr="00CD76BC">
        <w:rPr>
          <w:rFonts w:ascii="Times New Roman" w:eastAsia="SimSun" w:hAnsi="Times New Roman" w:cs="Times New Roman"/>
          <w:color w:val="000000" w:themeColor="text1"/>
          <w:sz w:val="24"/>
          <w:szCs w:val="24"/>
        </w:rPr>
        <w:t>The maximum strain contour</w:t>
      </w:r>
      <w:r w:rsidRPr="00CD76BC">
        <w:rPr>
          <w:rFonts w:ascii="Times New Roman" w:eastAsia="SimSun" w:hAnsi="Times New Roman" w:cs="Times New Roman"/>
          <w:color w:val="000000" w:themeColor="text1"/>
          <w:sz w:val="24"/>
          <w:szCs w:val="24"/>
        </w:rPr>
        <w:t xml:space="preserve"> of specimens D22C40 under: </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1</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2</w:t>
      </w:r>
      <w:r w:rsidRPr="00CD76BC">
        <w:rPr>
          <w:rFonts w:ascii="Times New Roman" w:eastAsia="SimSun" w:hAnsi="Times New Roman" w:cs="Times New Roman"/>
          <w:color w:val="000000" w:themeColor="text1"/>
          <w:sz w:val="24"/>
          <w:szCs w:val="24"/>
        </w:rPr>
        <w:t>=1;</w:t>
      </w:r>
    </w:p>
    <w:p w14:paraId="223AB02D" w14:textId="77777777" w:rsidR="00776D5B" w:rsidRPr="00CD76BC" w:rsidRDefault="00776D5B" w:rsidP="00776D5B">
      <w:pPr>
        <w:jc w:val="center"/>
        <w:rPr>
          <w:rFonts w:ascii="Times New Roman" w:eastAsia="SimSun" w:hAnsi="Times New Roman" w:cs="Times New Roman"/>
          <w:color w:val="000000" w:themeColor="text1"/>
          <w:sz w:val="24"/>
          <w:szCs w:val="24"/>
        </w:rPr>
      </w:pPr>
    </w:p>
    <w:p w14:paraId="408567AB" w14:textId="6AB04A40" w:rsidR="00776D5B" w:rsidRPr="00CD76BC" w:rsidRDefault="00716EEB" w:rsidP="00776D5B">
      <w:pPr>
        <w:jc w:val="center"/>
        <w:rPr>
          <w:rFonts w:ascii="Times New Roman" w:eastAsia="SimSun" w:hAnsi="Times New Roman" w:cs="Times New Roman"/>
          <w:color w:val="000000" w:themeColor="text1"/>
          <w:sz w:val="24"/>
          <w:szCs w:val="24"/>
        </w:rPr>
      </w:pPr>
      <w:r w:rsidRPr="00CD76BC">
        <w:rPr>
          <w:rFonts w:ascii="Times New Roman" w:eastAsia="SimSun" w:hAnsi="Times New Roman" w:cs="Times New Roman"/>
          <w:noProof/>
          <w:color w:val="000000" w:themeColor="text1"/>
          <w:sz w:val="24"/>
          <w:szCs w:val="24"/>
        </w:rPr>
        <w:drawing>
          <wp:inline distT="0" distB="0" distL="0" distR="0" wp14:anchorId="486A0554" wp14:editId="7D46125A">
            <wp:extent cx="3019646" cy="1570874"/>
            <wp:effectExtent l="0" t="0" r="0" b="0"/>
            <wp:docPr id="553" name="图片 553" descr="C:\Users\Administrator\Desktop\新图\D22C40-x2-y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Administrator\Desktop\新图\D22C40-x2-y4.tif"/>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024229" cy="1573258"/>
                    </a:xfrm>
                    <a:prstGeom prst="rect">
                      <a:avLst/>
                    </a:prstGeom>
                    <a:noFill/>
                    <a:ln>
                      <a:noFill/>
                    </a:ln>
                  </pic:spPr>
                </pic:pic>
              </a:graphicData>
            </a:graphic>
          </wp:inline>
        </w:drawing>
      </w:r>
    </w:p>
    <w:p w14:paraId="58E6E33C" w14:textId="64C0ACFA" w:rsidR="00776D5B" w:rsidRPr="00CD76BC" w:rsidRDefault="00776D5B" w:rsidP="00776D5B">
      <w:pPr>
        <w:jc w:val="center"/>
        <w:rPr>
          <w:rFonts w:ascii="Times New Roman" w:eastAsia="SimSun" w:hAnsi="Times New Roman" w:cs="Times New Roman"/>
          <w:color w:val="000000" w:themeColor="text1"/>
          <w:sz w:val="24"/>
          <w:szCs w:val="24"/>
        </w:rPr>
      </w:pPr>
      <w:r w:rsidRPr="00CD76BC">
        <w:rPr>
          <w:rFonts w:ascii="Times New Roman" w:eastAsia="SimSun" w:hAnsi="Times New Roman" w:cs="Times New Roman"/>
          <w:color w:val="000000" w:themeColor="text1"/>
          <w:kern w:val="0"/>
          <w:sz w:val="24"/>
          <w:szCs w:val="24"/>
        </w:rPr>
        <w:t>Fig. 23</w:t>
      </w:r>
      <w:r w:rsidRPr="00CD76BC">
        <w:rPr>
          <w:rFonts w:ascii="Times New Roman" w:eastAsia="SimSun" w:hAnsi="Times New Roman" w:cs="Times New Roman"/>
          <w:color w:val="000000" w:themeColor="text1"/>
          <w:sz w:val="24"/>
          <w:szCs w:val="24"/>
        </w:rPr>
        <w:t xml:space="preserve"> </w:t>
      </w:r>
      <w:r w:rsidR="008A5EB9" w:rsidRPr="00CD76BC">
        <w:rPr>
          <w:rFonts w:ascii="Times New Roman" w:eastAsia="SimSun" w:hAnsi="Times New Roman" w:cs="Times New Roman"/>
          <w:color w:val="000000" w:themeColor="text1"/>
          <w:sz w:val="24"/>
          <w:szCs w:val="24"/>
        </w:rPr>
        <w:t>The maximum strain contour</w:t>
      </w:r>
      <w:r w:rsidRPr="00CD76BC">
        <w:rPr>
          <w:rFonts w:ascii="Times New Roman" w:eastAsia="SimSun" w:hAnsi="Times New Roman" w:cs="Times New Roman"/>
          <w:color w:val="000000" w:themeColor="text1"/>
          <w:sz w:val="24"/>
          <w:szCs w:val="24"/>
        </w:rPr>
        <w:t xml:space="preserve"> of specimens D22C40 under: </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1</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2</w:t>
      </w:r>
      <w:r w:rsidRPr="00CD76BC">
        <w:rPr>
          <w:rFonts w:ascii="Times New Roman" w:eastAsia="SimSun" w:hAnsi="Times New Roman" w:cs="Times New Roman"/>
          <w:color w:val="000000" w:themeColor="text1"/>
          <w:sz w:val="24"/>
          <w:szCs w:val="24"/>
        </w:rPr>
        <w:t>=2;</w:t>
      </w:r>
    </w:p>
    <w:p w14:paraId="2CA86604" w14:textId="77777777" w:rsidR="00776D5B" w:rsidRPr="00CD76BC" w:rsidRDefault="00776D5B" w:rsidP="00776D5B">
      <w:pPr>
        <w:jc w:val="center"/>
        <w:rPr>
          <w:rFonts w:ascii="Times New Roman" w:eastAsia="SimSun" w:hAnsi="Times New Roman" w:cs="Times New Roman"/>
          <w:color w:val="000000" w:themeColor="text1"/>
          <w:sz w:val="24"/>
          <w:szCs w:val="24"/>
        </w:rPr>
      </w:pPr>
    </w:p>
    <w:p w14:paraId="535E6C89" w14:textId="3EE7F188" w:rsidR="00776D5B" w:rsidRPr="00CD76BC" w:rsidRDefault="00716EEB" w:rsidP="00776D5B">
      <w:pPr>
        <w:jc w:val="center"/>
        <w:rPr>
          <w:rFonts w:ascii="Times New Roman" w:eastAsia="SimSun" w:hAnsi="Times New Roman" w:cs="Times New Roman"/>
          <w:color w:val="000000" w:themeColor="text1"/>
          <w:sz w:val="24"/>
          <w:szCs w:val="24"/>
        </w:rPr>
      </w:pPr>
      <w:r w:rsidRPr="00CD76BC">
        <w:rPr>
          <w:rFonts w:ascii="Times New Roman" w:eastAsia="SimSun" w:hAnsi="Times New Roman" w:cs="Times New Roman"/>
          <w:noProof/>
          <w:color w:val="000000" w:themeColor="text1"/>
          <w:sz w:val="24"/>
          <w:szCs w:val="24"/>
        </w:rPr>
        <w:drawing>
          <wp:inline distT="0" distB="0" distL="0" distR="0" wp14:anchorId="734C3360" wp14:editId="235E36B5">
            <wp:extent cx="3045362" cy="1584251"/>
            <wp:effectExtent l="0" t="0" r="3175" b="0"/>
            <wp:docPr id="554" name="图片 554" descr="C:\Users\Administrator\Desktop\新图\D22C40-x4-y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Administrator\Desktop\新图\D22C40-x4-y2.tif"/>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081072" cy="1602828"/>
                    </a:xfrm>
                    <a:prstGeom prst="rect">
                      <a:avLst/>
                    </a:prstGeom>
                    <a:noFill/>
                    <a:ln>
                      <a:noFill/>
                    </a:ln>
                  </pic:spPr>
                </pic:pic>
              </a:graphicData>
            </a:graphic>
          </wp:inline>
        </w:drawing>
      </w:r>
    </w:p>
    <w:p w14:paraId="6876AFBD" w14:textId="282D8068" w:rsidR="00776D5B" w:rsidRPr="00CD76BC" w:rsidRDefault="00776D5B" w:rsidP="00776D5B">
      <w:pPr>
        <w:jc w:val="center"/>
        <w:rPr>
          <w:rFonts w:ascii="Times New Roman" w:eastAsia="SimSun" w:hAnsi="Times New Roman" w:cs="Times New Roman"/>
          <w:color w:val="000000" w:themeColor="text1"/>
          <w:sz w:val="24"/>
          <w:szCs w:val="24"/>
        </w:rPr>
      </w:pPr>
      <w:r w:rsidRPr="00CD76BC">
        <w:rPr>
          <w:rFonts w:ascii="Times New Roman" w:eastAsia="SimSun" w:hAnsi="Times New Roman" w:cs="Times New Roman"/>
          <w:color w:val="000000" w:themeColor="text1"/>
          <w:kern w:val="0"/>
          <w:sz w:val="24"/>
          <w:szCs w:val="24"/>
        </w:rPr>
        <w:t>Fig. 24</w:t>
      </w:r>
      <w:r w:rsidRPr="00CD76BC">
        <w:rPr>
          <w:rFonts w:ascii="Times New Roman" w:eastAsia="SimSun" w:hAnsi="Times New Roman" w:cs="Times New Roman"/>
          <w:color w:val="000000" w:themeColor="text1"/>
          <w:sz w:val="24"/>
          <w:szCs w:val="24"/>
        </w:rPr>
        <w:t xml:space="preserve"> </w:t>
      </w:r>
      <w:r w:rsidR="008A5EB9" w:rsidRPr="00CD76BC">
        <w:rPr>
          <w:rFonts w:ascii="Times New Roman" w:eastAsia="SimSun" w:hAnsi="Times New Roman" w:cs="Times New Roman"/>
          <w:color w:val="000000" w:themeColor="text1"/>
          <w:sz w:val="24"/>
          <w:szCs w:val="24"/>
        </w:rPr>
        <w:t>The maximum strain contour</w:t>
      </w:r>
      <w:r w:rsidRPr="00CD76BC">
        <w:rPr>
          <w:rFonts w:ascii="Times New Roman" w:eastAsia="SimSun" w:hAnsi="Times New Roman" w:cs="Times New Roman"/>
          <w:color w:val="000000" w:themeColor="text1"/>
          <w:sz w:val="24"/>
          <w:szCs w:val="24"/>
        </w:rPr>
        <w:t xml:space="preserve"> of specimens D22C40 under: </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2</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1</w:t>
      </w:r>
      <w:r w:rsidRPr="00CD76BC">
        <w:rPr>
          <w:rFonts w:ascii="Times New Roman" w:eastAsia="SimSun" w:hAnsi="Times New Roman" w:cs="Times New Roman"/>
          <w:color w:val="000000" w:themeColor="text1"/>
          <w:sz w:val="24"/>
          <w:szCs w:val="24"/>
        </w:rPr>
        <w:t>=2;</w:t>
      </w:r>
    </w:p>
    <w:p w14:paraId="2C40DC0C" w14:textId="77777777" w:rsidR="00776D5B" w:rsidRPr="00CD76BC" w:rsidRDefault="00776D5B" w:rsidP="00776D5B">
      <w:pPr>
        <w:jc w:val="center"/>
        <w:rPr>
          <w:rFonts w:ascii="Times New Roman" w:eastAsia="SimSun" w:hAnsi="Times New Roman" w:cs="Times New Roman"/>
          <w:color w:val="000000" w:themeColor="text1"/>
          <w:sz w:val="24"/>
          <w:szCs w:val="24"/>
        </w:rPr>
      </w:pPr>
    </w:p>
    <w:p w14:paraId="615800B7" w14:textId="1E7B45CA" w:rsidR="00776D5B" w:rsidRPr="00CD76BC" w:rsidRDefault="00434949" w:rsidP="00434949">
      <w:pPr>
        <w:jc w:val="center"/>
        <w:rPr>
          <w:rFonts w:ascii="Times New Roman" w:eastAsia="SimSun" w:hAnsi="Times New Roman" w:cs="Times New Roman"/>
          <w:color w:val="000000" w:themeColor="text1"/>
          <w:sz w:val="24"/>
          <w:szCs w:val="24"/>
        </w:rPr>
      </w:pPr>
      <w:r w:rsidRPr="00CD76BC">
        <w:rPr>
          <w:rFonts w:ascii="Times New Roman" w:eastAsia="SimSun" w:hAnsi="Times New Roman" w:cs="Times New Roman"/>
          <w:noProof/>
          <w:color w:val="000000" w:themeColor="text1"/>
          <w:sz w:val="24"/>
          <w:szCs w:val="24"/>
        </w:rPr>
        <w:drawing>
          <wp:inline distT="0" distB="0" distL="0" distR="0" wp14:anchorId="168A95FD" wp14:editId="6A24BD33">
            <wp:extent cx="3658522" cy="1903228"/>
            <wp:effectExtent l="0" t="0" r="0" b="1905"/>
            <wp:docPr id="555" name="图片 555" descr="C:\Users\Administrator\Desktop\新图\D22C25-x0-y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Administrator\Desktop\新图\D22C25-x0-y0.ti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664073" cy="1906116"/>
                    </a:xfrm>
                    <a:prstGeom prst="rect">
                      <a:avLst/>
                    </a:prstGeom>
                    <a:noFill/>
                    <a:ln>
                      <a:noFill/>
                    </a:ln>
                  </pic:spPr>
                </pic:pic>
              </a:graphicData>
            </a:graphic>
          </wp:inline>
        </w:drawing>
      </w:r>
    </w:p>
    <w:p w14:paraId="0820565C" w14:textId="2F378717" w:rsidR="00776D5B" w:rsidRPr="00CD76BC" w:rsidRDefault="00776D5B" w:rsidP="00776D5B">
      <w:pPr>
        <w:jc w:val="center"/>
        <w:rPr>
          <w:rFonts w:ascii="Times New Roman" w:eastAsia="SimSun" w:hAnsi="Times New Roman" w:cs="Times New Roman"/>
          <w:color w:val="000000" w:themeColor="text1"/>
          <w:sz w:val="24"/>
          <w:szCs w:val="24"/>
        </w:rPr>
      </w:pPr>
      <w:r w:rsidRPr="00CD76BC">
        <w:rPr>
          <w:rFonts w:ascii="Times New Roman" w:eastAsia="SimSun" w:hAnsi="Times New Roman" w:cs="Times New Roman"/>
          <w:color w:val="000000" w:themeColor="text1"/>
          <w:kern w:val="0"/>
          <w:sz w:val="24"/>
          <w:szCs w:val="24"/>
        </w:rPr>
        <w:t>Fig. 25</w:t>
      </w:r>
      <w:r w:rsidRPr="00CD76BC">
        <w:rPr>
          <w:rFonts w:ascii="Times New Roman" w:eastAsia="SimSun" w:hAnsi="Times New Roman" w:cs="Times New Roman"/>
          <w:color w:val="000000" w:themeColor="text1"/>
          <w:sz w:val="24"/>
          <w:szCs w:val="24"/>
        </w:rPr>
        <w:t xml:space="preserve"> </w:t>
      </w:r>
      <w:r w:rsidR="008A5EB9" w:rsidRPr="00CD76BC">
        <w:rPr>
          <w:rFonts w:ascii="Times New Roman" w:eastAsia="SimSun" w:hAnsi="Times New Roman" w:cs="Times New Roman"/>
          <w:color w:val="000000" w:themeColor="text1"/>
          <w:sz w:val="24"/>
          <w:szCs w:val="24"/>
        </w:rPr>
        <w:t>The maximum strain contour</w:t>
      </w:r>
      <w:r w:rsidRPr="00CD76BC">
        <w:rPr>
          <w:rFonts w:ascii="Times New Roman" w:eastAsia="SimSun" w:hAnsi="Times New Roman" w:cs="Times New Roman"/>
          <w:color w:val="000000" w:themeColor="text1"/>
          <w:sz w:val="24"/>
          <w:szCs w:val="24"/>
        </w:rPr>
        <w:t xml:space="preserve"> of specimens D22C25 under: </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1</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2</w:t>
      </w:r>
      <w:r w:rsidRPr="00CD76BC">
        <w:rPr>
          <w:rFonts w:ascii="Times New Roman" w:eastAsia="SimSun" w:hAnsi="Times New Roman" w:cs="Times New Roman"/>
          <w:color w:val="000000" w:themeColor="text1"/>
          <w:sz w:val="24"/>
          <w:szCs w:val="24"/>
        </w:rPr>
        <w:t>=0;</w:t>
      </w:r>
    </w:p>
    <w:p w14:paraId="7A311E50" w14:textId="77777777" w:rsidR="00434949" w:rsidRPr="00CD76BC" w:rsidRDefault="00434949" w:rsidP="00776D5B">
      <w:pPr>
        <w:jc w:val="center"/>
        <w:rPr>
          <w:rFonts w:ascii="Times New Roman" w:eastAsia="SimSun" w:hAnsi="Times New Roman" w:cs="Times New Roman"/>
          <w:color w:val="000000" w:themeColor="text1"/>
          <w:sz w:val="24"/>
          <w:szCs w:val="24"/>
        </w:rPr>
      </w:pPr>
    </w:p>
    <w:p w14:paraId="5B9DADC9" w14:textId="6E16B44E" w:rsidR="00776D5B" w:rsidRPr="00CD76BC" w:rsidRDefault="00434949" w:rsidP="00776D5B">
      <w:pPr>
        <w:rPr>
          <w:rFonts w:ascii="Times New Roman" w:eastAsia="SimSun" w:hAnsi="Times New Roman" w:cs="Times New Roman"/>
          <w:noProof/>
          <w:color w:val="000000" w:themeColor="text1"/>
          <w:sz w:val="24"/>
          <w:szCs w:val="24"/>
        </w:rPr>
      </w:pPr>
      <w:r w:rsidRPr="00CD76BC">
        <w:rPr>
          <w:rFonts w:ascii="Times New Roman" w:eastAsia="SimSun" w:hAnsi="Times New Roman" w:cs="Times New Roman"/>
          <w:noProof/>
          <w:color w:val="000000" w:themeColor="text1"/>
          <w:sz w:val="24"/>
          <w:szCs w:val="24"/>
        </w:rPr>
        <w:drawing>
          <wp:inline distT="0" distB="0" distL="0" distR="0" wp14:anchorId="29B06023" wp14:editId="423F73A6">
            <wp:extent cx="2594344" cy="1349624"/>
            <wp:effectExtent l="0" t="0" r="0" b="3175"/>
            <wp:docPr id="556" name="图片 556" descr="C:\Users\Administrator\Desktop\新图\D22C25-x2-y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Administrator\Desktop\新图\D22C25-x2-y0.tif"/>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597721" cy="1351381"/>
                    </a:xfrm>
                    <a:prstGeom prst="rect">
                      <a:avLst/>
                    </a:prstGeom>
                    <a:noFill/>
                    <a:ln>
                      <a:noFill/>
                    </a:ln>
                  </pic:spPr>
                </pic:pic>
              </a:graphicData>
            </a:graphic>
          </wp:inline>
        </w:drawing>
      </w:r>
      <w:r w:rsidRPr="00CD76BC">
        <w:rPr>
          <w:rFonts w:ascii="Times New Roman" w:eastAsia="SimSun" w:hAnsi="Times New Roman" w:cs="Times New Roman"/>
          <w:noProof/>
          <w:color w:val="000000" w:themeColor="text1"/>
          <w:sz w:val="24"/>
          <w:szCs w:val="24"/>
        </w:rPr>
        <w:drawing>
          <wp:inline distT="0" distB="0" distL="0" distR="0" wp14:anchorId="54314F61" wp14:editId="3C9EE4AB">
            <wp:extent cx="2629881" cy="1368111"/>
            <wp:effectExtent l="0" t="0" r="0" b="3810"/>
            <wp:docPr id="557" name="图片 557" descr="C:\Users\Administrator\Desktop\新图\D22C25-x4-y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Administrator\Desktop\新图\D22C25-x4-y0.tif"/>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638905" cy="1372806"/>
                    </a:xfrm>
                    <a:prstGeom prst="rect">
                      <a:avLst/>
                    </a:prstGeom>
                    <a:noFill/>
                    <a:ln>
                      <a:noFill/>
                    </a:ln>
                  </pic:spPr>
                </pic:pic>
              </a:graphicData>
            </a:graphic>
          </wp:inline>
        </w:drawing>
      </w:r>
    </w:p>
    <w:p w14:paraId="4B20D1DC" w14:textId="77777777" w:rsidR="00776D5B" w:rsidRPr="00CD76BC" w:rsidRDefault="00776D5B" w:rsidP="00776D5B">
      <w:pPr>
        <w:spacing w:line="480" w:lineRule="auto"/>
        <w:ind w:left="1800"/>
        <w:rPr>
          <w:rFonts w:ascii="Times New Roman" w:eastAsia="SimSun" w:hAnsi="Times New Roman" w:cs="Times New Roman"/>
          <w:color w:val="000000" w:themeColor="text1"/>
          <w:sz w:val="24"/>
          <w:szCs w:val="24"/>
        </w:rPr>
      </w:pPr>
      <w:r w:rsidRPr="00CD76BC">
        <w:rPr>
          <w:rFonts w:ascii="Times New Roman" w:eastAsia="SimSun" w:hAnsi="Times New Roman" w:cs="Times New Roman"/>
          <w:color w:val="000000" w:themeColor="text1"/>
          <w:sz w:val="24"/>
          <w:szCs w:val="24"/>
        </w:rPr>
        <w:t>(a)</w:t>
      </w:r>
      <w:r w:rsidRPr="00CD76BC">
        <w:rPr>
          <w:rFonts w:ascii="Times New Roman" w:eastAsia="SimSun" w:hAnsi="Times New Roman" w:cs="Times New Roman"/>
          <w:i/>
          <w:color w:val="000000" w:themeColor="text1"/>
          <w:sz w:val="24"/>
          <w:szCs w:val="24"/>
        </w:rPr>
        <w:t xml:space="preserve"> p</w:t>
      </w:r>
      <w:r w:rsidRPr="00CD76BC">
        <w:rPr>
          <w:rFonts w:ascii="Times New Roman" w:eastAsia="SimSun" w:hAnsi="Times New Roman" w:cs="Times New Roman"/>
          <w:color w:val="000000" w:themeColor="text1"/>
          <w:sz w:val="24"/>
          <w:szCs w:val="24"/>
          <w:vertAlign w:val="subscript"/>
        </w:rPr>
        <w:t>1</w:t>
      </w:r>
      <w:r w:rsidRPr="00CD76BC">
        <w:rPr>
          <w:rFonts w:ascii="Times New Roman" w:eastAsia="SimSun" w:hAnsi="Times New Roman" w:cs="Times New Roman"/>
          <w:color w:val="000000" w:themeColor="text1"/>
          <w:sz w:val="24"/>
          <w:szCs w:val="24"/>
        </w:rPr>
        <w:t>=0</w:t>
      </w:r>
      <w:r w:rsidRPr="00CD76BC">
        <w:rPr>
          <w:rFonts w:ascii="Times New Roman" w:eastAsia="SimSun" w:hAnsi="Times New Roman" w:cs="Times New Roman"/>
          <w:i/>
          <w:color w:val="000000" w:themeColor="text1"/>
          <w:sz w:val="24"/>
          <w:szCs w:val="24"/>
        </w:rPr>
        <w:t>f</w:t>
      </w:r>
      <w:r w:rsidRPr="00CD76BC">
        <w:rPr>
          <w:rFonts w:ascii="Times New Roman" w:eastAsia="SimSun" w:hAnsi="Times New Roman" w:cs="Times New Roman"/>
          <w:color w:val="000000" w:themeColor="text1"/>
          <w:sz w:val="24"/>
          <w:szCs w:val="24"/>
          <w:vertAlign w:val="subscript"/>
        </w:rPr>
        <w:t>t</w:t>
      </w:r>
      <w:r w:rsidRPr="00CD76BC">
        <w:rPr>
          <w:rFonts w:ascii="Times New Roman" w:eastAsia="SimSun" w:hAnsi="Times New Roman" w:cs="Times New Roman"/>
          <w:color w:val="000000" w:themeColor="text1"/>
          <w:sz w:val="24"/>
          <w:szCs w:val="24"/>
        </w:rPr>
        <w:t xml:space="preserve">, </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2</w:t>
      </w:r>
      <w:r w:rsidRPr="00CD76BC">
        <w:rPr>
          <w:rFonts w:ascii="Times New Roman" w:eastAsia="SimSun" w:hAnsi="Times New Roman" w:cs="Times New Roman"/>
          <w:color w:val="000000" w:themeColor="text1"/>
          <w:sz w:val="24"/>
          <w:szCs w:val="24"/>
        </w:rPr>
        <w:t>=0.2</w:t>
      </w:r>
      <w:r w:rsidRPr="00CD76BC">
        <w:rPr>
          <w:rFonts w:ascii="Times New Roman" w:eastAsia="SimSun" w:hAnsi="Times New Roman" w:cs="Times New Roman"/>
          <w:i/>
          <w:color w:val="000000" w:themeColor="text1"/>
          <w:sz w:val="24"/>
          <w:szCs w:val="24"/>
        </w:rPr>
        <w:t>f</w:t>
      </w:r>
      <w:r w:rsidRPr="00CD76BC">
        <w:rPr>
          <w:rFonts w:ascii="Times New Roman" w:eastAsia="SimSun" w:hAnsi="Times New Roman" w:cs="Times New Roman"/>
          <w:color w:val="000000" w:themeColor="text1"/>
          <w:sz w:val="24"/>
          <w:szCs w:val="24"/>
          <w:vertAlign w:val="subscript"/>
        </w:rPr>
        <w:t>t</w:t>
      </w:r>
      <w:r w:rsidRPr="00CD76BC">
        <w:rPr>
          <w:rFonts w:ascii="Times New Roman" w:eastAsia="SimSun" w:hAnsi="Times New Roman" w:cs="Times New Roman"/>
          <w:color w:val="000000" w:themeColor="text1"/>
          <w:sz w:val="24"/>
          <w:szCs w:val="24"/>
        </w:rPr>
        <w:t xml:space="preserve">                 (b) </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1</w:t>
      </w:r>
      <w:r w:rsidRPr="00CD76BC">
        <w:rPr>
          <w:rFonts w:ascii="Times New Roman" w:eastAsia="SimSun" w:hAnsi="Times New Roman" w:cs="Times New Roman"/>
          <w:color w:val="000000" w:themeColor="text1"/>
          <w:sz w:val="24"/>
          <w:szCs w:val="24"/>
        </w:rPr>
        <w:t>=0</w:t>
      </w:r>
      <w:r w:rsidRPr="00CD76BC">
        <w:rPr>
          <w:rFonts w:ascii="Times New Roman" w:eastAsia="SimSun" w:hAnsi="Times New Roman" w:cs="Times New Roman"/>
          <w:i/>
          <w:color w:val="000000" w:themeColor="text1"/>
          <w:sz w:val="24"/>
          <w:szCs w:val="24"/>
        </w:rPr>
        <w:t>f</w:t>
      </w:r>
      <w:r w:rsidRPr="00CD76BC">
        <w:rPr>
          <w:rFonts w:ascii="Times New Roman" w:eastAsia="SimSun" w:hAnsi="Times New Roman" w:cs="Times New Roman"/>
          <w:color w:val="000000" w:themeColor="text1"/>
          <w:sz w:val="24"/>
          <w:szCs w:val="24"/>
          <w:vertAlign w:val="subscript"/>
        </w:rPr>
        <w:t>t</w:t>
      </w:r>
      <w:r w:rsidRPr="00CD76BC">
        <w:rPr>
          <w:rFonts w:ascii="Times New Roman" w:eastAsia="SimSun" w:hAnsi="Times New Roman" w:cs="Times New Roman"/>
          <w:color w:val="000000" w:themeColor="text1"/>
          <w:sz w:val="24"/>
          <w:szCs w:val="24"/>
        </w:rPr>
        <w:t xml:space="preserve">, </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2</w:t>
      </w:r>
      <w:r w:rsidRPr="00CD76BC">
        <w:rPr>
          <w:rFonts w:ascii="Times New Roman" w:eastAsia="SimSun" w:hAnsi="Times New Roman" w:cs="Times New Roman"/>
          <w:color w:val="000000" w:themeColor="text1"/>
          <w:sz w:val="24"/>
          <w:szCs w:val="24"/>
        </w:rPr>
        <w:t>=0.4</w:t>
      </w:r>
      <w:r w:rsidRPr="00CD76BC">
        <w:rPr>
          <w:rFonts w:ascii="Times New Roman" w:eastAsia="SimSun" w:hAnsi="Times New Roman" w:cs="Times New Roman"/>
          <w:i/>
          <w:color w:val="000000" w:themeColor="text1"/>
          <w:sz w:val="24"/>
          <w:szCs w:val="24"/>
        </w:rPr>
        <w:t>f</w:t>
      </w:r>
      <w:r w:rsidRPr="00CD76BC">
        <w:rPr>
          <w:rFonts w:ascii="Times New Roman" w:eastAsia="SimSun" w:hAnsi="Times New Roman" w:cs="Times New Roman"/>
          <w:color w:val="000000" w:themeColor="text1"/>
          <w:sz w:val="24"/>
          <w:szCs w:val="24"/>
          <w:vertAlign w:val="subscript"/>
        </w:rPr>
        <w:t>t</w:t>
      </w:r>
    </w:p>
    <w:p w14:paraId="451FB698" w14:textId="77777777" w:rsidR="00776D5B" w:rsidRPr="00CD76BC" w:rsidRDefault="00776D5B" w:rsidP="00776D5B">
      <w:pPr>
        <w:jc w:val="center"/>
        <w:rPr>
          <w:rFonts w:ascii="Times New Roman" w:eastAsia="SimSun" w:hAnsi="Times New Roman" w:cs="Times New Roman"/>
          <w:noProof/>
          <w:color w:val="000000" w:themeColor="text1"/>
          <w:sz w:val="24"/>
          <w:szCs w:val="24"/>
        </w:rPr>
      </w:pPr>
    </w:p>
    <w:p w14:paraId="6CACBE9B" w14:textId="61682F36" w:rsidR="00776D5B" w:rsidRPr="00CD76BC" w:rsidRDefault="00434949" w:rsidP="00776D5B">
      <w:pPr>
        <w:rPr>
          <w:rFonts w:ascii="Times New Roman" w:eastAsia="SimSun" w:hAnsi="Times New Roman" w:cs="Times New Roman"/>
          <w:noProof/>
          <w:color w:val="000000" w:themeColor="text1"/>
          <w:sz w:val="24"/>
          <w:szCs w:val="24"/>
        </w:rPr>
      </w:pPr>
      <w:r w:rsidRPr="00CD76BC">
        <w:rPr>
          <w:rFonts w:ascii="Times New Roman" w:eastAsia="SimSun" w:hAnsi="Times New Roman" w:cs="Times New Roman"/>
          <w:noProof/>
          <w:color w:val="000000" w:themeColor="text1"/>
          <w:sz w:val="24"/>
          <w:szCs w:val="24"/>
        </w:rPr>
        <w:drawing>
          <wp:inline distT="0" distB="0" distL="0" distR="0" wp14:anchorId="3F90466E" wp14:editId="4B3FE574">
            <wp:extent cx="2568231" cy="1336039"/>
            <wp:effectExtent l="0" t="0" r="3810" b="0"/>
            <wp:docPr id="558" name="图片 558" descr="C:\Users\Administrator\Desktop\新图\D22C25-x6-y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Administrator\Desktop\新图\D22C25-x6-y0.tif"/>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578741" cy="1341506"/>
                    </a:xfrm>
                    <a:prstGeom prst="rect">
                      <a:avLst/>
                    </a:prstGeom>
                    <a:noFill/>
                    <a:ln>
                      <a:noFill/>
                    </a:ln>
                  </pic:spPr>
                </pic:pic>
              </a:graphicData>
            </a:graphic>
          </wp:inline>
        </w:drawing>
      </w:r>
    </w:p>
    <w:p w14:paraId="3A1934E6" w14:textId="77777777" w:rsidR="00776D5B" w:rsidRPr="00CD76BC" w:rsidRDefault="00776D5B" w:rsidP="00776D5B">
      <w:pPr>
        <w:rPr>
          <w:rFonts w:ascii="Times New Roman" w:eastAsia="SimSun" w:hAnsi="Times New Roman" w:cs="Times New Roman"/>
          <w:noProof/>
          <w:color w:val="000000" w:themeColor="text1"/>
          <w:sz w:val="24"/>
          <w:szCs w:val="24"/>
        </w:rPr>
      </w:pPr>
    </w:p>
    <w:p w14:paraId="740F274E" w14:textId="77777777" w:rsidR="00776D5B" w:rsidRPr="00CD76BC" w:rsidRDefault="00776D5B" w:rsidP="00776D5B">
      <w:pPr>
        <w:spacing w:line="480" w:lineRule="auto"/>
        <w:ind w:firstLineChars="700" w:firstLine="1680"/>
        <w:rPr>
          <w:rFonts w:ascii="Times New Roman" w:eastAsia="SimSun" w:hAnsi="Times New Roman" w:cs="Times New Roman"/>
          <w:color w:val="000000" w:themeColor="text1"/>
          <w:sz w:val="24"/>
          <w:szCs w:val="24"/>
        </w:rPr>
      </w:pPr>
      <w:r w:rsidRPr="00CD76BC">
        <w:rPr>
          <w:rFonts w:ascii="Times New Roman" w:eastAsia="SimSun" w:hAnsi="Times New Roman" w:cs="Times New Roman"/>
          <w:color w:val="000000" w:themeColor="text1"/>
          <w:sz w:val="24"/>
          <w:szCs w:val="24"/>
        </w:rPr>
        <w:t xml:space="preserve">(c) </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1</w:t>
      </w:r>
      <w:r w:rsidRPr="00CD76BC">
        <w:rPr>
          <w:rFonts w:ascii="Times New Roman" w:eastAsia="SimSun" w:hAnsi="Times New Roman" w:cs="Times New Roman"/>
          <w:color w:val="000000" w:themeColor="text1"/>
          <w:sz w:val="24"/>
          <w:szCs w:val="24"/>
        </w:rPr>
        <w:t>=0</w:t>
      </w:r>
      <w:r w:rsidRPr="00CD76BC">
        <w:rPr>
          <w:rFonts w:ascii="Times New Roman" w:eastAsia="SimSun" w:hAnsi="Times New Roman" w:cs="Times New Roman"/>
          <w:i/>
          <w:color w:val="000000" w:themeColor="text1"/>
          <w:sz w:val="24"/>
          <w:szCs w:val="24"/>
        </w:rPr>
        <w:t>f</w:t>
      </w:r>
      <w:r w:rsidRPr="00CD76BC">
        <w:rPr>
          <w:rFonts w:ascii="Times New Roman" w:eastAsia="SimSun" w:hAnsi="Times New Roman" w:cs="Times New Roman"/>
          <w:color w:val="000000" w:themeColor="text1"/>
          <w:sz w:val="24"/>
          <w:szCs w:val="24"/>
          <w:vertAlign w:val="subscript"/>
        </w:rPr>
        <w:t>t</w:t>
      </w:r>
      <w:r w:rsidRPr="00CD76BC">
        <w:rPr>
          <w:rFonts w:ascii="Times New Roman" w:eastAsia="SimSun" w:hAnsi="Times New Roman" w:cs="Times New Roman"/>
          <w:color w:val="000000" w:themeColor="text1"/>
          <w:sz w:val="24"/>
          <w:szCs w:val="24"/>
        </w:rPr>
        <w:t xml:space="preserve">, </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2</w:t>
      </w:r>
      <w:r w:rsidRPr="00CD76BC">
        <w:rPr>
          <w:rFonts w:ascii="Times New Roman" w:eastAsia="SimSun" w:hAnsi="Times New Roman" w:cs="Times New Roman"/>
          <w:color w:val="000000" w:themeColor="text1"/>
          <w:sz w:val="24"/>
          <w:szCs w:val="24"/>
        </w:rPr>
        <w:t>=0.6</w:t>
      </w:r>
      <w:r w:rsidRPr="00CD76BC">
        <w:rPr>
          <w:rFonts w:ascii="Times New Roman" w:eastAsia="SimSun" w:hAnsi="Times New Roman" w:cs="Times New Roman"/>
          <w:i/>
          <w:color w:val="000000" w:themeColor="text1"/>
          <w:sz w:val="24"/>
          <w:szCs w:val="24"/>
        </w:rPr>
        <w:t>f</w:t>
      </w:r>
      <w:r w:rsidRPr="00CD76BC">
        <w:rPr>
          <w:rFonts w:ascii="Times New Roman" w:eastAsia="SimSun" w:hAnsi="Times New Roman" w:cs="Times New Roman"/>
          <w:color w:val="000000" w:themeColor="text1"/>
          <w:sz w:val="24"/>
          <w:szCs w:val="24"/>
          <w:vertAlign w:val="subscript"/>
        </w:rPr>
        <w:t>t</w:t>
      </w:r>
    </w:p>
    <w:p w14:paraId="0463CDAE" w14:textId="21645AB0" w:rsidR="00776D5B" w:rsidRPr="00CD76BC" w:rsidRDefault="00776D5B" w:rsidP="00776D5B">
      <w:pPr>
        <w:jc w:val="center"/>
        <w:rPr>
          <w:rFonts w:ascii="Times New Roman" w:eastAsia="SimSun" w:hAnsi="Times New Roman" w:cs="Times New Roman"/>
          <w:color w:val="000000" w:themeColor="text1"/>
          <w:sz w:val="24"/>
          <w:szCs w:val="24"/>
        </w:rPr>
      </w:pPr>
      <w:r w:rsidRPr="00CD76BC">
        <w:rPr>
          <w:rFonts w:ascii="Times New Roman" w:eastAsia="SimSun" w:hAnsi="Times New Roman" w:cs="Times New Roman"/>
          <w:color w:val="000000" w:themeColor="text1"/>
          <w:kern w:val="0"/>
          <w:sz w:val="24"/>
          <w:szCs w:val="24"/>
        </w:rPr>
        <w:t xml:space="preserve">Fig. 26 </w:t>
      </w:r>
      <w:r w:rsidR="008A5EB9" w:rsidRPr="00CD76BC">
        <w:rPr>
          <w:rFonts w:ascii="Times New Roman" w:eastAsia="SimSun" w:hAnsi="Times New Roman" w:cs="Times New Roman"/>
          <w:color w:val="000000" w:themeColor="text1"/>
          <w:sz w:val="24"/>
          <w:szCs w:val="24"/>
        </w:rPr>
        <w:t>The maximum strain contour</w:t>
      </w:r>
      <w:r w:rsidRPr="00CD76BC">
        <w:rPr>
          <w:rFonts w:ascii="Times New Roman" w:eastAsia="SimSun" w:hAnsi="Times New Roman" w:cs="Times New Roman"/>
          <w:color w:val="000000" w:themeColor="text1"/>
          <w:sz w:val="24"/>
          <w:szCs w:val="24"/>
        </w:rPr>
        <w:t xml:space="preserve"> of specimens D22C25 under: </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1</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2</w:t>
      </w:r>
      <w:r w:rsidRPr="00CD76BC">
        <w:rPr>
          <w:rFonts w:ascii="Times New Roman" w:eastAsia="SimSun" w:hAnsi="Times New Roman" w:cs="Times New Roman"/>
          <w:color w:val="000000" w:themeColor="text1"/>
          <w:sz w:val="24"/>
          <w:szCs w:val="24"/>
        </w:rPr>
        <w:t>=0;</w:t>
      </w:r>
    </w:p>
    <w:p w14:paraId="03D646E2" w14:textId="77777777" w:rsidR="00776D5B" w:rsidRPr="00CD76BC" w:rsidRDefault="00776D5B" w:rsidP="00776D5B">
      <w:pPr>
        <w:jc w:val="center"/>
        <w:rPr>
          <w:rFonts w:ascii="Times New Roman" w:eastAsia="SimSun" w:hAnsi="Times New Roman" w:cs="Times New Roman"/>
          <w:noProof/>
          <w:color w:val="000000" w:themeColor="text1"/>
          <w:sz w:val="24"/>
          <w:szCs w:val="24"/>
        </w:rPr>
      </w:pPr>
    </w:p>
    <w:p w14:paraId="4E6A0832" w14:textId="7F0ABB78" w:rsidR="00776D5B" w:rsidRPr="00CD76BC" w:rsidRDefault="00F321D4" w:rsidP="00F321D4">
      <w:pPr>
        <w:autoSpaceDE w:val="0"/>
        <w:autoSpaceDN w:val="0"/>
        <w:adjustRightInd w:val="0"/>
        <w:spacing w:line="480" w:lineRule="auto"/>
        <w:ind w:left="480" w:hangingChars="200" w:hanging="480"/>
        <w:rPr>
          <w:rFonts w:ascii="Times New Roman" w:eastAsia="SimSun" w:hAnsi="Times New Roman" w:cs="Times New Roman"/>
          <w:color w:val="000000" w:themeColor="text1"/>
          <w:kern w:val="0"/>
          <w:sz w:val="24"/>
          <w:szCs w:val="24"/>
        </w:rPr>
      </w:pPr>
      <w:r w:rsidRPr="00CD76BC">
        <w:rPr>
          <w:rFonts w:ascii="Times New Roman" w:eastAsia="SimSun" w:hAnsi="Times New Roman" w:cs="Times New Roman"/>
          <w:noProof/>
          <w:color w:val="000000" w:themeColor="text1"/>
          <w:kern w:val="0"/>
          <w:sz w:val="24"/>
          <w:szCs w:val="24"/>
        </w:rPr>
        <w:drawing>
          <wp:inline distT="0" distB="0" distL="0" distR="0" wp14:anchorId="038BF25F" wp14:editId="5D8F0E2C">
            <wp:extent cx="2658140" cy="1382811"/>
            <wp:effectExtent l="0" t="0" r="0" b="8255"/>
            <wp:docPr id="559" name="图片 559" descr="C:\Users\Administrator\Desktop\新图\D22C25-x2-y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Administrator\Desktop\新图\D22C25-x2-y2.tif"/>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671033" cy="1389518"/>
                    </a:xfrm>
                    <a:prstGeom prst="rect">
                      <a:avLst/>
                    </a:prstGeom>
                    <a:noFill/>
                    <a:ln>
                      <a:noFill/>
                    </a:ln>
                  </pic:spPr>
                </pic:pic>
              </a:graphicData>
            </a:graphic>
          </wp:inline>
        </w:drawing>
      </w:r>
      <w:r w:rsidRPr="00CD76BC">
        <w:rPr>
          <w:rFonts w:ascii="Times New Roman" w:eastAsia="SimSun" w:hAnsi="Times New Roman" w:cs="Times New Roman"/>
          <w:noProof/>
          <w:color w:val="000000" w:themeColor="text1"/>
          <w:kern w:val="0"/>
          <w:sz w:val="24"/>
          <w:szCs w:val="24"/>
        </w:rPr>
        <w:drawing>
          <wp:inline distT="0" distB="0" distL="0" distR="0" wp14:anchorId="05F40E0D" wp14:editId="59AEF2A2">
            <wp:extent cx="2655661" cy="1381523"/>
            <wp:effectExtent l="0" t="0" r="0" b="9525"/>
            <wp:docPr id="560" name="图片 560" descr="C:\Users\Administrator\Desktop\新图\D22C25-x4-y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Administrator\Desktop\新图\D22C25-x4-y4.ti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662029" cy="1384836"/>
                    </a:xfrm>
                    <a:prstGeom prst="rect">
                      <a:avLst/>
                    </a:prstGeom>
                    <a:noFill/>
                    <a:ln>
                      <a:noFill/>
                    </a:ln>
                  </pic:spPr>
                </pic:pic>
              </a:graphicData>
            </a:graphic>
          </wp:inline>
        </w:drawing>
      </w:r>
    </w:p>
    <w:p w14:paraId="54C93390" w14:textId="77777777" w:rsidR="00776D5B" w:rsidRPr="00CD76BC" w:rsidRDefault="00776D5B" w:rsidP="00776D5B">
      <w:pPr>
        <w:autoSpaceDE w:val="0"/>
        <w:autoSpaceDN w:val="0"/>
        <w:adjustRightInd w:val="0"/>
        <w:spacing w:line="480" w:lineRule="auto"/>
        <w:ind w:leftChars="220" w:left="462" w:firstLineChars="400" w:firstLine="960"/>
        <w:rPr>
          <w:rFonts w:ascii="Times New Roman" w:eastAsia="SimSun" w:hAnsi="Times New Roman" w:cs="Times New Roman"/>
          <w:color w:val="000000" w:themeColor="text1"/>
          <w:kern w:val="0"/>
          <w:sz w:val="24"/>
          <w:szCs w:val="24"/>
        </w:rPr>
      </w:pPr>
      <w:r w:rsidRPr="00CD76BC">
        <w:rPr>
          <w:rFonts w:ascii="Times New Roman" w:eastAsia="SimSun" w:hAnsi="Times New Roman" w:cs="Times New Roman"/>
          <w:color w:val="000000" w:themeColor="text1"/>
          <w:sz w:val="24"/>
          <w:szCs w:val="24"/>
        </w:rPr>
        <w:t>(a)</w:t>
      </w:r>
      <w:r w:rsidRPr="00CD76BC">
        <w:rPr>
          <w:rFonts w:ascii="Times New Roman" w:eastAsia="SimSun" w:hAnsi="Times New Roman" w:cs="Times New Roman"/>
          <w:i/>
          <w:color w:val="000000" w:themeColor="text1"/>
          <w:sz w:val="24"/>
          <w:szCs w:val="24"/>
        </w:rPr>
        <w:t xml:space="preserve"> p</w:t>
      </w:r>
      <w:r w:rsidRPr="00CD76BC">
        <w:rPr>
          <w:rFonts w:ascii="Times New Roman" w:eastAsia="SimSun" w:hAnsi="Times New Roman" w:cs="Times New Roman"/>
          <w:color w:val="000000" w:themeColor="text1"/>
          <w:sz w:val="24"/>
          <w:szCs w:val="24"/>
          <w:vertAlign w:val="subscript"/>
        </w:rPr>
        <w:t>1</w:t>
      </w:r>
      <w:r w:rsidRPr="00CD76BC">
        <w:rPr>
          <w:rFonts w:ascii="Times New Roman" w:eastAsia="SimSun" w:hAnsi="Times New Roman" w:cs="Times New Roman"/>
          <w:color w:val="000000" w:themeColor="text1"/>
          <w:sz w:val="24"/>
          <w:szCs w:val="24"/>
        </w:rPr>
        <w:t>=0.2</w:t>
      </w:r>
      <w:r w:rsidRPr="00CD76BC">
        <w:rPr>
          <w:rFonts w:ascii="Times New Roman" w:eastAsia="SimSun" w:hAnsi="Times New Roman" w:cs="Times New Roman"/>
          <w:i/>
          <w:color w:val="000000" w:themeColor="text1"/>
          <w:sz w:val="24"/>
          <w:szCs w:val="24"/>
        </w:rPr>
        <w:t>f</w:t>
      </w:r>
      <w:r w:rsidRPr="00CD76BC">
        <w:rPr>
          <w:rFonts w:ascii="Times New Roman" w:eastAsia="SimSun" w:hAnsi="Times New Roman" w:cs="Times New Roman"/>
          <w:color w:val="000000" w:themeColor="text1"/>
          <w:sz w:val="24"/>
          <w:szCs w:val="24"/>
          <w:vertAlign w:val="subscript"/>
        </w:rPr>
        <w:t>t</w:t>
      </w:r>
      <w:r w:rsidRPr="00CD76BC">
        <w:rPr>
          <w:rFonts w:ascii="Times New Roman" w:eastAsia="SimSun" w:hAnsi="Times New Roman" w:cs="Times New Roman"/>
          <w:color w:val="000000" w:themeColor="text1"/>
          <w:sz w:val="24"/>
          <w:szCs w:val="24"/>
        </w:rPr>
        <w:t xml:space="preserve">, </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2</w:t>
      </w:r>
      <w:r w:rsidRPr="00CD76BC">
        <w:rPr>
          <w:rFonts w:ascii="Times New Roman" w:eastAsia="SimSun" w:hAnsi="Times New Roman" w:cs="Times New Roman"/>
          <w:color w:val="000000" w:themeColor="text1"/>
          <w:sz w:val="24"/>
          <w:szCs w:val="24"/>
        </w:rPr>
        <w:t>=0.2</w:t>
      </w:r>
      <w:r w:rsidRPr="00CD76BC">
        <w:rPr>
          <w:rFonts w:ascii="Times New Roman" w:eastAsia="SimSun" w:hAnsi="Times New Roman" w:cs="Times New Roman"/>
          <w:i/>
          <w:color w:val="000000" w:themeColor="text1"/>
          <w:sz w:val="24"/>
          <w:szCs w:val="24"/>
        </w:rPr>
        <w:t>f</w:t>
      </w:r>
      <w:r w:rsidRPr="00CD76BC">
        <w:rPr>
          <w:rFonts w:ascii="Times New Roman" w:eastAsia="SimSun" w:hAnsi="Times New Roman" w:cs="Times New Roman"/>
          <w:color w:val="000000" w:themeColor="text1"/>
          <w:sz w:val="24"/>
          <w:szCs w:val="24"/>
          <w:vertAlign w:val="subscript"/>
        </w:rPr>
        <w:t xml:space="preserve">t                             </w:t>
      </w:r>
      <w:r w:rsidRPr="00CD76BC">
        <w:rPr>
          <w:rFonts w:ascii="Times New Roman" w:eastAsia="SimSun" w:hAnsi="Times New Roman" w:cs="Times New Roman"/>
          <w:color w:val="000000" w:themeColor="text1"/>
          <w:sz w:val="24"/>
          <w:szCs w:val="24"/>
        </w:rPr>
        <w:t>(a)</w:t>
      </w:r>
      <w:r w:rsidRPr="00CD76BC">
        <w:rPr>
          <w:rFonts w:ascii="Times New Roman" w:eastAsia="SimSun" w:hAnsi="Times New Roman" w:cs="Times New Roman"/>
          <w:i/>
          <w:color w:val="000000" w:themeColor="text1"/>
          <w:sz w:val="24"/>
          <w:szCs w:val="24"/>
        </w:rPr>
        <w:t xml:space="preserve"> p</w:t>
      </w:r>
      <w:r w:rsidRPr="00CD76BC">
        <w:rPr>
          <w:rFonts w:ascii="Times New Roman" w:eastAsia="SimSun" w:hAnsi="Times New Roman" w:cs="Times New Roman"/>
          <w:color w:val="000000" w:themeColor="text1"/>
          <w:sz w:val="24"/>
          <w:szCs w:val="24"/>
          <w:vertAlign w:val="subscript"/>
        </w:rPr>
        <w:t>1</w:t>
      </w:r>
      <w:r w:rsidRPr="00CD76BC">
        <w:rPr>
          <w:rFonts w:ascii="Times New Roman" w:eastAsia="SimSun" w:hAnsi="Times New Roman" w:cs="Times New Roman"/>
          <w:color w:val="000000" w:themeColor="text1"/>
          <w:sz w:val="24"/>
          <w:szCs w:val="24"/>
        </w:rPr>
        <w:t>=0.4</w:t>
      </w:r>
      <w:r w:rsidRPr="00CD76BC">
        <w:rPr>
          <w:rFonts w:ascii="Times New Roman" w:eastAsia="SimSun" w:hAnsi="Times New Roman" w:cs="Times New Roman"/>
          <w:i/>
          <w:color w:val="000000" w:themeColor="text1"/>
          <w:sz w:val="24"/>
          <w:szCs w:val="24"/>
        </w:rPr>
        <w:t>f</w:t>
      </w:r>
      <w:r w:rsidRPr="00CD76BC">
        <w:rPr>
          <w:rFonts w:ascii="Times New Roman" w:eastAsia="SimSun" w:hAnsi="Times New Roman" w:cs="Times New Roman"/>
          <w:color w:val="000000" w:themeColor="text1"/>
          <w:sz w:val="24"/>
          <w:szCs w:val="24"/>
          <w:vertAlign w:val="subscript"/>
        </w:rPr>
        <w:t>t</w:t>
      </w:r>
      <w:r w:rsidRPr="00CD76BC">
        <w:rPr>
          <w:rFonts w:ascii="Times New Roman" w:eastAsia="SimSun" w:hAnsi="Times New Roman" w:cs="Times New Roman"/>
          <w:color w:val="000000" w:themeColor="text1"/>
          <w:sz w:val="24"/>
          <w:szCs w:val="24"/>
        </w:rPr>
        <w:t xml:space="preserve">, </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2</w:t>
      </w:r>
      <w:r w:rsidRPr="00CD76BC">
        <w:rPr>
          <w:rFonts w:ascii="Times New Roman" w:eastAsia="SimSun" w:hAnsi="Times New Roman" w:cs="Times New Roman"/>
          <w:color w:val="000000" w:themeColor="text1"/>
          <w:sz w:val="24"/>
          <w:szCs w:val="24"/>
        </w:rPr>
        <w:t>=0.4</w:t>
      </w:r>
      <w:r w:rsidRPr="00CD76BC">
        <w:rPr>
          <w:rFonts w:ascii="Times New Roman" w:eastAsia="SimSun" w:hAnsi="Times New Roman" w:cs="Times New Roman"/>
          <w:i/>
          <w:color w:val="000000" w:themeColor="text1"/>
          <w:sz w:val="24"/>
          <w:szCs w:val="24"/>
        </w:rPr>
        <w:t>f</w:t>
      </w:r>
      <w:r w:rsidRPr="00CD76BC">
        <w:rPr>
          <w:rFonts w:ascii="Times New Roman" w:eastAsia="SimSun" w:hAnsi="Times New Roman" w:cs="Times New Roman"/>
          <w:color w:val="000000" w:themeColor="text1"/>
          <w:sz w:val="24"/>
          <w:szCs w:val="24"/>
          <w:vertAlign w:val="subscript"/>
        </w:rPr>
        <w:t>t</w:t>
      </w:r>
    </w:p>
    <w:p w14:paraId="45CC0D81" w14:textId="7C499788" w:rsidR="00776D5B" w:rsidRPr="00CD76BC" w:rsidRDefault="00F321D4" w:rsidP="00776D5B">
      <w:pPr>
        <w:autoSpaceDE w:val="0"/>
        <w:autoSpaceDN w:val="0"/>
        <w:adjustRightInd w:val="0"/>
        <w:spacing w:line="480" w:lineRule="auto"/>
        <w:rPr>
          <w:rFonts w:ascii="Times New Roman" w:eastAsia="SimSun" w:hAnsi="Times New Roman" w:cs="Times New Roman"/>
          <w:color w:val="000000" w:themeColor="text1"/>
          <w:kern w:val="0"/>
          <w:sz w:val="24"/>
          <w:szCs w:val="24"/>
        </w:rPr>
      </w:pPr>
      <w:r w:rsidRPr="00CD76BC">
        <w:rPr>
          <w:rFonts w:ascii="Times New Roman" w:eastAsia="SimSun" w:hAnsi="Times New Roman" w:cs="Times New Roman"/>
          <w:noProof/>
          <w:color w:val="000000" w:themeColor="text1"/>
          <w:kern w:val="0"/>
          <w:sz w:val="24"/>
          <w:szCs w:val="24"/>
        </w:rPr>
        <w:drawing>
          <wp:inline distT="0" distB="0" distL="0" distR="0" wp14:anchorId="3549FBA6" wp14:editId="7E71E3A2">
            <wp:extent cx="2658140" cy="1382811"/>
            <wp:effectExtent l="0" t="0" r="0" b="8255"/>
            <wp:docPr id="561" name="图片 561" descr="C:\Users\Administrator\Desktop\新图\D22C25-x6-y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Administrator\Desktop\新图\D22C25-x6-y6.tif"/>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661972" cy="1384805"/>
                    </a:xfrm>
                    <a:prstGeom prst="rect">
                      <a:avLst/>
                    </a:prstGeom>
                    <a:noFill/>
                    <a:ln>
                      <a:noFill/>
                    </a:ln>
                  </pic:spPr>
                </pic:pic>
              </a:graphicData>
            </a:graphic>
          </wp:inline>
        </w:drawing>
      </w:r>
    </w:p>
    <w:p w14:paraId="402EE0CF" w14:textId="77777777" w:rsidR="00776D5B" w:rsidRPr="00CD76BC" w:rsidRDefault="00776D5B" w:rsidP="00776D5B">
      <w:pPr>
        <w:autoSpaceDE w:val="0"/>
        <w:autoSpaceDN w:val="0"/>
        <w:adjustRightInd w:val="0"/>
        <w:spacing w:line="480" w:lineRule="auto"/>
        <w:ind w:firstLineChars="550" w:firstLine="1320"/>
        <w:rPr>
          <w:rFonts w:ascii="Times New Roman" w:eastAsia="SimSun" w:hAnsi="Times New Roman" w:cs="Times New Roman"/>
          <w:color w:val="000000" w:themeColor="text1"/>
          <w:sz w:val="24"/>
          <w:szCs w:val="24"/>
          <w:vertAlign w:val="subscript"/>
        </w:rPr>
      </w:pPr>
      <w:r w:rsidRPr="00CD76BC">
        <w:rPr>
          <w:rFonts w:ascii="Times New Roman" w:eastAsia="SimSun" w:hAnsi="Times New Roman" w:cs="Times New Roman"/>
          <w:color w:val="000000" w:themeColor="text1"/>
          <w:sz w:val="24"/>
          <w:szCs w:val="24"/>
        </w:rPr>
        <w:t>(c)</w:t>
      </w:r>
      <w:r w:rsidRPr="00CD76BC">
        <w:rPr>
          <w:rFonts w:ascii="Times New Roman" w:eastAsia="SimSun" w:hAnsi="Times New Roman" w:cs="Times New Roman"/>
          <w:i/>
          <w:color w:val="000000" w:themeColor="text1"/>
          <w:sz w:val="24"/>
          <w:szCs w:val="24"/>
        </w:rPr>
        <w:t xml:space="preserve"> p</w:t>
      </w:r>
      <w:r w:rsidRPr="00CD76BC">
        <w:rPr>
          <w:rFonts w:ascii="Times New Roman" w:eastAsia="SimSun" w:hAnsi="Times New Roman" w:cs="Times New Roman"/>
          <w:color w:val="000000" w:themeColor="text1"/>
          <w:sz w:val="24"/>
          <w:szCs w:val="24"/>
          <w:vertAlign w:val="subscript"/>
        </w:rPr>
        <w:t>1</w:t>
      </w:r>
      <w:r w:rsidRPr="00CD76BC">
        <w:rPr>
          <w:rFonts w:ascii="Times New Roman" w:eastAsia="SimSun" w:hAnsi="Times New Roman" w:cs="Times New Roman"/>
          <w:color w:val="000000" w:themeColor="text1"/>
          <w:sz w:val="24"/>
          <w:szCs w:val="24"/>
        </w:rPr>
        <w:t>=0.6</w:t>
      </w:r>
      <w:r w:rsidRPr="00CD76BC">
        <w:rPr>
          <w:rFonts w:ascii="Times New Roman" w:eastAsia="SimSun" w:hAnsi="Times New Roman" w:cs="Times New Roman"/>
          <w:i/>
          <w:color w:val="000000" w:themeColor="text1"/>
          <w:sz w:val="24"/>
          <w:szCs w:val="24"/>
        </w:rPr>
        <w:t>f</w:t>
      </w:r>
      <w:r w:rsidRPr="00CD76BC">
        <w:rPr>
          <w:rFonts w:ascii="Times New Roman" w:eastAsia="SimSun" w:hAnsi="Times New Roman" w:cs="Times New Roman"/>
          <w:color w:val="000000" w:themeColor="text1"/>
          <w:sz w:val="24"/>
          <w:szCs w:val="24"/>
          <w:vertAlign w:val="subscript"/>
        </w:rPr>
        <w:t>t</w:t>
      </w:r>
      <w:r w:rsidRPr="00CD76BC">
        <w:rPr>
          <w:rFonts w:ascii="Times New Roman" w:eastAsia="SimSun" w:hAnsi="Times New Roman" w:cs="Times New Roman"/>
          <w:color w:val="000000" w:themeColor="text1"/>
          <w:sz w:val="24"/>
          <w:szCs w:val="24"/>
        </w:rPr>
        <w:t xml:space="preserve">, </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2</w:t>
      </w:r>
      <w:r w:rsidRPr="00CD76BC">
        <w:rPr>
          <w:rFonts w:ascii="Times New Roman" w:eastAsia="SimSun" w:hAnsi="Times New Roman" w:cs="Times New Roman"/>
          <w:color w:val="000000" w:themeColor="text1"/>
          <w:sz w:val="24"/>
          <w:szCs w:val="24"/>
        </w:rPr>
        <w:t>=0.6</w:t>
      </w:r>
      <w:r w:rsidRPr="00CD76BC">
        <w:rPr>
          <w:rFonts w:ascii="Times New Roman" w:eastAsia="SimSun" w:hAnsi="Times New Roman" w:cs="Times New Roman"/>
          <w:i/>
          <w:color w:val="000000" w:themeColor="text1"/>
          <w:sz w:val="24"/>
          <w:szCs w:val="24"/>
        </w:rPr>
        <w:t>f</w:t>
      </w:r>
      <w:r w:rsidRPr="00CD76BC">
        <w:rPr>
          <w:rFonts w:ascii="Times New Roman" w:eastAsia="SimSun" w:hAnsi="Times New Roman" w:cs="Times New Roman"/>
          <w:color w:val="000000" w:themeColor="text1"/>
          <w:sz w:val="24"/>
          <w:szCs w:val="24"/>
          <w:vertAlign w:val="subscript"/>
        </w:rPr>
        <w:t>t</w:t>
      </w:r>
    </w:p>
    <w:p w14:paraId="617341F5" w14:textId="3D9622F1" w:rsidR="00776D5B" w:rsidRPr="00CD76BC" w:rsidRDefault="00776D5B" w:rsidP="00776D5B">
      <w:pPr>
        <w:jc w:val="center"/>
        <w:rPr>
          <w:rFonts w:ascii="Times New Roman" w:eastAsia="SimSun" w:hAnsi="Times New Roman" w:cs="Times New Roman"/>
          <w:color w:val="000000" w:themeColor="text1"/>
          <w:sz w:val="24"/>
          <w:szCs w:val="24"/>
        </w:rPr>
      </w:pPr>
      <w:r w:rsidRPr="00CD76BC">
        <w:rPr>
          <w:rFonts w:ascii="Times New Roman" w:eastAsia="SimSun" w:hAnsi="Times New Roman" w:cs="Times New Roman"/>
          <w:color w:val="000000" w:themeColor="text1"/>
          <w:kern w:val="0"/>
          <w:sz w:val="24"/>
          <w:szCs w:val="24"/>
        </w:rPr>
        <w:t xml:space="preserve">Fig. 27 </w:t>
      </w:r>
      <w:r w:rsidR="008A5EB9" w:rsidRPr="00CD76BC">
        <w:rPr>
          <w:rFonts w:ascii="Times New Roman" w:eastAsia="SimSun" w:hAnsi="Times New Roman" w:cs="Times New Roman"/>
          <w:color w:val="000000" w:themeColor="text1"/>
          <w:sz w:val="24"/>
          <w:szCs w:val="24"/>
        </w:rPr>
        <w:t>The maximum strain contour</w:t>
      </w:r>
      <w:r w:rsidRPr="00CD76BC">
        <w:rPr>
          <w:rFonts w:ascii="Times New Roman" w:eastAsia="SimSun" w:hAnsi="Times New Roman" w:cs="Times New Roman"/>
          <w:color w:val="000000" w:themeColor="text1"/>
          <w:sz w:val="24"/>
          <w:szCs w:val="24"/>
        </w:rPr>
        <w:t xml:space="preserve"> of specimens D22C25 under: </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1</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2</w:t>
      </w:r>
      <w:r w:rsidRPr="00CD76BC">
        <w:rPr>
          <w:rFonts w:ascii="Times New Roman" w:eastAsia="SimSun" w:hAnsi="Times New Roman" w:cs="Times New Roman"/>
          <w:color w:val="000000" w:themeColor="text1"/>
          <w:sz w:val="24"/>
          <w:szCs w:val="24"/>
        </w:rPr>
        <w:t>=1;</w:t>
      </w:r>
    </w:p>
    <w:p w14:paraId="1DB64F43" w14:textId="77777777" w:rsidR="00776D5B" w:rsidRPr="00CD76BC" w:rsidRDefault="003E6C94" w:rsidP="00776D5B">
      <w:pPr>
        <w:spacing w:line="480" w:lineRule="auto"/>
        <w:jc w:val="center"/>
        <w:rPr>
          <w:rFonts w:ascii="Times New Roman" w:eastAsia="SimSun" w:hAnsi="Times New Roman" w:cs="Times New Roman"/>
          <w:color w:val="000000" w:themeColor="text1"/>
          <w:sz w:val="24"/>
          <w:szCs w:val="24"/>
        </w:rPr>
      </w:pPr>
      <w:r w:rsidRPr="00DB1372">
        <w:rPr>
          <w:rFonts w:ascii="Calibri" w:eastAsia="SimSun" w:hAnsi="Calibri" w:cs="Times New Roman"/>
          <w:noProof/>
          <w:color w:val="000000" w:themeColor="text1"/>
        </w:rPr>
        <w:object w:dxaOrig="4950" w:dyaOrig="3495" w14:anchorId="3C01408E">
          <v:shape id="_x0000_i1042" type="#_x0000_t75" alt="" style="width:248.3pt;height:174.95pt;mso-width-percent:0;mso-height-percent:0;mso-width-percent:0;mso-height-percent:0" o:ole="">
            <v:imagedata r:id="rId78" o:title=""/>
          </v:shape>
          <o:OLEObject Type="Embed" ProgID="Origin50.Graph" ShapeID="_x0000_i1042" DrawAspect="Content" ObjectID="_1636179188" r:id="rId79"/>
        </w:object>
      </w:r>
    </w:p>
    <w:p w14:paraId="760B8F75" w14:textId="77777777" w:rsidR="00776D5B" w:rsidRPr="00CD76BC" w:rsidRDefault="00776D5B" w:rsidP="00776D5B">
      <w:pPr>
        <w:spacing w:line="480" w:lineRule="auto"/>
        <w:ind w:firstLineChars="200" w:firstLine="480"/>
        <w:jc w:val="center"/>
        <w:rPr>
          <w:rFonts w:ascii="Times New Roman" w:eastAsia="SimSun" w:hAnsi="Times New Roman" w:cs="Times New Roman"/>
          <w:color w:val="000000" w:themeColor="text1"/>
          <w:sz w:val="24"/>
          <w:szCs w:val="24"/>
        </w:rPr>
      </w:pPr>
      <w:r w:rsidRPr="00CD76BC">
        <w:rPr>
          <w:rFonts w:ascii="Times New Roman" w:eastAsia="SimSun" w:hAnsi="Times New Roman" w:cs="Times New Roman"/>
          <w:color w:val="000000" w:themeColor="text1"/>
          <w:kern w:val="0"/>
          <w:sz w:val="24"/>
          <w:szCs w:val="24"/>
        </w:rPr>
        <w:t>Fig. 28</w:t>
      </w:r>
      <w:r w:rsidRPr="00CD76BC">
        <w:rPr>
          <w:rFonts w:ascii="Times New Roman" w:eastAsia="SimSun" w:hAnsi="Times New Roman" w:cs="Times New Roman"/>
          <w:color w:val="000000" w:themeColor="text1"/>
          <w:sz w:val="24"/>
          <w:szCs w:val="24"/>
        </w:rPr>
        <w:t xml:space="preserve"> Bond stress-slip curve for specimens D16C40 without lateral tension</w:t>
      </w:r>
    </w:p>
    <w:p w14:paraId="348B7EB4" w14:textId="77777777" w:rsidR="00776D5B" w:rsidRPr="00CD76BC" w:rsidRDefault="003E6C94" w:rsidP="00776D5B">
      <w:pPr>
        <w:spacing w:line="480" w:lineRule="auto"/>
        <w:rPr>
          <w:rFonts w:ascii="Times New Roman" w:eastAsia="SimSun" w:hAnsi="Times New Roman" w:cs="Times New Roman"/>
          <w:color w:val="000000" w:themeColor="text1"/>
          <w:sz w:val="24"/>
          <w:szCs w:val="24"/>
        </w:rPr>
      </w:pPr>
      <w:r w:rsidRPr="00DB1372">
        <w:rPr>
          <w:rFonts w:ascii="Calibri" w:eastAsia="SimSun" w:hAnsi="Calibri" w:cs="Times New Roman"/>
          <w:noProof/>
          <w:color w:val="000000" w:themeColor="text1"/>
        </w:rPr>
        <w:object w:dxaOrig="4500" w:dyaOrig="3180" w14:anchorId="17166E3E">
          <v:shape id="_x0000_i1041" type="#_x0000_t75" alt="" style="width:225.4pt;height:158.8pt;mso-width-percent:0;mso-height-percent:0;mso-width-percent:0;mso-height-percent:0" o:ole="">
            <v:imagedata r:id="rId80" o:title=""/>
          </v:shape>
          <o:OLEObject Type="Embed" ProgID="Origin50.Graph" ShapeID="_x0000_i1041" DrawAspect="Content" ObjectID="_1636179189" r:id="rId81"/>
        </w:object>
      </w:r>
      <w:r w:rsidRPr="00DB1372">
        <w:rPr>
          <w:rFonts w:ascii="Calibri" w:eastAsia="SimSun" w:hAnsi="Calibri" w:cs="Times New Roman"/>
          <w:noProof/>
          <w:color w:val="000000" w:themeColor="text1"/>
        </w:rPr>
        <w:object w:dxaOrig="4500" w:dyaOrig="3180" w14:anchorId="528FEE27">
          <v:shape id="_x0000_i1040" type="#_x0000_t75" alt="" style="width:224.75pt;height:158.8pt;mso-width-percent:0;mso-height-percent:0;mso-width-percent:0;mso-height-percent:0" o:ole="">
            <v:imagedata r:id="rId82" o:title=""/>
          </v:shape>
          <o:OLEObject Type="Embed" ProgID="Origin50.Graph" ShapeID="_x0000_i1040" DrawAspect="Content" ObjectID="_1636179190" r:id="rId83"/>
        </w:object>
      </w:r>
    </w:p>
    <w:p w14:paraId="66889B53" w14:textId="77777777" w:rsidR="00776D5B" w:rsidRPr="00CD76BC" w:rsidRDefault="00776D5B" w:rsidP="00776D5B">
      <w:pPr>
        <w:spacing w:line="480" w:lineRule="auto"/>
        <w:ind w:firstLineChars="500" w:firstLine="1200"/>
        <w:rPr>
          <w:rFonts w:ascii="Times New Roman" w:eastAsia="SimSun" w:hAnsi="Times New Roman" w:cs="Times New Roman"/>
          <w:color w:val="000000" w:themeColor="text1"/>
          <w:sz w:val="24"/>
          <w:szCs w:val="24"/>
        </w:rPr>
      </w:pPr>
      <w:r w:rsidRPr="00CD76BC">
        <w:rPr>
          <w:rFonts w:ascii="Times New Roman" w:eastAsia="SimSun" w:hAnsi="Times New Roman" w:cs="Times New Roman"/>
          <w:color w:val="000000" w:themeColor="text1"/>
          <w:sz w:val="24"/>
          <w:szCs w:val="24"/>
        </w:rPr>
        <w:t xml:space="preserve">(a) under: </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1</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2</w:t>
      </w:r>
      <w:r w:rsidRPr="00CD76BC">
        <w:rPr>
          <w:rFonts w:ascii="Times New Roman" w:eastAsia="SimSun" w:hAnsi="Times New Roman" w:cs="Times New Roman"/>
          <w:color w:val="000000" w:themeColor="text1"/>
          <w:sz w:val="24"/>
          <w:szCs w:val="24"/>
        </w:rPr>
        <w:t xml:space="preserve">=0                      (b) under: </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2</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1</w:t>
      </w:r>
      <w:r w:rsidRPr="00CD76BC">
        <w:rPr>
          <w:rFonts w:ascii="Times New Roman" w:eastAsia="SimSun" w:hAnsi="Times New Roman" w:cs="Times New Roman"/>
          <w:color w:val="000000" w:themeColor="text1"/>
          <w:sz w:val="24"/>
          <w:szCs w:val="24"/>
        </w:rPr>
        <w:t>=0</w:t>
      </w:r>
    </w:p>
    <w:p w14:paraId="21BBBA7D" w14:textId="77777777" w:rsidR="00776D5B" w:rsidRPr="00CD76BC" w:rsidRDefault="00776D5B" w:rsidP="00776D5B">
      <w:pPr>
        <w:spacing w:line="480" w:lineRule="auto"/>
        <w:ind w:leftChars="200" w:left="420"/>
        <w:jc w:val="left"/>
        <w:rPr>
          <w:rFonts w:ascii="Times New Roman" w:eastAsia="SimSun" w:hAnsi="Times New Roman" w:cs="Times New Roman"/>
          <w:color w:val="000000" w:themeColor="text1"/>
          <w:sz w:val="24"/>
          <w:szCs w:val="24"/>
        </w:rPr>
      </w:pPr>
      <w:r w:rsidRPr="00CD76BC">
        <w:rPr>
          <w:rFonts w:ascii="Times New Roman" w:eastAsia="SimSun" w:hAnsi="Times New Roman" w:cs="Times New Roman"/>
          <w:color w:val="000000" w:themeColor="text1"/>
          <w:kern w:val="0"/>
          <w:sz w:val="24"/>
          <w:szCs w:val="24"/>
        </w:rPr>
        <w:t>Fig. 29</w:t>
      </w:r>
      <w:r w:rsidRPr="00CD76BC">
        <w:rPr>
          <w:rFonts w:ascii="Times New Roman" w:eastAsia="SimSun" w:hAnsi="Times New Roman" w:cs="Times New Roman"/>
          <w:color w:val="000000" w:themeColor="text1"/>
          <w:sz w:val="24"/>
          <w:szCs w:val="24"/>
        </w:rPr>
        <w:t xml:space="preserve"> Bond stress-slip curve for specimens D16C40 under uniaxial lateral tensions</w:t>
      </w:r>
    </w:p>
    <w:p w14:paraId="39EE0023" w14:textId="77777777" w:rsidR="00776D5B" w:rsidRPr="00CD76BC" w:rsidRDefault="003E6C94" w:rsidP="00776D5B">
      <w:pPr>
        <w:spacing w:line="480" w:lineRule="auto"/>
        <w:jc w:val="left"/>
        <w:rPr>
          <w:rFonts w:ascii="Times New Roman" w:eastAsia="SimSun" w:hAnsi="Times New Roman" w:cs="Times New Roman"/>
          <w:color w:val="000000" w:themeColor="text1"/>
          <w:sz w:val="24"/>
          <w:szCs w:val="24"/>
        </w:rPr>
      </w:pPr>
      <w:r w:rsidRPr="00DB1372">
        <w:rPr>
          <w:rFonts w:ascii="Calibri" w:eastAsia="SimSun" w:hAnsi="Calibri" w:cs="Times New Roman"/>
          <w:noProof/>
          <w:color w:val="000000" w:themeColor="text1"/>
        </w:rPr>
        <w:object w:dxaOrig="4185" w:dyaOrig="2955" w14:anchorId="76B03FC2">
          <v:shape id="_x0000_i1039" type="#_x0000_t75" alt="" style="width:209.25pt;height:146.7pt;mso-width-percent:0;mso-height-percent:0;mso-width-percent:0;mso-height-percent:0" o:ole="">
            <v:imagedata r:id="rId84" o:title=""/>
          </v:shape>
          <o:OLEObject Type="Embed" ProgID="Origin50.Graph" ShapeID="_x0000_i1039" DrawAspect="Content" ObjectID="_1636179191" r:id="rId85"/>
        </w:object>
      </w:r>
      <w:r w:rsidRPr="00DB1372">
        <w:rPr>
          <w:rFonts w:ascii="Calibri" w:eastAsia="SimSun" w:hAnsi="Calibri" w:cs="Times New Roman"/>
          <w:noProof/>
          <w:color w:val="000000" w:themeColor="text1"/>
        </w:rPr>
        <w:object w:dxaOrig="4095" w:dyaOrig="2895" w14:anchorId="628ADD66">
          <v:shape id="_x0000_i1038" type="#_x0000_t75" alt="" style="width:205.25pt;height:145.35pt;mso-width-percent:0;mso-height-percent:0;mso-width-percent:0;mso-height-percent:0" o:ole="">
            <v:imagedata r:id="rId86" o:title=""/>
          </v:shape>
          <o:OLEObject Type="Embed" ProgID="Origin50.Graph" ShapeID="_x0000_i1038" DrawAspect="Content" ObjectID="_1636179192" r:id="rId87"/>
        </w:object>
      </w:r>
    </w:p>
    <w:p w14:paraId="7A88176D" w14:textId="77777777" w:rsidR="00776D5B" w:rsidRPr="00CD76BC" w:rsidRDefault="00776D5B" w:rsidP="00776D5B">
      <w:pPr>
        <w:spacing w:line="480" w:lineRule="auto"/>
        <w:ind w:firstLineChars="400" w:firstLine="960"/>
        <w:rPr>
          <w:rFonts w:ascii="Times New Roman" w:eastAsia="SimSun" w:hAnsi="Times New Roman" w:cs="Times New Roman"/>
          <w:color w:val="000000" w:themeColor="text1"/>
          <w:sz w:val="24"/>
          <w:szCs w:val="24"/>
        </w:rPr>
      </w:pPr>
      <w:r w:rsidRPr="00CD76BC">
        <w:rPr>
          <w:rFonts w:ascii="Times New Roman" w:eastAsia="SimSun" w:hAnsi="Times New Roman" w:cs="Times New Roman"/>
          <w:color w:val="000000" w:themeColor="text1"/>
          <w:sz w:val="24"/>
          <w:szCs w:val="24"/>
        </w:rPr>
        <w:t xml:space="preserve">(a) under </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1</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2</w:t>
      </w:r>
      <w:r w:rsidRPr="00CD76BC">
        <w:rPr>
          <w:rFonts w:ascii="Times New Roman" w:eastAsia="SimSun" w:hAnsi="Times New Roman" w:cs="Times New Roman"/>
          <w:color w:val="000000" w:themeColor="text1"/>
          <w:sz w:val="24"/>
          <w:szCs w:val="24"/>
        </w:rPr>
        <w:t xml:space="preserve">=1                       (b) under </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1</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2</w:t>
      </w:r>
      <w:r w:rsidRPr="00CD76BC">
        <w:rPr>
          <w:rFonts w:ascii="Times New Roman" w:eastAsia="SimSun" w:hAnsi="Times New Roman" w:cs="Times New Roman"/>
          <w:color w:val="000000" w:themeColor="text1"/>
          <w:sz w:val="24"/>
          <w:szCs w:val="24"/>
        </w:rPr>
        <w:t>=2</w:t>
      </w:r>
    </w:p>
    <w:p w14:paraId="51F7B332" w14:textId="77777777" w:rsidR="00776D5B" w:rsidRPr="00CD76BC" w:rsidRDefault="003E6C94" w:rsidP="00776D5B">
      <w:pPr>
        <w:spacing w:line="480" w:lineRule="auto"/>
        <w:rPr>
          <w:rFonts w:ascii="Times New Roman" w:eastAsia="SimSun" w:hAnsi="Times New Roman" w:cs="Times New Roman"/>
          <w:color w:val="000000" w:themeColor="text1"/>
          <w:sz w:val="24"/>
          <w:szCs w:val="24"/>
        </w:rPr>
      </w:pPr>
      <w:r w:rsidRPr="00DB1372">
        <w:rPr>
          <w:rFonts w:ascii="Calibri" w:eastAsia="SimSun" w:hAnsi="Calibri" w:cs="Times New Roman"/>
          <w:noProof/>
          <w:color w:val="000000" w:themeColor="text1"/>
        </w:rPr>
        <w:object w:dxaOrig="4230" w:dyaOrig="2985" w14:anchorId="045C8FDD">
          <v:shape id="_x0000_i1037" type="#_x0000_t75" alt="" style="width:211.3pt;height:148.7pt;mso-width-percent:0;mso-height-percent:0;mso-width-percent:0;mso-height-percent:0" o:ole="">
            <v:imagedata r:id="rId88" o:title=""/>
          </v:shape>
          <o:OLEObject Type="Embed" ProgID="Origin50.Graph" ShapeID="_x0000_i1037" DrawAspect="Content" ObjectID="_1636179193" r:id="rId89"/>
        </w:object>
      </w:r>
      <w:r w:rsidRPr="00DB1372">
        <w:rPr>
          <w:rFonts w:ascii="Calibri" w:eastAsia="SimSun" w:hAnsi="Calibri" w:cs="Times New Roman"/>
          <w:noProof/>
          <w:color w:val="000000" w:themeColor="text1"/>
        </w:rPr>
        <w:object w:dxaOrig="4320" w:dyaOrig="3045" w14:anchorId="6E07C3C9">
          <v:shape id="_x0000_i1036" type="#_x0000_t75" alt="" style="width:3in;height:152.75pt;mso-width-percent:0;mso-height-percent:0;mso-width-percent:0;mso-height-percent:0" o:ole="">
            <v:imagedata r:id="rId90" o:title=""/>
          </v:shape>
          <o:OLEObject Type="Embed" ProgID="Origin50.Graph" ShapeID="_x0000_i1036" DrawAspect="Content" ObjectID="_1636179194" r:id="rId91"/>
        </w:object>
      </w:r>
    </w:p>
    <w:p w14:paraId="26A27615" w14:textId="77777777" w:rsidR="00776D5B" w:rsidRPr="00CD76BC" w:rsidRDefault="00776D5B" w:rsidP="00776D5B">
      <w:pPr>
        <w:spacing w:line="480" w:lineRule="auto"/>
        <w:ind w:firstLineChars="450" w:firstLine="1080"/>
        <w:rPr>
          <w:rFonts w:ascii="Times New Roman" w:eastAsia="SimSun" w:hAnsi="Times New Roman" w:cs="Times New Roman"/>
          <w:color w:val="000000" w:themeColor="text1"/>
          <w:kern w:val="0"/>
          <w:sz w:val="24"/>
          <w:szCs w:val="24"/>
        </w:rPr>
      </w:pPr>
      <w:r w:rsidRPr="00CD76BC">
        <w:rPr>
          <w:rFonts w:ascii="Times New Roman" w:eastAsia="SimSun" w:hAnsi="Times New Roman" w:cs="Times New Roman"/>
          <w:color w:val="000000" w:themeColor="text1"/>
          <w:sz w:val="24"/>
          <w:szCs w:val="24"/>
        </w:rPr>
        <w:t xml:space="preserve">(c) under </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2</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1</w:t>
      </w:r>
      <w:r w:rsidRPr="00CD76BC">
        <w:rPr>
          <w:rFonts w:ascii="Times New Roman" w:eastAsia="SimSun" w:hAnsi="Times New Roman" w:cs="Times New Roman"/>
          <w:color w:val="000000" w:themeColor="text1"/>
          <w:sz w:val="24"/>
          <w:szCs w:val="24"/>
        </w:rPr>
        <w:t xml:space="preserve">=2                      (d) under </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2</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1</w:t>
      </w:r>
      <w:r w:rsidRPr="00CD76BC">
        <w:rPr>
          <w:rFonts w:ascii="Times New Roman" w:eastAsia="SimSun" w:hAnsi="Times New Roman" w:cs="Times New Roman"/>
          <w:color w:val="000000" w:themeColor="text1"/>
          <w:sz w:val="24"/>
          <w:szCs w:val="24"/>
        </w:rPr>
        <w:t>=3</w:t>
      </w:r>
    </w:p>
    <w:p w14:paraId="4198D334" w14:textId="77777777" w:rsidR="00776D5B" w:rsidRPr="00CD76BC" w:rsidRDefault="00776D5B" w:rsidP="00776D5B">
      <w:pPr>
        <w:spacing w:line="480" w:lineRule="auto"/>
        <w:ind w:leftChars="200" w:left="420"/>
        <w:jc w:val="center"/>
        <w:rPr>
          <w:rFonts w:ascii="Times New Roman" w:eastAsia="SimSun" w:hAnsi="Times New Roman" w:cs="Times New Roman"/>
          <w:color w:val="000000" w:themeColor="text1"/>
          <w:sz w:val="24"/>
          <w:szCs w:val="24"/>
        </w:rPr>
      </w:pPr>
      <w:r w:rsidRPr="00CD76BC">
        <w:rPr>
          <w:rFonts w:ascii="Times New Roman" w:eastAsia="SimSun" w:hAnsi="Times New Roman" w:cs="Times New Roman"/>
          <w:color w:val="000000" w:themeColor="text1"/>
          <w:kern w:val="0"/>
          <w:sz w:val="24"/>
          <w:szCs w:val="24"/>
        </w:rPr>
        <w:t>Fig. 30</w:t>
      </w:r>
      <w:r w:rsidRPr="00CD76BC">
        <w:rPr>
          <w:rFonts w:ascii="Times New Roman" w:eastAsia="SimSun" w:hAnsi="Times New Roman" w:cs="Times New Roman"/>
          <w:color w:val="000000" w:themeColor="text1"/>
          <w:sz w:val="24"/>
          <w:szCs w:val="24"/>
        </w:rPr>
        <w:t xml:space="preserve"> Bond stress-slip curve for specimens D16C40 under biaxial tensions</w:t>
      </w:r>
    </w:p>
    <w:p w14:paraId="1EEB47FC" w14:textId="77777777" w:rsidR="00776D5B" w:rsidRPr="00CD76BC" w:rsidRDefault="003E6C94" w:rsidP="00776D5B">
      <w:pPr>
        <w:spacing w:line="480" w:lineRule="auto"/>
        <w:ind w:leftChars="200" w:left="420"/>
        <w:jc w:val="center"/>
        <w:rPr>
          <w:rFonts w:ascii="Times New Roman" w:eastAsia="SimSun" w:hAnsi="Times New Roman" w:cs="Times New Roman"/>
          <w:color w:val="000000" w:themeColor="text1"/>
          <w:sz w:val="24"/>
          <w:szCs w:val="24"/>
        </w:rPr>
      </w:pPr>
      <w:r w:rsidRPr="00DB1372">
        <w:rPr>
          <w:rFonts w:ascii="Calibri" w:eastAsia="SimSun" w:hAnsi="Calibri" w:cs="Times New Roman"/>
          <w:noProof/>
          <w:color w:val="000000" w:themeColor="text1"/>
        </w:rPr>
        <w:object w:dxaOrig="4785" w:dyaOrig="3375" w14:anchorId="3AEEE032">
          <v:shape id="_x0000_i1035" type="#_x0000_t75" alt="" style="width:238.9pt;height:168.2pt;mso-width-percent:0;mso-height-percent:0;mso-width-percent:0;mso-height-percent:0" o:ole="">
            <v:imagedata r:id="rId92" o:title=""/>
          </v:shape>
          <o:OLEObject Type="Embed" ProgID="Origin50.Graph" ShapeID="_x0000_i1035" DrawAspect="Content" ObjectID="_1636179195" r:id="rId93"/>
        </w:object>
      </w:r>
    </w:p>
    <w:p w14:paraId="43355D12" w14:textId="77777777" w:rsidR="00776D5B" w:rsidRPr="00CD76BC" w:rsidRDefault="00776D5B" w:rsidP="00776D5B">
      <w:pPr>
        <w:spacing w:line="480" w:lineRule="auto"/>
        <w:ind w:firstLineChars="200" w:firstLine="480"/>
        <w:jc w:val="center"/>
        <w:rPr>
          <w:rFonts w:ascii="Times New Roman" w:eastAsia="SimSun" w:hAnsi="Times New Roman" w:cs="Times New Roman"/>
          <w:color w:val="000000" w:themeColor="text1"/>
          <w:sz w:val="24"/>
          <w:szCs w:val="24"/>
        </w:rPr>
      </w:pPr>
      <w:r w:rsidRPr="00CD76BC">
        <w:rPr>
          <w:rFonts w:ascii="Times New Roman" w:eastAsia="SimSun" w:hAnsi="Times New Roman" w:cs="Times New Roman"/>
          <w:color w:val="000000" w:themeColor="text1"/>
          <w:kern w:val="0"/>
          <w:sz w:val="24"/>
          <w:szCs w:val="24"/>
        </w:rPr>
        <w:t>Fig. 31</w:t>
      </w:r>
      <w:r w:rsidRPr="00CD76BC">
        <w:rPr>
          <w:rFonts w:ascii="Times New Roman" w:eastAsia="SimSun" w:hAnsi="Times New Roman" w:cs="Times New Roman"/>
          <w:color w:val="000000" w:themeColor="text1"/>
          <w:sz w:val="24"/>
          <w:szCs w:val="24"/>
        </w:rPr>
        <w:t xml:space="preserve"> Bond stress-slip curve for specimens D22C40 without lateral tension</w:t>
      </w:r>
    </w:p>
    <w:p w14:paraId="7140632A" w14:textId="77777777" w:rsidR="00776D5B" w:rsidRPr="00CD76BC" w:rsidRDefault="003E6C94" w:rsidP="00776D5B">
      <w:pPr>
        <w:spacing w:line="480" w:lineRule="auto"/>
        <w:rPr>
          <w:rFonts w:ascii="Times New Roman" w:eastAsia="SimSun" w:hAnsi="Times New Roman" w:cs="Times New Roman"/>
          <w:color w:val="000000" w:themeColor="text1"/>
          <w:sz w:val="24"/>
          <w:szCs w:val="24"/>
        </w:rPr>
      </w:pPr>
      <w:r w:rsidRPr="00DB1372">
        <w:rPr>
          <w:rFonts w:ascii="Calibri" w:eastAsia="SimSun" w:hAnsi="Calibri" w:cs="Times New Roman"/>
          <w:noProof/>
          <w:color w:val="000000" w:themeColor="text1"/>
        </w:rPr>
        <w:object w:dxaOrig="4275" w:dyaOrig="3015" w14:anchorId="791BA079">
          <v:shape id="_x0000_i1034" type="#_x0000_t75" alt="" style="width:215.35pt;height:150.75pt;mso-width-percent:0;mso-height-percent:0;mso-width-percent:0;mso-height-percent:0" o:ole="">
            <v:imagedata r:id="rId94" o:title=""/>
          </v:shape>
          <o:OLEObject Type="Embed" ProgID="Origin50.Graph" ShapeID="_x0000_i1034" DrawAspect="Content" ObjectID="_1636179196" r:id="rId95"/>
        </w:object>
      </w:r>
      <w:r w:rsidRPr="00DB1372">
        <w:rPr>
          <w:rFonts w:ascii="Calibri" w:eastAsia="SimSun" w:hAnsi="Calibri" w:cs="Times New Roman"/>
          <w:noProof/>
          <w:color w:val="000000" w:themeColor="text1"/>
        </w:rPr>
        <w:object w:dxaOrig="4275" w:dyaOrig="3015" w14:anchorId="33E838A5">
          <v:shape id="_x0000_i1033" type="#_x0000_t75" alt="" style="width:215.35pt;height:150.75pt;mso-width-percent:0;mso-height-percent:0;mso-width-percent:0;mso-height-percent:0" o:ole="">
            <v:imagedata r:id="rId96" o:title=""/>
          </v:shape>
          <o:OLEObject Type="Embed" ProgID="Origin50.Graph" ShapeID="_x0000_i1033" DrawAspect="Content" ObjectID="_1636179197" r:id="rId97"/>
        </w:object>
      </w:r>
    </w:p>
    <w:p w14:paraId="4E29241D" w14:textId="77777777" w:rsidR="00776D5B" w:rsidRPr="00CD76BC" w:rsidRDefault="00776D5B" w:rsidP="00776D5B">
      <w:pPr>
        <w:spacing w:line="480" w:lineRule="auto"/>
        <w:ind w:firstLineChars="400" w:firstLine="960"/>
        <w:rPr>
          <w:rFonts w:ascii="Times New Roman" w:eastAsia="SimSun" w:hAnsi="Times New Roman" w:cs="Times New Roman"/>
          <w:color w:val="000000" w:themeColor="text1"/>
          <w:sz w:val="24"/>
          <w:szCs w:val="24"/>
        </w:rPr>
      </w:pPr>
      <w:r w:rsidRPr="00CD76BC">
        <w:rPr>
          <w:rFonts w:ascii="Times New Roman" w:eastAsia="SimSun" w:hAnsi="Times New Roman" w:cs="Times New Roman"/>
          <w:color w:val="000000" w:themeColor="text1"/>
          <w:kern w:val="0"/>
          <w:sz w:val="24"/>
          <w:szCs w:val="24"/>
        </w:rPr>
        <w:t xml:space="preserve">(a) </w:t>
      </w:r>
      <w:r w:rsidRPr="00CD76BC">
        <w:rPr>
          <w:rFonts w:ascii="Times New Roman" w:eastAsia="SimSun" w:hAnsi="Times New Roman" w:cs="Times New Roman"/>
          <w:color w:val="000000" w:themeColor="text1"/>
          <w:sz w:val="24"/>
          <w:szCs w:val="24"/>
        </w:rPr>
        <w:t xml:space="preserve">under: </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1</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2</w:t>
      </w:r>
      <w:r w:rsidRPr="00CD76BC">
        <w:rPr>
          <w:rFonts w:ascii="Times New Roman" w:eastAsia="SimSun" w:hAnsi="Times New Roman" w:cs="Times New Roman"/>
          <w:color w:val="000000" w:themeColor="text1"/>
          <w:sz w:val="24"/>
          <w:szCs w:val="24"/>
        </w:rPr>
        <w:t xml:space="preserve">=0;                    </w:t>
      </w:r>
      <w:r w:rsidRPr="00CD76BC">
        <w:rPr>
          <w:rFonts w:ascii="Times New Roman" w:eastAsia="SimSun" w:hAnsi="Times New Roman" w:cs="Times New Roman"/>
          <w:color w:val="000000" w:themeColor="text1"/>
          <w:kern w:val="0"/>
          <w:sz w:val="24"/>
          <w:szCs w:val="24"/>
        </w:rPr>
        <w:t xml:space="preserve">(b) </w:t>
      </w:r>
      <w:r w:rsidRPr="00CD76BC">
        <w:rPr>
          <w:rFonts w:ascii="Times New Roman" w:eastAsia="SimSun" w:hAnsi="Times New Roman" w:cs="Times New Roman"/>
          <w:color w:val="000000" w:themeColor="text1"/>
          <w:sz w:val="24"/>
          <w:szCs w:val="24"/>
        </w:rPr>
        <w:t xml:space="preserve">under: </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2</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1</w:t>
      </w:r>
      <w:r w:rsidRPr="00CD76BC">
        <w:rPr>
          <w:rFonts w:ascii="Times New Roman" w:eastAsia="SimSun" w:hAnsi="Times New Roman" w:cs="Times New Roman"/>
          <w:color w:val="000000" w:themeColor="text1"/>
          <w:sz w:val="24"/>
          <w:szCs w:val="24"/>
        </w:rPr>
        <w:t>=0;</w:t>
      </w:r>
    </w:p>
    <w:p w14:paraId="1B5B4F12" w14:textId="77777777" w:rsidR="00776D5B" w:rsidRPr="00CD76BC" w:rsidRDefault="00776D5B" w:rsidP="00776D5B">
      <w:pPr>
        <w:spacing w:line="480" w:lineRule="auto"/>
        <w:ind w:leftChars="200" w:left="420"/>
        <w:jc w:val="center"/>
        <w:rPr>
          <w:rFonts w:ascii="Times New Roman" w:eastAsia="SimSun" w:hAnsi="Times New Roman" w:cs="Times New Roman"/>
          <w:color w:val="000000" w:themeColor="text1"/>
          <w:sz w:val="24"/>
          <w:szCs w:val="24"/>
        </w:rPr>
      </w:pPr>
      <w:r w:rsidRPr="00CD76BC">
        <w:rPr>
          <w:rFonts w:ascii="Times New Roman" w:eastAsia="SimSun" w:hAnsi="Times New Roman" w:cs="Times New Roman"/>
          <w:color w:val="000000" w:themeColor="text1"/>
          <w:kern w:val="0"/>
          <w:sz w:val="24"/>
          <w:szCs w:val="24"/>
        </w:rPr>
        <w:t>Fig. 32</w:t>
      </w:r>
      <w:r w:rsidRPr="00CD76BC">
        <w:rPr>
          <w:rFonts w:ascii="Times New Roman" w:eastAsia="SimSun" w:hAnsi="Times New Roman" w:cs="Times New Roman"/>
          <w:color w:val="000000" w:themeColor="text1"/>
          <w:sz w:val="24"/>
          <w:szCs w:val="24"/>
        </w:rPr>
        <w:t xml:space="preserve"> Bond stress-slip curve for specimens D22C40 under uniaxial lateral tensions</w:t>
      </w:r>
    </w:p>
    <w:p w14:paraId="18F5138C" w14:textId="77777777" w:rsidR="00776D5B" w:rsidRPr="00CD76BC" w:rsidRDefault="003E6C94" w:rsidP="00776D5B">
      <w:pPr>
        <w:spacing w:line="480" w:lineRule="auto"/>
        <w:rPr>
          <w:rFonts w:ascii="Times New Roman" w:eastAsia="SimSun" w:hAnsi="Times New Roman" w:cs="Times New Roman"/>
          <w:color w:val="000000" w:themeColor="text1"/>
          <w:sz w:val="24"/>
          <w:szCs w:val="24"/>
        </w:rPr>
      </w:pPr>
      <w:r w:rsidRPr="00DB1372">
        <w:rPr>
          <w:rFonts w:ascii="Calibri" w:eastAsia="SimSun" w:hAnsi="Calibri" w:cs="Times New Roman"/>
          <w:noProof/>
          <w:color w:val="000000" w:themeColor="text1"/>
        </w:rPr>
        <w:object w:dxaOrig="4425" w:dyaOrig="3135" w14:anchorId="6ED1E0FD">
          <v:shape id="_x0000_i1032" type="#_x0000_t75" alt="" style="width:220.7pt;height:156.8pt;mso-width-percent:0;mso-height-percent:0;mso-width-percent:0;mso-height-percent:0" o:ole="">
            <v:imagedata r:id="rId98" o:title=""/>
          </v:shape>
          <o:OLEObject Type="Embed" ProgID="Origin50.Graph" ShapeID="_x0000_i1032" DrawAspect="Content" ObjectID="_1636179198" r:id="rId99"/>
        </w:object>
      </w:r>
      <w:r w:rsidRPr="00DB1372">
        <w:rPr>
          <w:rFonts w:ascii="Calibri" w:eastAsia="SimSun" w:hAnsi="Calibri" w:cs="Times New Roman"/>
          <w:noProof/>
          <w:color w:val="000000" w:themeColor="text1"/>
        </w:rPr>
        <w:object w:dxaOrig="4425" w:dyaOrig="3105" w14:anchorId="04B13BF4">
          <v:shape id="_x0000_i1031" type="#_x0000_t75" alt="" style="width:220.7pt;height:154.75pt;mso-width-percent:0;mso-height-percent:0;mso-width-percent:0;mso-height-percent:0" o:ole="">
            <v:imagedata r:id="rId100" o:title=""/>
          </v:shape>
          <o:OLEObject Type="Embed" ProgID="Origin50.Graph" ShapeID="_x0000_i1031" DrawAspect="Content" ObjectID="_1636179199" r:id="rId101"/>
        </w:object>
      </w:r>
    </w:p>
    <w:p w14:paraId="0CFBA992" w14:textId="77777777" w:rsidR="00776D5B" w:rsidRPr="00CD76BC" w:rsidRDefault="00776D5B" w:rsidP="00776D5B">
      <w:pPr>
        <w:spacing w:line="480" w:lineRule="auto"/>
        <w:ind w:leftChars="200" w:left="420" w:firstLineChars="400" w:firstLine="960"/>
        <w:rPr>
          <w:rFonts w:ascii="Times New Roman" w:eastAsia="SimSun" w:hAnsi="Times New Roman" w:cs="Times New Roman"/>
          <w:color w:val="000000" w:themeColor="text1"/>
          <w:sz w:val="24"/>
          <w:szCs w:val="24"/>
        </w:rPr>
      </w:pPr>
      <w:r w:rsidRPr="00CD76BC">
        <w:rPr>
          <w:rFonts w:ascii="Times New Roman" w:eastAsia="SimSun" w:hAnsi="Times New Roman" w:cs="Times New Roman"/>
          <w:color w:val="000000" w:themeColor="text1"/>
          <w:kern w:val="0"/>
          <w:sz w:val="24"/>
          <w:szCs w:val="24"/>
        </w:rPr>
        <w:t xml:space="preserve">(a) </w:t>
      </w:r>
      <w:r w:rsidRPr="00CD76BC">
        <w:rPr>
          <w:rFonts w:ascii="Times New Roman" w:eastAsia="SimSun" w:hAnsi="Times New Roman" w:cs="Times New Roman"/>
          <w:color w:val="000000" w:themeColor="text1"/>
          <w:sz w:val="24"/>
          <w:szCs w:val="24"/>
        </w:rPr>
        <w:t xml:space="preserve">under: </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1</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2</w:t>
      </w:r>
      <w:r w:rsidRPr="00CD76BC">
        <w:rPr>
          <w:rFonts w:ascii="Times New Roman" w:eastAsia="SimSun" w:hAnsi="Times New Roman" w:cs="Times New Roman"/>
          <w:color w:val="000000" w:themeColor="text1"/>
          <w:sz w:val="24"/>
          <w:szCs w:val="24"/>
        </w:rPr>
        <w:t xml:space="preserve">=1;                     </w:t>
      </w:r>
      <w:r w:rsidRPr="00CD76BC">
        <w:rPr>
          <w:rFonts w:ascii="Times New Roman" w:eastAsia="SimSun" w:hAnsi="Times New Roman" w:cs="Times New Roman"/>
          <w:color w:val="000000" w:themeColor="text1"/>
          <w:kern w:val="0"/>
          <w:sz w:val="24"/>
          <w:szCs w:val="24"/>
        </w:rPr>
        <w:t xml:space="preserve">(b) </w:t>
      </w:r>
      <w:r w:rsidRPr="00CD76BC">
        <w:rPr>
          <w:rFonts w:ascii="Times New Roman" w:eastAsia="SimSun" w:hAnsi="Times New Roman" w:cs="Times New Roman"/>
          <w:color w:val="000000" w:themeColor="text1"/>
          <w:sz w:val="24"/>
          <w:szCs w:val="24"/>
        </w:rPr>
        <w:t xml:space="preserve">under: </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1</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2</w:t>
      </w:r>
      <w:r w:rsidRPr="00CD76BC">
        <w:rPr>
          <w:rFonts w:ascii="Times New Roman" w:eastAsia="SimSun" w:hAnsi="Times New Roman" w:cs="Times New Roman"/>
          <w:color w:val="000000" w:themeColor="text1"/>
          <w:sz w:val="24"/>
          <w:szCs w:val="24"/>
        </w:rPr>
        <w:t>=2;</w:t>
      </w:r>
    </w:p>
    <w:p w14:paraId="2DA4F2FF" w14:textId="77777777" w:rsidR="00776D5B" w:rsidRPr="00CD76BC" w:rsidRDefault="003E6C94" w:rsidP="00776D5B">
      <w:pPr>
        <w:spacing w:line="480" w:lineRule="auto"/>
        <w:rPr>
          <w:rFonts w:ascii="Times New Roman" w:eastAsia="SimSun" w:hAnsi="Times New Roman" w:cs="Times New Roman"/>
          <w:color w:val="000000" w:themeColor="text1"/>
          <w:sz w:val="24"/>
          <w:szCs w:val="24"/>
        </w:rPr>
      </w:pPr>
      <w:r w:rsidRPr="00DB1372">
        <w:rPr>
          <w:rFonts w:ascii="Calibri" w:eastAsia="SimSun" w:hAnsi="Calibri" w:cs="Times New Roman"/>
          <w:noProof/>
          <w:color w:val="000000" w:themeColor="text1"/>
        </w:rPr>
        <w:object w:dxaOrig="4230" w:dyaOrig="3000" w14:anchorId="1E55C4CD">
          <v:shape id="_x0000_i1030" type="#_x0000_t75" alt="" style="width:211.3pt;height:148.7pt;mso-width-percent:0;mso-height-percent:0;mso-width-percent:0;mso-height-percent:0" o:ole="">
            <v:imagedata r:id="rId102" o:title=""/>
          </v:shape>
          <o:OLEObject Type="Embed" ProgID="Origin50.Graph" ShapeID="_x0000_i1030" DrawAspect="Content" ObjectID="_1636179200" r:id="rId103"/>
        </w:object>
      </w:r>
      <w:r w:rsidRPr="00DB1372">
        <w:rPr>
          <w:rFonts w:ascii="Calibri" w:eastAsia="SimSun" w:hAnsi="Calibri" w:cs="Times New Roman"/>
          <w:noProof/>
          <w:color w:val="000000" w:themeColor="text1"/>
        </w:rPr>
        <w:object w:dxaOrig="4215" w:dyaOrig="2985" w14:anchorId="5B6BB90C">
          <v:shape id="_x0000_i1029" type="#_x0000_t75" alt="" style="width:209.25pt;height:148.7pt;mso-width-percent:0;mso-height-percent:0;mso-width-percent:0;mso-height-percent:0" o:ole="">
            <v:imagedata r:id="rId104" o:title=""/>
          </v:shape>
          <o:OLEObject Type="Embed" ProgID="Origin50.Graph" ShapeID="_x0000_i1029" DrawAspect="Content" ObjectID="_1636179201" r:id="rId105"/>
        </w:object>
      </w:r>
    </w:p>
    <w:p w14:paraId="2C0AF9E1" w14:textId="77777777" w:rsidR="00776D5B" w:rsidRPr="00CD76BC" w:rsidRDefault="00776D5B" w:rsidP="00776D5B">
      <w:pPr>
        <w:spacing w:line="480" w:lineRule="auto"/>
        <w:ind w:firstLineChars="550" w:firstLine="1320"/>
        <w:rPr>
          <w:rFonts w:ascii="Times New Roman" w:eastAsia="SimSun" w:hAnsi="Times New Roman" w:cs="Times New Roman"/>
          <w:color w:val="000000" w:themeColor="text1"/>
          <w:sz w:val="24"/>
          <w:szCs w:val="24"/>
        </w:rPr>
      </w:pPr>
      <w:r w:rsidRPr="00CD76BC">
        <w:rPr>
          <w:rFonts w:ascii="Times New Roman" w:eastAsia="SimSun" w:hAnsi="Times New Roman" w:cs="Times New Roman"/>
          <w:color w:val="000000" w:themeColor="text1"/>
          <w:sz w:val="24"/>
          <w:szCs w:val="24"/>
        </w:rPr>
        <w:t xml:space="preserve">(c) under </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2</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1</w:t>
      </w:r>
      <w:r w:rsidRPr="00CD76BC">
        <w:rPr>
          <w:rFonts w:ascii="Times New Roman" w:eastAsia="SimSun" w:hAnsi="Times New Roman" w:cs="Times New Roman"/>
          <w:color w:val="000000" w:themeColor="text1"/>
          <w:sz w:val="24"/>
          <w:szCs w:val="24"/>
        </w:rPr>
        <w:t xml:space="preserve">=2                   (d) under </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1</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2</w:t>
      </w:r>
      <w:r w:rsidRPr="00CD76BC">
        <w:rPr>
          <w:rFonts w:ascii="Times New Roman" w:eastAsia="SimSun" w:hAnsi="Times New Roman" w:cs="Times New Roman"/>
          <w:color w:val="000000" w:themeColor="text1"/>
          <w:sz w:val="24"/>
          <w:szCs w:val="24"/>
        </w:rPr>
        <w:t>=3</w:t>
      </w:r>
    </w:p>
    <w:p w14:paraId="3C20ED07" w14:textId="77777777" w:rsidR="00776D5B" w:rsidRPr="00CD76BC" w:rsidRDefault="003E6C94" w:rsidP="00776D5B">
      <w:pPr>
        <w:spacing w:line="480" w:lineRule="auto"/>
        <w:rPr>
          <w:rFonts w:ascii="Times New Roman" w:eastAsia="SimSun" w:hAnsi="Times New Roman" w:cs="Times New Roman"/>
          <w:color w:val="000000" w:themeColor="text1"/>
          <w:sz w:val="24"/>
          <w:szCs w:val="24"/>
        </w:rPr>
      </w:pPr>
      <w:r w:rsidRPr="00DB1372">
        <w:rPr>
          <w:rFonts w:ascii="Calibri" w:eastAsia="SimSun" w:hAnsi="Calibri" w:cs="Times New Roman"/>
          <w:noProof/>
          <w:color w:val="000000" w:themeColor="text1"/>
        </w:rPr>
        <w:object w:dxaOrig="4365" w:dyaOrig="3090" w14:anchorId="4EA6F3A0">
          <v:shape id="_x0000_i1028" type="#_x0000_t75" alt="" style="width:218pt;height:152.75pt;mso-width-percent:0;mso-height-percent:0;mso-width-percent:0;mso-height-percent:0" o:ole="">
            <v:imagedata r:id="rId106" o:title=""/>
          </v:shape>
          <o:OLEObject Type="Embed" ProgID="Origin50.Graph" ShapeID="_x0000_i1028" DrawAspect="Content" ObjectID="_1636179202" r:id="rId107"/>
        </w:object>
      </w:r>
    </w:p>
    <w:p w14:paraId="5631F989" w14:textId="77777777" w:rsidR="00776D5B" w:rsidRPr="00CD76BC" w:rsidRDefault="00776D5B" w:rsidP="00776D5B">
      <w:pPr>
        <w:spacing w:line="480" w:lineRule="auto"/>
        <w:ind w:firstLineChars="550" w:firstLine="1320"/>
        <w:rPr>
          <w:rFonts w:ascii="Times New Roman" w:eastAsia="SimSun" w:hAnsi="Times New Roman" w:cs="Times New Roman"/>
          <w:color w:val="000000" w:themeColor="text1"/>
          <w:sz w:val="24"/>
          <w:szCs w:val="24"/>
        </w:rPr>
      </w:pPr>
      <w:r w:rsidRPr="00CD76BC">
        <w:rPr>
          <w:rFonts w:ascii="Times New Roman" w:eastAsia="SimSun" w:hAnsi="Times New Roman" w:cs="Times New Roman"/>
          <w:color w:val="000000" w:themeColor="text1"/>
          <w:sz w:val="24"/>
          <w:szCs w:val="24"/>
        </w:rPr>
        <w:t xml:space="preserve">(e) under </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2</w:t>
      </w:r>
      <w:r w:rsidRPr="00CD76BC">
        <w:rPr>
          <w:rFonts w:ascii="Times New Roman" w:eastAsia="SimSun" w:hAnsi="Times New Roman" w:cs="Times New Roman"/>
          <w:i/>
          <w:color w:val="000000" w:themeColor="text1"/>
          <w:sz w:val="24"/>
          <w:szCs w:val="24"/>
        </w:rPr>
        <w:t>/p</w:t>
      </w:r>
      <w:r w:rsidRPr="00CD76BC">
        <w:rPr>
          <w:rFonts w:ascii="Times New Roman" w:eastAsia="SimSun" w:hAnsi="Times New Roman" w:cs="Times New Roman"/>
          <w:color w:val="000000" w:themeColor="text1"/>
          <w:sz w:val="24"/>
          <w:szCs w:val="24"/>
          <w:vertAlign w:val="subscript"/>
        </w:rPr>
        <w:t>1</w:t>
      </w:r>
      <w:r w:rsidRPr="00CD76BC">
        <w:rPr>
          <w:rFonts w:ascii="Times New Roman" w:eastAsia="SimSun" w:hAnsi="Times New Roman" w:cs="Times New Roman"/>
          <w:color w:val="000000" w:themeColor="text1"/>
          <w:sz w:val="24"/>
          <w:szCs w:val="24"/>
        </w:rPr>
        <w:t>=3</w:t>
      </w:r>
    </w:p>
    <w:p w14:paraId="563EEE5C" w14:textId="77777777" w:rsidR="00776D5B" w:rsidRPr="00CD76BC" w:rsidRDefault="00776D5B" w:rsidP="00776D5B">
      <w:pPr>
        <w:spacing w:line="480" w:lineRule="auto"/>
        <w:ind w:leftChars="200" w:left="420"/>
        <w:jc w:val="center"/>
        <w:rPr>
          <w:rFonts w:ascii="Times New Roman" w:eastAsia="SimSun" w:hAnsi="Times New Roman" w:cs="Times New Roman"/>
          <w:color w:val="000000" w:themeColor="text1"/>
          <w:sz w:val="24"/>
          <w:szCs w:val="24"/>
        </w:rPr>
      </w:pPr>
      <w:r w:rsidRPr="00CD76BC">
        <w:rPr>
          <w:rFonts w:ascii="Times New Roman" w:eastAsia="SimSun" w:hAnsi="Times New Roman" w:cs="Times New Roman"/>
          <w:color w:val="000000" w:themeColor="text1"/>
          <w:kern w:val="0"/>
          <w:sz w:val="24"/>
          <w:szCs w:val="24"/>
        </w:rPr>
        <w:t>Fig. 33</w:t>
      </w:r>
      <w:r w:rsidRPr="00CD76BC">
        <w:rPr>
          <w:rFonts w:ascii="Times New Roman" w:eastAsia="SimSun" w:hAnsi="Times New Roman" w:cs="Times New Roman"/>
          <w:color w:val="000000" w:themeColor="text1"/>
          <w:sz w:val="24"/>
          <w:szCs w:val="24"/>
        </w:rPr>
        <w:t xml:space="preserve"> Bond stress-slip curve for specimens D22C40 under biaxial tensions</w:t>
      </w:r>
    </w:p>
    <w:p w14:paraId="474B2759" w14:textId="77777777" w:rsidR="00776D5B" w:rsidRPr="00CD76BC" w:rsidRDefault="003E6C94" w:rsidP="00776D5B">
      <w:pPr>
        <w:spacing w:line="480" w:lineRule="auto"/>
        <w:ind w:leftChars="200" w:left="420"/>
        <w:jc w:val="center"/>
        <w:rPr>
          <w:rFonts w:ascii="Times New Roman" w:eastAsia="SimSun" w:hAnsi="Times New Roman" w:cs="Times New Roman"/>
          <w:color w:val="000000" w:themeColor="text1"/>
          <w:sz w:val="24"/>
          <w:szCs w:val="24"/>
        </w:rPr>
      </w:pPr>
      <w:r w:rsidRPr="00DB1372">
        <w:rPr>
          <w:rFonts w:ascii="Calibri" w:eastAsia="SimSun" w:hAnsi="Calibri" w:cs="Times New Roman"/>
          <w:noProof/>
          <w:color w:val="000000" w:themeColor="text1"/>
        </w:rPr>
        <w:object w:dxaOrig="4830" w:dyaOrig="3420" w14:anchorId="75DD1B09">
          <v:shape id="_x0000_i1027" type="#_x0000_t75" alt="" style="width:240.2pt;height:170.9pt;mso-width-percent:0;mso-height-percent:0;mso-width-percent:0;mso-height-percent:0" o:ole="">
            <v:imagedata r:id="rId108" o:title=""/>
          </v:shape>
          <o:OLEObject Type="Embed" ProgID="Origin50.Graph" ShapeID="_x0000_i1027" DrawAspect="Content" ObjectID="_1636179203" r:id="rId109"/>
        </w:object>
      </w:r>
    </w:p>
    <w:p w14:paraId="293158B3" w14:textId="77777777" w:rsidR="00776D5B" w:rsidRPr="00CD76BC" w:rsidRDefault="00776D5B" w:rsidP="00776D5B">
      <w:pPr>
        <w:spacing w:line="480" w:lineRule="auto"/>
        <w:ind w:leftChars="200" w:left="420"/>
        <w:jc w:val="center"/>
        <w:rPr>
          <w:rFonts w:ascii="Times New Roman" w:eastAsia="SimSun" w:hAnsi="Times New Roman" w:cs="Times New Roman"/>
          <w:noProof/>
          <w:color w:val="000000" w:themeColor="text1"/>
          <w:sz w:val="24"/>
          <w:szCs w:val="24"/>
        </w:rPr>
      </w:pPr>
      <w:r w:rsidRPr="00CD76BC">
        <w:rPr>
          <w:rFonts w:ascii="Times New Roman" w:eastAsia="SimSun" w:hAnsi="Times New Roman" w:cs="Times New Roman"/>
          <w:color w:val="000000" w:themeColor="text1"/>
          <w:kern w:val="0"/>
          <w:sz w:val="24"/>
          <w:szCs w:val="24"/>
        </w:rPr>
        <w:t>Fig. 34</w:t>
      </w:r>
      <w:r w:rsidRPr="00CD76BC">
        <w:rPr>
          <w:rFonts w:ascii="Times New Roman" w:eastAsia="SimSun" w:hAnsi="Times New Roman" w:cs="Times New Roman"/>
          <w:color w:val="000000" w:themeColor="text1"/>
          <w:sz w:val="24"/>
          <w:szCs w:val="24"/>
        </w:rPr>
        <w:t xml:space="preserve"> Bond stress-slip curve for specimens D22C25 without lateral tension</w:t>
      </w:r>
      <w:r w:rsidRPr="00CD76BC">
        <w:rPr>
          <w:rFonts w:ascii="Times New Roman" w:eastAsia="SimSun" w:hAnsi="Times New Roman" w:cs="Times New Roman"/>
          <w:noProof/>
          <w:color w:val="000000" w:themeColor="text1"/>
          <w:sz w:val="24"/>
          <w:szCs w:val="24"/>
        </w:rPr>
        <w:t xml:space="preserve"> </w:t>
      </w:r>
    </w:p>
    <w:p w14:paraId="65249CEC" w14:textId="77777777" w:rsidR="00776D5B" w:rsidRPr="00CD76BC" w:rsidRDefault="003E6C94" w:rsidP="00776D5B">
      <w:pPr>
        <w:spacing w:line="480" w:lineRule="auto"/>
        <w:ind w:leftChars="200" w:left="420"/>
        <w:jc w:val="center"/>
        <w:rPr>
          <w:rFonts w:ascii="Times New Roman" w:eastAsia="SimSun" w:hAnsi="Times New Roman" w:cs="Times New Roman"/>
          <w:noProof/>
          <w:color w:val="000000" w:themeColor="text1"/>
          <w:sz w:val="24"/>
          <w:szCs w:val="24"/>
        </w:rPr>
      </w:pPr>
      <w:r w:rsidRPr="00DB1372">
        <w:rPr>
          <w:rFonts w:ascii="Calibri" w:eastAsia="SimSun" w:hAnsi="Calibri" w:cs="Times New Roman"/>
          <w:noProof/>
          <w:color w:val="000000" w:themeColor="text1"/>
        </w:rPr>
        <w:object w:dxaOrig="4710" w:dyaOrig="3330" w14:anchorId="3E632746">
          <v:shape id="_x0000_i1026" type="#_x0000_t75" alt="" style="width:236.2pt;height:166.2pt;mso-width-percent:0;mso-height-percent:0;mso-width-percent:0;mso-height-percent:0" o:ole="">
            <v:imagedata r:id="rId110" o:title=""/>
          </v:shape>
          <o:OLEObject Type="Embed" ProgID="Origin50.Graph" ShapeID="_x0000_i1026" DrawAspect="Content" ObjectID="_1636179204" r:id="rId111"/>
        </w:object>
      </w:r>
    </w:p>
    <w:p w14:paraId="48A4F807" w14:textId="77777777" w:rsidR="00776D5B" w:rsidRPr="00CD76BC" w:rsidRDefault="00776D5B" w:rsidP="00776D5B">
      <w:pPr>
        <w:spacing w:line="480" w:lineRule="auto"/>
        <w:ind w:leftChars="200" w:left="420"/>
        <w:jc w:val="center"/>
        <w:rPr>
          <w:rFonts w:ascii="Times New Roman" w:eastAsia="SimSun" w:hAnsi="Times New Roman" w:cs="Times New Roman"/>
          <w:noProof/>
          <w:color w:val="000000" w:themeColor="text1"/>
          <w:sz w:val="24"/>
          <w:szCs w:val="24"/>
        </w:rPr>
      </w:pPr>
      <w:r w:rsidRPr="00CD76BC">
        <w:rPr>
          <w:rFonts w:ascii="Times New Roman" w:eastAsia="SimSun" w:hAnsi="Times New Roman" w:cs="Times New Roman"/>
          <w:color w:val="000000" w:themeColor="text1"/>
          <w:kern w:val="0"/>
          <w:sz w:val="24"/>
          <w:szCs w:val="24"/>
        </w:rPr>
        <w:t>Fig. 35</w:t>
      </w:r>
      <w:r w:rsidRPr="00CD76BC">
        <w:rPr>
          <w:rFonts w:ascii="Times New Roman" w:eastAsia="SimSun" w:hAnsi="Times New Roman" w:cs="Times New Roman"/>
          <w:color w:val="000000" w:themeColor="text1"/>
          <w:sz w:val="24"/>
          <w:szCs w:val="24"/>
        </w:rPr>
        <w:t xml:space="preserve"> Bond stress-slip curve for specimens D22C25 under uniaxial lateral tensions</w:t>
      </w:r>
      <w:r w:rsidRPr="00CD76BC">
        <w:rPr>
          <w:rFonts w:ascii="Times New Roman" w:eastAsia="SimSun" w:hAnsi="Times New Roman" w:cs="Times New Roman"/>
          <w:noProof/>
          <w:color w:val="000000" w:themeColor="text1"/>
          <w:sz w:val="24"/>
          <w:szCs w:val="24"/>
        </w:rPr>
        <w:t xml:space="preserve"> </w:t>
      </w:r>
    </w:p>
    <w:p w14:paraId="7BCC0CC4" w14:textId="77777777" w:rsidR="00776D5B" w:rsidRPr="00CD76BC" w:rsidRDefault="003E6C94" w:rsidP="00776D5B">
      <w:pPr>
        <w:spacing w:line="480" w:lineRule="auto"/>
        <w:ind w:leftChars="200" w:left="420"/>
        <w:jc w:val="center"/>
        <w:rPr>
          <w:rFonts w:ascii="Times New Roman" w:eastAsia="SimSun" w:hAnsi="Times New Roman" w:cs="Times New Roman"/>
          <w:noProof/>
          <w:color w:val="000000" w:themeColor="text1"/>
          <w:sz w:val="24"/>
          <w:szCs w:val="24"/>
        </w:rPr>
      </w:pPr>
      <w:r w:rsidRPr="00DB1372">
        <w:rPr>
          <w:rFonts w:ascii="Calibri" w:eastAsia="SimSun" w:hAnsi="Calibri" w:cs="Times New Roman"/>
          <w:noProof/>
          <w:color w:val="000000" w:themeColor="text1"/>
        </w:rPr>
        <w:object w:dxaOrig="4950" w:dyaOrig="3510" w14:anchorId="7CE67DC5">
          <v:shape id="_x0000_i1025" type="#_x0000_t75" alt="" style="width:248.3pt;height:176.3pt;mso-width-percent:0;mso-height-percent:0;mso-width-percent:0;mso-height-percent:0" o:ole="">
            <v:imagedata r:id="rId112" o:title=""/>
          </v:shape>
          <o:OLEObject Type="Embed" ProgID="Origin50.Graph" ShapeID="_x0000_i1025" DrawAspect="Content" ObjectID="_1636179205" r:id="rId113"/>
        </w:object>
      </w:r>
    </w:p>
    <w:p w14:paraId="5E12AE71" w14:textId="77777777" w:rsidR="00776D5B" w:rsidRPr="00CD76BC" w:rsidRDefault="00776D5B" w:rsidP="00776D5B">
      <w:pPr>
        <w:spacing w:line="480" w:lineRule="auto"/>
        <w:ind w:leftChars="200" w:left="420"/>
        <w:jc w:val="center"/>
        <w:rPr>
          <w:rFonts w:ascii="Times New Roman" w:eastAsia="SimSun" w:hAnsi="Times New Roman" w:cs="Times New Roman"/>
          <w:color w:val="000000" w:themeColor="text1"/>
          <w:sz w:val="24"/>
          <w:szCs w:val="24"/>
        </w:rPr>
      </w:pPr>
      <w:r w:rsidRPr="00CD76BC">
        <w:rPr>
          <w:rFonts w:ascii="Times New Roman" w:eastAsia="SimSun" w:hAnsi="Times New Roman" w:cs="Times New Roman"/>
          <w:color w:val="000000" w:themeColor="text1"/>
          <w:kern w:val="0"/>
          <w:sz w:val="24"/>
          <w:szCs w:val="24"/>
        </w:rPr>
        <w:t>Fig. 36</w:t>
      </w:r>
      <w:r w:rsidRPr="00CD76BC">
        <w:rPr>
          <w:rFonts w:ascii="Times New Roman" w:eastAsia="SimSun" w:hAnsi="Times New Roman" w:cs="Times New Roman"/>
          <w:color w:val="000000" w:themeColor="text1"/>
          <w:sz w:val="24"/>
          <w:szCs w:val="24"/>
        </w:rPr>
        <w:t xml:space="preserve"> Bond stress-slip curve for specimens D22C25 under biaxial tensions</w:t>
      </w:r>
    </w:p>
    <w:p w14:paraId="5ED7EE4B" w14:textId="1CDD9541" w:rsidR="00776D5B" w:rsidRPr="00CD76BC" w:rsidRDefault="00776D5B" w:rsidP="00944CBA">
      <w:pPr>
        <w:autoSpaceDE w:val="0"/>
        <w:autoSpaceDN w:val="0"/>
        <w:ind w:left="330" w:hangingChars="150" w:hanging="330"/>
        <w:rPr>
          <w:rFonts w:ascii="Times New Roman" w:eastAsia="Malgun Gothic" w:hAnsi="Times New Roman" w:cs="Times New Roman"/>
          <w:color w:val="000000" w:themeColor="text1"/>
          <w:sz w:val="22"/>
          <w:szCs w:val="23"/>
          <w:lang w:eastAsia="ko-KR"/>
        </w:rPr>
      </w:pPr>
    </w:p>
    <w:p w14:paraId="7BB3A890" w14:textId="3656A73B" w:rsidR="00776D5B" w:rsidRPr="00CD76BC" w:rsidRDefault="00776D5B" w:rsidP="00944CBA">
      <w:pPr>
        <w:autoSpaceDE w:val="0"/>
        <w:autoSpaceDN w:val="0"/>
        <w:ind w:left="330" w:hangingChars="150" w:hanging="330"/>
        <w:rPr>
          <w:rFonts w:ascii="Times New Roman" w:eastAsia="Malgun Gothic" w:hAnsi="Times New Roman" w:cs="Times New Roman"/>
          <w:color w:val="000000" w:themeColor="text1"/>
          <w:sz w:val="22"/>
          <w:szCs w:val="23"/>
          <w:lang w:eastAsia="ko-KR"/>
        </w:rPr>
      </w:pPr>
    </w:p>
    <w:p w14:paraId="355A5348" w14:textId="6539CA9E" w:rsidR="00776D5B" w:rsidRPr="00CD76BC" w:rsidRDefault="00776D5B" w:rsidP="00944CBA">
      <w:pPr>
        <w:autoSpaceDE w:val="0"/>
        <w:autoSpaceDN w:val="0"/>
        <w:ind w:left="330" w:hangingChars="150" w:hanging="330"/>
        <w:rPr>
          <w:rFonts w:ascii="Times New Roman" w:eastAsia="Malgun Gothic" w:hAnsi="Times New Roman" w:cs="Times New Roman"/>
          <w:color w:val="000000" w:themeColor="text1"/>
          <w:sz w:val="22"/>
          <w:szCs w:val="23"/>
          <w:lang w:eastAsia="ko-KR"/>
        </w:rPr>
      </w:pPr>
    </w:p>
    <w:p w14:paraId="751F0AF4" w14:textId="77777777" w:rsidR="00776D5B" w:rsidRPr="00CD76BC" w:rsidRDefault="00776D5B" w:rsidP="00944CBA">
      <w:pPr>
        <w:autoSpaceDE w:val="0"/>
        <w:autoSpaceDN w:val="0"/>
        <w:ind w:left="360" w:hangingChars="150" w:hanging="360"/>
        <w:rPr>
          <w:rFonts w:ascii="Times New Roman" w:hAnsi="Times New Roman" w:cs="Times New Roman"/>
          <w:color w:val="000000" w:themeColor="text1"/>
          <w:sz w:val="24"/>
          <w:szCs w:val="24"/>
        </w:rPr>
      </w:pPr>
    </w:p>
    <w:sectPr w:rsidR="00776D5B" w:rsidRPr="00CD76BC" w:rsidSect="0030373B">
      <w:footerReference w:type="even" r:id="rId114"/>
      <w:pgSz w:w="11906" w:h="16838" w:code="9"/>
      <w:pgMar w:top="1440" w:right="1440" w:bottom="1440" w:left="1440" w:header="851" w:footer="992" w:gutter="0"/>
      <w:pgBorders w:offsetFrom="page">
        <w:top w:val="single" w:sz="4" w:space="24" w:color="auto"/>
        <w:bottom w:val="single" w:sz="4" w:space="24" w:color="auto"/>
      </w:pgBorders>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FF57E2E" w14:textId="77777777" w:rsidR="003E6C94" w:rsidRDefault="003E6C94" w:rsidP="001F7CE0">
      <w:r>
        <w:separator/>
      </w:r>
    </w:p>
  </w:endnote>
  <w:endnote w:type="continuationSeparator" w:id="0">
    <w:p w14:paraId="1F40CB26" w14:textId="77777777" w:rsidR="003E6C94" w:rsidRDefault="003E6C94" w:rsidP="001F7CE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Hei">
    <w:altName w:val="黑体"/>
    <w:panose1 w:val="02010609060101010101"/>
    <w:charset w:val="86"/>
    <w:family w:val="modern"/>
    <w:pitch w:val="fixed"/>
    <w:sig w:usb0="800002BF" w:usb1="38CF7CFA" w:usb2="00000016" w:usb3="00000000" w:csb0="00040001" w:csb1="00000000"/>
  </w:font>
  <w:font w:name="Tahoma">
    <w:panose1 w:val="020B0604030504040204"/>
    <w:charset w:val="00"/>
    <w:family w:val="swiss"/>
    <w:pitch w:val="variable"/>
    <w:sig w:usb0="E1002EFF" w:usb1="C000605B" w:usb2="00000029" w:usb3="00000000" w:csb0="000101FF" w:csb1="00000000"/>
  </w:font>
  <w:font w:name="STXihei">
    <w:altName w:val="华文细黑"/>
    <w:panose1 w:val="02010600040101010101"/>
    <w:charset w:val="86"/>
    <w:family w:val="auto"/>
    <w:pitch w:val="variable"/>
    <w:sig w:usb0="00000287" w:usb1="080F0000" w:usb2="00000010" w:usb3="00000000" w:csb0="0004009F" w:csb1="00000000"/>
  </w:font>
  <w:font w:name="STXingkai">
    <w:altName w:val="华文行楷"/>
    <w:panose1 w:val="02010800040101010101"/>
    <w:charset w:val="86"/>
    <w:family w:val="auto"/>
    <w:pitch w:val="variable"/>
    <w:sig w:usb0="00000001" w:usb1="080F0000" w:usb2="00000010" w:usb3="00000000" w:csb0="00040000" w:csb1="00000000"/>
  </w:font>
  <w:font w:name="FangSong_GB2312">
    <w:altName w:val="Microsoft YaHei"/>
    <w:panose1 w:val="020B0604020202020204"/>
    <w:charset w:val="86"/>
    <w:family w:val="modern"/>
    <w:pitch w:val="fixed"/>
    <w:sig w:usb0="00000001" w:usb1="080E0000" w:usb2="00000010" w:usb3="00000000" w:csb0="00040000" w:csb1="00000000"/>
  </w:font>
  <w:font w:name="Symbol">
    <w:panose1 w:val="05050102010706020507"/>
    <w:charset w:val="02"/>
    <w:family w:val="decorative"/>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 w:name="Malgun Gothic">
    <w:panose1 w:val="020B0503020000020004"/>
    <w:charset w:val="81"/>
    <w:family w:val="swiss"/>
    <w:pitch w:val="variable"/>
    <w:sig w:usb0="9000002F" w:usb1="29D77CFB" w:usb2="00000012" w:usb3="00000000" w:csb0="00080001"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17152985"/>
      <w:docPartObj>
        <w:docPartGallery w:val="Page Numbers (Bottom of Page)"/>
        <w:docPartUnique/>
      </w:docPartObj>
    </w:sdtPr>
    <w:sdtEndPr/>
    <w:sdtContent>
      <w:p w14:paraId="33AFBC31" w14:textId="0323E0D2" w:rsidR="008A5EB9" w:rsidRDefault="008A5EB9">
        <w:pPr>
          <w:pStyle w:val="Footer"/>
          <w:jc w:val="center"/>
        </w:pPr>
        <w:r>
          <w:fldChar w:fldCharType="begin"/>
        </w:r>
        <w:r>
          <w:instrText>PAGE   \* MERGEFORMAT</w:instrText>
        </w:r>
        <w:r>
          <w:fldChar w:fldCharType="separate"/>
        </w:r>
        <w:r w:rsidR="00835EFB" w:rsidRPr="00835EFB">
          <w:rPr>
            <w:noProof/>
            <w:lang w:val="zh-CN"/>
          </w:rPr>
          <w:t>16</w:t>
        </w:r>
        <w:r>
          <w:fldChar w:fldCharType="end"/>
        </w:r>
      </w:p>
    </w:sdtContent>
  </w:sdt>
  <w:p w14:paraId="1E1EA897" w14:textId="77777777" w:rsidR="008A5EB9" w:rsidRDefault="008A5EB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19E08A6" w14:textId="77777777" w:rsidR="008A5EB9" w:rsidRDefault="008A5EB9" w:rsidP="008176AB">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16BE8C58" w14:textId="77777777" w:rsidR="008A5EB9" w:rsidRDefault="008A5EB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C964DF8" w14:textId="77777777" w:rsidR="003E6C94" w:rsidRDefault="003E6C94" w:rsidP="001F7CE0">
      <w:r>
        <w:separator/>
      </w:r>
    </w:p>
  </w:footnote>
  <w:footnote w:type="continuationSeparator" w:id="0">
    <w:p w14:paraId="5452F260" w14:textId="77777777" w:rsidR="003E6C94" w:rsidRDefault="003E6C94" w:rsidP="001F7CE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BD6AD8"/>
    <w:multiLevelType w:val="hybridMultilevel"/>
    <w:tmpl w:val="3C40DF98"/>
    <w:lvl w:ilvl="0" w:tplc="2C1E0020">
      <w:start w:val="1"/>
      <w:numFmt w:val="bullet"/>
      <w:lvlText w:val="-"/>
      <w:lvlJc w:val="left"/>
      <w:pPr>
        <w:ind w:left="360" w:hanging="360"/>
      </w:pPr>
      <w:rPr>
        <w:rFonts w:ascii="Times New Roman" w:eastAsia="SimSun" w:hAnsi="Times New Roman" w:cs="Times New Roman"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 w15:restartNumberingAfterBreak="0">
    <w:nsid w:val="093B413D"/>
    <w:multiLevelType w:val="hybridMultilevel"/>
    <w:tmpl w:val="010801E2"/>
    <w:lvl w:ilvl="0" w:tplc="04090011">
      <w:start w:val="1"/>
      <w:numFmt w:val="decimal"/>
      <w:lvlText w:val="%1)"/>
      <w:lvlJc w:val="left"/>
      <w:pPr>
        <w:ind w:left="900" w:hanging="480"/>
      </w:pPr>
    </w:lvl>
    <w:lvl w:ilvl="1" w:tplc="04090019" w:tentative="1">
      <w:start w:val="1"/>
      <w:numFmt w:val="lowerLetter"/>
      <w:lvlText w:val="%2)"/>
      <w:lvlJc w:val="left"/>
      <w:pPr>
        <w:ind w:left="1380" w:hanging="480"/>
      </w:pPr>
    </w:lvl>
    <w:lvl w:ilvl="2" w:tplc="0409001B" w:tentative="1">
      <w:start w:val="1"/>
      <w:numFmt w:val="lowerRoman"/>
      <w:lvlText w:val="%3."/>
      <w:lvlJc w:val="right"/>
      <w:pPr>
        <w:ind w:left="1860" w:hanging="480"/>
      </w:pPr>
    </w:lvl>
    <w:lvl w:ilvl="3" w:tplc="0409000F" w:tentative="1">
      <w:start w:val="1"/>
      <w:numFmt w:val="decimal"/>
      <w:lvlText w:val="%4."/>
      <w:lvlJc w:val="left"/>
      <w:pPr>
        <w:ind w:left="2340" w:hanging="480"/>
      </w:pPr>
    </w:lvl>
    <w:lvl w:ilvl="4" w:tplc="04090019" w:tentative="1">
      <w:start w:val="1"/>
      <w:numFmt w:val="lowerLetter"/>
      <w:lvlText w:val="%5)"/>
      <w:lvlJc w:val="left"/>
      <w:pPr>
        <w:ind w:left="2820" w:hanging="480"/>
      </w:pPr>
    </w:lvl>
    <w:lvl w:ilvl="5" w:tplc="0409001B" w:tentative="1">
      <w:start w:val="1"/>
      <w:numFmt w:val="lowerRoman"/>
      <w:lvlText w:val="%6."/>
      <w:lvlJc w:val="right"/>
      <w:pPr>
        <w:ind w:left="3300" w:hanging="480"/>
      </w:pPr>
    </w:lvl>
    <w:lvl w:ilvl="6" w:tplc="0409000F" w:tentative="1">
      <w:start w:val="1"/>
      <w:numFmt w:val="decimal"/>
      <w:lvlText w:val="%7."/>
      <w:lvlJc w:val="left"/>
      <w:pPr>
        <w:ind w:left="3780" w:hanging="480"/>
      </w:pPr>
    </w:lvl>
    <w:lvl w:ilvl="7" w:tplc="04090019" w:tentative="1">
      <w:start w:val="1"/>
      <w:numFmt w:val="lowerLetter"/>
      <w:lvlText w:val="%8)"/>
      <w:lvlJc w:val="left"/>
      <w:pPr>
        <w:ind w:left="4260" w:hanging="480"/>
      </w:pPr>
    </w:lvl>
    <w:lvl w:ilvl="8" w:tplc="0409001B" w:tentative="1">
      <w:start w:val="1"/>
      <w:numFmt w:val="lowerRoman"/>
      <w:lvlText w:val="%9."/>
      <w:lvlJc w:val="right"/>
      <w:pPr>
        <w:ind w:left="4740" w:hanging="480"/>
      </w:pPr>
    </w:lvl>
  </w:abstractNum>
  <w:abstractNum w:abstractNumId="2" w15:restartNumberingAfterBreak="0">
    <w:nsid w:val="0AA76CD4"/>
    <w:multiLevelType w:val="multilevel"/>
    <w:tmpl w:val="0409001D"/>
    <w:lvl w:ilvl="0">
      <w:start w:val="1"/>
      <w:numFmt w:val="decimal"/>
      <w:lvlText w:val="%1"/>
      <w:lvlJc w:val="left"/>
      <w:pPr>
        <w:tabs>
          <w:tab w:val="num" w:pos="425"/>
        </w:tabs>
        <w:ind w:left="425" w:hanging="425"/>
      </w:pPr>
    </w:lvl>
    <w:lvl w:ilvl="1">
      <w:start w:val="1"/>
      <w:numFmt w:val="decimal"/>
      <w:lvlText w:val="%1.%2"/>
      <w:lvlJc w:val="left"/>
      <w:pPr>
        <w:tabs>
          <w:tab w:val="num" w:pos="992"/>
        </w:tabs>
        <w:ind w:left="992" w:hanging="567"/>
      </w:pPr>
    </w:lvl>
    <w:lvl w:ilvl="2">
      <w:start w:val="1"/>
      <w:numFmt w:val="decimal"/>
      <w:lvlText w:val="%1.%2.%3"/>
      <w:lvlJc w:val="left"/>
      <w:pPr>
        <w:tabs>
          <w:tab w:val="num" w:pos="1418"/>
        </w:tabs>
        <w:ind w:left="1418" w:hanging="567"/>
      </w:pPr>
    </w:lvl>
    <w:lvl w:ilvl="3">
      <w:start w:val="1"/>
      <w:numFmt w:val="decimal"/>
      <w:lvlText w:val="%1.%2.%3.%4"/>
      <w:lvlJc w:val="left"/>
      <w:pPr>
        <w:tabs>
          <w:tab w:val="num" w:pos="1984"/>
        </w:tabs>
        <w:ind w:left="1984" w:hanging="708"/>
      </w:pPr>
    </w:lvl>
    <w:lvl w:ilvl="4">
      <w:start w:val="1"/>
      <w:numFmt w:val="decimal"/>
      <w:lvlText w:val="%1.%2.%3.%4.%5"/>
      <w:lvlJc w:val="left"/>
      <w:pPr>
        <w:tabs>
          <w:tab w:val="num" w:pos="2551"/>
        </w:tabs>
        <w:ind w:left="2551" w:hanging="850"/>
      </w:pPr>
    </w:lvl>
    <w:lvl w:ilvl="5">
      <w:start w:val="1"/>
      <w:numFmt w:val="decimal"/>
      <w:lvlText w:val="%1.%2.%3.%4.%5.%6"/>
      <w:lvlJc w:val="left"/>
      <w:pPr>
        <w:tabs>
          <w:tab w:val="num" w:pos="3260"/>
        </w:tabs>
        <w:ind w:left="3260" w:hanging="1134"/>
      </w:pPr>
    </w:lvl>
    <w:lvl w:ilvl="6">
      <w:start w:val="1"/>
      <w:numFmt w:val="decimal"/>
      <w:lvlText w:val="%1.%2.%3.%4.%5.%6.%7"/>
      <w:lvlJc w:val="left"/>
      <w:pPr>
        <w:tabs>
          <w:tab w:val="num" w:pos="3827"/>
        </w:tabs>
        <w:ind w:left="3827" w:hanging="1276"/>
      </w:pPr>
    </w:lvl>
    <w:lvl w:ilvl="7">
      <w:start w:val="1"/>
      <w:numFmt w:val="decimal"/>
      <w:lvlText w:val="%1.%2.%3.%4.%5.%6.%7.%8"/>
      <w:lvlJc w:val="left"/>
      <w:pPr>
        <w:tabs>
          <w:tab w:val="num" w:pos="4394"/>
        </w:tabs>
        <w:ind w:left="4394" w:hanging="1418"/>
      </w:pPr>
    </w:lvl>
    <w:lvl w:ilvl="8">
      <w:start w:val="1"/>
      <w:numFmt w:val="decimal"/>
      <w:lvlText w:val="%1.%2.%3.%4.%5.%6.%7.%8.%9"/>
      <w:lvlJc w:val="left"/>
      <w:pPr>
        <w:tabs>
          <w:tab w:val="num" w:pos="5102"/>
        </w:tabs>
        <w:ind w:left="5102" w:hanging="1700"/>
      </w:pPr>
    </w:lvl>
  </w:abstractNum>
  <w:abstractNum w:abstractNumId="3" w15:restartNumberingAfterBreak="0">
    <w:nsid w:val="0D1220AA"/>
    <w:multiLevelType w:val="hybridMultilevel"/>
    <w:tmpl w:val="3086F510"/>
    <w:lvl w:ilvl="0" w:tplc="C706D39A">
      <w:numFmt w:val="bullet"/>
      <w:lvlText w:val="-"/>
      <w:lvlJc w:val="left"/>
      <w:pPr>
        <w:ind w:left="720" w:hanging="360"/>
      </w:pPr>
      <w:rPr>
        <w:rFonts w:ascii="Times New Roman" w:eastAsia="SimSun" w:hAnsi="Times New Roman" w:cs="Times New Roman" w:hint="default"/>
      </w:rPr>
    </w:lvl>
    <w:lvl w:ilvl="1" w:tplc="04090003" w:tentative="1">
      <w:start w:val="1"/>
      <w:numFmt w:val="bullet"/>
      <w:lvlText w:val=""/>
      <w:lvlJc w:val="left"/>
      <w:pPr>
        <w:ind w:left="1200" w:hanging="420"/>
      </w:pPr>
      <w:rPr>
        <w:rFonts w:ascii="Wingdings" w:hAnsi="Wingdings" w:hint="default"/>
      </w:rPr>
    </w:lvl>
    <w:lvl w:ilvl="2" w:tplc="04090005" w:tentative="1">
      <w:start w:val="1"/>
      <w:numFmt w:val="bullet"/>
      <w:lvlText w:val=""/>
      <w:lvlJc w:val="left"/>
      <w:pPr>
        <w:ind w:left="1620" w:hanging="420"/>
      </w:pPr>
      <w:rPr>
        <w:rFonts w:ascii="Wingdings" w:hAnsi="Wingdings" w:hint="default"/>
      </w:rPr>
    </w:lvl>
    <w:lvl w:ilvl="3" w:tplc="04090001" w:tentative="1">
      <w:start w:val="1"/>
      <w:numFmt w:val="bullet"/>
      <w:lvlText w:val=""/>
      <w:lvlJc w:val="left"/>
      <w:pPr>
        <w:ind w:left="2040" w:hanging="420"/>
      </w:pPr>
      <w:rPr>
        <w:rFonts w:ascii="Wingdings" w:hAnsi="Wingdings" w:hint="default"/>
      </w:rPr>
    </w:lvl>
    <w:lvl w:ilvl="4" w:tplc="04090003" w:tentative="1">
      <w:start w:val="1"/>
      <w:numFmt w:val="bullet"/>
      <w:lvlText w:val=""/>
      <w:lvlJc w:val="left"/>
      <w:pPr>
        <w:ind w:left="2460" w:hanging="420"/>
      </w:pPr>
      <w:rPr>
        <w:rFonts w:ascii="Wingdings" w:hAnsi="Wingdings" w:hint="default"/>
      </w:rPr>
    </w:lvl>
    <w:lvl w:ilvl="5" w:tplc="04090005" w:tentative="1">
      <w:start w:val="1"/>
      <w:numFmt w:val="bullet"/>
      <w:lvlText w:val=""/>
      <w:lvlJc w:val="left"/>
      <w:pPr>
        <w:ind w:left="2880" w:hanging="420"/>
      </w:pPr>
      <w:rPr>
        <w:rFonts w:ascii="Wingdings" w:hAnsi="Wingdings" w:hint="default"/>
      </w:rPr>
    </w:lvl>
    <w:lvl w:ilvl="6" w:tplc="04090001" w:tentative="1">
      <w:start w:val="1"/>
      <w:numFmt w:val="bullet"/>
      <w:lvlText w:val=""/>
      <w:lvlJc w:val="left"/>
      <w:pPr>
        <w:ind w:left="3300" w:hanging="420"/>
      </w:pPr>
      <w:rPr>
        <w:rFonts w:ascii="Wingdings" w:hAnsi="Wingdings" w:hint="default"/>
      </w:rPr>
    </w:lvl>
    <w:lvl w:ilvl="7" w:tplc="04090003" w:tentative="1">
      <w:start w:val="1"/>
      <w:numFmt w:val="bullet"/>
      <w:lvlText w:val=""/>
      <w:lvlJc w:val="left"/>
      <w:pPr>
        <w:ind w:left="3720" w:hanging="420"/>
      </w:pPr>
      <w:rPr>
        <w:rFonts w:ascii="Wingdings" w:hAnsi="Wingdings" w:hint="default"/>
      </w:rPr>
    </w:lvl>
    <w:lvl w:ilvl="8" w:tplc="04090005" w:tentative="1">
      <w:start w:val="1"/>
      <w:numFmt w:val="bullet"/>
      <w:lvlText w:val=""/>
      <w:lvlJc w:val="left"/>
      <w:pPr>
        <w:ind w:left="4140" w:hanging="420"/>
      </w:pPr>
      <w:rPr>
        <w:rFonts w:ascii="Wingdings" w:hAnsi="Wingdings" w:hint="default"/>
      </w:rPr>
    </w:lvl>
  </w:abstractNum>
  <w:abstractNum w:abstractNumId="4" w15:restartNumberingAfterBreak="0">
    <w:nsid w:val="0DA400AB"/>
    <w:multiLevelType w:val="hybridMultilevel"/>
    <w:tmpl w:val="A25E8DEE"/>
    <w:lvl w:ilvl="0" w:tplc="61EE71B4">
      <w:start w:val="1"/>
      <w:numFmt w:val="bullet"/>
      <w:lvlText w:val="-"/>
      <w:lvlJc w:val="left"/>
      <w:pPr>
        <w:ind w:left="360" w:hanging="360"/>
      </w:pPr>
      <w:rPr>
        <w:rFonts w:ascii="Times New Roman" w:eastAsia="SimSun" w:hAnsi="Times New Roman" w:cs="Times New Roman"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5" w15:restartNumberingAfterBreak="0">
    <w:nsid w:val="0E1904B2"/>
    <w:multiLevelType w:val="hybridMultilevel"/>
    <w:tmpl w:val="9A9A6B0A"/>
    <w:lvl w:ilvl="0" w:tplc="7FC67582">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15:restartNumberingAfterBreak="0">
    <w:nsid w:val="125D33E4"/>
    <w:multiLevelType w:val="multilevel"/>
    <w:tmpl w:val="E410E40C"/>
    <w:lvl w:ilvl="0">
      <w:start w:val="1"/>
      <w:numFmt w:val="decimal"/>
      <w:lvlText w:val="%1"/>
      <w:lvlJc w:val="left"/>
      <w:pPr>
        <w:ind w:left="375" w:hanging="375"/>
      </w:pPr>
      <w:rPr>
        <w:rFonts w:hint="default"/>
      </w:rPr>
    </w:lvl>
    <w:lvl w:ilvl="1">
      <w:start w:val="1"/>
      <w:numFmt w:val="decimal"/>
      <w:lvlText w:val="%1.%2"/>
      <w:lvlJc w:val="left"/>
      <w:pPr>
        <w:ind w:left="795" w:hanging="375"/>
      </w:pPr>
      <w:rPr>
        <w:rFonts w:hint="default"/>
      </w:rPr>
    </w:lvl>
    <w:lvl w:ilvl="2">
      <w:start w:val="1"/>
      <w:numFmt w:val="decimal"/>
      <w:lvlText w:val="%1.%2.%3"/>
      <w:lvlJc w:val="left"/>
      <w:pPr>
        <w:ind w:left="1560" w:hanging="720"/>
      </w:pPr>
      <w:rPr>
        <w:rFonts w:hint="default"/>
      </w:rPr>
    </w:lvl>
    <w:lvl w:ilvl="3">
      <w:start w:val="1"/>
      <w:numFmt w:val="decimal"/>
      <w:lvlText w:val="%1.%2.%3.%4"/>
      <w:lvlJc w:val="left"/>
      <w:pPr>
        <w:ind w:left="1980" w:hanging="72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180" w:hanging="1080"/>
      </w:pPr>
      <w:rPr>
        <w:rFonts w:hint="default"/>
      </w:rPr>
    </w:lvl>
    <w:lvl w:ilvl="6">
      <w:start w:val="1"/>
      <w:numFmt w:val="decimal"/>
      <w:lvlText w:val="%1.%2.%3.%4.%5.%6.%7"/>
      <w:lvlJc w:val="left"/>
      <w:pPr>
        <w:ind w:left="3600" w:hanging="1080"/>
      </w:pPr>
      <w:rPr>
        <w:rFonts w:hint="default"/>
      </w:rPr>
    </w:lvl>
    <w:lvl w:ilvl="7">
      <w:start w:val="1"/>
      <w:numFmt w:val="decimal"/>
      <w:lvlText w:val="%1.%2.%3.%4.%5.%6.%7.%8"/>
      <w:lvlJc w:val="left"/>
      <w:pPr>
        <w:ind w:left="4380" w:hanging="1440"/>
      </w:pPr>
      <w:rPr>
        <w:rFonts w:hint="default"/>
      </w:rPr>
    </w:lvl>
    <w:lvl w:ilvl="8">
      <w:start w:val="1"/>
      <w:numFmt w:val="decimal"/>
      <w:lvlText w:val="%1.%2.%3.%4.%5.%6.%7.%8.%9"/>
      <w:lvlJc w:val="left"/>
      <w:pPr>
        <w:ind w:left="4800" w:hanging="1440"/>
      </w:pPr>
      <w:rPr>
        <w:rFonts w:hint="default"/>
      </w:rPr>
    </w:lvl>
  </w:abstractNum>
  <w:abstractNum w:abstractNumId="7" w15:restartNumberingAfterBreak="0">
    <w:nsid w:val="170263A9"/>
    <w:multiLevelType w:val="hybridMultilevel"/>
    <w:tmpl w:val="15A47774"/>
    <w:lvl w:ilvl="0" w:tplc="4A8442B2">
      <w:numFmt w:val="bullet"/>
      <w:lvlText w:val="-"/>
      <w:lvlJc w:val="left"/>
      <w:pPr>
        <w:ind w:left="360" w:hanging="360"/>
      </w:pPr>
      <w:rPr>
        <w:rFonts w:ascii="Times New Roman" w:eastAsia="SimSun" w:hAnsi="Times New Roman" w:cs="Times New Roman"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8" w15:restartNumberingAfterBreak="0">
    <w:nsid w:val="213E6F12"/>
    <w:multiLevelType w:val="hybridMultilevel"/>
    <w:tmpl w:val="4588F710"/>
    <w:lvl w:ilvl="0" w:tplc="E50CA158">
      <w:start w:val="1"/>
      <w:numFmt w:val="decimal"/>
      <w:lvlText w:val="%1"/>
      <w:lvlJc w:val="left"/>
      <w:pPr>
        <w:ind w:left="360" w:hanging="360"/>
      </w:pPr>
      <w:rPr>
        <w:rFonts w:hint="default"/>
        <w:b/>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15:restartNumberingAfterBreak="0">
    <w:nsid w:val="25880BF9"/>
    <w:multiLevelType w:val="hybridMultilevel"/>
    <w:tmpl w:val="B6042DBE"/>
    <w:lvl w:ilvl="0" w:tplc="35821BCC">
      <w:start w:val="1"/>
      <w:numFmt w:val="bullet"/>
      <w:lvlText w:val="-"/>
      <w:lvlJc w:val="left"/>
      <w:pPr>
        <w:ind w:left="720" w:hanging="360"/>
      </w:pPr>
      <w:rPr>
        <w:rFonts w:ascii="Times New Roman" w:eastAsia="SimSun" w:hAnsi="Times New Roman" w:cs="Times New Roman" w:hint="default"/>
      </w:rPr>
    </w:lvl>
    <w:lvl w:ilvl="1" w:tplc="04090003" w:tentative="1">
      <w:start w:val="1"/>
      <w:numFmt w:val="bullet"/>
      <w:lvlText w:val=""/>
      <w:lvlJc w:val="left"/>
      <w:pPr>
        <w:ind w:left="1200" w:hanging="420"/>
      </w:pPr>
      <w:rPr>
        <w:rFonts w:ascii="Wingdings" w:hAnsi="Wingdings" w:hint="default"/>
      </w:rPr>
    </w:lvl>
    <w:lvl w:ilvl="2" w:tplc="04090005" w:tentative="1">
      <w:start w:val="1"/>
      <w:numFmt w:val="bullet"/>
      <w:lvlText w:val=""/>
      <w:lvlJc w:val="left"/>
      <w:pPr>
        <w:ind w:left="1620" w:hanging="420"/>
      </w:pPr>
      <w:rPr>
        <w:rFonts w:ascii="Wingdings" w:hAnsi="Wingdings" w:hint="default"/>
      </w:rPr>
    </w:lvl>
    <w:lvl w:ilvl="3" w:tplc="04090001" w:tentative="1">
      <w:start w:val="1"/>
      <w:numFmt w:val="bullet"/>
      <w:lvlText w:val=""/>
      <w:lvlJc w:val="left"/>
      <w:pPr>
        <w:ind w:left="2040" w:hanging="420"/>
      </w:pPr>
      <w:rPr>
        <w:rFonts w:ascii="Wingdings" w:hAnsi="Wingdings" w:hint="default"/>
      </w:rPr>
    </w:lvl>
    <w:lvl w:ilvl="4" w:tplc="04090003" w:tentative="1">
      <w:start w:val="1"/>
      <w:numFmt w:val="bullet"/>
      <w:lvlText w:val=""/>
      <w:lvlJc w:val="left"/>
      <w:pPr>
        <w:ind w:left="2460" w:hanging="420"/>
      </w:pPr>
      <w:rPr>
        <w:rFonts w:ascii="Wingdings" w:hAnsi="Wingdings" w:hint="default"/>
      </w:rPr>
    </w:lvl>
    <w:lvl w:ilvl="5" w:tplc="04090005" w:tentative="1">
      <w:start w:val="1"/>
      <w:numFmt w:val="bullet"/>
      <w:lvlText w:val=""/>
      <w:lvlJc w:val="left"/>
      <w:pPr>
        <w:ind w:left="2880" w:hanging="420"/>
      </w:pPr>
      <w:rPr>
        <w:rFonts w:ascii="Wingdings" w:hAnsi="Wingdings" w:hint="default"/>
      </w:rPr>
    </w:lvl>
    <w:lvl w:ilvl="6" w:tplc="04090001" w:tentative="1">
      <w:start w:val="1"/>
      <w:numFmt w:val="bullet"/>
      <w:lvlText w:val=""/>
      <w:lvlJc w:val="left"/>
      <w:pPr>
        <w:ind w:left="3300" w:hanging="420"/>
      </w:pPr>
      <w:rPr>
        <w:rFonts w:ascii="Wingdings" w:hAnsi="Wingdings" w:hint="default"/>
      </w:rPr>
    </w:lvl>
    <w:lvl w:ilvl="7" w:tplc="04090003" w:tentative="1">
      <w:start w:val="1"/>
      <w:numFmt w:val="bullet"/>
      <w:lvlText w:val=""/>
      <w:lvlJc w:val="left"/>
      <w:pPr>
        <w:ind w:left="3720" w:hanging="420"/>
      </w:pPr>
      <w:rPr>
        <w:rFonts w:ascii="Wingdings" w:hAnsi="Wingdings" w:hint="default"/>
      </w:rPr>
    </w:lvl>
    <w:lvl w:ilvl="8" w:tplc="04090005" w:tentative="1">
      <w:start w:val="1"/>
      <w:numFmt w:val="bullet"/>
      <w:lvlText w:val=""/>
      <w:lvlJc w:val="left"/>
      <w:pPr>
        <w:ind w:left="4140" w:hanging="420"/>
      </w:pPr>
      <w:rPr>
        <w:rFonts w:ascii="Wingdings" w:hAnsi="Wingdings" w:hint="default"/>
      </w:rPr>
    </w:lvl>
  </w:abstractNum>
  <w:abstractNum w:abstractNumId="10" w15:restartNumberingAfterBreak="0">
    <w:nsid w:val="276A358F"/>
    <w:multiLevelType w:val="hybridMultilevel"/>
    <w:tmpl w:val="9B00C1E8"/>
    <w:lvl w:ilvl="0" w:tplc="E5AC97B6">
      <w:start w:val="1"/>
      <w:numFmt w:val="low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1" w15:restartNumberingAfterBreak="0">
    <w:nsid w:val="29C5251A"/>
    <w:multiLevelType w:val="multilevel"/>
    <w:tmpl w:val="8DEAC0FE"/>
    <w:lvl w:ilvl="0">
      <w:start w:val="1"/>
      <w:numFmt w:val="decimal"/>
      <w:lvlText w:val="%1"/>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2" w15:restartNumberingAfterBreak="0">
    <w:nsid w:val="2ADA1F90"/>
    <w:multiLevelType w:val="hybridMultilevel"/>
    <w:tmpl w:val="014E8610"/>
    <w:lvl w:ilvl="0" w:tplc="4ED23030">
      <w:start w:val="1"/>
      <w:numFmt w:val="bullet"/>
      <w:lvlText w:val="-"/>
      <w:lvlJc w:val="left"/>
      <w:pPr>
        <w:ind w:left="720" w:hanging="360"/>
      </w:pPr>
      <w:rPr>
        <w:rFonts w:ascii="Times New Roman" w:eastAsia="SimSun" w:hAnsi="Times New Roman" w:cs="Times New Roman" w:hint="default"/>
      </w:rPr>
    </w:lvl>
    <w:lvl w:ilvl="1" w:tplc="04090003" w:tentative="1">
      <w:start w:val="1"/>
      <w:numFmt w:val="bullet"/>
      <w:lvlText w:val=""/>
      <w:lvlJc w:val="left"/>
      <w:pPr>
        <w:ind w:left="1200" w:hanging="420"/>
      </w:pPr>
      <w:rPr>
        <w:rFonts w:ascii="Wingdings" w:hAnsi="Wingdings" w:hint="default"/>
      </w:rPr>
    </w:lvl>
    <w:lvl w:ilvl="2" w:tplc="04090005" w:tentative="1">
      <w:start w:val="1"/>
      <w:numFmt w:val="bullet"/>
      <w:lvlText w:val=""/>
      <w:lvlJc w:val="left"/>
      <w:pPr>
        <w:ind w:left="1620" w:hanging="420"/>
      </w:pPr>
      <w:rPr>
        <w:rFonts w:ascii="Wingdings" w:hAnsi="Wingdings" w:hint="default"/>
      </w:rPr>
    </w:lvl>
    <w:lvl w:ilvl="3" w:tplc="04090001" w:tentative="1">
      <w:start w:val="1"/>
      <w:numFmt w:val="bullet"/>
      <w:lvlText w:val=""/>
      <w:lvlJc w:val="left"/>
      <w:pPr>
        <w:ind w:left="2040" w:hanging="420"/>
      </w:pPr>
      <w:rPr>
        <w:rFonts w:ascii="Wingdings" w:hAnsi="Wingdings" w:hint="default"/>
      </w:rPr>
    </w:lvl>
    <w:lvl w:ilvl="4" w:tplc="04090003" w:tentative="1">
      <w:start w:val="1"/>
      <w:numFmt w:val="bullet"/>
      <w:lvlText w:val=""/>
      <w:lvlJc w:val="left"/>
      <w:pPr>
        <w:ind w:left="2460" w:hanging="420"/>
      </w:pPr>
      <w:rPr>
        <w:rFonts w:ascii="Wingdings" w:hAnsi="Wingdings" w:hint="default"/>
      </w:rPr>
    </w:lvl>
    <w:lvl w:ilvl="5" w:tplc="04090005" w:tentative="1">
      <w:start w:val="1"/>
      <w:numFmt w:val="bullet"/>
      <w:lvlText w:val=""/>
      <w:lvlJc w:val="left"/>
      <w:pPr>
        <w:ind w:left="2880" w:hanging="420"/>
      </w:pPr>
      <w:rPr>
        <w:rFonts w:ascii="Wingdings" w:hAnsi="Wingdings" w:hint="default"/>
      </w:rPr>
    </w:lvl>
    <w:lvl w:ilvl="6" w:tplc="04090001" w:tentative="1">
      <w:start w:val="1"/>
      <w:numFmt w:val="bullet"/>
      <w:lvlText w:val=""/>
      <w:lvlJc w:val="left"/>
      <w:pPr>
        <w:ind w:left="3300" w:hanging="420"/>
      </w:pPr>
      <w:rPr>
        <w:rFonts w:ascii="Wingdings" w:hAnsi="Wingdings" w:hint="default"/>
      </w:rPr>
    </w:lvl>
    <w:lvl w:ilvl="7" w:tplc="04090003" w:tentative="1">
      <w:start w:val="1"/>
      <w:numFmt w:val="bullet"/>
      <w:lvlText w:val=""/>
      <w:lvlJc w:val="left"/>
      <w:pPr>
        <w:ind w:left="3720" w:hanging="420"/>
      </w:pPr>
      <w:rPr>
        <w:rFonts w:ascii="Wingdings" w:hAnsi="Wingdings" w:hint="default"/>
      </w:rPr>
    </w:lvl>
    <w:lvl w:ilvl="8" w:tplc="04090005" w:tentative="1">
      <w:start w:val="1"/>
      <w:numFmt w:val="bullet"/>
      <w:lvlText w:val=""/>
      <w:lvlJc w:val="left"/>
      <w:pPr>
        <w:ind w:left="4140" w:hanging="420"/>
      </w:pPr>
      <w:rPr>
        <w:rFonts w:ascii="Wingdings" w:hAnsi="Wingdings" w:hint="default"/>
      </w:rPr>
    </w:lvl>
  </w:abstractNum>
  <w:abstractNum w:abstractNumId="13" w15:restartNumberingAfterBreak="0">
    <w:nsid w:val="2DFF4584"/>
    <w:multiLevelType w:val="hybridMultilevel"/>
    <w:tmpl w:val="3B8E2CE0"/>
    <w:lvl w:ilvl="0" w:tplc="AAF27216">
      <w:start w:val="3"/>
      <w:numFmt w:val="decimal"/>
      <w:lvlText w:val="%1."/>
      <w:lvlJc w:val="left"/>
      <w:pPr>
        <w:ind w:left="360" w:hanging="360"/>
      </w:pPr>
      <w:rPr>
        <w:rFonts w:hint="default"/>
        <w:b/>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4" w15:restartNumberingAfterBreak="0">
    <w:nsid w:val="2E1512C0"/>
    <w:multiLevelType w:val="multilevel"/>
    <w:tmpl w:val="0409001F"/>
    <w:lvl w:ilvl="0">
      <w:start w:val="1"/>
      <w:numFmt w:val="decimal"/>
      <w:lvlText w:val="%1."/>
      <w:lvlJc w:val="left"/>
      <w:pPr>
        <w:tabs>
          <w:tab w:val="num" w:pos="425"/>
        </w:tabs>
        <w:ind w:left="425" w:hanging="425"/>
      </w:pPr>
    </w:lvl>
    <w:lvl w:ilvl="1">
      <w:start w:val="1"/>
      <w:numFmt w:val="decimal"/>
      <w:lvlText w:val="%1.%2."/>
      <w:lvlJc w:val="left"/>
      <w:pPr>
        <w:tabs>
          <w:tab w:val="num" w:pos="567"/>
        </w:tabs>
        <w:ind w:left="567" w:hanging="567"/>
      </w:pPr>
    </w:lvl>
    <w:lvl w:ilvl="2">
      <w:start w:val="1"/>
      <w:numFmt w:val="decimal"/>
      <w:lvlText w:val="%1.%2.%3."/>
      <w:lvlJc w:val="left"/>
      <w:pPr>
        <w:tabs>
          <w:tab w:val="num" w:pos="709"/>
        </w:tabs>
        <w:ind w:left="709" w:hanging="709"/>
      </w:pPr>
    </w:lvl>
    <w:lvl w:ilvl="3">
      <w:start w:val="1"/>
      <w:numFmt w:val="decimal"/>
      <w:lvlText w:val="%1.%2.%3.%4."/>
      <w:lvlJc w:val="left"/>
      <w:pPr>
        <w:tabs>
          <w:tab w:val="num" w:pos="851"/>
        </w:tabs>
        <w:ind w:left="851" w:hanging="851"/>
      </w:pPr>
    </w:lvl>
    <w:lvl w:ilvl="4">
      <w:start w:val="1"/>
      <w:numFmt w:val="decimal"/>
      <w:lvlText w:val="%1.%2.%3.%4.%5."/>
      <w:lvlJc w:val="left"/>
      <w:pPr>
        <w:tabs>
          <w:tab w:val="num" w:pos="992"/>
        </w:tabs>
        <w:ind w:left="992" w:hanging="992"/>
      </w:pPr>
    </w:lvl>
    <w:lvl w:ilvl="5">
      <w:start w:val="1"/>
      <w:numFmt w:val="decimal"/>
      <w:lvlText w:val="%1.%2.%3.%4.%5.%6."/>
      <w:lvlJc w:val="left"/>
      <w:pPr>
        <w:tabs>
          <w:tab w:val="num" w:pos="1134"/>
        </w:tabs>
        <w:ind w:left="1134" w:hanging="1134"/>
      </w:pPr>
    </w:lvl>
    <w:lvl w:ilvl="6">
      <w:start w:val="1"/>
      <w:numFmt w:val="decimal"/>
      <w:lvlText w:val="%1.%2.%3.%4.%5.%6.%7."/>
      <w:lvlJc w:val="left"/>
      <w:pPr>
        <w:tabs>
          <w:tab w:val="num" w:pos="1276"/>
        </w:tabs>
        <w:ind w:left="1276" w:hanging="1276"/>
      </w:pPr>
    </w:lvl>
    <w:lvl w:ilvl="7">
      <w:start w:val="1"/>
      <w:numFmt w:val="decimal"/>
      <w:lvlText w:val="%1.%2.%3.%4.%5.%6.%7.%8."/>
      <w:lvlJc w:val="left"/>
      <w:pPr>
        <w:tabs>
          <w:tab w:val="num" w:pos="1418"/>
        </w:tabs>
        <w:ind w:left="1418" w:hanging="1418"/>
      </w:pPr>
    </w:lvl>
    <w:lvl w:ilvl="8">
      <w:start w:val="1"/>
      <w:numFmt w:val="decimal"/>
      <w:lvlText w:val="%1.%2.%3.%4.%5.%6.%7.%8.%9."/>
      <w:lvlJc w:val="left"/>
      <w:pPr>
        <w:tabs>
          <w:tab w:val="num" w:pos="1559"/>
        </w:tabs>
        <w:ind w:left="1559" w:hanging="1559"/>
      </w:pPr>
    </w:lvl>
  </w:abstractNum>
  <w:abstractNum w:abstractNumId="15" w15:restartNumberingAfterBreak="0">
    <w:nsid w:val="2F1440FD"/>
    <w:multiLevelType w:val="hybridMultilevel"/>
    <w:tmpl w:val="8E22286C"/>
    <w:lvl w:ilvl="0" w:tplc="BFC0A710">
      <w:numFmt w:val="bullet"/>
      <w:lvlText w:val="-"/>
      <w:lvlJc w:val="left"/>
      <w:pPr>
        <w:ind w:left="720" w:hanging="360"/>
      </w:pPr>
      <w:rPr>
        <w:rFonts w:ascii="Times New Roman" w:eastAsia="SimSun" w:hAnsi="Times New Roman" w:cs="Times New Roman" w:hint="default"/>
      </w:rPr>
    </w:lvl>
    <w:lvl w:ilvl="1" w:tplc="04090003" w:tentative="1">
      <w:start w:val="1"/>
      <w:numFmt w:val="bullet"/>
      <w:lvlText w:val=""/>
      <w:lvlJc w:val="left"/>
      <w:pPr>
        <w:ind w:left="1200" w:hanging="420"/>
      </w:pPr>
      <w:rPr>
        <w:rFonts w:ascii="Wingdings" w:hAnsi="Wingdings" w:hint="default"/>
      </w:rPr>
    </w:lvl>
    <w:lvl w:ilvl="2" w:tplc="04090005" w:tentative="1">
      <w:start w:val="1"/>
      <w:numFmt w:val="bullet"/>
      <w:lvlText w:val=""/>
      <w:lvlJc w:val="left"/>
      <w:pPr>
        <w:ind w:left="1620" w:hanging="420"/>
      </w:pPr>
      <w:rPr>
        <w:rFonts w:ascii="Wingdings" w:hAnsi="Wingdings" w:hint="default"/>
      </w:rPr>
    </w:lvl>
    <w:lvl w:ilvl="3" w:tplc="04090001" w:tentative="1">
      <w:start w:val="1"/>
      <w:numFmt w:val="bullet"/>
      <w:lvlText w:val=""/>
      <w:lvlJc w:val="left"/>
      <w:pPr>
        <w:ind w:left="2040" w:hanging="420"/>
      </w:pPr>
      <w:rPr>
        <w:rFonts w:ascii="Wingdings" w:hAnsi="Wingdings" w:hint="default"/>
      </w:rPr>
    </w:lvl>
    <w:lvl w:ilvl="4" w:tplc="04090003" w:tentative="1">
      <w:start w:val="1"/>
      <w:numFmt w:val="bullet"/>
      <w:lvlText w:val=""/>
      <w:lvlJc w:val="left"/>
      <w:pPr>
        <w:ind w:left="2460" w:hanging="420"/>
      </w:pPr>
      <w:rPr>
        <w:rFonts w:ascii="Wingdings" w:hAnsi="Wingdings" w:hint="default"/>
      </w:rPr>
    </w:lvl>
    <w:lvl w:ilvl="5" w:tplc="04090005" w:tentative="1">
      <w:start w:val="1"/>
      <w:numFmt w:val="bullet"/>
      <w:lvlText w:val=""/>
      <w:lvlJc w:val="left"/>
      <w:pPr>
        <w:ind w:left="2880" w:hanging="420"/>
      </w:pPr>
      <w:rPr>
        <w:rFonts w:ascii="Wingdings" w:hAnsi="Wingdings" w:hint="default"/>
      </w:rPr>
    </w:lvl>
    <w:lvl w:ilvl="6" w:tplc="04090001" w:tentative="1">
      <w:start w:val="1"/>
      <w:numFmt w:val="bullet"/>
      <w:lvlText w:val=""/>
      <w:lvlJc w:val="left"/>
      <w:pPr>
        <w:ind w:left="3300" w:hanging="420"/>
      </w:pPr>
      <w:rPr>
        <w:rFonts w:ascii="Wingdings" w:hAnsi="Wingdings" w:hint="default"/>
      </w:rPr>
    </w:lvl>
    <w:lvl w:ilvl="7" w:tplc="04090003" w:tentative="1">
      <w:start w:val="1"/>
      <w:numFmt w:val="bullet"/>
      <w:lvlText w:val=""/>
      <w:lvlJc w:val="left"/>
      <w:pPr>
        <w:ind w:left="3720" w:hanging="420"/>
      </w:pPr>
      <w:rPr>
        <w:rFonts w:ascii="Wingdings" w:hAnsi="Wingdings" w:hint="default"/>
      </w:rPr>
    </w:lvl>
    <w:lvl w:ilvl="8" w:tplc="04090005" w:tentative="1">
      <w:start w:val="1"/>
      <w:numFmt w:val="bullet"/>
      <w:lvlText w:val=""/>
      <w:lvlJc w:val="left"/>
      <w:pPr>
        <w:ind w:left="4140" w:hanging="420"/>
      </w:pPr>
      <w:rPr>
        <w:rFonts w:ascii="Wingdings" w:hAnsi="Wingdings" w:hint="default"/>
      </w:rPr>
    </w:lvl>
  </w:abstractNum>
  <w:abstractNum w:abstractNumId="16" w15:restartNumberingAfterBreak="0">
    <w:nsid w:val="31E30652"/>
    <w:multiLevelType w:val="multilevel"/>
    <w:tmpl w:val="9E327FC2"/>
    <w:lvl w:ilvl="0">
      <w:start w:val="1"/>
      <w:numFmt w:val="lowerLetter"/>
      <w:lvlText w:val="(%1)"/>
      <w:lvlJc w:val="left"/>
      <w:pPr>
        <w:tabs>
          <w:tab w:val="num" w:pos="5175"/>
        </w:tabs>
        <w:ind w:left="5175" w:hanging="2430"/>
      </w:pPr>
      <w:rPr>
        <w:rFonts w:hint="default"/>
      </w:rPr>
    </w:lvl>
    <w:lvl w:ilvl="1">
      <w:start w:val="1"/>
      <w:numFmt w:val="lowerLetter"/>
      <w:lvlText w:val="%2)"/>
      <w:lvlJc w:val="left"/>
      <w:pPr>
        <w:tabs>
          <w:tab w:val="num" w:pos="3585"/>
        </w:tabs>
        <w:ind w:left="3585" w:hanging="420"/>
      </w:pPr>
    </w:lvl>
    <w:lvl w:ilvl="2">
      <w:start w:val="1"/>
      <w:numFmt w:val="lowerRoman"/>
      <w:lvlText w:val="%3."/>
      <w:lvlJc w:val="right"/>
      <w:pPr>
        <w:tabs>
          <w:tab w:val="num" w:pos="4005"/>
        </w:tabs>
        <w:ind w:left="4005" w:hanging="420"/>
      </w:pPr>
    </w:lvl>
    <w:lvl w:ilvl="3">
      <w:start w:val="1"/>
      <w:numFmt w:val="decimal"/>
      <w:lvlText w:val="%4."/>
      <w:lvlJc w:val="left"/>
      <w:pPr>
        <w:tabs>
          <w:tab w:val="num" w:pos="4425"/>
        </w:tabs>
        <w:ind w:left="4425" w:hanging="420"/>
      </w:pPr>
    </w:lvl>
    <w:lvl w:ilvl="4">
      <w:start w:val="1"/>
      <w:numFmt w:val="lowerLetter"/>
      <w:lvlText w:val="%5)"/>
      <w:lvlJc w:val="left"/>
      <w:pPr>
        <w:tabs>
          <w:tab w:val="num" w:pos="4845"/>
        </w:tabs>
        <w:ind w:left="4845" w:hanging="420"/>
      </w:pPr>
    </w:lvl>
    <w:lvl w:ilvl="5">
      <w:start w:val="1"/>
      <w:numFmt w:val="lowerRoman"/>
      <w:lvlText w:val="%6."/>
      <w:lvlJc w:val="right"/>
      <w:pPr>
        <w:tabs>
          <w:tab w:val="num" w:pos="5265"/>
        </w:tabs>
        <w:ind w:left="5265" w:hanging="420"/>
      </w:pPr>
    </w:lvl>
    <w:lvl w:ilvl="6">
      <w:start w:val="1"/>
      <w:numFmt w:val="decimal"/>
      <w:lvlText w:val="%7."/>
      <w:lvlJc w:val="left"/>
      <w:pPr>
        <w:tabs>
          <w:tab w:val="num" w:pos="5685"/>
        </w:tabs>
        <w:ind w:left="5685" w:hanging="420"/>
      </w:pPr>
    </w:lvl>
    <w:lvl w:ilvl="7">
      <w:start w:val="1"/>
      <w:numFmt w:val="lowerLetter"/>
      <w:lvlText w:val="%8)"/>
      <w:lvlJc w:val="left"/>
      <w:pPr>
        <w:tabs>
          <w:tab w:val="num" w:pos="6105"/>
        </w:tabs>
        <w:ind w:left="6105" w:hanging="420"/>
      </w:pPr>
    </w:lvl>
    <w:lvl w:ilvl="8">
      <w:start w:val="1"/>
      <w:numFmt w:val="lowerRoman"/>
      <w:lvlText w:val="%9."/>
      <w:lvlJc w:val="right"/>
      <w:pPr>
        <w:tabs>
          <w:tab w:val="num" w:pos="6525"/>
        </w:tabs>
        <w:ind w:left="6525" w:hanging="420"/>
      </w:pPr>
    </w:lvl>
  </w:abstractNum>
  <w:abstractNum w:abstractNumId="17" w15:restartNumberingAfterBreak="0">
    <w:nsid w:val="38F83DA7"/>
    <w:multiLevelType w:val="multilevel"/>
    <w:tmpl w:val="BE22B19A"/>
    <w:lvl w:ilvl="0">
      <w:start w:val="1"/>
      <w:numFmt w:val="decimal"/>
      <w:lvlText w:val="%1"/>
      <w:lvlJc w:val="left"/>
      <w:pPr>
        <w:ind w:left="360" w:hanging="360"/>
      </w:pPr>
      <w:rPr>
        <w:rFonts w:hint="default"/>
        <w:color w:val="auto"/>
      </w:rPr>
    </w:lvl>
    <w:lvl w:ilvl="1">
      <w:start w:val="3"/>
      <w:numFmt w:val="decimal"/>
      <w:lvlText w:val="%1.%2"/>
      <w:lvlJc w:val="left"/>
      <w:pPr>
        <w:ind w:left="840" w:hanging="360"/>
      </w:pPr>
      <w:rPr>
        <w:rFonts w:hint="default"/>
        <w:color w:val="auto"/>
      </w:rPr>
    </w:lvl>
    <w:lvl w:ilvl="2">
      <w:start w:val="1"/>
      <w:numFmt w:val="decimal"/>
      <w:lvlText w:val="%1.%2.%3"/>
      <w:lvlJc w:val="left"/>
      <w:pPr>
        <w:ind w:left="1680" w:hanging="720"/>
      </w:pPr>
      <w:rPr>
        <w:rFonts w:hint="default"/>
        <w:color w:val="auto"/>
      </w:rPr>
    </w:lvl>
    <w:lvl w:ilvl="3">
      <w:start w:val="1"/>
      <w:numFmt w:val="decimal"/>
      <w:lvlText w:val="%1.%2.%3.%4"/>
      <w:lvlJc w:val="left"/>
      <w:pPr>
        <w:ind w:left="2160" w:hanging="720"/>
      </w:pPr>
      <w:rPr>
        <w:rFonts w:hint="default"/>
        <w:color w:val="auto"/>
      </w:rPr>
    </w:lvl>
    <w:lvl w:ilvl="4">
      <w:start w:val="1"/>
      <w:numFmt w:val="decimal"/>
      <w:lvlText w:val="%1.%2.%3.%4.%5"/>
      <w:lvlJc w:val="left"/>
      <w:pPr>
        <w:ind w:left="3000" w:hanging="1080"/>
      </w:pPr>
      <w:rPr>
        <w:rFonts w:hint="default"/>
        <w:color w:val="auto"/>
      </w:rPr>
    </w:lvl>
    <w:lvl w:ilvl="5">
      <w:start w:val="1"/>
      <w:numFmt w:val="decimal"/>
      <w:lvlText w:val="%1.%2.%3.%4.%5.%6"/>
      <w:lvlJc w:val="left"/>
      <w:pPr>
        <w:ind w:left="3480" w:hanging="1080"/>
      </w:pPr>
      <w:rPr>
        <w:rFonts w:hint="default"/>
        <w:color w:val="auto"/>
      </w:rPr>
    </w:lvl>
    <w:lvl w:ilvl="6">
      <w:start w:val="1"/>
      <w:numFmt w:val="decimal"/>
      <w:lvlText w:val="%1.%2.%3.%4.%5.%6.%7"/>
      <w:lvlJc w:val="left"/>
      <w:pPr>
        <w:ind w:left="4320" w:hanging="1440"/>
      </w:pPr>
      <w:rPr>
        <w:rFonts w:hint="default"/>
        <w:color w:val="auto"/>
      </w:rPr>
    </w:lvl>
    <w:lvl w:ilvl="7">
      <w:start w:val="1"/>
      <w:numFmt w:val="decimal"/>
      <w:lvlText w:val="%1.%2.%3.%4.%5.%6.%7.%8"/>
      <w:lvlJc w:val="left"/>
      <w:pPr>
        <w:ind w:left="4800" w:hanging="1440"/>
      </w:pPr>
      <w:rPr>
        <w:rFonts w:hint="default"/>
        <w:color w:val="auto"/>
      </w:rPr>
    </w:lvl>
    <w:lvl w:ilvl="8">
      <w:start w:val="1"/>
      <w:numFmt w:val="decimal"/>
      <w:lvlText w:val="%1.%2.%3.%4.%5.%6.%7.%8.%9"/>
      <w:lvlJc w:val="left"/>
      <w:pPr>
        <w:ind w:left="5640" w:hanging="1800"/>
      </w:pPr>
      <w:rPr>
        <w:rFonts w:hint="default"/>
        <w:color w:val="auto"/>
      </w:rPr>
    </w:lvl>
  </w:abstractNum>
  <w:abstractNum w:abstractNumId="18" w15:restartNumberingAfterBreak="0">
    <w:nsid w:val="3A2C60BE"/>
    <w:multiLevelType w:val="hybridMultilevel"/>
    <w:tmpl w:val="05640BE6"/>
    <w:lvl w:ilvl="0" w:tplc="F754D228">
      <w:start w:val="2"/>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9" w15:restartNumberingAfterBreak="0">
    <w:nsid w:val="3DF1100B"/>
    <w:multiLevelType w:val="hybridMultilevel"/>
    <w:tmpl w:val="A202A790"/>
    <w:lvl w:ilvl="0" w:tplc="57468040">
      <w:start w:val="1"/>
      <w:numFmt w:val="decimal"/>
      <w:lvlText w:val="%1"/>
      <w:lvlJc w:val="left"/>
      <w:pPr>
        <w:ind w:left="842" w:hanging="360"/>
      </w:pPr>
      <w:rPr>
        <w:rFonts w:hint="default"/>
      </w:rPr>
    </w:lvl>
    <w:lvl w:ilvl="1" w:tplc="04090019" w:tentative="1">
      <w:start w:val="1"/>
      <w:numFmt w:val="lowerLetter"/>
      <w:lvlText w:val="%2)"/>
      <w:lvlJc w:val="left"/>
      <w:pPr>
        <w:ind w:left="1322" w:hanging="420"/>
      </w:pPr>
    </w:lvl>
    <w:lvl w:ilvl="2" w:tplc="0409001B" w:tentative="1">
      <w:start w:val="1"/>
      <w:numFmt w:val="lowerRoman"/>
      <w:lvlText w:val="%3."/>
      <w:lvlJc w:val="right"/>
      <w:pPr>
        <w:ind w:left="1742" w:hanging="420"/>
      </w:pPr>
    </w:lvl>
    <w:lvl w:ilvl="3" w:tplc="0409000F" w:tentative="1">
      <w:start w:val="1"/>
      <w:numFmt w:val="decimal"/>
      <w:lvlText w:val="%4."/>
      <w:lvlJc w:val="left"/>
      <w:pPr>
        <w:ind w:left="2162" w:hanging="420"/>
      </w:pPr>
    </w:lvl>
    <w:lvl w:ilvl="4" w:tplc="04090019" w:tentative="1">
      <w:start w:val="1"/>
      <w:numFmt w:val="lowerLetter"/>
      <w:lvlText w:val="%5)"/>
      <w:lvlJc w:val="left"/>
      <w:pPr>
        <w:ind w:left="2582" w:hanging="420"/>
      </w:pPr>
    </w:lvl>
    <w:lvl w:ilvl="5" w:tplc="0409001B" w:tentative="1">
      <w:start w:val="1"/>
      <w:numFmt w:val="lowerRoman"/>
      <w:lvlText w:val="%6."/>
      <w:lvlJc w:val="right"/>
      <w:pPr>
        <w:ind w:left="3002" w:hanging="420"/>
      </w:pPr>
    </w:lvl>
    <w:lvl w:ilvl="6" w:tplc="0409000F" w:tentative="1">
      <w:start w:val="1"/>
      <w:numFmt w:val="decimal"/>
      <w:lvlText w:val="%7."/>
      <w:lvlJc w:val="left"/>
      <w:pPr>
        <w:ind w:left="3422" w:hanging="420"/>
      </w:pPr>
    </w:lvl>
    <w:lvl w:ilvl="7" w:tplc="04090019" w:tentative="1">
      <w:start w:val="1"/>
      <w:numFmt w:val="lowerLetter"/>
      <w:lvlText w:val="%8)"/>
      <w:lvlJc w:val="left"/>
      <w:pPr>
        <w:ind w:left="3842" w:hanging="420"/>
      </w:pPr>
    </w:lvl>
    <w:lvl w:ilvl="8" w:tplc="0409001B" w:tentative="1">
      <w:start w:val="1"/>
      <w:numFmt w:val="lowerRoman"/>
      <w:lvlText w:val="%9."/>
      <w:lvlJc w:val="right"/>
      <w:pPr>
        <w:ind w:left="4262" w:hanging="420"/>
      </w:pPr>
    </w:lvl>
  </w:abstractNum>
  <w:abstractNum w:abstractNumId="20" w15:restartNumberingAfterBreak="0">
    <w:nsid w:val="41AD43DE"/>
    <w:multiLevelType w:val="hybridMultilevel"/>
    <w:tmpl w:val="6CBCDB1E"/>
    <w:lvl w:ilvl="0" w:tplc="0648321A">
      <w:start w:val="1"/>
      <w:numFmt w:val="lowerLetter"/>
      <w:lvlText w:val="(%1)"/>
      <w:lvlJc w:val="left"/>
      <w:pPr>
        <w:ind w:left="800" w:hanging="360"/>
      </w:pPr>
      <w:rPr>
        <w:rFonts w:hint="default"/>
        <w:color w:val="000000"/>
      </w:rPr>
    </w:lvl>
    <w:lvl w:ilvl="1" w:tplc="04090019" w:tentative="1">
      <w:start w:val="1"/>
      <w:numFmt w:val="lowerLetter"/>
      <w:lvlText w:val="%2)"/>
      <w:lvlJc w:val="left"/>
      <w:pPr>
        <w:ind w:left="1280" w:hanging="420"/>
      </w:pPr>
    </w:lvl>
    <w:lvl w:ilvl="2" w:tplc="0409001B" w:tentative="1">
      <w:start w:val="1"/>
      <w:numFmt w:val="lowerRoman"/>
      <w:lvlText w:val="%3."/>
      <w:lvlJc w:val="right"/>
      <w:pPr>
        <w:ind w:left="1700" w:hanging="420"/>
      </w:pPr>
    </w:lvl>
    <w:lvl w:ilvl="3" w:tplc="0409000F" w:tentative="1">
      <w:start w:val="1"/>
      <w:numFmt w:val="decimal"/>
      <w:lvlText w:val="%4."/>
      <w:lvlJc w:val="left"/>
      <w:pPr>
        <w:ind w:left="2120" w:hanging="420"/>
      </w:pPr>
    </w:lvl>
    <w:lvl w:ilvl="4" w:tplc="04090019" w:tentative="1">
      <w:start w:val="1"/>
      <w:numFmt w:val="lowerLetter"/>
      <w:lvlText w:val="%5)"/>
      <w:lvlJc w:val="left"/>
      <w:pPr>
        <w:ind w:left="2540" w:hanging="420"/>
      </w:pPr>
    </w:lvl>
    <w:lvl w:ilvl="5" w:tplc="0409001B" w:tentative="1">
      <w:start w:val="1"/>
      <w:numFmt w:val="lowerRoman"/>
      <w:lvlText w:val="%6."/>
      <w:lvlJc w:val="right"/>
      <w:pPr>
        <w:ind w:left="2960" w:hanging="420"/>
      </w:pPr>
    </w:lvl>
    <w:lvl w:ilvl="6" w:tplc="0409000F" w:tentative="1">
      <w:start w:val="1"/>
      <w:numFmt w:val="decimal"/>
      <w:lvlText w:val="%7."/>
      <w:lvlJc w:val="left"/>
      <w:pPr>
        <w:ind w:left="3380" w:hanging="420"/>
      </w:pPr>
    </w:lvl>
    <w:lvl w:ilvl="7" w:tplc="04090019" w:tentative="1">
      <w:start w:val="1"/>
      <w:numFmt w:val="lowerLetter"/>
      <w:lvlText w:val="%8)"/>
      <w:lvlJc w:val="left"/>
      <w:pPr>
        <w:ind w:left="3800" w:hanging="420"/>
      </w:pPr>
    </w:lvl>
    <w:lvl w:ilvl="8" w:tplc="0409001B" w:tentative="1">
      <w:start w:val="1"/>
      <w:numFmt w:val="lowerRoman"/>
      <w:lvlText w:val="%9."/>
      <w:lvlJc w:val="right"/>
      <w:pPr>
        <w:ind w:left="4220" w:hanging="420"/>
      </w:pPr>
    </w:lvl>
  </w:abstractNum>
  <w:abstractNum w:abstractNumId="21" w15:restartNumberingAfterBreak="0">
    <w:nsid w:val="43901AD1"/>
    <w:multiLevelType w:val="multilevel"/>
    <w:tmpl w:val="12B02B2E"/>
    <w:lvl w:ilvl="0">
      <w:start w:val="1"/>
      <w:numFmt w:val="decimal"/>
      <w:lvlText w:val="%1"/>
      <w:lvlJc w:val="left"/>
      <w:pPr>
        <w:tabs>
          <w:tab w:val="num" w:pos="405"/>
        </w:tabs>
        <w:ind w:left="405" w:hanging="405"/>
      </w:pPr>
      <w:rPr>
        <w:rFonts w:hint="default"/>
      </w:rPr>
    </w:lvl>
    <w:lvl w:ilvl="1">
      <w:start w:val="2"/>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520"/>
        </w:tabs>
        <w:ind w:left="2520" w:hanging="2520"/>
      </w:pPr>
      <w:rPr>
        <w:rFonts w:hint="default"/>
      </w:rPr>
    </w:lvl>
  </w:abstractNum>
  <w:abstractNum w:abstractNumId="22" w15:restartNumberingAfterBreak="0">
    <w:nsid w:val="4C8B2FDE"/>
    <w:multiLevelType w:val="hybridMultilevel"/>
    <w:tmpl w:val="9E327FC2"/>
    <w:lvl w:ilvl="0" w:tplc="8B060BF2">
      <w:start w:val="1"/>
      <w:numFmt w:val="lowerLetter"/>
      <w:lvlText w:val="(%1)"/>
      <w:lvlJc w:val="left"/>
      <w:pPr>
        <w:tabs>
          <w:tab w:val="num" w:pos="5175"/>
        </w:tabs>
        <w:ind w:left="5175" w:hanging="2430"/>
      </w:pPr>
      <w:rPr>
        <w:rFonts w:hint="default"/>
      </w:rPr>
    </w:lvl>
    <w:lvl w:ilvl="1" w:tplc="04090019" w:tentative="1">
      <w:start w:val="1"/>
      <w:numFmt w:val="lowerLetter"/>
      <w:lvlText w:val="%2)"/>
      <w:lvlJc w:val="left"/>
      <w:pPr>
        <w:tabs>
          <w:tab w:val="num" w:pos="3585"/>
        </w:tabs>
        <w:ind w:left="3585" w:hanging="420"/>
      </w:pPr>
    </w:lvl>
    <w:lvl w:ilvl="2" w:tplc="0409001B" w:tentative="1">
      <w:start w:val="1"/>
      <w:numFmt w:val="lowerRoman"/>
      <w:lvlText w:val="%3."/>
      <w:lvlJc w:val="right"/>
      <w:pPr>
        <w:tabs>
          <w:tab w:val="num" w:pos="4005"/>
        </w:tabs>
        <w:ind w:left="4005" w:hanging="420"/>
      </w:pPr>
    </w:lvl>
    <w:lvl w:ilvl="3" w:tplc="0409000F" w:tentative="1">
      <w:start w:val="1"/>
      <w:numFmt w:val="decimal"/>
      <w:lvlText w:val="%4."/>
      <w:lvlJc w:val="left"/>
      <w:pPr>
        <w:tabs>
          <w:tab w:val="num" w:pos="4425"/>
        </w:tabs>
        <w:ind w:left="4425" w:hanging="420"/>
      </w:pPr>
    </w:lvl>
    <w:lvl w:ilvl="4" w:tplc="04090019" w:tentative="1">
      <w:start w:val="1"/>
      <w:numFmt w:val="lowerLetter"/>
      <w:lvlText w:val="%5)"/>
      <w:lvlJc w:val="left"/>
      <w:pPr>
        <w:tabs>
          <w:tab w:val="num" w:pos="4845"/>
        </w:tabs>
        <w:ind w:left="4845" w:hanging="420"/>
      </w:pPr>
    </w:lvl>
    <w:lvl w:ilvl="5" w:tplc="0409001B" w:tentative="1">
      <w:start w:val="1"/>
      <w:numFmt w:val="lowerRoman"/>
      <w:lvlText w:val="%6."/>
      <w:lvlJc w:val="right"/>
      <w:pPr>
        <w:tabs>
          <w:tab w:val="num" w:pos="5265"/>
        </w:tabs>
        <w:ind w:left="5265" w:hanging="420"/>
      </w:pPr>
    </w:lvl>
    <w:lvl w:ilvl="6" w:tplc="0409000F" w:tentative="1">
      <w:start w:val="1"/>
      <w:numFmt w:val="decimal"/>
      <w:lvlText w:val="%7."/>
      <w:lvlJc w:val="left"/>
      <w:pPr>
        <w:tabs>
          <w:tab w:val="num" w:pos="5685"/>
        </w:tabs>
        <w:ind w:left="5685" w:hanging="420"/>
      </w:pPr>
    </w:lvl>
    <w:lvl w:ilvl="7" w:tplc="04090019" w:tentative="1">
      <w:start w:val="1"/>
      <w:numFmt w:val="lowerLetter"/>
      <w:lvlText w:val="%8)"/>
      <w:lvlJc w:val="left"/>
      <w:pPr>
        <w:tabs>
          <w:tab w:val="num" w:pos="6105"/>
        </w:tabs>
        <w:ind w:left="6105" w:hanging="420"/>
      </w:pPr>
    </w:lvl>
    <w:lvl w:ilvl="8" w:tplc="0409001B" w:tentative="1">
      <w:start w:val="1"/>
      <w:numFmt w:val="lowerRoman"/>
      <w:lvlText w:val="%9."/>
      <w:lvlJc w:val="right"/>
      <w:pPr>
        <w:tabs>
          <w:tab w:val="num" w:pos="6525"/>
        </w:tabs>
        <w:ind w:left="6525" w:hanging="420"/>
      </w:pPr>
    </w:lvl>
  </w:abstractNum>
  <w:abstractNum w:abstractNumId="23" w15:restartNumberingAfterBreak="0">
    <w:nsid w:val="50174E37"/>
    <w:multiLevelType w:val="multilevel"/>
    <w:tmpl w:val="0409001F"/>
    <w:lvl w:ilvl="0">
      <w:start w:val="1"/>
      <w:numFmt w:val="decimal"/>
      <w:lvlText w:val="%1."/>
      <w:lvlJc w:val="left"/>
      <w:pPr>
        <w:tabs>
          <w:tab w:val="num" w:pos="425"/>
        </w:tabs>
        <w:ind w:left="425" w:hanging="425"/>
      </w:pPr>
    </w:lvl>
    <w:lvl w:ilvl="1">
      <w:start w:val="1"/>
      <w:numFmt w:val="decimal"/>
      <w:lvlText w:val="%1.%2."/>
      <w:lvlJc w:val="left"/>
      <w:pPr>
        <w:tabs>
          <w:tab w:val="num" w:pos="567"/>
        </w:tabs>
        <w:ind w:left="567" w:hanging="567"/>
      </w:pPr>
    </w:lvl>
    <w:lvl w:ilvl="2">
      <w:start w:val="1"/>
      <w:numFmt w:val="decimal"/>
      <w:lvlText w:val="%1.%2.%3."/>
      <w:lvlJc w:val="left"/>
      <w:pPr>
        <w:tabs>
          <w:tab w:val="num" w:pos="709"/>
        </w:tabs>
        <w:ind w:left="709" w:hanging="709"/>
      </w:pPr>
    </w:lvl>
    <w:lvl w:ilvl="3">
      <w:start w:val="1"/>
      <w:numFmt w:val="decimal"/>
      <w:lvlText w:val="%1.%2.%3.%4."/>
      <w:lvlJc w:val="left"/>
      <w:pPr>
        <w:tabs>
          <w:tab w:val="num" w:pos="851"/>
        </w:tabs>
        <w:ind w:left="851" w:hanging="851"/>
      </w:pPr>
    </w:lvl>
    <w:lvl w:ilvl="4">
      <w:start w:val="1"/>
      <w:numFmt w:val="decimal"/>
      <w:lvlText w:val="%1.%2.%3.%4.%5."/>
      <w:lvlJc w:val="left"/>
      <w:pPr>
        <w:tabs>
          <w:tab w:val="num" w:pos="992"/>
        </w:tabs>
        <w:ind w:left="992" w:hanging="992"/>
      </w:pPr>
    </w:lvl>
    <w:lvl w:ilvl="5">
      <w:start w:val="1"/>
      <w:numFmt w:val="decimal"/>
      <w:lvlText w:val="%1.%2.%3.%4.%5.%6."/>
      <w:lvlJc w:val="left"/>
      <w:pPr>
        <w:tabs>
          <w:tab w:val="num" w:pos="1134"/>
        </w:tabs>
        <w:ind w:left="1134" w:hanging="1134"/>
      </w:pPr>
    </w:lvl>
    <w:lvl w:ilvl="6">
      <w:start w:val="1"/>
      <w:numFmt w:val="decimal"/>
      <w:lvlText w:val="%1.%2.%3.%4.%5.%6.%7."/>
      <w:lvlJc w:val="left"/>
      <w:pPr>
        <w:tabs>
          <w:tab w:val="num" w:pos="1276"/>
        </w:tabs>
        <w:ind w:left="1276" w:hanging="1276"/>
      </w:pPr>
    </w:lvl>
    <w:lvl w:ilvl="7">
      <w:start w:val="1"/>
      <w:numFmt w:val="decimal"/>
      <w:lvlText w:val="%1.%2.%3.%4.%5.%6.%7.%8."/>
      <w:lvlJc w:val="left"/>
      <w:pPr>
        <w:tabs>
          <w:tab w:val="num" w:pos="1418"/>
        </w:tabs>
        <w:ind w:left="1418" w:hanging="1418"/>
      </w:pPr>
    </w:lvl>
    <w:lvl w:ilvl="8">
      <w:start w:val="1"/>
      <w:numFmt w:val="decimal"/>
      <w:lvlText w:val="%1.%2.%3.%4.%5.%6.%7.%8.%9."/>
      <w:lvlJc w:val="left"/>
      <w:pPr>
        <w:tabs>
          <w:tab w:val="num" w:pos="1559"/>
        </w:tabs>
        <w:ind w:left="1559" w:hanging="1559"/>
      </w:pPr>
    </w:lvl>
  </w:abstractNum>
  <w:abstractNum w:abstractNumId="24" w15:restartNumberingAfterBreak="0">
    <w:nsid w:val="53582799"/>
    <w:multiLevelType w:val="hybridMultilevel"/>
    <w:tmpl w:val="F76C9C28"/>
    <w:lvl w:ilvl="0" w:tplc="425E7BDA">
      <w:start w:val="1"/>
      <w:numFmt w:val="bullet"/>
      <w:lvlText w:val="-"/>
      <w:lvlJc w:val="left"/>
      <w:pPr>
        <w:ind w:left="720" w:hanging="360"/>
      </w:pPr>
      <w:rPr>
        <w:rFonts w:ascii="Times New Roman" w:eastAsia="SimSun" w:hAnsi="Times New Roman" w:cs="Times New Roman" w:hint="default"/>
      </w:rPr>
    </w:lvl>
    <w:lvl w:ilvl="1" w:tplc="04090003" w:tentative="1">
      <w:start w:val="1"/>
      <w:numFmt w:val="bullet"/>
      <w:lvlText w:val=""/>
      <w:lvlJc w:val="left"/>
      <w:pPr>
        <w:ind w:left="1200" w:hanging="420"/>
      </w:pPr>
      <w:rPr>
        <w:rFonts w:ascii="Wingdings" w:hAnsi="Wingdings" w:hint="default"/>
      </w:rPr>
    </w:lvl>
    <w:lvl w:ilvl="2" w:tplc="04090005" w:tentative="1">
      <w:start w:val="1"/>
      <w:numFmt w:val="bullet"/>
      <w:lvlText w:val=""/>
      <w:lvlJc w:val="left"/>
      <w:pPr>
        <w:ind w:left="1620" w:hanging="420"/>
      </w:pPr>
      <w:rPr>
        <w:rFonts w:ascii="Wingdings" w:hAnsi="Wingdings" w:hint="default"/>
      </w:rPr>
    </w:lvl>
    <w:lvl w:ilvl="3" w:tplc="04090001" w:tentative="1">
      <w:start w:val="1"/>
      <w:numFmt w:val="bullet"/>
      <w:lvlText w:val=""/>
      <w:lvlJc w:val="left"/>
      <w:pPr>
        <w:ind w:left="2040" w:hanging="420"/>
      </w:pPr>
      <w:rPr>
        <w:rFonts w:ascii="Wingdings" w:hAnsi="Wingdings" w:hint="default"/>
      </w:rPr>
    </w:lvl>
    <w:lvl w:ilvl="4" w:tplc="04090003" w:tentative="1">
      <w:start w:val="1"/>
      <w:numFmt w:val="bullet"/>
      <w:lvlText w:val=""/>
      <w:lvlJc w:val="left"/>
      <w:pPr>
        <w:ind w:left="2460" w:hanging="420"/>
      </w:pPr>
      <w:rPr>
        <w:rFonts w:ascii="Wingdings" w:hAnsi="Wingdings" w:hint="default"/>
      </w:rPr>
    </w:lvl>
    <w:lvl w:ilvl="5" w:tplc="04090005" w:tentative="1">
      <w:start w:val="1"/>
      <w:numFmt w:val="bullet"/>
      <w:lvlText w:val=""/>
      <w:lvlJc w:val="left"/>
      <w:pPr>
        <w:ind w:left="2880" w:hanging="420"/>
      </w:pPr>
      <w:rPr>
        <w:rFonts w:ascii="Wingdings" w:hAnsi="Wingdings" w:hint="default"/>
      </w:rPr>
    </w:lvl>
    <w:lvl w:ilvl="6" w:tplc="04090001" w:tentative="1">
      <w:start w:val="1"/>
      <w:numFmt w:val="bullet"/>
      <w:lvlText w:val=""/>
      <w:lvlJc w:val="left"/>
      <w:pPr>
        <w:ind w:left="3300" w:hanging="420"/>
      </w:pPr>
      <w:rPr>
        <w:rFonts w:ascii="Wingdings" w:hAnsi="Wingdings" w:hint="default"/>
      </w:rPr>
    </w:lvl>
    <w:lvl w:ilvl="7" w:tplc="04090003" w:tentative="1">
      <w:start w:val="1"/>
      <w:numFmt w:val="bullet"/>
      <w:lvlText w:val=""/>
      <w:lvlJc w:val="left"/>
      <w:pPr>
        <w:ind w:left="3720" w:hanging="420"/>
      </w:pPr>
      <w:rPr>
        <w:rFonts w:ascii="Wingdings" w:hAnsi="Wingdings" w:hint="default"/>
      </w:rPr>
    </w:lvl>
    <w:lvl w:ilvl="8" w:tplc="04090005" w:tentative="1">
      <w:start w:val="1"/>
      <w:numFmt w:val="bullet"/>
      <w:lvlText w:val=""/>
      <w:lvlJc w:val="left"/>
      <w:pPr>
        <w:ind w:left="4140" w:hanging="420"/>
      </w:pPr>
      <w:rPr>
        <w:rFonts w:ascii="Wingdings" w:hAnsi="Wingdings" w:hint="default"/>
      </w:rPr>
    </w:lvl>
  </w:abstractNum>
  <w:abstractNum w:abstractNumId="25" w15:restartNumberingAfterBreak="0">
    <w:nsid w:val="542854C9"/>
    <w:multiLevelType w:val="hybridMultilevel"/>
    <w:tmpl w:val="DB784CE4"/>
    <w:lvl w:ilvl="0" w:tplc="16680AA2">
      <w:start w:val="1"/>
      <w:numFmt w:val="decimal"/>
      <w:lvlText w:val="[%1]"/>
      <w:lvlJc w:val="left"/>
      <w:pPr>
        <w:tabs>
          <w:tab w:val="num" w:pos="820"/>
        </w:tabs>
        <w:ind w:left="820" w:hanging="420"/>
      </w:pPr>
      <w:rPr>
        <w:rFonts w:hint="eastAsia"/>
      </w:rPr>
    </w:lvl>
    <w:lvl w:ilvl="1" w:tplc="04090019" w:tentative="1">
      <w:start w:val="1"/>
      <w:numFmt w:val="lowerLetter"/>
      <w:lvlText w:val="%2)"/>
      <w:lvlJc w:val="left"/>
      <w:pPr>
        <w:tabs>
          <w:tab w:val="num" w:pos="1240"/>
        </w:tabs>
        <w:ind w:left="1240" w:hanging="420"/>
      </w:pPr>
    </w:lvl>
    <w:lvl w:ilvl="2" w:tplc="0409001B" w:tentative="1">
      <w:start w:val="1"/>
      <w:numFmt w:val="lowerRoman"/>
      <w:lvlText w:val="%3."/>
      <w:lvlJc w:val="right"/>
      <w:pPr>
        <w:tabs>
          <w:tab w:val="num" w:pos="1660"/>
        </w:tabs>
        <w:ind w:left="1660" w:hanging="420"/>
      </w:pPr>
    </w:lvl>
    <w:lvl w:ilvl="3" w:tplc="0409000F" w:tentative="1">
      <w:start w:val="1"/>
      <w:numFmt w:val="decimal"/>
      <w:lvlText w:val="%4."/>
      <w:lvlJc w:val="left"/>
      <w:pPr>
        <w:tabs>
          <w:tab w:val="num" w:pos="2080"/>
        </w:tabs>
        <w:ind w:left="2080" w:hanging="420"/>
      </w:pPr>
    </w:lvl>
    <w:lvl w:ilvl="4" w:tplc="04090019" w:tentative="1">
      <w:start w:val="1"/>
      <w:numFmt w:val="lowerLetter"/>
      <w:lvlText w:val="%5)"/>
      <w:lvlJc w:val="left"/>
      <w:pPr>
        <w:tabs>
          <w:tab w:val="num" w:pos="2500"/>
        </w:tabs>
        <w:ind w:left="2500" w:hanging="420"/>
      </w:pPr>
    </w:lvl>
    <w:lvl w:ilvl="5" w:tplc="0409001B" w:tentative="1">
      <w:start w:val="1"/>
      <w:numFmt w:val="lowerRoman"/>
      <w:lvlText w:val="%6."/>
      <w:lvlJc w:val="right"/>
      <w:pPr>
        <w:tabs>
          <w:tab w:val="num" w:pos="2920"/>
        </w:tabs>
        <w:ind w:left="2920" w:hanging="420"/>
      </w:pPr>
    </w:lvl>
    <w:lvl w:ilvl="6" w:tplc="0409000F" w:tentative="1">
      <w:start w:val="1"/>
      <w:numFmt w:val="decimal"/>
      <w:lvlText w:val="%7."/>
      <w:lvlJc w:val="left"/>
      <w:pPr>
        <w:tabs>
          <w:tab w:val="num" w:pos="3340"/>
        </w:tabs>
        <w:ind w:left="3340" w:hanging="420"/>
      </w:pPr>
    </w:lvl>
    <w:lvl w:ilvl="7" w:tplc="04090019" w:tentative="1">
      <w:start w:val="1"/>
      <w:numFmt w:val="lowerLetter"/>
      <w:lvlText w:val="%8)"/>
      <w:lvlJc w:val="left"/>
      <w:pPr>
        <w:tabs>
          <w:tab w:val="num" w:pos="3760"/>
        </w:tabs>
        <w:ind w:left="3760" w:hanging="420"/>
      </w:pPr>
    </w:lvl>
    <w:lvl w:ilvl="8" w:tplc="0409001B" w:tentative="1">
      <w:start w:val="1"/>
      <w:numFmt w:val="lowerRoman"/>
      <w:lvlText w:val="%9."/>
      <w:lvlJc w:val="right"/>
      <w:pPr>
        <w:tabs>
          <w:tab w:val="num" w:pos="4180"/>
        </w:tabs>
        <w:ind w:left="4180" w:hanging="420"/>
      </w:pPr>
    </w:lvl>
  </w:abstractNum>
  <w:abstractNum w:abstractNumId="26" w15:restartNumberingAfterBreak="0">
    <w:nsid w:val="58F1654F"/>
    <w:multiLevelType w:val="hybridMultilevel"/>
    <w:tmpl w:val="C6649202"/>
    <w:lvl w:ilvl="0" w:tplc="259054CE">
      <w:start w:val="1"/>
      <w:numFmt w:val="lowerLetter"/>
      <w:lvlText w:val="(%1)"/>
      <w:lvlJc w:val="left"/>
      <w:pPr>
        <w:ind w:left="1920" w:hanging="360"/>
      </w:pPr>
      <w:rPr>
        <w:rFonts w:hint="default"/>
      </w:rPr>
    </w:lvl>
    <w:lvl w:ilvl="1" w:tplc="04090019" w:tentative="1">
      <w:start w:val="1"/>
      <w:numFmt w:val="lowerLetter"/>
      <w:lvlText w:val="%2)"/>
      <w:lvlJc w:val="left"/>
      <w:pPr>
        <w:ind w:left="2400" w:hanging="420"/>
      </w:pPr>
    </w:lvl>
    <w:lvl w:ilvl="2" w:tplc="0409001B" w:tentative="1">
      <w:start w:val="1"/>
      <w:numFmt w:val="lowerRoman"/>
      <w:lvlText w:val="%3."/>
      <w:lvlJc w:val="right"/>
      <w:pPr>
        <w:ind w:left="2820" w:hanging="420"/>
      </w:pPr>
    </w:lvl>
    <w:lvl w:ilvl="3" w:tplc="0409000F" w:tentative="1">
      <w:start w:val="1"/>
      <w:numFmt w:val="decimal"/>
      <w:lvlText w:val="%4."/>
      <w:lvlJc w:val="left"/>
      <w:pPr>
        <w:ind w:left="3240" w:hanging="420"/>
      </w:pPr>
    </w:lvl>
    <w:lvl w:ilvl="4" w:tplc="04090019" w:tentative="1">
      <w:start w:val="1"/>
      <w:numFmt w:val="lowerLetter"/>
      <w:lvlText w:val="%5)"/>
      <w:lvlJc w:val="left"/>
      <w:pPr>
        <w:ind w:left="3660" w:hanging="420"/>
      </w:pPr>
    </w:lvl>
    <w:lvl w:ilvl="5" w:tplc="0409001B" w:tentative="1">
      <w:start w:val="1"/>
      <w:numFmt w:val="lowerRoman"/>
      <w:lvlText w:val="%6."/>
      <w:lvlJc w:val="right"/>
      <w:pPr>
        <w:ind w:left="4080" w:hanging="420"/>
      </w:pPr>
    </w:lvl>
    <w:lvl w:ilvl="6" w:tplc="0409000F" w:tentative="1">
      <w:start w:val="1"/>
      <w:numFmt w:val="decimal"/>
      <w:lvlText w:val="%7."/>
      <w:lvlJc w:val="left"/>
      <w:pPr>
        <w:ind w:left="4500" w:hanging="420"/>
      </w:pPr>
    </w:lvl>
    <w:lvl w:ilvl="7" w:tplc="04090019" w:tentative="1">
      <w:start w:val="1"/>
      <w:numFmt w:val="lowerLetter"/>
      <w:lvlText w:val="%8)"/>
      <w:lvlJc w:val="left"/>
      <w:pPr>
        <w:ind w:left="4920" w:hanging="420"/>
      </w:pPr>
    </w:lvl>
    <w:lvl w:ilvl="8" w:tplc="0409001B" w:tentative="1">
      <w:start w:val="1"/>
      <w:numFmt w:val="lowerRoman"/>
      <w:lvlText w:val="%9."/>
      <w:lvlJc w:val="right"/>
      <w:pPr>
        <w:ind w:left="5340" w:hanging="420"/>
      </w:pPr>
    </w:lvl>
  </w:abstractNum>
  <w:abstractNum w:abstractNumId="27" w15:restartNumberingAfterBreak="0">
    <w:nsid w:val="627276B5"/>
    <w:multiLevelType w:val="hybridMultilevel"/>
    <w:tmpl w:val="39EC7CF4"/>
    <w:lvl w:ilvl="0" w:tplc="32A65584">
      <w:start w:val="1"/>
      <w:numFmt w:val="bullet"/>
      <w:lvlText w:val="-"/>
      <w:lvlJc w:val="left"/>
      <w:pPr>
        <w:ind w:left="720" w:hanging="360"/>
      </w:pPr>
      <w:rPr>
        <w:rFonts w:ascii="Times New Roman" w:eastAsia="SimSun" w:hAnsi="Times New Roman" w:cs="Times New Roman" w:hint="default"/>
      </w:rPr>
    </w:lvl>
    <w:lvl w:ilvl="1" w:tplc="04090003" w:tentative="1">
      <w:start w:val="1"/>
      <w:numFmt w:val="bullet"/>
      <w:lvlText w:val=""/>
      <w:lvlJc w:val="left"/>
      <w:pPr>
        <w:ind w:left="1200" w:hanging="420"/>
      </w:pPr>
      <w:rPr>
        <w:rFonts w:ascii="Wingdings" w:hAnsi="Wingdings" w:hint="default"/>
      </w:rPr>
    </w:lvl>
    <w:lvl w:ilvl="2" w:tplc="04090005" w:tentative="1">
      <w:start w:val="1"/>
      <w:numFmt w:val="bullet"/>
      <w:lvlText w:val=""/>
      <w:lvlJc w:val="left"/>
      <w:pPr>
        <w:ind w:left="1620" w:hanging="420"/>
      </w:pPr>
      <w:rPr>
        <w:rFonts w:ascii="Wingdings" w:hAnsi="Wingdings" w:hint="default"/>
      </w:rPr>
    </w:lvl>
    <w:lvl w:ilvl="3" w:tplc="04090001" w:tentative="1">
      <w:start w:val="1"/>
      <w:numFmt w:val="bullet"/>
      <w:lvlText w:val=""/>
      <w:lvlJc w:val="left"/>
      <w:pPr>
        <w:ind w:left="2040" w:hanging="420"/>
      </w:pPr>
      <w:rPr>
        <w:rFonts w:ascii="Wingdings" w:hAnsi="Wingdings" w:hint="default"/>
      </w:rPr>
    </w:lvl>
    <w:lvl w:ilvl="4" w:tplc="04090003" w:tentative="1">
      <w:start w:val="1"/>
      <w:numFmt w:val="bullet"/>
      <w:lvlText w:val=""/>
      <w:lvlJc w:val="left"/>
      <w:pPr>
        <w:ind w:left="2460" w:hanging="420"/>
      </w:pPr>
      <w:rPr>
        <w:rFonts w:ascii="Wingdings" w:hAnsi="Wingdings" w:hint="default"/>
      </w:rPr>
    </w:lvl>
    <w:lvl w:ilvl="5" w:tplc="04090005" w:tentative="1">
      <w:start w:val="1"/>
      <w:numFmt w:val="bullet"/>
      <w:lvlText w:val=""/>
      <w:lvlJc w:val="left"/>
      <w:pPr>
        <w:ind w:left="2880" w:hanging="420"/>
      </w:pPr>
      <w:rPr>
        <w:rFonts w:ascii="Wingdings" w:hAnsi="Wingdings" w:hint="default"/>
      </w:rPr>
    </w:lvl>
    <w:lvl w:ilvl="6" w:tplc="04090001" w:tentative="1">
      <w:start w:val="1"/>
      <w:numFmt w:val="bullet"/>
      <w:lvlText w:val=""/>
      <w:lvlJc w:val="left"/>
      <w:pPr>
        <w:ind w:left="3300" w:hanging="420"/>
      </w:pPr>
      <w:rPr>
        <w:rFonts w:ascii="Wingdings" w:hAnsi="Wingdings" w:hint="default"/>
      </w:rPr>
    </w:lvl>
    <w:lvl w:ilvl="7" w:tplc="04090003" w:tentative="1">
      <w:start w:val="1"/>
      <w:numFmt w:val="bullet"/>
      <w:lvlText w:val=""/>
      <w:lvlJc w:val="left"/>
      <w:pPr>
        <w:ind w:left="3720" w:hanging="420"/>
      </w:pPr>
      <w:rPr>
        <w:rFonts w:ascii="Wingdings" w:hAnsi="Wingdings" w:hint="default"/>
      </w:rPr>
    </w:lvl>
    <w:lvl w:ilvl="8" w:tplc="04090005" w:tentative="1">
      <w:start w:val="1"/>
      <w:numFmt w:val="bullet"/>
      <w:lvlText w:val=""/>
      <w:lvlJc w:val="left"/>
      <w:pPr>
        <w:ind w:left="4140" w:hanging="420"/>
      </w:pPr>
      <w:rPr>
        <w:rFonts w:ascii="Wingdings" w:hAnsi="Wingdings" w:hint="default"/>
      </w:rPr>
    </w:lvl>
  </w:abstractNum>
  <w:abstractNum w:abstractNumId="28" w15:restartNumberingAfterBreak="0">
    <w:nsid w:val="655B1370"/>
    <w:multiLevelType w:val="hybridMultilevel"/>
    <w:tmpl w:val="BF6E8636"/>
    <w:lvl w:ilvl="0" w:tplc="5B5E8BBA">
      <w:numFmt w:val="bullet"/>
      <w:lvlText w:val="-"/>
      <w:lvlJc w:val="left"/>
      <w:pPr>
        <w:ind w:left="720" w:hanging="360"/>
      </w:pPr>
      <w:rPr>
        <w:rFonts w:ascii="Times New Roman" w:eastAsia="SimSun" w:hAnsi="Times New Roman" w:cs="Times New Roman" w:hint="default"/>
      </w:rPr>
    </w:lvl>
    <w:lvl w:ilvl="1" w:tplc="04090003" w:tentative="1">
      <w:start w:val="1"/>
      <w:numFmt w:val="bullet"/>
      <w:lvlText w:val=""/>
      <w:lvlJc w:val="left"/>
      <w:pPr>
        <w:ind w:left="1200" w:hanging="420"/>
      </w:pPr>
      <w:rPr>
        <w:rFonts w:ascii="Wingdings" w:hAnsi="Wingdings" w:hint="default"/>
      </w:rPr>
    </w:lvl>
    <w:lvl w:ilvl="2" w:tplc="04090005" w:tentative="1">
      <w:start w:val="1"/>
      <w:numFmt w:val="bullet"/>
      <w:lvlText w:val=""/>
      <w:lvlJc w:val="left"/>
      <w:pPr>
        <w:ind w:left="1620" w:hanging="420"/>
      </w:pPr>
      <w:rPr>
        <w:rFonts w:ascii="Wingdings" w:hAnsi="Wingdings" w:hint="default"/>
      </w:rPr>
    </w:lvl>
    <w:lvl w:ilvl="3" w:tplc="04090001" w:tentative="1">
      <w:start w:val="1"/>
      <w:numFmt w:val="bullet"/>
      <w:lvlText w:val=""/>
      <w:lvlJc w:val="left"/>
      <w:pPr>
        <w:ind w:left="2040" w:hanging="420"/>
      </w:pPr>
      <w:rPr>
        <w:rFonts w:ascii="Wingdings" w:hAnsi="Wingdings" w:hint="default"/>
      </w:rPr>
    </w:lvl>
    <w:lvl w:ilvl="4" w:tplc="04090003" w:tentative="1">
      <w:start w:val="1"/>
      <w:numFmt w:val="bullet"/>
      <w:lvlText w:val=""/>
      <w:lvlJc w:val="left"/>
      <w:pPr>
        <w:ind w:left="2460" w:hanging="420"/>
      </w:pPr>
      <w:rPr>
        <w:rFonts w:ascii="Wingdings" w:hAnsi="Wingdings" w:hint="default"/>
      </w:rPr>
    </w:lvl>
    <w:lvl w:ilvl="5" w:tplc="04090005" w:tentative="1">
      <w:start w:val="1"/>
      <w:numFmt w:val="bullet"/>
      <w:lvlText w:val=""/>
      <w:lvlJc w:val="left"/>
      <w:pPr>
        <w:ind w:left="2880" w:hanging="420"/>
      </w:pPr>
      <w:rPr>
        <w:rFonts w:ascii="Wingdings" w:hAnsi="Wingdings" w:hint="default"/>
      </w:rPr>
    </w:lvl>
    <w:lvl w:ilvl="6" w:tplc="04090001" w:tentative="1">
      <w:start w:val="1"/>
      <w:numFmt w:val="bullet"/>
      <w:lvlText w:val=""/>
      <w:lvlJc w:val="left"/>
      <w:pPr>
        <w:ind w:left="3300" w:hanging="420"/>
      </w:pPr>
      <w:rPr>
        <w:rFonts w:ascii="Wingdings" w:hAnsi="Wingdings" w:hint="default"/>
      </w:rPr>
    </w:lvl>
    <w:lvl w:ilvl="7" w:tplc="04090003" w:tentative="1">
      <w:start w:val="1"/>
      <w:numFmt w:val="bullet"/>
      <w:lvlText w:val=""/>
      <w:lvlJc w:val="left"/>
      <w:pPr>
        <w:ind w:left="3720" w:hanging="420"/>
      </w:pPr>
      <w:rPr>
        <w:rFonts w:ascii="Wingdings" w:hAnsi="Wingdings" w:hint="default"/>
      </w:rPr>
    </w:lvl>
    <w:lvl w:ilvl="8" w:tplc="04090005" w:tentative="1">
      <w:start w:val="1"/>
      <w:numFmt w:val="bullet"/>
      <w:lvlText w:val=""/>
      <w:lvlJc w:val="left"/>
      <w:pPr>
        <w:ind w:left="4140" w:hanging="420"/>
      </w:pPr>
      <w:rPr>
        <w:rFonts w:ascii="Wingdings" w:hAnsi="Wingdings" w:hint="default"/>
      </w:rPr>
    </w:lvl>
  </w:abstractNum>
  <w:abstractNum w:abstractNumId="29" w15:restartNumberingAfterBreak="0">
    <w:nsid w:val="66AA476C"/>
    <w:multiLevelType w:val="hybridMultilevel"/>
    <w:tmpl w:val="516CFC60"/>
    <w:lvl w:ilvl="0" w:tplc="049E6B5E">
      <w:start w:val="1"/>
      <w:numFmt w:val="decimal"/>
      <w:lvlText w:val="(%1)"/>
      <w:lvlJc w:val="left"/>
      <w:pPr>
        <w:ind w:left="480" w:hanging="360"/>
      </w:pPr>
      <w:rPr>
        <w:rFonts w:hint="default"/>
      </w:rPr>
    </w:lvl>
    <w:lvl w:ilvl="1" w:tplc="04090019" w:tentative="1">
      <w:start w:val="1"/>
      <w:numFmt w:val="lowerLetter"/>
      <w:lvlText w:val="%2)"/>
      <w:lvlJc w:val="left"/>
      <w:pPr>
        <w:ind w:left="960" w:hanging="420"/>
      </w:pPr>
    </w:lvl>
    <w:lvl w:ilvl="2" w:tplc="0409001B" w:tentative="1">
      <w:start w:val="1"/>
      <w:numFmt w:val="lowerRoman"/>
      <w:lvlText w:val="%3."/>
      <w:lvlJc w:val="right"/>
      <w:pPr>
        <w:ind w:left="1380" w:hanging="420"/>
      </w:pPr>
    </w:lvl>
    <w:lvl w:ilvl="3" w:tplc="0409000F" w:tentative="1">
      <w:start w:val="1"/>
      <w:numFmt w:val="decimal"/>
      <w:lvlText w:val="%4."/>
      <w:lvlJc w:val="left"/>
      <w:pPr>
        <w:ind w:left="1800" w:hanging="420"/>
      </w:pPr>
    </w:lvl>
    <w:lvl w:ilvl="4" w:tplc="04090019" w:tentative="1">
      <w:start w:val="1"/>
      <w:numFmt w:val="lowerLetter"/>
      <w:lvlText w:val="%5)"/>
      <w:lvlJc w:val="left"/>
      <w:pPr>
        <w:ind w:left="2220" w:hanging="420"/>
      </w:pPr>
    </w:lvl>
    <w:lvl w:ilvl="5" w:tplc="0409001B" w:tentative="1">
      <w:start w:val="1"/>
      <w:numFmt w:val="lowerRoman"/>
      <w:lvlText w:val="%6."/>
      <w:lvlJc w:val="right"/>
      <w:pPr>
        <w:ind w:left="2640" w:hanging="420"/>
      </w:pPr>
    </w:lvl>
    <w:lvl w:ilvl="6" w:tplc="0409000F" w:tentative="1">
      <w:start w:val="1"/>
      <w:numFmt w:val="decimal"/>
      <w:lvlText w:val="%7."/>
      <w:lvlJc w:val="left"/>
      <w:pPr>
        <w:ind w:left="3060" w:hanging="420"/>
      </w:pPr>
    </w:lvl>
    <w:lvl w:ilvl="7" w:tplc="04090019" w:tentative="1">
      <w:start w:val="1"/>
      <w:numFmt w:val="lowerLetter"/>
      <w:lvlText w:val="%8)"/>
      <w:lvlJc w:val="left"/>
      <w:pPr>
        <w:ind w:left="3480" w:hanging="420"/>
      </w:pPr>
    </w:lvl>
    <w:lvl w:ilvl="8" w:tplc="0409001B" w:tentative="1">
      <w:start w:val="1"/>
      <w:numFmt w:val="lowerRoman"/>
      <w:lvlText w:val="%9."/>
      <w:lvlJc w:val="right"/>
      <w:pPr>
        <w:ind w:left="3900" w:hanging="420"/>
      </w:pPr>
    </w:lvl>
  </w:abstractNum>
  <w:abstractNum w:abstractNumId="30" w15:restartNumberingAfterBreak="0">
    <w:nsid w:val="67A3187B"/>
    <w:multiLevelType w:val="multilevel"/>
    <w:tmpl w:val="A3546A50"/>
    <w:lvl w:ilvl="0">
      <w:start w:val="1"/>
      <w:numFmt w:val="decimal"/>
      <w:lvlText w:val="%1"/>
      <w:lvlJc w:val="left"/>
      <w:pPr>
        <w:ind w:left="540" w:hanging="540"/>
      </w:pPr>
      <w:rPr>
        <w:rFonts w:hint="default"/>
      </w:rPr>
    </w:lvl>
    <w:lvl w:ilvl="1">
      <w:start w:val="1"/>
      <w:numFmt w:val="decimal"/>
      <w:lvlText w:val="%1.%2"/>
      <w:lvlJc w:val="left"/>
      <w:pPr>
        <w:ind w:left="1487" w:hanging="540"/>
      </w:pPr>
      <w:rPr>
        <w:rFonts w:hint="default"/>
      </w:rPr>
    </w:lvl>
    <w:lvl w:ilvl="2">
      <w:start w:val="1"/>
      <w:numFmt w:val="decimal"/>
      <w:lvlText w:val="%1.%2.%3"/>
      <w:lvlJc w:val="left"/>
      <w:pPr>
        <w:ind w:left="2614" w:hanging="720"/>
      </w:pPr>
      <w:rPr>
        <w:rFonts w:hint="default"/>
      </w:rPr>
    </w:lvl>
    <w:lvl w:ilvl="3">
      <w:start w:val="1"/>
      <w:numFmt w:val="decimal"/>
      <w:lvlText w:val="%1.%2.%3.%4"/>
      <w:lvlJc w:val="left"/>
      <w:pPr>
        <w:ind w:left="3561" w:hanging="720"/>
      </w:pPr>
      <w:rPr>
        <w:rFonts w:hint="default"/>
      </w:rPr>
    </w:lvl>
    <w:lvl w:ilvl="4">
      <w:start w:val="1"/>
      <w:numFmt w:val="decimal"/>
      <w:lvlText w:val="%1.%2.%3.%4.%5"/>
      <w:lvlJc w:val="left"/>
      <w:pPr>
        <w:ind w:left="4868" w:hanging="1080"/>
      </w:pPr>
      <w:rPr>
        <w:rFonts w:hint="default"/>
      </w:rPr>
    </w:lvl>
    <w:lvl w:ilvl="5">
      <w:start w:val="1"/>
      <w:numFmt w:val="decimal"/>
      <w:lvlText w:val="%1.%2.%3.%4.%5.%6"/>
      <w:lvlJc w:val="left"/>
      <w:pPr>
        <w:ind w:left="5815" w:hanging="1080"/>
      </w:pPr>
      <w:rPr>
        <w:rFonts w:hint="default"/>
      </w:rPr>
    </w:lvl>
    <w:lvl w:ilvl="6">
      <w:start w:val="1"/>
      <w:numFmt w:val="decimal"/>
      <w:lvlText w:val="%1.%2.%3.%4.%5.%6.%7"/>
      <w:lvlJc w:val="left"/>
      <w:pPr>
        <w:ind w:left="6762" w:hanging="1080"/>
      </w:pPr>
      <w:rPr>
        <w:rFonts w:hint="default"/>
      </w:rPr>
    </w:lvl>
    <w:lvl w:ilvl="7">
      <w:start w:val="1"/>
      <w:numFmt w:val="decimal"/>
      <w:lvlText w:val="%1.%2.%3.%4.%5.%6.%7.%8"/>
      <w:lvlJc w:val="left"/>
      <w:pPr>
        <w:ind w:left="8069" w:hanging="1440"/>
      </w:pPr>
      <w:rPr>
        <w:rFonts w:hint="default"/>
      </w:rPr>
    </w:lvl>
    <w:lvl w:ilvl="8">
      <w:start w:val="1"/>
      <w:numFmt w:val="decimal"/>
      <w:lvlText w:val="%1.%2.%3.%4.%5.%6.%7.%8.%9"/>
      <w:lvlJc w:val="left"/>
      <w:pPr>
        <w:ind w:left="9016" w:hanging="1440"/>
      </w:pPr>
      <w:rPr>
        <w:rFonts w:hint="default"/>
      </w:rPr>
    </w:lvl>
  </w:abstractNum>
  <w:abstractNum w:abstractNumId="31" w15:restartNumberingAfterBreak="0">
    <w:nsid w:val="6A535121"/>
    <w:multiLevelType w:val="hybridMultilevel"/>
    <w:tmpl w:val="59A461B8"/>
    <w:lvl w:ilvl="0" w:tplc="3788D850">
      <w:start w:val="1"/>
      <w:numFmt w:val="lowerLetter"/>
      <w:lvlText w:val="(%1)"/>
      <w:lvlJc w:val="left"/>
      <w:pPr>
        <w:ind w:left="2160" w:hanging="360"/>
      </w:pPr>
      <w:rPr>
        <w:rFonts w:hint="default"/>
      </w:rPr>
    </w:lvl>
    <w:lvl w:ilvl="1" w:tplc="04090019" w:tentative="1">
      <w:start w:val="1"/>
      <w:numFmt w:val="lowerLetter"/>
      <w:lvlText w:val="%2)"/>
      <w:lvlJc w:val="left"/>
      <w:pPr>
        <w:ind w:left="2640" w:hanging="420"/>
      </w:pPr>
    </w:lvl>
    <w:lvl w:ilvl="2" w:tplc="0409001B" w:tentative="1">
      <w:start w:val="1"/>
      <w:numFmt w:val="lowerRoman"/>
      <w:lvlText w:val="%3."/>
      <w:lvlJc w:val="right"/>
      <w:pPr>
        <w:ind w:left="3060" w:hanging="420"/>
      </w:pPr>
    </w:lvl>
    <w:lvl w:ilvl="3" w:tplc="0409000F" w:tentative="1">
      <w:start w:val="1"/>
      <w:numFmt w:val="decimal"/>
      <w:lvlText w:val="%4."/>
      <w:lvlJc w:val="left"/>
      <w:pPr>
        <w:ind w:left="3480" w:hanging="420"/>
      </w:pPr>
    </w:lvl>
    <w:lvl w:ilvl="4" w:tplc="04090019" w:tentative="1">
      <w:start w:val="1"/>
      <w:numFmt w:val="lowerLetter"/>
      <w:lvlText w:val="%5)"/>
      <w:lvlJc w:val="left"/>
      <w:pPr>
        <w:ind w:left="3900" w:hanging="420"/>
      </w:pPr>
    </w:lvl>
    <w:lvl w:ilvl="5" w:tplc="0409001B" w:tentative="1">
      <w:start w:val="1"/>
      <w:numFmt w:val="lowerRoman"/>
      <w:lvlText w:val="%6."/>
      <w:lvlJc w:val="right"/>
      <w:pPr>
        <w:ind w:left="4320" w:hanging="420"/>
      </w:pPr>
    </w:lvl>
    <w:lvl w:ilvl="6" w:tplc="0409000F" w:tentative="1">
      <w:start w:val="1"/>
      <w:numFmt w:val="decimal"/>
      <w:lvlText w:val="%7."/>
      <w:lvlJc w:val="left"/>
      <w:pPr>
        <w:ind w:left="4740" w:hanging="420"/>
      </w:pPr>
    </w:lvl>
    <w:lvl w:ilvl="7" w:tplc="04090019" w:tentative="1">
      <w:start w:val="1"/>
      <w:numFmt w:val="lowerLetter"/>
      <w:lvlText w:val="%8)"/>
      <w:lvlJc w:val="left"/>
      <w:pPr>
        <w:ind w:left="5160" w:hanging="420"/>
      </w:pPr>
    </w:lvl>
    <w:lvl w:ilvl="8" w:tplc="0409001B" w:tentative="1">
      <w:start w:val="1"/>
      <w:numFmt w:val="lowerRoman"/>
      <w:lvlText w:val="%9."/>
      <w:lvlJc w:val="right"/>
      <w:pPr>
        <w:ind w:left="5580" w:hanging="420"/>
      </w:pPr>
    </w:lvl>
  </w:abstractNum>
  <w:abstractNum w:abstractNumId="32" w15:restartNumberingAfterBreak="0">
    <w:nsid w:val="6D34391F"/>
    <w:multiLevelType w:val="hybridMultilevel"/>
    <w:tmpl w:val="782A6A5C"/>
    <w:lvl w:ilvl="0" w:tplc="ACFA65CA">
      <w:start w:val="1"/>
      <w:numFmt w:val="lowerLetter"/>
      <w:lvlText w:val="(%1)"/>
      <w:lvlJc w:val="left"/>
      <w:pPr>
        <w:ind w:left="1920" w:hanging="360"/>
      </w:pPr>
      <w:rPr>
        <w:rFonts w:hint="default"/>
      </w:rPr>
    </w:lvl>
    <w:lvl w:ilvl="1" w:tplc="04090019" w:tentative="1">
      <w:start w:val="1"/>
      <w:numFmt w:val="lowerLetter"/>
      <w:lvlText w:val="%2)"/>
      <w:lvlJc w:val="left"/>
      <w:pPr>
        <w:ind w:left="2400" w:hanging="420"/>
      </w:pPr>
    </w:lvl>
    <w:lvl w:ilvl="2" w:tplc="0409001B" w:tentative="1">
      <w:start w:val="1"/>
      <w:numFmt w:val="lowerRoman"/>
      <w:lvlText w:val="%3."/>
      <w:lvlJc w:val="right"/>
      <w:pPr>
        <w:ind w:left="2820" w:hanging="420"/>
      </w:pPr>
    </w:lvl>
    <w:lvl w:ilvl="3" w:tplc="0409000F" w:tentative="1">
      <w:start w:val="1"/>
      <w:numFmt w:val="decimal"/>
      <w:lvlText w:val="%4."/>
      <w:lvlJc w:val="left"/>
      <w:pPr>
        <w:ind w:left="3240" w:hanging="420"/>
      </w:pPr>
    </w:lvl>
    <w:lvl w:ilvl="4" w:tplc="04090019" w:tentative="1">
      <w:start w:val="1"/>
      <w:numFmt w:val="lowerLetter"/>
      <w:lvlText w:val="%5)"/>
      <w:lvlJc w:val="left"/>
      <w:pPr>
        <w:ind w:left="3660" w:hanging="420"/>
      </w:pPr>
    </w:lvl>
    <w:lvl w:ilvl="5" w:tplc="0409001B" w:tentative="1">
      <w:start w:val="1"/>
      <w:numFmt w:val="lowerRoman"/>
      <w:lvlText w:val="%6."/>
      <w:lvlJc w:val="right"/>
      <w:pPr>
        <w:ind w:left="4080" w:hanging="420"/>
      </w:pPr>
    </w:lvl>
    <w:lvl w:ilvl="6" w:tplc="0409000F" w:tentative="1">
      <w:start w:val="1"/>
      <w:numFmt w:val="decimal"/>
      <w:lvlText w:val="%7."/>
      <w:lvlJc w:val="left"/>
      <w:pPr>
        <w:ind w:left="4500" w:hanging="420"/>
      </w:pPr>
    </w:lvl>
    <w:lvl w:ilvl="7" w:tplc="04090019" w:tentative="1">
      <w:start w:val="1"/>
      <w:numFmt w:val="lowerLetter"/>
      <w:lvlText w:val="%8)"/>
      <w:lvlJc w:val="left"/>
      <w:pPr>
        <w:ind w:left="4920" w:hanging="420"/>
      </w:pPr>
    </w:lvl>
    <w:lvl w:ilvl="8" w:tplc="0409001B" w:tentative="1">
      <w:start w:val="1"/>
      <w:numFmt w:val="lowerRoman"/>
      <w:lvlText w:val="%9."/>
      <w:lvlJc w:val="right"/>
      <w:pPr>
        <w:ind w:left="5340" w:hanging="420"/>
      </w:pPr>
    </w:lvl>
  </w:abstractNum>
  <w:abstractNum w:abstractNumId="33" w15:restartNumberingAfterBreak="0">
    <w:nsid w:val="6DEA67FB"/>
    <w:multiLevelType w:val="multilevel"/>
    <w:tmpl w:val="D084E32A"/>
    <w:lvl w:ilvl="0">
      <w:start w:val="1"/>
      <w:numFmt w:val="decimal"/>
      <w:lvlText w:val="%1"/>
      <w:lvlJc w:val="left"/>
      <w:pPr>
        <w:tabs>
          <w:tab w:val="num" w:pos="540"/>
        </w:tabs>
        <w:ind w:left="540" w:hanging="540"/>
      </w:pPr>
      <w:rPr>
        <w:rFonts w:hint="default"/>
      </w:rPr>
    </w:lvl>
    <w:lvl w:ilvl="1">
      <w:start w:val="1"/>
      <w:numFmt w:val="decimal"/>
      <w:lvlText w:val="%1.%2"/>
      <w:lvlJc w:val="left"/>
      <w:pPr>
        <w:tabs>
          <w:tab w:val="num" w:pos="540"/>
        </w:tabs>
        <w:ind w:left="540" w:hanging="54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4" w15:restartNumberingAfterBreak="0">
    <w:nsid w:val="6FDF03D9"/>
    <w:multiLevelType w:val="hybridMultilevel"/>
    <w:tmpl w:val="4EAA3FD4"/>
    <w:lvl w:ilvl="0" w:tplc="A90A8A9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5" w15:restartNumberingAfterBreak="0">
    <w:nsid w:val="70065601"/>
    <w:multiLevelType w:val="hybridMultilevel"/>
    <w:tmpl w:val="061A6E34"/>
    <w:lvl w:ilvl="0" w:tplc="3788D850">
      <w:start w:val="1"/>
      <w:numFmt w:val="lowerLetter"/>
      <w:lvlText w:val="(%1)"/>
      <w:lvlJc w:val="left"/>
      <w:pPr>
        <w:ind w:left="2160" w:hanging="360"/>
      </w:pPr>
      <w:rPr>
        <w:rFonts w:hint="default"/>
      </w:rPr>
    </w:lvl>
    <w:lvl w:ilvl="1" w:tplc="04090019" w:tentative="1">
      <w:start w:val="1"/>
      <w:numFmt w:val="lowerLetter"/>
      <w:lvlText w:val="%2)"/>
      <w:lvlJc w:val="left"/>
      <w:pPr>
        <w:ind w:left="2640" w:hanging="420"/>
      </w:pPr>
    </w:lvl>
    <w:lvl w:ilvl="2" w:tplc="0409001B" w:tentative="1">
      <w:start w:val="1"/>
      <w:numFmt w:val="lowerRoman"/>
      <w:lvlText w:val="%3."/>
      <w:lvlJc w:val="right"/>
      <w:pPr>
        <w:ind w:left="3060" w:hanging="420"/>
      </w:pPr>
    </w:lvl>
    <w:lvl w:ilvl="3" w:tplc="0409000F" w:tentative="1">
      <w:start w:val="1"/>
      <w:numFmt w:val="decimal"/>
      <w:lvlText w:val="%4."/>
      <w:lvlJc w:val="left"/>
      <w:pPr>
        <w:ind w:left="3480" w:hanging="420"/>
      </w:pPr>
    </w:lvl>
    <w:lvl w:ilvl="4" w:tplc="04090019" w:tentative="1">
      <w:start w:val="1"/>
      <w:numFmt w:val="lowerLetter"/>
      <w:lvlText w:val="%5)"/>
      <w:lvlJc w:val="left"/>
      <w:pPr>
        <w:ind w:left="3900" w:hanging="420"/>
      </w:pPr>
    </w:lvl>
    <w:lvl w:ilvl="5" w:tplc="0409001B" w:tentative="1">
      <w:start w:val="1"/>
      <w:numFmt w:val="lowerRoman"/>
      <w:lvlText w:val="%6."/>
      <w:lvlJc w:val="right"/>
      <w:pPr>
        <w:ind w:left="4320" w:hanging="420"/>
      </w:pPr>
    </w:lvl>
    <w:lvl w:ilvl="6" w:tplc="0409000F" w:tentative="1">
      <w:start w:val="1"/>
      <w:numFmt w:val="decimal"/>
      <w:lvlText w:val="%7."/>
      <w:lvlJc w:val="left"/>
      <w:pPr>
        <w:ind w:left="4740" w:hanging="420"/>
      </w:pPr>
    </w:lvl>
    <w:lvl w:ilvl="7" w:tplc="04090019" w:tentative="1">
      <w:start w:val="1"/>
      <w:numFmt w:val="lowerLetter"/>
      <w:lvlText w:val="%8)"/>
      <w:lvlJc w:val="left"/>
      <w:pPr>
        <w:ind w:left="5160" w:hanging="420"/>
      </w:pPr>
    </w:lvl>
    <w:lvl w:ilvl="8" w:tplc="0409001B" w:tentative="1">
      <w:start w:val="1"/>
      <w:numFmt w:val="lowerRoman"/>
      <w:lvlText w:val="%9."/>
      <w:lvlJc w:val="right"/>
      <w:pPr>
        <w:ind w:left="5580" w:hanging="420"/>
      </w:pPr>
    </w:lvl>
  </w:abstractNum>
  <w:abstractNum w:abstractNumId="36" w15:restartNumberingAfterBreak="0">
    <w:nsid w:val="71744EA6"/>
    <w:multiLevelType w:val="hybridMultilevel"/>
    <w:tmpl w:val="8B0A90AA"/>
    <w:lvl w:ilvl="0" w:tplc="E1D2B976">
      <w:start w:val="1"/>
      <w:numFmt w:val="lowerLetter"/>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37" w15:restartNumberingAfterBreak="0">
    <w:nsid w:val="739C089D"/>
    <w:multiLevelType w:val="multilevel"/>
    <w:tmpl w:val="1C82EA2A"/>
    <w:lvl w:ilvl="0">
      <w:start w:val="1"/>
      <w:numFmt w:val="decimal"/>
      <w:lvlText w:val="%1"/>
      <w:lvlJc w:val="left"/>
      <w:pPr>
        <w:tabs>
          <w:tab w:val="num" w:pos="405"/>
        </w:tabs>
        <w:ind w:left="405" w:hanging="405"/>
      </w:pPr>
      <w:rPr>
        <w:rFonts w:hint="default"/>
      </w:rPr>
    </w:lvl>
    <w:lvl w:ilvl="1">
      <w:start w:val="2"/>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520"/>
        </w:tabs>
        <w:ind w:left="2520" w:hanging="2520"/>
      </w:pPr>
      <w:rPr>
        <w:rFonts w:hint="default"/>
      </w:rPr>
    </w:lvl>
  </w:abstractNum>
  <w:abstractNum w:abstractNumId="38" w15:restartNumberingAfterBreak="0">
    <w:nsid w:val="7682210F"/>
    <w:multiLevelType w:val="hybridMultilevel"/>
    <w:tmpl w:val="C4D842DC"/>
    <w:lvl w:ilvl="0" w:tplc="CE2E6B60">
      <w:start w:val="1"/>
      <w:numFmt w:val="lowerLetter"/>
      <w:lvlText w:val="(%1)"/>
      <w:lvlJc w:val="left"/>
      <w:pPr>
        <w:tabs>
          <w:tab w:val="num" w:pos="6255"/>
        </w:tabs>
        <w:ind w:left="6255" w:hanging="4455"/>
      </w:pPr>
      <w:rPr>
        <w:rFonts w:hint="default"/>
      </w:rPr>
    </w:lvl>
    <w:lvl w:ilvl="1" w:tplc="04090019" w:tentative="1">
      <w:start w:val="1"/>
      <w:numFmt w:val="lowerLetter"/>
      <w:lvlText w:val="%2)"/>
      <w:lvlJc w:val="left"/>
      <w:pPr>
        <w:tabs>
          <w:tab w:val="num" w:pos="2640"/>
        </w:tabs>
        <w:ind w:left="2640" w:hanging="420"/>
      </w:pPr>
    </w:lvl>
    <w:lvl w:ilvl="2" w:tplc="0409001B" w:tentative="1">
      <w:start w:val="1"/>
      <w:numFmt w:val="lowerRoman"/>
      <w:lvlText w:val="%3."/>
      <w:lvlJc w:val="right"/>
      <w:pPr>
        <w:tabs>
          <w:tab w:val="num" w:pos="3060"/>
        </w:tabs>
        <w:ind w:left="3060" w:hanging="420"/>
      </w:pPr>
    </w:lvl>
    <w:lvl w:ilvl="3" w:tplc="0409000F" w:tentative="1">
      <w:start w:val="1"/>
      <w:numFmt w:val="decimal"/>
      <w:lvlText w:val="%4."/>
      <w:lvlJc w:val="left"/>
      <w:pPr>
        <w:tabs>
          <w:tab w:val="num" w:pos="3480"/>
        </w:tabs>
        <w:ind w:left="3480" w:hanging="420"/>
      </w:pPr>
    </w:lvl>
    <w:lvl w:ilvl="4" w:tplc="04090019" w:tentative="1">
      <w:start w:val="1"/>
      <w:numFmt w:val="lowerLetter"/>
      <w:lvlText w:val="%5)"/>
      <w:lvlJc w:val="left"/>
      <w:pPr>
        <w:tabs>
          <w:tab w:val="num" w:pos="3900"/>
        </w:tabs>
        <w:ind w:left="3900" w:hanging="420"/>
      </w:pPr>
    </w:lvl>
    <w:lvl w:ilvl="5" w:tplc="0409001B" w:tentative="1">
      <w:start w:val="1"/>
      <w:numFmt w:val="lowerRoman"/>
      <w:lvlText w:val="%6."/>
      <w:lvlJc w:val="right"/>
      <w:pPr>
        <w:tabs>
          <w:tab w:val="num" w:pos="4320"/>
        </w:tabs>
        <w:ind w:left="4320" w:hanging="420"/>
      </w:pPr>
    </w:lvl>
    <w:lvl w:ilvl="6" w:tplc="0409000F" w:tentative="1">
      <w:start w:val="1"/>
      <w:numFmt w:val="decimal"/>
      <w:lvlText w:val="%7."/>
      <w:lvlJc w:val="left"/>
      <w:pPr>
        <w:tabs>
          <w:tab w:val="num" w:pos="4740"/>
        </w:tabs>
        <w:ind w:left="4740" w:hanging="420"/>
      </w:pPr>
    </w:lvl>
    <w:lvl w:ilvl="7" w:tplc="04090019" w:tentative="1">
      <w:start w:val="1"/>
      <w:numFmt w:val="lowerLetter"/>
      <w:lvlText w:val="%8)"/>
      <w:lvlJc w:val="left"/>
      <w:pPr>
        <w:tabs>
          <w:tab w:val="num" w:pos="5160"/>
        </w:tabs>
        <w:ind w:left="5160" w:hanging="420"/>
      </w:pPr>
    </w:lvl>
    <w:lvl w:ilvl="8" w:tplc="0409001B" w:tentative="1">
      <w:start w:val="1"/>
      <w:numFmt w:val="lowerRoman"/>
      <w:lvlText w:val="%9."/>
      <w:lvlJc w:val="right"/>
      <w:pPr>
        <w:tabs>
          <w:tab w:val="num" w:pos="5580"/>
        </w:tabs>
        <w:ind w:left="5580" w:hanging="420"/>
      </w:pPr>
    </w:lvl>
  </w:abstractNum>
  <w:abstractNum w:abstractNumId="39" w15:restartNumberingAfterBreak="0">
    <w:nsid w:val="79A618E9"/>
    <w:multiLevelType w:val="hybridMultilevel"/>
    <w:tmpl w:val="079678CA"/>
    <w:lvl w:ilvl="0" w:tplc="D37247C0">
      <w:numFmt w:val="bullet"/>
      <w:lvlText w:val="-"/>
      <w:lvlJc w:val="left"/>
      <w:pPr>
        <w:ind w:left="450" w:hanging="360"/>
      </w:pPr>
      <w:rPr>
        <w:rFonts w:ascii="Times New Roman" w:eastAsia="SimSun" w:hAnsi="Times New Roman" w:cs="Times New Roman" w:hint="default"/>
      </w:rPr>
    </w:lvl>
    <w:lvl w:ilvl="1" w:tplc="04090003" w:tentative="1">
      <w:start w:val="1"/>
      <w:numFmt w:val="bullet"/>
      <w:lvlText w:val=""/>
      <w:lvlJc w:val="left"/>
      <w:pPr>
        <w:ind w:left="930" w:hanging="420"/>
      </w:pPr>
      <w:rPr>
        <w:rFonts w:ascii="Wingdings" w:hAnsi="Wingdings" w:hint="default"/>
      </w:rPr>
    </w:lvl>
    <w:lvl w:ilvl="2" w:tplc="04090005" w:tentative="1">
      <w:start w:val="1"/>
      <w:numFmt w:val="bullet"/>
      <w:lvlText w:val=""/>
      <w:lvlJc w:val="left"/>
      <w:pPr>
        <w:ind w:left="1350" w:hanging="420"/>
      </w:pPr>
      <w:rPr>
        <w:rFonts w:ascii="Wingdings" w:hAnsi="Wingdings" w:hint="default"/>
      </w:rPr>
    </w:lvl>
    <w:lvl w:ilvl="3" w:tplc="04090001" w:tentative="1">
      <w:start w:val="1"/>
      <w:numFmt w:val="bullet"/>
      <w:lvlText w:val=""/>
      <w:lvlJc w:val="left"/>
      <w:pPr>
        <w:ind w:left="1770" w:hanging="420"/>
      </w:pPr>
      <w:rPr>
        <w:rFonts w:ascii="Wingdings" w:hAnsi="Wingdings" w:hint="default"/>
      </w:rPr>
    </w:lvl>
    <w:lvl w:ilvl="4" w:tplc="04090003" w:tentative="1">
      <w:start w:val="1"/>
      <w:numFmt w:val="bullet"/>
      <w:lvlText w:val=""/>
      <w:lvlJc w:val="left"/>
      <w:pPr>
        <w:ind w:left="2190" w:hanging="420"/>
      </w:pPr>
      <w:rPr>
        <w:rFonts w:ascii="Wingdings" w:hAnsi="Wingdings" w:hint="default"/>
      </w:rPr>
    </w:lvl>
    <w:lvl w:ilvl="5" w:tplc="04090005" w:tentative="1">
      <w:start w:val="1"/>
      <w:numFmt w:val="bullet"/>
      <w:lvlText w:val=""/>
      <w:lvlJc w:val="left"/>
      <w:pPr>
        <w:ind w:left="2610" w:hanging="420"/>
      </w:pPr>
      <w:rPr>
        <w:rFonts w:ascii="Wingdings" w:hAnsi="Wingdings" w:hint="default"/>
      </w:rPr>
    </w:lvl>
    <w:lvl w:ilvl="6" w:tplc="04090001" w:tentative="1">
      <w:start w:val="1"/>
      <w:numFmt w:val="bullet"/>
      <w:lvlText w:val=""/>
      <w:lvlJc w:val="left"/>
      <w:pPr>
        <w:ind w:left="3030" w:hanging="420"/>
      </w:pPr>
      <w:rPr>
        <w:rFonts w:ascii="Wingdings" w:hAnsi="Wingdings" w:hint="default"/>
      </w:rPr>
    </w:lvl>
    <w:lvl w:ilvl="7" w:tplc="04090003" w:tentative="1">
      <w:start w:val="1"/>
      <w:numFmt w:val="bullet"/>
      <w:lvlText w:val=""/>
      <w:lvlJc w:val="left"/>
      <w:pPr>
        <w:ind w:left="3450" w:hanging="420"/>
      </w:pPr>
      <w:rPr>
        <w:rFonts w:ascii="Wingdings" w:hAnsi="Wingdings" w:hint="default"/>
      </w:rPr>
    </w:lvl>
    <w:lvl w:ilvl="8" w:tplc="04090005" w:tentative="1">
      <w:start w:val="1"/>
      <w:numFmt w:val="bullet"/>
      <w:lvlText w:val=""/>
      <w:lvlJc w:val="left"/>
      <w:pPr>
        <w:ind w:left="3870" w:hanging="420"/>
      </w:pPr>
      <w:rPr>
        <w:rFonts w:ascii="Wingdings" w:hAnsi="Wingdings" w:hint="default"/>
      </w:rPr>
    </w:lvl>
  </w:abstractNum>
  <w:abstractNum w:abstractNumId="40" w15:restartNumberingAfterBreak="0">
    <w:nsid w:val="7E6B1391"/>
    <w:multiLevelType w:val="multilevel"/>
    <w:tmpl w:val="843424C4"/>
    <w:lvl w:ilvl="0">
      <w:start w:val="1"/>
      <w:numFmt w:val="decimal"/>
      <w:lvlText w:val="%1."/>
      <w:lvlJc w:val="left"/>
      <w:pPr>
        <w:ind w:left="360" w:hanging="360"/>
      </w:pPr>
      <w:rPr>
        <w:rFonts w:hint="default"/>
        <w:b/>
      </w:rPr>
    </w:lvl>
    <w:lvl w:ilvl="1">
      <w:start w:val="3"/>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num w:numId="1">
    <w:abstractNumId w:val="22"/>
  </w:num>
  <w:num w:numId="2">
    <w:abstractNumId w:val="38"/>
  </w:num>
  <w:num w:numId="3">
    <w:abstractNumId w:val="16"/>
  </w:num>
  <w:num w:numId="4">
    <w:abstractNumId w:val="23"/>
  </w:num>
  <w:num w:numId="5">
    <w:abstractNumId w:val="2"/>
  </w:num>
  <w:num w:numId="6">
    <w:abstractNumId w:val="36"/>
  </w:num>
  <w:num w:numId="7">
    <w:abstractNumId w:val="35"/>
  </w:num>
  <w:num w:numId="8">
    <w:abstractNumId w:val="31"/>
  </w:num>
  <w:num w:numId="9">
    <w:abstractNumId w:val="14"/>
  </w:num>
  <w:num w:numId="10">
    <w:abstractNumId w:val="25"/>
  </w:num>
  <w:num w:numId="11">
    <w:abstractNumId w:val="33"/>
  </w:num>
  <w:num w:numId="12">
    <w:abstractNumId w:val="21"/>
  </w:num>
  <w:num w:numId="13">
    <w:abstractNumId w:val="37"/>
  </w:num>
  <w:num w:numId="14">
    <w:abstractNumId w:val="1"/>
  </w:num>
  <w:num w:numId="15">
    <w:abstractNumId w:val="6"/>
  </w:num>
  <w:num w:numId="16">
    <w:abstractNumId w:val="19"/>
  </w:num>
  <w:num w:numId="17">
    <w:abstractNumId w:val="30"/>
  </w:num>
  <w:num w:numId="18">
    <w:abstractNumId w:val="5"/>
  </w:num>
  <w:num w:numId="19">
    <w:abstractNumId w:val="8"/>
  </w:num>
  <w:num w:numId="20">
    <w:abstractNumId w:val="17"/>
  </w:num>
  <w:num w:numId="21">
    <w:abstractNumId w:val="11"/>
  </w:num>
  <w:num w:numId="22">
    <w:abstractNumId w:val="11"/>
    <w:lvlOverride w:ilvl="0">
      <w:startOverride w:val="1"/>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
  </w:num>
  <w:num w:numId="26">
    <w:abstractNumId w:val="7"/>
  </w:num>
  <w:num w:numId="27">
    <w:abstractNumId w:val="28"/>
  </w:num>
  <w:num w:numId="28">
    <w:abstractNumId w:val="15"/>
  </w:num>
  <w:num w:numId="29">
    <w:abstractNumId w:val="39"/>
  </w:num>
  <w:num w:numId="30">
    <w:abstractNumId w:val="0"/>
  </w:num>
  <w:num w:numId="31">
    <w:abstractNumId w:val="4"/>
  </w:num>
  <w:num w:numId="32">
    <w:abstractNumId w:val="12"/>
  </w:num>
  <w:num w:numId="33">
    <w:abstractNumId w:val="9"/>
  </w:num>
  <w:num w:numId="34">
    <w:abstractNumId w:val="24"/>
  </w:num>
  <w:num w:numId="35">
    <w:abstractNumId w:val="27"/>
  </w:num>
  <w:num w:numId="36">
    <w:abstractNumId w:val="40"/>
  </w:num>
  <w:num w:numId="37">
    <w:abstractNumId w:val="18"/>
  </w:num>
  <w:num w:numId="38">
    <w:abstractNumId w:val="13"/>
  </w:num>
  <w:num w:numId="39">
    <w:abstractNumId w:val="34"/>
  </w:num>
  <w:num w:numId="40">
    <w:abstractNumId w:val="29"/>
  </w:num>
  <w:num w:numId="41">
    <w:abstractNumId w:val="20"/>
  </w:num>
  <w:num w:numId="42">
    <w:abstractNumId w:val="10"/>
  </w:num>
  <w:num w:numId="43">
    <w:abstractNumId w:val="32"/>
  </w:num>
  <w:num w:numId="44">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9"/>
  <w:bordersDoNotSurroundHeader/>
  <w:bordersDoNotSurroundFooter/>
  <w:activeWritingStyle w:appName="MSWord" w:lang="es-ES" w:vendorID="64" w:dllVersion="6" w:nlCheck="1" w:checkStyle="0"/>
  <w:activeWritingStyle w:appName="MSWord" w:lang="en-US" w:vendorID="64" w:dllVersion="6" w:nlCheck="1" w:checkStyle="1"/>
  <w:activeWritingStyle w:appName="MSWord" w:lang="en-US" w:vendorID="64" w:dllVersion="4096" w:nlCheck="1" w:checkStyle="0"/>
  <w:activeWritingStyle w:appName="MSWord" w:lang="zh-CN" w:vendorID="64" w:dllVersion="0" w:nlCheck="1" w:checkStyle="1"/>
  <w:activeWritingStyle w:appName="MSWord" w:lang="es-ES" w:vendorID="64" w:dllVersion="4096" w:nlCheck="1" w:checkStyle="0"/>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0NzQ0N7YwNDQ1NjEwsrRU0lEKTi0uzszPAykwrAUAou857iwAAAA="/>
  </w:docVars>
  <w:rsids>
    <w:rsidRoot w:val="00621F10"/>
    <w:rsid w:val="00002921"/>
    <w:rsid w:val="00003869"/>
    <w:rsid w:val="000038AD"/>
    <w:rsid w:val="00004C27"/>
    <w:rsid w:val="00007269"/>
    <w:rsid w:val="00010C36"/>
    <w:rsid w:val="00011CA9"/>
    <w:rsid w:val="0001232D"/>
    <w:rsid w:val="0001403C"/>
    <w:rsid w:val="00014708"/>
    <w:rsid w:val="00014B7A"/>
    <w:rsid w:val="000156B7"/>
    <w:rsid w:val="00016A5A"/>
    <w:rsid w:val="0002124C"/>
    <w:rsid w:val="0002236E"/>
    <w:rsid w:val="00022411"/>
    <w:rsid w:val="0002301A"/>
    <w:rsid w:val="0002459C"/>
    <w:rsid w:val="0002573B"/>
    <w:rsid w:val="00026399"/>
    <w:rsid w:val="00026AA6"/>
    <w:rsid w:val="0003052B"/>
    <w:rsid w:val="00031AC9"/>
    <w:rsid w:val="00032E7E"/>
    <w:rsid w:val="00033017"/>
    <w:rsid w:val="00033D9E"/>
    <w:rsid w:val="00036274"/>
    <w:rsid w:val="00036E57"/>
    <w:rsid w:val="00037EFF"/>
    <w:rsid w:val="00040441"/>
    <w:rsid w:val="000412AA"/>
    <w:rsid w:val="00042DE9"/>
    <w:rsid w:val="00043727"/>
    <w:rsid w:val="00044545"/>
    <w:rsid w:val="00045731"/>
    <w:rsid w:val="0004695C"/>
    <w:rsid w:val="00047298"/>
    <w:rsid w:val="00047A6A"/>
    <w:rsid w:val="000502F9"/>
    <w:rsid w:val="000507CB"/>
    <w:rsid w:val="00051663"/>
    <w:rsid w:val="00051871"/>
    <w:rsid w:val="000522A5"/>
    <w:rsid w:val="00052A59"/>
    <w:rsid w:val="00052F9B"/>
    <w:rsid w:val="00056960"/>
    <w:rsid w:val="00057824"/>
    <w:rsid w:val="000579D3"/>
    <w:rsid w:val="00060E26"/>
    <w:rsid w:val="00061B23"/>
    <w:rsid w:val="000628E6"/>
    <w:rsid w:val="0006291C"/>
    <w:rsid w:val="000663F2"/>
    <w:rsid w:val="000671C9"/>
    <w:rsid w:val="0006777C"/>
    <w:rsid w:val="00067F19"/>
    <w:rsid w:val="00070876"/>
    <w:rsid w:val="000714C3"/>
    <w:rsid w:val="0007188A"/>
    <w:rsid w:val="00073C30"/>
    <w:rsid w:val="00073F25"/>
    <w:rsid w:val="00074961"/>
    <w:rsid w:val="00074D74"/>
    <w:rsid w:val="0007579F"/>
    <w:rsid w:val="00075FA9"/>
    <w:rsid w:val="00076F2B"/>
    <w:rsid w:val="000771ED"/>
    <w:rsid w:val="000778A6"/>
    <w:rsid w:val="0008022B"/>
    <w:rsid w:val="00081598"/>
    <w:rsid w:val="00082A23"/>
    <w:rsid w:val="00082ED1"/>
    <w:rsid w:val="00083240"/>
    <w:rsid w:val="00083770"/>
    <w:rsid w:val="0008383A"/>
    <w:rsid w:val="00083CC8"/>
    <w:rsid w:val="00084992"/>
    <w:rsid w:val="00085A98"/>
    <w:rsid w:val="00085D5C"/>
    <w:rsid w:val="00087184"/>
    <w:rsid w:val="00087B75"/>
    <w:rsid w:val="00087FBA"/>
    <w:rsid w:val="000910BF"/>
    <w:rsid w:val="00091CC3"/>
    <w:rsid w:val="00092402"/>
    <w:rsid w:val="0009311A"/>
    <w:rsid w:val="00093D96"/>
    <w:rsid w:val="00094B14"/>
    <w:rsid w:val="0009637E"/>
    <w:rsid w:val="00096570"/>
    <w:rsid w:val="00096F1F"/>
    <w:rsid w:val="000A0C90"/>
    <w:rsid w:val="000A22E8"/>
    <w:rsid w:val="000A2594"/>
    <w:rsid w:val="000A2CD4"/>
    <w:rsid w:val="000A3716"/>
    <w:rsid w:val="000A40A5"/>
    <w:rsid w:val="000A4D5B"/>
    <w:rsid w:val="000A52AF"/>
    <w:rsid w:val="000A5EDB"/>
    <w:rsid w:val="000A6A3F"/>
    <w:rsid w:val="000A6AB1"/>
    <w:rsid w:val="000A7596"/>
    <w:rsid w:val="000A796F"/>
    <w:rsid w:val="000B07C2"/>
    <w:rsid w:val="000B0BCF"/>
    <w:rsid w:val="000B1879"/>
    <w:rsid w:val="000B2B94"/>
    <w:rsid w:val="000B3093"/>
    <w:rsid w:val="000B39EB"/>
    <w:rsid w:val="000B3F6A"/>
    <w:rsid w:val="000B518B"/>
    <w:rsid w:val="000C168A"/>
    <w:rsid w:val="000C1F5D"/>
    <w:rsid w:val="000C2CE3"/>
    <w:rsid w:val="000C3701"/>
    <w:rsid w:val="000C3D49"/>
    <w:rsid w:val="000C420D"/>
    <w:rsid w:val="000C45A0"/>
    <w:rsid w:val="000C45ED"/>
    <w:rsid w:val="000C4CBD"/>
    <w:rsid w:val="000C59C2"/>
    <w:rsid w:val="000C74B0"/>
    <w:rsid w:val="000C770E"/>
    <w:rsid w:val="000C7BCF"/>
    <w:rsid w:val="000D036B"/>
    <w:rsid w:val="000D061A"/>
    <w:rsid w:val="000D063B"/>
    <w:rsid w:val="000D2EF1"/>
    <w:rsid w:val="000D37DC"/>
    <w:rsid w:val="000D641A"/>
    <w:rsid w:val="000D6C09"/>
    <w:rsid w:val="000D6FAA"/>
    <w:rsid w:val="000D704A"/>
    <w:rsid w:val="000D756A"/>
    <w:rsid w:val="000E1191"/>
    <w:rsid w:val="000E1EC8"/>
    <w:rsid w:val="000E2290"/>
    <w:rsid w:val="000E2912"/>
    <w:rsid w:val="000E344C"/>
    <w:rsid w:val="000E3A78"/>
    <w:rsid w:val="000E49C0"/>
    <w:rsid w:val="000E509A"/>
    <w:rsid w:val="000E5C38"/>
    <w:rsid w:val="000E61DE"/>
    <w:rsid w:val="000F09E6"/>
    <w:rsid w:val="000F115F"/>
    <w:rsid w:val="000F1369"/>
    <w:rsid w:val="000F2B29"/>
    <w:rsid w:val="000F3066"/>
    <w:rsid w:val="000F324B"/>
    <w:rsid w:val="000F3888"/>
    <w:rsid w:val="000F3DCF"/>
    <w:rsid w:val="000F422F"/>
    <w:rsid w:val="000F47E6"/>
    <w:rsid w:val="000F654A"/>
    <w:rsid w:val="000F7F03"/>
    <w:rsid w:val="00100791"/>
    <w:rsid w:val="00100973"/>
    <w:rsid w:val="00102380"/>
    <w:rsid w:val="00102609"/>
    <w:rsid w:val="00102F3D"/>
    <w:rsid w:val="0010366B"/>
    <w:rsid w:val="00103CF0"/>
    <w:rsid w:val="00105DCD"/>
    <w:rsid w:val="001067A3"/>
    <w:rsid w:val="00106FE8"/>
    <w:rsid w:val="001070C5"/>
    <w:rsid w:val="00112BFC"/>
    <w:rsid w:val="00113010"/>
    <w:rsid w:val="00114A3F"/>
    <w:rsid w:val="00116360"/>
    <w:rsid w:val="0011666D"/>
    <w:rsid w:val="001166DB"/>
    <w:rsid w:val="00120659"/>
    <w:rsid w:val="001209BB"/>
    <w:rsid w:val="00121A33"/>
    <w:rsid w:val="00122D58"/>
    <w:rsid w:val="00124C48"/>
    <w:rsid w:val="00126D84"/>
    <w:rsid w:val="001313DB"/>
    <w:rsid w:val="00131669"/>
    <w:rsid w:val="00131BF5"/>
    <w:rsid w:val="00131CDC"/>
    <w:rsid w:val="001329A5"/>
    <w:rsid w:val="00133387"/>
    <w:rsid w:val="00133DF4"/>
    <w:rsid w:val="001345EA"/>
    <w:rsid w:val="00134F7F"/>
    <w:rsid w:val="001352F0"/>
    <w:rsid w:val="0013657C"/>
    <w:rsid w:val="0013677C"/>
    <w:rsid w:val="00141031"/>
    <w:rsid w:val="00141B84"/>
    <w:rsid w:val="0014285F"/>
    <w:rsid w:val="00142FF5"/>
    <w:rsid w:val="00143B0C"/>
    <w:rsid w:val="00143BC9"/>
    <w:rsid w:val="00144126"/>
    <w:rsid w:val="00144176"/>
    <w:rsid w:val="00145070"/>
    <w:rsid w:val="001451D4"/>
    <w:rsid w:val="0014561A"/>
    <w:rsid w:val="00145EE2"/>
    <w:rsid w:val="00146D06"/>
    <w:rsid w:val="001500DE"/>
    <w:rsid w:val="00150A56"/>
    <w:rsid w:val="00150BC8"/>
    <w:rsid w:val="001511D9"/>
    <w:rsid w:val="001540BE"/>
    <w:rsid w:val="00154252"/>
    <w:rsid w:val="00154486"/>
    <w:rsid w:val="00155207"/>
    <w:rsid w:val="001569F0"/>
    <w:rsid w:val="00156A76"/>
    <w:rsid w:val="00156CF8"/>
    <w:rsid w:val="00160AEE"/>
    <w:rsid w:val="00160D33"/>
    <w:rsid w:val="00162999"/>
    <w:rsid w:val="00162CB9"/>
    <w:rsid w:val="0016564E"/>
    <w:rsid w:val="0016645D"/>
    <w:rsid w:val="001668D5"/>
    <w:rsid w:val="0016777C"/>
    <w:rsid w:val="0016790C"/>
    <w:rsid w:val="0017013E"/>
    <w:rsid w:val="00171175"/>
    <w:rsid w:val="001713FD"/>
    <w:rsid w:val="00171E15"/>
    <w:rsid w:val="00172CFB"/>
    <w:rsid w:val="00173BCC"/>
    <w:rsid w:val="001749F3"/>
    <w:rsid w:val="00174CF4"/>
    <w:rsid w:val="00175479"/>
    <w:rsid w:val="001754F3"/>
    <w:rsid w:val="00175586"/>
    <w:rsid w:val="00177356"/>
    <w:rsid w:val="0018011A"/>
    <w:rsid w:val="00182B83"/>
    <w:rsid w:val="00182D50"/>
    <w:rsid w:val="001835F4"/>
    <w:rsid w:val="00185016"/>
    <w:rsid w:val="00186390"/>
    <w:rsid w:val="0018691D"/>
    <w:rsid w:val="001914FD"/>
    <w:rsid w:val="00192489"/>
    <w:rsid w:val="0019262B"/>
    <w:rsid w:val="001932E3"/>
    <w:rsid w:val="001943B4"/>
    <w:rsid w:val="00195C2A"/>
    <w:rsid w:val="00195C43"/>
    <w:rsid w:val="00197903"/>
    <w:rsid w:val="00197E6E"/>
    <w:rsid w:val="001A2534"/>
    <w:rsid w:val="001A3430"/>
    <w:rsid w:val="001A4A72"/>
    <w:rsid w:val="001A621B"/>
    <w:rsid w:val="001A7A1F"/>
    <w:rsid w:val="001A7B96"/>
    <w:rsid w:val="001B166F"/>
    <w:rsid w:val="001B1B0E"/>
    <w:rsid w:val="001B243F"/>
    <w:rsid w:val="001B411C"/>
    <w:rsid w:val="001B4377"/>
    <w:rsid w:val="001B5299"/>
    <w:rsid w:val="001B56F0"/>
    <w:rsid w:val="001B7C9A"/>
    <w:rsid w:val="001C006B"/>
    <w:rsid w:val="001C1530"/>
    <w:rsid w:val="001C23C6"/>
    <w:rsid w:val="001C283D"/>
    <w:rsid w:val="001C2D1C"/>
    <w:rsid w:val="001C335A"/>
    <w:rsid w:val="001C355C"/>
    <w:rsid w:val="001C39C0"/>
    <w:rsid w:val="001C43F4"/>
    <w:rsid w:val="001C4C20"/>
    <w:rsid w:val="001C550B"/>
    <w:rsid w:val="001D065F"/>
    <w:rsid w:val="001D0F77"/>
    <w:rsid w:val="001D13EF"/>
    <w:rsid w:val="001D2205"/>
    <w:rsid w:val="001D34E6"/>
    <w:rsid w:val="001D4830"/>
    <w:rsid w:val="001D57D1"/>
    <w:rsid w:val="001D59B6"/>
    <w:rsid w:val="001D6380"/>
    <w:rsid w:val="001D7430"/>
    <w:rsid w:val="001D77DC"/>
    <w:rsid w:val="001D7AD4"/>
    <w:rsid w:val="001E0386"/>
    <w:rsid w:val="001E2099"/>
    <w:rsid w:val="001E4AB6"/>
    <w:rsid w:val="001E4B94"/>
    <w:rsid w:val="001E7118"/>
    <w:rsid w:val="001E7365"/>
    <w:rsid w:val="001E7EA7"/>
    <w:rsid w:val="001F0F6D"/>
    <w:rsid w:val="001F224A"/>
    <w:rsid w:val="001F3DBB"/>
    <w:rsid w:val="001F4050"/>
    <w:rsid w:val="001F44C6"/>
    <w:rsid w:val="001F46F6"/>
    <w:rsid w:val="001F5256"/>
    <w:rsid w:val="001F5DE5"/>
    <w:rsid w:val="001F7BD7"/>
    <w:rsid w:val="001F7CE0"/>
    <w:rsid w:val="0020085B"/>
    <w:rsid w:val="0020095A"/>
    <w:rsid w:val="00200BAB"/>
    <w:rsid w:val="00201872"/>
    <w:rsid w:val="00202E5C"/>
    <w:rsid w:val="002031D5"/>
    <w:rsid w:val="00205E64"/>
    <w:rsid w:val="002061DE"/>
    <w:rsid w:val="0020623C"/>
    <w:rsid w:val="00207C7D"/>
    <w:rsid w:val="00211BFF"/>
    <w:rsid w:val="00214478"/>
    <w:rsid w:val="00215053"/>
    <w:rsid w:val="00215584"/>
    <w:rsid w:val="00215D15"/>
    <w:rsid w:val="002162C0"/>
    <w:rsid w:val="00221A67"/>
    <w:rsid w:val="00222CB2"/>
    <w:rsid w:val="00224254"/>
    <w:rsid w:val="00224B1A"/>
    <w:rsid w:val="00224CCB"/>
    <w:rsid w:val="00226099"/>
    <w:rsid w:val="00226B98"/>
    <w:rsid w:val="00226D65"/>
    <w:rsid w:val="00227219"/>
    <w:rsid w:val="0022798B"/>
    <w:rsid w:val="00233186"/>
    <w:rsid w:val="00234847"/>
    <w:rsid w:val="00234CBB"/>
    <w:rsid w:val="0023628E"/>
    <w:rsid w:val="002367A7"/>
    <w:rsid w:val="00236FEE"/>
    <w:rsid w:val="00237097"/>
    <w:rsid w:val="0024007A"/>
    <w:rsid w:val="002429DB"/>
    <w:rsid w:val="00242DDF"/>
    <w:rsid w:val="00245EF1"/>
    <w:rsid w:val="002463C0"/>
    <w:rsid w:val="002475DD"/>
    <w:rsid w:val="00247638"/>
    <w:rsid w:val="002476BE"/>
    <w:rsid w:val="00250074"/>
    <w:rsid w:val="00250FBC"/>
    <w:rsid w:val="002521FA"/>
    <w:rsid w:val="0025289E"/>
    <w:rsid w:val="002531EB"/>
    <w:rsid w:val="00254173"/>
    <w:rsid w:val="0025489C"/>
    <w:rsid w:val="00256F05"/>
    <w:rsid w:val="0026012D"/>
    <w:rsid w:val="00260460"/>
    <w:rsid w:val="002609FF"/>
    <w:rsid w:val="00262C90"/>
    <w:rsid w:val="00263466"/>
    <w:rsid w:val="00263D4D"/>
    <w:rsid w:val="002643CC"/>
    <w:rsid w:val="002663BC"/>
    <w:rsid w:val="0026757D"/>
    <w:rsid w:val="00270455"/>
    <w:rsid w:val="002719B9"/>
    <w:rsid w:val="002721F1"/>
    <w:rsid w:val="00272959"/>
    <w:rsid w:val="002751EC"/>
    <w:rsid w:val="002755A9"/>
    <w:rsid w:val="002770B8"/>
    <w:rsid w:val="00277657"/>
    <w:rsid w:val="002820BF"/>
    <w:rsid w:val="002825B9"/>
    <w:rsid w:val="002827CF"/>
    <w:rsid w:val="00282865"/>
    <w:rsid w:val="00283EA5"/>
    <w:rsid w:val="002860CC"/>
    <w:rsid w:val="00286A50"/>
    <w:rsid w:val="00287183"/>
    <w:rsid w:val="00291AC6"/>
    <w:rsid w:val="0029205E"/>
    <w:rsid w:val="00292683"/>
    <w:rsid w:val="00293CE7"/>
    <w:rsid w:val="002955FA"/>
    <w:rsid w:val="00295952"/>
    <w:rsid w:val="002964A7"/>
    <w:rsid w:val="00296BFB"/>
    <w:rsid w:val="00297EFD"/>
    <w:rsid w:val="002A0132"/>
    <w:rsid w:val="002A0F18"/>
    <w:rsid w:val="002A13F8"/>
    <w:rsid w:val="002A2057"/>
    <w:rsid w:val="002A264A"/>
    <w:rsid w:val="002A2DFB"/>
    <w:rsid w:val="002A3826"/>
    <w:rsid w:val="002A3D53"/>
    <w:rsid w:val="002A4457"/>
    <w:rsid w:val="002A631F"/>
    <w:rsid w:val="002A65D3"/>
    <w:rsid w:val="002B0B6C"/>
    <w:rsid w:val="002B1724"/>
    <w:rsid w:val="002B1CD7"/>
    <w:rsid w:val="002B2369"/>
    <w:rsid w:val="002B256B"/>
    <w:rsid w:val="002B2B1C"/>
    <w:rsid w:val="002B5126"/>
    <w:rsid w:val="002B549D"/>
    <w:rsid w:val="002B7874"/>
    <w:rsid w:val="002C07DF"/>
    <w:rsid w:val="002C0A83"/>
    <w:rsid w:val="002C1507"/>
    <w:rsid w:val="002C1CFA"/>
    <w:rsid w:val="002C2819"/>
    <w:rsid w:val="002C338E"/>
    <w:rsid w:val="002C35B7"/>
    <w:rsid w:val="002C3B36"/>
    <w:rsid w:val="002C4713"/>
    <w:rsid w:val="002C6AEC"/>
    <w:rsid w:val="002C74C1"/>
    <w:rsid w:val="002D0823"/>
    <w:rsid w:val="002D1965"/>
    <w:rsid w:val="002D19CF"/>
    <w:rsid w:val="002D1DE2"/>
    <w:rsid w:val="002D36B3"/>
    <w:rsid w:val="002D3774"/>
    <w:rsid w:val="002D53C1"/>
    <w:rsid w:val="002D5D79"/>
    <w:rsid w:val="002D6B98"/>
    <w:rsid w:val="002D6FD1"/>
    <w:rsid w:val="002D7E86"/>
    <w:rsid w:val="002D7FE8"/>
    <w:rsid w:val="002E047D"/>
    <w:rsid w:val="002E194F"/>
    <w:rsid w:val="002E4321"/>
    <w:rsid w:val="002E503B"/>
    <w:rsid w:val="002E5C56"/>
    <w:rsid w:val="002F0A08"/>
    <w:rsid w:val="002F0E0F"/>
    <w:rsid w:val="002F0E11"/>
    <w:rsid w:val="002F2B1D"/>
    <w:rsid w:val="002F2D28"/>
    <w:rsid w:val="002F2DF8"/>
    <w:rsid w:val="002F4A18"/>
    <w:rsid w:val="002F5859"/>
    <w:rsid w:val="002F60D4"/>
    <w:rsid w:val="002F6973"/>
    <w:rsid w:val="002F768A"/>
    <w:rsid w:val="002F7DA9"/>
    <w:rsid w:val="00301C71"/>
    <w:rsid w:val="00302CB6"/>
    <w:rsid w:val="00302D9E"/>
    <w:rsid w:val="0030373B"/>
    <w:rsid w:val="00304286"/>
    <w:rsid w:val="00305BDC"/>
    <w:rsid w:val="00306073"/>
    <w:rsid w:val="00306135"/>
    <w:rsid w:val="00307888"/>
    <w:rsid w:val="003107E8"/>
    <w:rsid w:val="00311E9C"/>
    <w:rsid w:val="00313810"/>
    <w:rsid w:val="00313876"/>
    <w:rsid w:val="0031434C"/>
    <w:rsid w:val="00314381"/>
    <w:rsid w:val="0031494F"/>
    <w:rsid w:val="003151C4"/>
    <w:rsid w:val="003205A8"/>
    <w:rsid w:val="00320F1C"/>
    <w:rsid w:val="0032129C"/>
    <w:rsid w:val="003216A1"/>
    <w:rsid w:val="00324C4A"/>
    <w:rsid w:val="00325420"/>
    <w:rsid w:val="00325AB8"/>
    <w:rsid w:val="00327375"/>
    <w:rsid w:val="00327B10"/>
    <w:rsid w:val="00327CE4"/>
    <w:rsid w:val="0033143D"/>
    <w:rsid w:val="0033216E"/>
    <w:rsid w:val="003367EE"/>
    <w:rsid w:val="00337ECA"/>
    <w:rsid w:val="00340D8D"/>
    <w:rsid w:val="00340D9A"/>
    <w:rsid w:val="0034188B"/>
    <w:rsid w:val="00341C04"/>
    <w:rsid w:val="00341F4F"/>
    <w:rsid w:val="00342B26"/>
    <w:rsid w:val="0034314A"/>
    <w:rsid w:val="00343271"/>
    <w:rsid w:val="00343CCE"/>
    <w:rsid w:val="003440CE"/>
    <w:rsid w:val="0034529E"/>
    <w:rsid w:val="003458F8"/>
    <w:rsid w:val="00346C7C"/>
    <w:rsid w:val="00351287"/>
    <w:rsid w:val="00351520"/>
    <w:rsid w:val="00351678"/>
    <w:rsid w:val="003522F7"/>
    <w:rsid w:val="00354A7B"/>
    <w:rsid w:val="00354AF7"/>
    <w:rsid w:val="00355479"/>
    <w:rsid w:val="00355A44"/>
    <w:rsid w:val="0035615B"/>
    <w:rsid w:val="00357760"/>
    <w:rsid w:val="00357BDA"/>
    <w:rsid w:val="0036023E"/>
    <w:rsid w:val="00360F4D"/>
    <w:rsid w:val="00361290"/>
    <w:rsid w:val="0036186E"/>
    <w:rsid w:val="00362C78"/>
    <w:rsid w:val="00363550"/>
    <w:rsid w:val="00363997"/>
    <w:rsid w:val="00363B2C"/>
    <w:rsid w:val="00363B5E"/>
    <w:rsid w:val="0036460B"/>
    <w:rsid w:val="00364633"/>
    <w:rsid w:val="00365192"/>
    <w:rsid w:val="0036691F"/>
    <w:rsid w:val="00367E16"/>
    <w:rsid w:val="003708C6"/>
    <w:rsid w:val="00371B71"/>
    <w:rsid w:val="0037304E"/>
    <w:rsid w:val="00373112"/>
    <w:rsid w:val="00373862"/>
    <w:rsid w:val="00373E72"/>
    <w:rsid w:val="0037434D"/>
    <w:rsid w:val="003747E7"/>
    <w:rsid w:val="00376635"/>
    <w:rsid w:val="0037751A"/>
    <w:rsid w:val="003808FD"/>
    <w:rsid w:val="00380C75"/>
    <w:rsid w:val="003821D4"/>
    <w:rsid w:val="003834E2"/>
    <w:rsid w:val="0038437D"/>
    <w:rsid w:val="0038472C"/>
    <w:rsid w:val="00384E59"/>
    <w:rsid w:val="003852AA"/>
    <w:rsid w:val="0038642D"/>
    <w:rsid w:val="00386646"/>
    <w:rsid w:val="00391B0C"/>
    <w:rsid w:val="00392153"/>
    <w:rsid w:val="00392206"/>
    <w:rsid w:val="0039245C"/>
    <w:rsid w:val="00392F26"/>
    <w:rsid w:val="00393A04"/>
    <w:rsid w:val="00393B78"/>
    <w:rsid w:val="00393CC2"/>
    <w:rsid w:val="00393FED"/>
    <w:rsid w:val="00394808"/>
    <w:rsid w:val="003950C1"/>
    <w:rsid w:val="003A06BF"/>
    <w:rsid w:val="003A0C4E"/>
    <w:rsid w:val="003A0ED2"/>
    <w:rsid w:val="003A14CF"/>
    <w:rsid w:val="003A42BE"/>
    <w:rsid w:val="003A6892"/>
    <w:rsid w:val="003A6BEE"/>
    <w:rsid w:val="003A6CB8"/>
    <w:rsid w:val="003B0FB0"/>
    <w:rsid w:val="003B17DD"/>
    <w:rsid w:val="003B19BA"/>
    <w:rsid w:val="003B1D1A"/>
    <w:rsid w:val="003B4807"/>
    <w:rsid w:val="003B5A07"/>
    <w:rsid w:val="003C054E"/>
    <w:rsid w:val="003C05A0"/>
    <w:rsid w:val="003C0F0B"/>
    <w:rsid w:val="003C1BBD"/>
    <w:rsid w:val="003C2806"/>
    <w:rsid w:val="003C4E1C"/>
    <w:rsid w:val="003C5297"/>
    <w:rsid w:val="003C5D19"/>
    <w:rsid w:val="003C6E4A"/>
    <w:rsid w:val="003D21E3"/>
    <w:rsid w:val="003D3C7D"/>
    <w:rsid w:val="003D4442"/>
    <w:rsid w:val="003D44DF"/>
    <w:rsid w:val="003D54BC"/>
    <w:rsid w:val="003D60C4"/>
    <w:rsid w:val="003D716F"/>
    <w:rsid w:val="003D733C"/>
    <w:rsid w:val="003E0865"/>
    <w:rsid w:val="003E1E3C"/>
    <w:rsid w:val="003E2FC5"/>
    <w:rsid w:val="003E3803"/>
    <w:rsid w:val="003E3A6E"/>
    <w:rsid w:val="003E3F46"/>
    <w:rsid w:val="003E4641"/>
    <w:rsid w:val="003E49E7"/>
    <w:rsid w:val="003E618A"/>
    <w:rsid w:val="003E6677"/>
    <w:rsid w:val="003E6C94"/>
    <w:rsid w:val="003E7457"/>
    <w:rsid w:val="003F0E82"/>
    <w:rsid w:val="003F1BE8"/>
    <w:rsid w:val="003F2EEA"/>
    <w:rsid w:val="003F57AE"/>
    <w:rsid w:val="003F6ADE"/>
    <w:rsid w:val="003F6E96"/>
    <w:rsid w:val="003F7D7E"/>
    <w:rsid w:val="00400A53"/>
    <w:rsid w:val="0040150A"/>
    <w:rsid w:val="004018AB"/>
    <w:rsid w:val="00402833"/>
    <w:rsid w:val="00403BB2"/>
    <w:rsid w:val="004049CE"/>
    <w:rsid w:val="0040650C"/>
    <w:rsid w:val="00407C00"/>
    <w:rsid w:val="0041092D"/>
    <w:rsid w:val="00411171"/>
    <w:rsid w:val="00412B66"/>
    <w:rsid w:val="00413543"/>
    <w:rsid w:val="0041390A"/>
    <w:rsid w:val="00414138"/>
    <w:rsid w:val="0041428C"/>
    <w:rsid w:val="00414494"/>
    <w:rsid w:val="00417680"/>
    <w:rsid w:val="00420898"/>
    <w:rsid w:val="00421931"/>
    <w:rsid w:val="00423E4D"/>
    <w:rsid w:val="0042539A"/>
    <w:rsid w:val="0042545D"/>
    <w:rsid w:val="00425487"/>
    <w:rsid w:val="004270CC"/>
    <w:rsid w:val="00430411"/>
    <w:rsid w:val="00430ED0"/>
    <w:rsid w:val="004319F5"/>
    <w:rsid w:val="004336D7"/>
    <w:rsid w:val="004340FC"/>
    <w:rsid w:val="00434949"/>
    <w:rsid w:val="004352CA"/>
    <w:rsid w:val="00436B45"/>
    <w:rsid w:val="0043762C"/>
    <w:rsid w:val="004377C3"/>
    <w:rsid w:val="00441696"/>
    <w:rsid w:val="00443CE3"/>
    <w:rsid w:val="00444635"/>
    <w:rsid w:val="00444FB8"/>
    <w:rsid w:val="00445010"/>
    <w:rsid w:val="0044515B"/>
    <w:rsid w:val="004454BE"/>
    <w:rsid w:val="00445879"/>
    <w:rsid w:val="00446CFD"/>
    <w:rsid w:val="00447FFB"/>
    <w:rsid w:val="0045154C"/>
    <w:rsid w:val="0045311D"/>
    <w:rsid w:val="00453957"/>
    <w:rsid w:val="00453CFC"/>
    <w:rsid w:val="00454AAD"/>
    <w:rsid w:val="00455801"/>
    <w:rsid w:val="004571A2"/>
    <w:rsid w:val="004610E9"/>
    <w:rsid w:val="00461B27"/>
    <w:rsid w:val="00462CB3"/>
    <w:rsid w:val="0046493F"/>
    <w:rsid w:val="00464C9B"/>
    <w:rsid w:val="004653CF"/>
    <w:rsid w:val="004655F1"/>
    <w:rsid w:val="00467194"/>
    <w:rsid w:val="00467B43"/>
    <w:rsid w:val="00470528"/>
    <w:rsid w:val="00470E12"/>
    <w:rsid w:val="004720E6"/>
    <w:rsid w:val="004757F0"/>
    <w:rsid w:val="004760B3"/>
    <w:rsid w:val="00477888"/>
    <w:rsid w:val="004778A0"/>
    <w:rsid w:val="00477DED"/>
    <w:rsid w:val="00480E68"/>
    <w:rsid w:val="0048260A"/>
    <w:rsid w:val="00482926"/>
    <w:rsid w:val="00482DE6"/>
    <w:rsid w:val="004834A9"/>
    <w:rsid w:val="00483B9F"/>
    <w:rsid w:val="00483BB1"/>
    <w:rsid w:val="00485C03"/>
    <w:rsid w:val="004860B2"/>
    <w:rsid w:val="0048721D"/>
    <w:rsid w:val="0049097B"/>
    <w:rsid w:val="004915A3"/>
    <w:rsid w:val="00491ADB"/>
    <w:rsid w:val="00491E2A"/>
    <w:rsid w:val="00491F96"/>
    <w:rsid w:val="00493794"/>
    <w:rsid w:val="00493931"/>
    <w:rsid w:val="0049436E"/>
    <w:rsid w:val="00495F96"/>
    <w:rsid w:val="00496A5D"/>
    <w:rsid w:val="00497F96"/>
    <w:rsid w:val="004A05C3"/>
    <w:rsid w:val="004A072D"/>
    <w:rsid w:val="004A1DAF"/>
    <w:rsid w:val="004A2F07"/>
    <w:rsid w:val="004A36FC"/>
    <w:rsid w:val="004A3D01"/>
    <w:rsid w:val="004A4237"/>
    <w:rsid w:val="004A42B0"/>
    <w:rsid w:val="004A4C94"/>
    <w:rsid w:val="004A674F"/>
    <w:rsid w:val="004A7BB8"/>
    <w:rsid w:val="004B23B4"/>
    <w:rsid w:val="004B2AE6"/>
    <w:rsid w:val="004B4E1C"/>
    <w:rsid w:val="004B5F03"/>
    <w:rsid w:val="004B6739"/>
    <w:rsid w:val="004B69E1"/>
    <w:rsid w:val="004B6E87"/>
    <w:rsid w:val="004C0C95"/>
    <w:rsid w:val="004C0D66"/>
    <w:rsid w:val="004C0E71"/>
    <w:rsid w:val="004C2118"/>
    <w:rsid w:val="004C2B40"/>
    <w:rsid w:val="004C4766"/>
    <w:rsid w:val="004C5D04"/>
    <w:rsid w:val="004C6F80"/>
    <w:rsid w:val="004C7A39"/>
    <w:rsid w:val="004D169C"/>
    <w:rsid w:val="004D5627"/>
    <w:rsid w:val="004D5D9F"/>
    <w:rsid w:val="004D631B"/>
    <w:rsid w:val="004D6AF6"/>
    <w:rsid w:val="004D7D6E"/>
    <w:rsid w:val="004E000A"/>
    <w:rsid w:val="004E3F68"/>
    <w:rsid w:val="004E4D37"/>
    <w:rsid w:val="004E7BCC"/>
    <w:rsid w:val="004F0E20"/>
    <w:rsid w:val="004F0F9B"/>
    <w:rsid w:val="004F2465"/>
    <w:rsid w:val="004F26D0"/>
    <w:rsid w:val="004F4541"/>
    <w:rsid w:val="004F46A0"/>
    <w:rsid w:val="004F4C5B"/>
    <w:rsid w:val="004F50A9"/>
    <w:rsid w:val="004F57F0"/>
    <w:rsid w:val="004F5A65"/>
    <w:rsid w:val="004F719E"/>
    <w:rsid w:val="004F728C"/>
    <w:rsid w:val="0050032C"/>
    <w:rsid w:val="00501A86"/>
    <w:rsid w:val="0050256F"/>
    <w:rsid w:val="00502E35"/>
    <w:rsid w:val="00503BA5"/>
    <w:rsid w:val="00503F44"/>
    <w:rsid w:val="00504976"/>
    <w:rsid w:val="00504983"/>
    <w:rsid w:val="00504B12"/>
    <w:rsid w:val="00505153"/>
    <w:rsid w:val="00505D2B"/>
    <w:rsid w:val="00506346"/>
    <w:rsid w:val="00506924"/>
    <w:rsid w:val="00507547"/>
    <w:rsid w:val="00507766"/>
    <w:rsid w:val="00507B79"/>
    <w:rsid w:val="00511571"/>
    <w:rsid w:val="00512540"/>
    <w:rsid w:val="00513A38"/>
    <w:rsid w:val="005143BE"/>
    <w:rsid w:val="00515B9F"/>
    <w:rsid w:val="00516EC0"/>
    <w:rsid w:val="005201BC"/>
    <w:rsid w:val="00521AB1"/>
    <w:rsid w:val="00521E0F"/>
    <w:rsid w:val="005239A6"/>
    <w:rsid w:val="00523B6C"/>
    <w:rsid w:val="00524EF2"/>
    <w:rsid w:val="00525727"/>
    <w:rsid w:val="00526C0F"/>
    <w:rsid w:val="005331F5"/>
    <w:rsid w:val="005333F9"/>
    <w:rsid w:val="005339DC"/>
    <w:rsid w:val="00533E64"/>
    <w:rsid w:val="005340EA"/>
    <w:rsid w:val="005360E2"/>
    <w:rsid w:val="00540F96"/>
    <w:rsid w:val="0054348E"/>
    <w:rsid w:val="00544100"/>
    <w:rsid w:val="005457F7"/>
    <w:rsid w:val="005475A1"/>
    <w:rsid w:val="00547ADC"/>
    <w:rsid w:val="00551F65"/>
    <w:rsid w:val="005531A9"/>
    <w:rsid w:val="005539B0"/>
    <w:rsid w:val="00553FC9"/>
    <w:rsid w:val="00554367"/>
    <w:rsid w:val="00554A11"/>
    <w:rsid w:val="00554F73"/>
    <w:rsid w:val="00555380"/>
    <w:rsid w:val="005553E0"/>
    <w:rsid w:val="00556C46"/>
    <w:rsid w:val="00556EF2"/>
    <w:rsid w:val="00561961"/>
    <w:rsid w:val="00561A91"/>
    <w:rsid w:val="00565151"/>
    <w:rsid w:val="00565896"/>
    <w:rsid w:val="0056634F"/>
    <w:rsid w:val="005664EE"/>
    <w:rsid w:val="0057131A"/>
    <w:rsid w:val="0057213D"/>
    <w:rsid w:val="00573A60"/>
    <w:rsid w:val="005742DB"/>
    <w:rsid w:val="0057441D"/>
    <w:rsid w:val="00574BD6"/>
    <w:rsid w:val="00574DDD"/>
    <w:rsid w:val="00575EAC"/>
    <w:rsid w:val="005820D2"/>
    <w:rsid w:val="005821A8"/>
    <w:rsid w:val="00582406"/>
    <w:rsid w:val="0058249E"/>
    <w:rsid w:val="005824DA"/>
    <w:rsid w:val="00586E80"/>
    <w:rsid w:val="00587ABA"/>
    <w:rsid w:val="00587E48"/>
    <w:rsid w:val="005901BD"/>
    <w:rsid w:val="00590F52"/>
    <w:rsid w:val="00591993"/>
    <w:rsid w:val="00591A9F"/>
    <w:rsid w:val="00591E07"/>
    <w:rsid w:val="00591E3F"/>
    <w:rsid w:val="00593A7C"/>
    <w:rsid w:val="00594BC2"/>
    <w:rsid w:val="00595A11"/>
    <w:rsid w:val="00597927"/>
    <w:rsid w:val="00597B3D"/>
    <w:rsid w:val="005A0AF8"/>
    <w:rsid w:val="005A0D1A"/>
    <w:rsid w:val="005A10AF"/>
    <w:rsid w:val="005A1142"/>
    <w:rsid w:val="005A1AAE"/>
    <w:rsid w:val="005A2FC8"/>
    <w:rsid w:val="005A429B"/>
    <w:rsid w:val="005A502B"/>
    <w:rsid w:val="005A564C"/>
    <w:rsid w:val="005A5F06"/>
    <w:rsid w:val="005B2595"/>
    <w:rsid w:val="005B5413"/>
    <w:rsid w:val="005B554E"/>
    <w:rsid w:val="005B662D"/>
    <w:rsid w:val="005C0C75"/>
    <w:rsid w:val="005C1D84"/>
    <w:rsid w:val="005C22BC"/>
    <w:rsid w:val="005C40DC"/>
    <w:rsid w:val="005C4414"/>
    <w:rsid w:val="005C4639"/>
    <w:rsid w:val="005D0220"/>
    <w:rsid w:val="005D295E"/>
    <w:rsid w:val="005D30E4"/>
    <w:rsid w:val="005D3761"/>
    <w:rsid w:val="005D3C18"/>
    <w:rsid w:val="005D3CFA"/>
    <w:rsid w:val="005D4154"/>
    <w:rsid w:val="005D44A8"/>
    <w:rsid w:val="005D4BEF"/>
    <w:rsid w:val="005D6619"/>
    <w:rsid w:val="005D6FFE"/>
    <w:rsid w:val="005E0144"/>
    <w:rsid w:val="005E1838"/>
    <w:rsid w:val="005E1A57"/>
    <w:rsid w:val="005E1B0A"/>
    <w:rsid w:val="005E30CD"/>
    <w:rsid w:val="005E3684"/>
    <w:rsid w:val="005E372C"/>
    <w:rsid w:val="005E39F5"/>
    <w:rsid w:val="005E3CEC"/>
    <w:rsid w:val="005E3D81"/>
    <w:rsid w:val="005E488D"/>
    <w:rsid w:val="005E4A12"/>
    <w:rsid w:val="005E4F98"/>
    <w:rsid w:val="005E5600"/>
    <w:rsid w:val="005E6608"/>
    <w:rsid w:val="005E6B4F"/>
    <w:rsid w:val="005E7011"/>
    <w:rsid w:val="005E7371"/>
    <w:rsid w:val="005E7DA5"/>
    <w:rsid w:val="005F0436"/>
    <w:rsid w:val="005F29D0"/>
    <w:rsid w:val="005F31A8"/>
    <w:rsid w:val="005F3794"/>
    <w:rsid w:val="005F476D"/>
    <w:rsid w:val="005F4E5C"/>
    <w:rsid w:val="005F563C"/>
    <w:rsid w:val="005F7DDE"/>
    <w:rsid w:val="00600065"/>
    <w:rsid w:val="006006CD"/>
    <w:rsid w:val="00601906"/>
    <w:rsid w:val="006040A4"/>
    <w:rsid w:val="006040F2"/>
    <w:rsid w:val="00605BA9"/>
    <w:rsid w:val="006067C9"/>
    <w:rsid w:val="00606D50"/>
    <w:rsid w:val="00607493"/>
    <w:rsid w:val="00607863"/>
    <w:rsid w:val="006104D6"/>
    <w:rsid w:val="00610C91"/>
    <w:rsid w:val="00610D87"/>
    <w:rsid w:val="0061155D"/>
    <w:rsid w:val="006117CA"/>
    <w:rsid w:val="00612784"/>
    <w:rsid w:val="00614C6F"/>
    <w:rsid w:val="00614D31"/>
    <w:rsid w:val="0061560A"/>
    <w:rsid w:val="00615AD3"/>
    <w:rsid w:val="0061670A"/>
    <w:rsid w:val="00616C55"/>
    <w:rsid w:val="006174D0"/>
    <w:rsid w:val="00620CA3"/>
    <w:rsid w:val="006218BE"/>
    <w:rsid w:val="00621ABB"/>
    <w:rsid w:val="00621F10"/>
    <w:rsid w:val="0062207E"/>
    <w:rsid w:val="006222EB"/>
    <w:rsid w:val="00622A6F"/>
    <w:rsid w:val="00622F2B"/>
    <w:rsid w:val="00623DD9"/>
    <w:rsid w:val="006241CE"/>
    <w:rsid w:val="00624703"/>
    <w:rsid w:val="006253A5"/>
    <w:rsid w:val="00626826"/>
    <w:rsid w:val="00627881"/>
    <w:rsid w:val="00627A51"/>
    <w:rsid w:val="00630286"/>
    <w:rsid w:val="006307C1"/>
    <w:rsid w:val="00630C50"/>
    <w:rsid w:val="0063238B"/>
    <w:rsid w:val="006324F7"/>
    <w:rsid w:val="00632FCC"/>
    <w:rsid w:val="006331B1"/>
    <w:rsid w:val="00634364"/>
    <w:rsid w:val="00635476"/>
    <w:rsid w:val="00635CAB"/>
    <w:rsid w:val="00640F96"/>
    <w:rsid w:val="00641DA0"/>
    <w:rsid w:val="00641DBD"/>
    <w:rsid w:val="0064275A"/>
    <w:rsid w:val="006432C5"/>
    <w:rsid w:val="0064462C"/>
    <w:rsid w:val="00644733"/>
    <w:rsid w:val="00645C8F"/>
    <w:rsid w:val="00646B02"/>
    <w:rsid w:val="006475AE"/>
    <w:rsid w:val="00650348"/>
    <w:rsid w:val="00650DE9"/>
    <w:rsid w:val="00650FA2"/>
    <w:rsid w:val="0065243B"/>
    <w:rsid w:val="00653279"/>
    <w:rsid w:val="006539BD"/>
    <w:rsid w:val="00654561"/>
    <w:rsid w:val="0065532A"/>
    <w:rsid w:val="00655690"/>
    <w:rsid w:val="00656FA4"/>
    <w:rsid w:val="00657CA5"/>
    <w:rsid w:val="0066131D"/>
    <w:rsid w:val="00661625"/>
    <w:rsid w:val="006630C9"/>
    <w:rsid w:val="006663FE"/>
    <w:rsid w:val="00667140"/>
    <w:rsid w:val="0066795A"/>
    <w:rsid w:val="00670051"/>
    <w:rsid w:val="00670D32"/>
    <w:rsid w:val="00671F54"/>
    <w:rsid w:val="00672C17"/>
    <w:rsid w:val="00673351"/>
    <w:rsid w:val="00673747"/>
    <w:rsid w:val="00674FDF"/>
    <w:rsid w:val="006755C3"/>
    <w:rsid w:val="0067626C"/>
    <w:rsid w:val="00680428"/>
    <w:rsid w:val="00680696"/>
    <w:rsid w:val="00680A94"/>
    <w:rsid w:val="006810AB"/>
    <w:rsid w:val="00682181"/>
    <w:rsid w:val="00682C8E"/>
    <w:rsid w:val="00684599"/>
    <w:rsid w:val="00684D76"/>
    <w:rsid w:val="00684D9C"/>
    <w:rsid w:val="00684E20"/>
    <w:rsid w:val="006855A1"/>
    <w:rsid w:val="00691781"/>
    <w:rsid w:val="00691931"/>
    <w:rsid w:val="00691A77"/>
    <w:rsid w:val="00691E39"/>
    <w:rsid w:val="00692F07"/>
    <w:rsid w:val="006948E5"/>
    <w:rsid w:val="00694BC1"/>
    <w:rsid w:val="00694D6B"/>
    <w:rsid w:val="00694FD3"/>
    <w:rsid w:val="00695A81"/>
    <w:rsid w:val="00696C27"/>
    <w:rsid w:val="006A0AEF"/>
    <w:rsid w:val="006A17D4"/>
    <w:rsid w:val="006A27C3"/>
    <w:rsid w:val="006A3FCD"/>
    <w:rsid w:val="006A4339"/>
    <w:rsid w:val="006A44D4"/>
    <w:rsid w:val="006A54AA"/>
    <w:rsid w:val="006A63B9"/>
    <w:rsid w:val="006A7863"/>
    <w:rsid w:val="006B06C9"/>
    <w:rsid w:val="006B1AF2"/>
    <w:rsid w:val="006B476C"/>
    <w:rsid w:val="006B602D"/>
    <w:rsid w:val="006B7E78"/>
    <w:rsid w:val="006C0C06"/>
    <w:rsid w:val="006C1DA9"/>
    <w:rsid w:val="006C1E1E"/>
    <w:rsid w:val="006C2092"/>
    <w:rsid w:val="006C24A1"/>
    <w:rsid w:val="006C2506"/>
    <w:rsid w:val="006C2664"/>
    <w:rsid w:val="006C383B"/>
    <w:rsid w:val="006C46B8"/>
    <w:rsid w:val="006C4938"/>
    <w:rsid w:val="006C5478"/>
    <w:rsid w:val="006C56C2"/>
    <w:rsid w:val="006C64E8"/>
    <w:rsid w:val="006C6575"/>
    <w:rsid w:val="006C7C1F"/>
    <w:rsid w:val="006D170F"/>
    <w:rsid w:val="006D1F0C"/>
    <w:rsid w:val="006D1FC4"/>
    <w:rsid w:val="006D6EFF"/>
    <w:rsid w:val="006D7EC2"/>
    <w:rsid w:val="006E0FA1"/>
    <w:rsid w:val="006E26EA"/>
    <w:rsid w:val="006E27A6"/>
    <w:rsid w:val="006E2FCC"/>
    <w:rsid w:val="006E3300"/>
    <w:rsid w:val="006E3446"/>
    <w:rsid w:val="006E374A"/>
    <w:rsid w:val="006E3DB3"/>
    <w:rsid w:val="006E69BE"/>
    <w:rsid w:val="006E6B6E"/>
    <w:rsid w:val="006E7030"/>
    <w:rsid w:val="006F1002"/>
    <w:rsid w:val="006F11D4"/>
    <w:rsid w:val="006F2271"/>
    <w:rsid w:val="006F2320"/>
    <w:rsid w:val="006F36EF"/>
    <w:rsid w:val="006F3825"/>
    <w:rsid w:val="006F463D"/>
    <w:rsid w:val="006F47FE"/>
    <w:rsid w:val="006F509A"/>
    <w:rsid w:val="006F590D"/>
    <w:rsid w:val="006F68C5"/>
    <w:rsid w:val="006F7EB7"/>
    <w:rsid w:val="00700745"/>
    <w:rsid w:val="00700F2F"/>
    <w:rsid w:val="00701557"/>
    <w:rsid w:val="007025A9"/>
    <w:rsid w:val="00702BDB"/>
    <w:rsid w:val="007046A0"/>
    <w:rsid w:val="007048A3"/>
    <w:rsid w:val="00705CE8"/>
    <w:rsid w:val="00706120"/>
    <w:rsid w:val="007061DA"/>
    <w:rsid w:val="0070659C"/>
    <w:rsid w:val="0070695B"/>
    <w:rsid w:val="0071006B"/>
    <w:rsid w:val="0071033B"/>
    <w:rsid w:val="007110EE"/>
    <w:rsid w:val="00711170"/>
    <w:rsid w:val="00711486"/>
    <w:rsid w:val="00711E3A"/>
    <w:rsid w:val="0071236B"/>
    <w:rsid w:val="007124A4"/>
    <w:rsid w:val="007124D8"/>
    <w:rsid w:val="00713312"/>
    <w:rsid w:val="00713E67"/>
    <w:rsid w:val="0071442A"/>
    <w:rsid w:val="00715D33"/>
    <w:rsid w:val="00715D93"/>
    <w:rsid w:val="00716EEB"/>
    <w:rsid w:val="007177CD"/>
    <w:rsid w:val="00720094"/>
    <w:rsid w:val="007200D2"/>
    <w:rsid w:val="00720542"/>
    <w:rsid w:val="007231F1"/>
    <w:rsid w:val="00725AD5"/>
    <w:rsid w:val="00726503"/>
    <w:rsid w:val="007276A5"/>
    <w:rsid w:val="00727909"/>
    <w:rsid w:val="007302F1"/>
    <w:rsid w:val="007308A1"/>
    <w:rsid w:val="00730953"/>
    <w:rsid w:val="0073174D"/>
    <w:rsid w:val="0073214D"/>
    <w:rsid w:val="00732DC0"/>
    <w:rsid w:val="00734482"/>
    <w:rsid w:val="0073525C"/>
    <w:rsid w:val="0073572E"/>
    <w:rsid w:val="0073598F"/>
    <w:rsid w:val="00735F8C"/>
    <w:rsid w:val="00735F9B"/>
    <w:rsid w:val="007402A3"/>
    <w:rsid w:val="00740709"/>
    <w:rsid w:val="00741530"/>
    <w:rsid w:val="0074168F"/>
    <w:rsid w:val="00744287"/>
    <w:rsid w:val="007449FC"/>
    <w:rsid w:val="007453A0"/>
    <w:rsid w:val="00745A44"/>
    <w:rsid w:val="00745BDA"/>
    <w:rsid w:val="0074686E"/>
    <w:rsid w:val="00746CE5"/>
    <w:rsid w:val="00746FA5"/>
    <w:rsid w:val="00747643"/>
    <w:rsid w:val="0074767D"/>
    <w:rsid w:val="00747701"/>
    <w:rsid w:val="007525D6"/>
    <w:rsid w:val="007526AD"/>
    <w:rsid w:val="00752821"/>
    <w:rsid w:val="00753508"/>
    <w:rsid w:val="00753C04"/>
    <w:rsid w:val="007542CD"/>
    <w:rsid w:val="00755FF4"/>
    <w:rsid w:val="00756C81"/>
    <w:rsid w:val="00757D1E"/>
    <w:rsid w:val="00757DD0"/>
    <w:rsid w:val="007624CF"/>
    <w:rsid w:val="0076323C"/>
    <w:rsid w:val="007638A3"/>
    <w:rsid w:val="00763B6E"/>
    <w:rsid w:val="007647D9"/>
    <w:rsid w:val="007701AE"/>
    <w:rsid w:val="007701C1"/>
    <w:rsid w:val="00770578"/>
    <w:rsid w:val="00771140"/>
    <w:rsid w:val="007714D2"/>
    <w:rsid w:val="0077179F"/>
    <w:rsid w:val="00771E0C"/>
    <w:rsid w:val="007728C5"/>
    <w:rsid w:val="00774AD1"/>
    <w:rsid w:val="00775DB2"/>
    <w:rsid w:val="00776D5B"/>
    <w:rsid w:val="00776F15"/>
    <w:rsid w:val="00777005"/>
    <w:rsid w:val="007775D9"/>
    <w:rsid w:val="00777CFC"/>
    <w:rsid w:val="0078089A"/>
    <w:rsid w:val="00781DCF"/>
    <w:rsid w:val="00781E9B"/>
    <w:rsid w:val="0078438C"/>
    <w:rsid w:val="00784884"/>
    <w:rsid w:val="007850CA"/>
    <w:rsid w:val="0078583E"/>
    <w:rsid w:val="00787CE1"/>
    <w:rsid w:val="007901F7"/>
    <w:rsid w:val="007903B0"/>
    <w:rsid w:val="00790D43"/>
    <w:rsid w:val="007910B7"/>
    <w:rsid w:val="007917CF"/>
    <w:rsid w:val="00792255"/>
    <w:rsid w:val="007922BB"/>
    <w:rsid w:val="00793D9A"/>
    <w:rsid w:val="00795274"/>
    <w:rsid w:val="007A04C4"/>
    <w:rsid w:val="007A079D"/>
    <w:rsid w:val="007A1DAD"/>
    <w:rsid w:val="007A23D3"/>
    <w:rsid w:val="007A3469"/>
    <w:rsid w:val="007A3C4B"/>
    <w:rsid w:val="007A4A67"/>
    <w:rsid w:val="007A4C2E"/>
    <w:rsid w:val="007A4E8C"/>
    <w:rsid w:val="007A5EC9"/>
    <w:rsid w:val="007A6E63"/>
    <w:rsid w:val="007A7712"/>
    <w:rsid w:val="007B0117"/>
    <w:rsid w:val="007B0928"/>
    <w:rsid w:val="007B0A44"/>
    <w:rsid w:val="007B185E"/>
    <w:rsid w:val="007B356D"/>
    <w:rsid w:val="007B40DB"/>
    <w:rsid w:val="007B491C"/>
    <w:rsid w:val="007B4CF4"/>
    <w:rsid w:val="007B4D4C"/>
    <w:rsid w:val="007B6427"/>
    <w:rsid w:val="007B759C"/>
    <w:rsid w:val="007C0D2D"/>
    <w:rsid w:val="007C4A67"/>
    <w:rsid w:val="007C5A12"/>
    <w:rsid w:val="007C60DF"/>
    <w:rsid w:val="007C6BAA"/>
    <w:rsid w:val="007C732E"/>
    <w:rsid w:val="007D11DE"/>
    <w:rsid w:val="007E03F7"/>
    <w:rsid w:val="007E1349"/>
    <w:rsid w:val="007E1C02"/>
    <w:rsid w:val="007E2201"/>
    <w:rsid w:val="007E237D"/>
    <w:rsid w:val="007E2506"/>
    <w:rsid w:val="007E28A6"/>
    <w:rsid w:val="007E3030"/>
    <w:rsid w:val="007E3CE5"/>
    <w:rsid w:val="007E588F"/>
    <w:rsid w:val="007E5FCC"/>
    <w:rsid w:val="007E617B"/>
    <w:rsid w:val="007E674A"/>
    <w:rsid w:val="007E7AE6"/>
    <w:rsid w:val="007F0386"/>
    <w:rsid w:val="007F28BE"/>
    <w:rsid w:val="007F29DB"/>
    <w:rsid w:val="007F2C3E"/>
    <w:rsid w:val="007F3887"/>
    <w:rsid w:val="007F4CD0"/>
    <w:rsid w:val="007F7807"/>
    <w:rsid w:val="007F7DEB"/>
    <w:rsid w:val="008002CE"/>
    <w:rsid w:val="00800C62"/>
    <w:rsid w:val="00805723"/>
    <w:rsid w:val="00805D00"/>
    <w:rsid w:val="00810B77"/>
    <w:rsid w:val="008112D2"/>
    <w:rsid w:val="008121D4"/>
    <w:rsid w:val="008124CE"/>
    <w:rsid w:val="00812F9D"/>
    <w:rsid w:val="008144DF"/>
    <w:rsid w:val="0081582D"/>
    <w:rsid w:val="00815BF8"/>
    <w:rsid w:val="00816A82"/>
    <w:rsid w:val="00816D03"/>
    <w:rsid w:val="008176AB"/>
    <w:rsid w:val="00817729"/>
    <w:rsid w:val="00820831"/>
    <w:rsid w:val="00820BE9"/>
    <w:rsid w:val="00821A73"/>
    <w:rsid w:val="00821E2A"/>
    <w:rsid w:val="00822058"/>
    <w:rsid w:val="00822719"/>
    <w:rsid w:val="00823B49"/>
    <w:rsid w:val="00826F90"/>
    <w:rsid w:val="00827639"/>
    <w:rsid w:val="00827C6E"/>
    <w:rsid w:val="00830D0A"/>
    <w:rsid w:val="008314F6"/>
    <w:rsid w:val="00833031"/>
    <w:rsid w:val="00833056"/>
    <w:rsid w:val="00833816"/>
    <w:rsid w:val="00834C90"/>
    <w:rsid w:val="00835EFB"/>
    <w:rsid w:val="00840659"/>
    <w:rsid w:val="00840E2D"/>
    <w:rsid w:val="00843C5E"/>
    <w:rsid w:val="00844EE5"/>
    <w:rsid w:val="00845766"/>
    <w:rsid w:val="00845E7C"/>
    <w:rsid w:val="00846BDB"/>
    <w:rsid w:val="008511C2"/>
    <w:rsid w:val="00852955"/>
    <w:rsid w:val="0085461F"/>
    <w:rsid w:val="008546E7"/>
    <w:rsid w:val="00856790"/>
    <w:rsid w:val="00857409"/>
    <w:rsid w:val="00860126"/>
    <w:rsid w:val="00861261"/>
    <w:rsid w:val="0086235D"/>
    <w:rsid w:val="008632D0"/>
    <w:rsid w:val="008632DD"/>
    <w:rsid w:val="00863E29"/>
    <w:rsid w:val="00863F97"/>
    <w:rsid w:val="008640BC"/>
    <w:rsid w:val="00867B5F"/>
    <w:rsid w:val="00870110"/>
    <w:rsid w:val="00870ED4"/>
    <w:rsid w:val="00870EEB"/>
    <w:rsid w:val="008726D7"/>
    <w:rsid w:val="00873863"/>
    <w:rsid w:val="00873B48"/>
    <w:rsid w:val="00874F4E"/>
    <w:rsid w:val="00875B73"/>
    <w:rsid w:val="00876510"/>
    <w:rsid w:val="008768E6"/>
    <w:rsid w:val="00877B0A"/>
    <w:rsid w:val="00880B12"/>
    <w:rsid w:val="00880B64"/>
    <w:rsid w:val="008813C2"/>
    <w:rsid w:val="008839AC"/>
    <w:rsid w:val="00883BAD"/>
    <w:rsid w:val="0088448C"/>
    <w:rsid w:val="00885BD2"/>
    <w:rsid w:val="00887148"/>
    <w:rsid w:val="008873F2"/>
    <w:rsid w:val="00890BB3"/>
    <w:rsid w:val="00892890"/>
    <w:rsid w:val="008962C2"/>
    <w:rsid w:val="00896C17"/>
    <w:rsid w:val="00897C1C"/>
    <w:rsid w:val="008A1605"/>
    <w:rsid w:val="008A1A6A"/>
    <w:rsid w:val="008A2372"/>
    <w:rsid w:val="008A240A"/>
    <w:rsid w:val="008A3037"/>
    <w:rsid w:val="008A3838"/>
    <w:rsid w:val="008A3C2E"/>
    <w:rsid w:val="008A4255"/>
    <w:rsid w:val="008A46C7"/>
    <w:rsid w:val="008A4A74"/>
    <w:rsid w:val="008A4C7A"/>
    <w:rsid w:val="008A5EB9"/>
    <w:rsid w:val="008B18A7"/>
    <w:rsid w:val="008B21C0"/>
    <w:rsid w:val="008B3177"/>
    <w:rsid w:val="008B37C4"/>
    <w:rsid w:val="008B59D0"/>
    <w:rsid w:val="008B5F96"/>
    <w:rsid w:val="008B6E0A"/>
    <w:rsid w:val="008B7AAD"/>
    <w:rsid w:val="008C1E0C"/>
    <w:rsid w:val="008C1FDD"/>
    <w:rsid w:val="008C297D"/>
    <w:rsid w:val="008C2A47"/>
    <w:rsid w:val="008C3D05"/>
    <w:rsid w:val="008C4DB3"/>
    <w:rsid w:val="008C5AE3"/>
    <w:rsid w:val="008C6264"/>
    <w:rsid w:val="008C6CC3"/>
    <w:rsid w:val="008C7C16"/>
    <w:rsid w:val="008C7F4B"/>
    <w:rsid w:val="008D4C6B"/>
    <w:rsid w:val="008D5EFF"/>
    <w:rsid w:val="008E1D33"/>
    <w:rsid w:val="008E2ED8"/>
    <w:rsid w:val="008E30BB"/>
    <w:rsid w:val="008E34A1"/>
    <w:rsid w:val="008E4DBC"/>
    <w:rsid w:val="008E53DA"/>
    <w:rsid w:val="008E5958"/>
    <w:rsid w:val="008E609E"/>
    <w:rsid w:val="008E7769"/>
    <w:rsid w:val="008E7B4E"/>
    <w:rsid w:val="008E7F73"/>
    <w:rsid w:val="008F090B"/>
    <w:rsid w:val="008F1232"/>
    <w:rsid w:val="008F1676"/>
    <w:rsid w:val="008F219C"/>
    <w:rsid w:val="008F377F"/>
    <w:rsid w:val="008F48F3"/>
    <w:rsid w:val="008F55B9"/>
    <w:rsid w:val="008F5800"/>
    <w:rsid w:val="008F5C55"/>
    <w:rsid w:val="008F6881"/>
    <w:rsid w:val="008F6A4A"/>
    <w:rsid w:val="008F6D95"/>
    <w:rsid w:val="008F71A8"/>
    <w:rsid w:val="008F753A"/>
    <w:rsid w:val="008F7FBE"/>
    <w:rsid w:val="00901E02"/>
    <w:rsid w:val="009022B6"/>
    <w:rsid w:val="00903640"/>
    <w:rsid w:val="00905FA7"/>
    <w:rsid w:val="0090652C"/>
    <w:rsid w:val="009108C5"/>
    <w:rsid w:val="0091180B"/>
    <w:rsid w:val="00912755"/>
    <w:rsid w:val="009129C9"/>
    <w:rsid w:val="00913965"/>
    <w:rsid w:val="00913EBC"/>
    <w:rsid w:val="00914AE4"/>
    <w:rsid w:val="00914DC5"/>
    <w:rsid w:val="00915746"/>
    <w:rsid w:val="00915747"/>
    <w:rsid w:val="00916FD2"/>
    <w:rsid w:val="009171DE"/>
    <w:rsid w:val="0091730B"/>
    <w:rsid w:val="0091772D"/>
    <w:rsid w:val="0091784B"/>
    <w:rsid w:val="009179A6"/>
    <w:rsid w:val="00917FB6"/>
    <w:rsid w:val="00921138"/>
    <w:rsid w:val="00922648"/>
    <w:rsid w:val="00922A4C"/>
    <w:rsid w:val="00923F46"/>
    <w:rsid w:val="00925B01"/>
    <w:rsid w:val="00927537"/>
    <w:rsid w:val="00930BA1"/>
    <w:rsid w:val="00930C89"/>
    <w:rsid w:val="00931D16"/>
    <w:rsid w:val="00931E12"/>
    <w:rsid w:val="00932240"/>
    <w:rsid w:val="00932307"/>
    <w:rsid w:val="009327BF"/>
    <w:rsid w:val="00932A30"/>
    <w:rsid w:val="00932A8A"/>
    <w:rsid w:val="00932DD9"/>
    <w:rsid w:val="00933033"/>
    <w:rsid w:val="00933193"/>
    <w:rsid w:val="00933FA4"/>
    <w:rsid w:val="009352C1"/>
    <w:rsid w:val="00935C32"/>
    <w:rsid w:val="0093653C"/>
    <w:rsid w:val="009375B5"/>
    <w:rsid w:val="00940F7F"/>
    <w:rsid w:val="009410B3"/>
    <w:rsid w:val="00941D77"/>
    <w:rsid w:val="00942790"/>
    <w:rsid w:val="009429AC"/>
    <w:rsid w:val="0094397A"/>
    <w:rsid w:val="009441DD"/>
    <w:rsid w:val="00944414"/>
    <w:rsid w:val="00944CBA"/>
    <w:rsid w:val="00946092"/>
    <w:rsid w:val="0094696B"/>
    <w:rsid w:val="00946B80"/>
    <w:rsid w:val="00947F43"/>
    <w:rsid w:val="00950F96"/>
    <w:rsid w:val="00950FFD"/>
    <w:rsid w:val="009514D1"/>
    <w:rsid w:val="0095406B"/>
    <w:rsid w:val="0095670C"/>
    <w:rsid w:val="00960DDE"/>
    <w:rsid w:val="009623A0"/>
    <w:rsid w:val="0096280D"/>
    <w:rsid w:val="00962F49"/>
    <w:rsid w:val="0096415E"/>
    <w:rsid w:val="009647ED"/>
    <w:rsid w:val="00964DF7"/>
    <w:rsid w:val="009654A7"/>
    <w:rsid w:val="00965EC4"/>
    <w:rsid w:val="00966B87"/>
    <w:rsid w:val="0096782D"/>
    <w:rsid w:val="00967C41"/>
    <w:rsid w:val="0097015D"/>
    <w:rsid w:val="0097022E"/>
    <w:rsid w:val="009702D0"/>
    <w:rsid w:val="00970AD9"/>
    <w:rsid w:val="009719B1"/>
    <w:rsid w:val="00971CCA"/>
    <w:rsid w:val="00973820"/>
    <w:rsid w:val="00974AA0"/>
    <w:rsid w:val="0097556B"/>
    <w:rsid w:val="0097596B"/>
    <w:rsid w:val="00976B92"/>
    <w:rsid w:val="00977821"/>
    <w:rsid w:val="009800C2"/>
    <w:rsid w:val="00980256"/>
    <w:rsid w:val="00980B55"/>
    <w:rsid w:val="00981A59"/>
    <w:rsid w:val="00982753"/>
    <w:rsid w:val="00986212"/>
    <w:rsid w:val="0099003C"/>
    <w:rsid w:val="00990288"/>
    <w:rsid w:val="00990320"/>
    <w:rsid w:val="0099092D"/>
    <w:rsid w:val="00990D86"/>
    <w:rsid w:val="00992CDC"/>
    <w:rsid w:val="009946B8"/>
    <w:rsid w:val="00994B1B"/>
    <w:rsid w:val="00994F0F"/>
    <w:rsid w:val="00995E25"/>
    <w:rsid w:val="0099651D"/>
    <w:rsid w:val="0099659D"/>
    <w:rsid w:val="00997500"/>
    <w:rsid w:val="00997FF5"/>
    <w:rsid w:val="009A0744"/>
    <w:rsid w:val="009A1E3D"/>
    <w:rsid w:val="009A32FD"/>
    <w:rsid w:val="009A4073"/>
    <w:rsid w:val="009A4673"/>
    <w:rsid w:val="009A4EF9"/>
    <w:rsid w:val="009A5926"/>
    <w:rsid w:val="009A5E9C"/>
    <w:rsid w:val="009B0B2D"/>
    <w:rsid w:val="009B1F85"/>
    <w:rsid w:val="009B22FA"/>
    <w:rsid w:val="009B2DDD"/>
    <w:rsid w:val="009B43B1"/>
    <w:rsid w:val="009B4608"/>
    <w:rsid w:val="009B5432"/>
    <w:rsid w:val="009B572D"/>
    <w:rsid w:val="009B5E6C"/>
    <w:rsid w:val="009C070A"/>
    <w:rsid w:val="009C3A73"/>
    <w:rsid w:val="009C400D"/>
    <w:rsid w:val="009C4443"/>
    <w:rsid w:val="009C450B"/>
    <w:rsid w:val="009C4FD1"/>
    <w:rsid w:val="009C5874"/>
    <w:rsid w:val="009C7F8B"/>
    <w:rsid w:val="009D0122"/>
    <w:rsid w:val="009D3019"/>
    <w:rsid w:val="009D5152"/>
    <w:rsid w:val="009D5309"/>
    <w:rsid w:val="009D5CB5"/>
    <w:rsid w:val="009D6A5A"/>
    <w:rsid w:val="009D7102"/>
    <w:rsid w:val="009D76FE"/>
    <w:rsid w:val="009E0156"/>
    <w:rsid w:val="009E0C7D"/>
    <w:rsid w:val="009E1982"/>
    <w:rsid w:val="009E2D85"/>
    <w:rsid w:val="009E473A"/>
    <w:rsid w:val="009E6AC7"/>
    <w:rsid w:val="009E6EBB"/>
    <w:rsid w:val="009E71CA"/>
    <w:rsid w:val="009E741F"/>
    <w:rsid w:val="009F03D9"/>
    <w:rsid w:val="009F1137"/>
    <w:rsid w:val="009F11B8"/>
    <w:rsid w:val="009F1923"/>
    <w:rsid w:val="009F1FE5"/>
    <w:rsid w:val="009F20D8"/>
    <w:rsid w:val="009F3007"/>
    <w:rsid w:val="009F316B"/>
    <w:rsid w:val="009F377B"/>
    <w:rsid w:val="009F3839"/>
    <w:rsid w:val="009F4668"/>
    <w:rsid w:val="009F4777"/>
    <w:rsid w:val="00A003B0"/>
    <w:rsid w:val="00A018BC"/>
    <w:rsid w:val="00A03251"/>
    <w:rsid w:val="00A036C4"/>
    <w:rsid w:val="00A037FE"/>
    <w:rsid w:val="00A03939"/>
    <w:rsid w:val="00A03E33"/>
    <w:rsid w:val="00A06236"/>
    <w:rsid w:val="00A06F3E"/>
    <w:rsid w:val="00A07F2B"/>
    <w:rsid w:val="00A12799"/>
    <w:rsid w:val="00A12C63"/>
    <w:rsid w:val="00A1388E"/>
    <w:rsid w:val="00A152EF"/>
    <w:rsid w:val="00A167D7"/>
    <w:rsid w:val="00A174ED"/>
    <w:rsid w:val="00A177FD"/>
    <w:rsid w:val="00A178F9"/>
    <w:rsid w:val="00A17BAB"/>
    <w:rsid w:val="00A17F9E"/>
    <w:rsid w:val="00A21F17"/>
    <w:rsid w:val="00A229DF"/>
    <w:rsid w:val="00A24A26"/>
    <w:rsid w:val="00A24AAD"/>
    <w:rsid w:val="00A25E39"/>
    <w:rsid w:val="00A266DE"/>
    <w:rsid w:val="00A3061C"/>
    <w:rsid w:val="00A31505"/>
    <w:rsid w:val="00A3190D"/>
    <w:rsid w:val="00A3284D"/>
    <w:rsid w:val="00A32909"/>
    <w:rsid w:val="00A32DF5"/>
    <w:rsid w:val="00A3716D"/>
    <w:rsid w:val="00A3753C"/>
    <w:rsid w:val="00A37736"/>
    <w:rsid w:val="00A37887"/>
    <w:rsid w:val="00A37CFC"/>
    <w:rsid w:val="00A40585"/>
    <w:rsid w:val="00A4072C"/>
    <w:rsid w:val="00A41471"/>
    <w:rsid w:val="00A419DD"/>
    <w:rsid w:val="00A44237"/>
    <w:rsid w:val="00A4465A"/>
    <w:rsid w:val="00A44E55"/>
    <w:rsid w:val="00A45116"/>
    <w:rsid w:val="00A46BA4"/>
    <w:rsid w:val="00A528FD"/>
    <w:rsid w:val="00A5311F"/>
    <w:rsid w:val="00A53C79"/>
    <w:rsid w:val="00A53EE2"/>
    <w:rsid w:val="00A5594C"/>
    <w:rsid w:val="00A57DC8"/>
    <w:rsid w:val="00A60721"/>
    <w:rsid w:val="00A60EA3"/>
    <w:rsid w:val="00A6331C"/>
    <w:rsid w:val="00A6369F"/>
    <w:rsid w:val="00A63B30"/>
    <w:rsid w:val="00A65274"/>
    <w:rsid w:val="00A65631"/>
    <w:rsid w:val="00A65729"/>
    <w:rsid w:val="00A65A62"/>
    <w:rsid w:val="00A65E1A"/>
    <w:rsid w:val="00A70F97"/>
    <w:rsid w:val="00A70FA8"/>
    <w:rsid w:val="00A715E3"/>
    <w:rsid w:val="00A71715"/>
    <w:rsid w:val="00A717B5"/>
    <w:rsid w:val="00A7230A"/>
    <w:rsid w:val="00A73216"/>
    <w:rsid w:val="00A73D16"/>
    <w:rsid w:val="00A74D6A"/>
    <w:rsid w:val="00A75659"/>
    <w:rsid w:val="00A75E09"/>
    <w:rsid w:val="00A76531"/>
    <w:rsid w:val="00A76814"/>
    <w:rsid w:val="00A77427"/>
    <w:rsid w:val="00A80EE2"/>
    <w:rsid w:val="00A81145"/>
    <w:rsid w:val="00A81512"/>
    <w:rsid w:val="00A84838"/>
    <w:rsid w:val="00A85468"/>
    <w:rsid w:val="00A85E66"/>
    <w:rsid w:val="00A90AEC"/>
    <w:rsid w:val="00A915A7"/>
    <w:rsid w:val="00A91988"/>
    <w:rsid w:val="00A919D4"/>
    <w:rsid w:val="00A91A8B"/>
    <w:rsid w:val="00A93DD7"/>
    <w:rsid w:val="00A94275"/>
    <w:rsid w:val="00A95CD4"/>
    <w:rsid w:val="00A95E9B"/>
    <w:rsid w:val="00A96198"/>
    <w:rsid w:val="00AA00B8"/>
    <w:rsid w:val="00AA41A2"/>
    <w:rsid w:val="00AA4E97"/>
    <w:rsid w:val="00AA63E9"/>
    <w:rsid w:val="00AA7EB0"/>
    <w:rsid w:val="00AB10CC"/>
    <w:rsid w:val="00AB1263"/>
    <w:rsid w:val="00AB26DF"/>
    <w:rsid w:val="00AB2EE3"/>
    <w:rsid w:val="00AB4999"/>
    <w:rsid w:val="00AB4B01"/>
    <w:rsid w:val="00AB4B16"/>
    <w:rsid w:val="00AB5EF3"/>
    <w:rsid w:val="00AB6827"/>
    <w:rsid w:val="00AC14E6"/>
    <w:rsid w:val="00AC43D0"/>
    <w:rsid w:val="00AC4A85"/>
    <w:rsid w:val="00AC5B15"/>
    <w:rsid w:val="00AC65E7"/>
    <w:rsid w:val="00AC6D67"/>
    <w:rsid w:val="00AC7515"/>
    <w:rsid w:val="00AD0D0C"/>
    <w:rsid w:val="00AD11CE"/>
    <w:rsid w:val="00AD11F1"/>
    <w:rsid w:val="00AD18B5"/>
    <w:rsid w:val="00AD216C"/>
    <w:rsid w:val="00AD23E4"/>
    <w:rsid w:val="00AD2A1A"/>
    <w:rsid w:val="00AD35D0"/>
    <w:rsid w:val="00AD3E3A"/>
    <w:rsid w:val="00AD4007"/>
    <w:rsid w:val="00AD61E7"/>
    <w:rsid w:val="00AD62A5"/>
    <w:rsid w:val="00AE0162"/>
    <w:rsid w:val="00AE0BCB"/>
    <w:rsid w:val="00AE15A1"/>
    <w:rsid w:val="00AE1650"/>
    <w:rsid w:val="00AE1CDA"/>
    <w:rsid w:val="00AE299B"/>
    <w:rsid w:val="00AE2A4A"/>
    <w:rsid w:val="00AE30F6"/>
    <w:rsid w:val="00AE3139"/>
    <w:rsid w:val="00AE3C29"/>
    <w:rsid w:val="00AE450B"/>
    <w:rsid w:val="00AE52F1"/>
    <w:rsid w:val="00AE5FEC"/>
    <w:rsid w:val="00AE6F6B"/>
    <w:rsid w:val="00AE70FD"/>
    <w:rsid w:val="00AE77AE"/>
    <w:rsid w:val="00AE7800"/>
    <w:rsid w:val="00AE7ADE"/>
    <w:rsid w:val="00AF1365"/>
    <w:rsid w:val="00AF480D"/>
    <w:rsid w:val="00AF678C"/>
    <w:rsid w:val="00AF6C92"/>
    <w:rsid w:val="00AF70F4"/>
    <w:rsid w:val="00B00AC8"/>
    <w:rsid w:val="00B01403"/>
    <w:rsid w:val="00B0140D"/>
    <w:rsid w:val="00B01DC1"/>
    <w:rsid w:val="00B01FBB"/>
    <w:rsid w:val="00B0229C"/>
    <w:rsid w:val="00B037AA"/>
    <w:rsid w:val="00B051BC"/>
    <w:rsid w:val="00B07BEE"/>
    <w:rsid w:val="00B11397"/>
    <w:rsid w:val="00B121CD"/>
    <w:rsid w:val="00B12821"/>
    <w:rsid w:val="00B13435"/>
    <w:rsid w:val="00B134A5"/>
    <w:rsid w:val="00B140E7"/>
    <w:rsid w:val="00B14B62"/>
    <w:rsid w:val="00B17927"/>
    <w:rsid w:val="00B23F9E"/>
    <w:rsid w:val="00B24127"/>
    <w:rsid w:val="00B24A3E"/>
    <w:rsid w:val="00B2629E"/>
    <w:rsid w:val="00B26A9A"/>
    <w:rsid w:val="00B26B6F"/>
    <w:rsid w:val="00B275D7"/>
    <w:rsid w:val="00B31033"/>
    <w:rsid w:val="00B34231"/>
    <w:rsid w:val="00B34994"/>
    <w:rsid w:val="00B35E13"/>
    <w:rsid w:val="00B360E0"/>
    <w:rsid w:val="00B36545"/>
    <w:rsid w:val="00B36C4E"/>
    <w:rsid w:val="00B37AB7"/>
    <w:rsid w:val="00B404A9"/>
    <w:rsid w:val="00B40A21"/>
    <w:rsid w:val="00B40F9D"/>
    <w:rsid w:val="00B41C79"/>
    <w:rsid w:val="00B43503"/>
    <w:rsid w:val="00B4478E"/>
    <w:rsid w:val="00B4559F"/>
    <w:rsid w:val="00B45F57"/>
    <w:rsid w:val="00B50CA5"/>
    <w:rsid w:val="00B50DCC"/>
    <w:rsid w:val="00B53720"/>
    <w:rsid w:val="00B53DAC"/>
    <w:rsid w:val="00B54247"/>
    <w:rsid w:val="00B563AF"/>
    <w:rsid w:val="00B6061E"/>
    <w:rsid w:val="00B60C93"/>
    <w:rsid w:val="00B61EC9"/>
    <w:rsid w:val="00B629F1"/>
    <w:rsid w:val="00B6310C"/>
    <w:rsid w:val="00B63800"/>
    <w:rsid w:val="00B65937"/>
    <w:rsid w:val="00B65A62"/>
    <w:rsid w:val="00B65B70"/>
    <w:rsid w:val="00B66214"/>
    <w:rsid w:val="00B67350"/>
    <w:rsid w:val="00B705BE"/>
    <w:rsid w:val="00B70C98"/>
    <w:rsid w:val="00B71850"/>
    <w:rsid w:val="00B73037"/>
    <w:rsid w:val="00B7348C"/>
    <w:rsid w:val="00B735FE"/>
    <w:rsid w:val="00B738A8"/>
    <w:rsid w:val="00B73D6A"/>
    <w:rsid w:val="00B73D7E"/>
    <w:rsid w:val="00B73FCF"/>
    <w:rsid w:val="00B74438"/>
    <w:rsid w:val="00B75330"/>
    <w:rsid w:val="00B7558A"/>
    <w:rsid w:val="00B75D00"/>
    <w:rsid w:val="00B76F65"/>
    <w:rsid w:val="00B77513"/>
    <w:rsid w:val="00B808D5"/>
    <w:rsid w:val="00B80EEF"/>
    <w:rsid w:val="00B814D3"/>
    <w:rsid w:val="00B81D45"/>
    <w:rsid w:val="00B82A81"/>
    <w:rsid w:val="00B83DA9"/>
    <w:rsid w:val="00B84915"/>
    <w:rsid w:val="00B857CE"/>
    <w:rsid w:val="00B85FB0"/>
    <w:rsid w:val="00B87315"/>
    <w:rsid w:val="00B8743C"/>
    <w:rsid w:val="00B874AF"/>
    <w:rsid w:val="00B879F1"/>
    <w:rsid w:val="00B90665"/>
    <w:rsid w:val="00B907CD"/>
    <w:rsid w:val="00B913E8"/>
    <w:rsid w:val="00B92F77"/>
    <w:rsid w:val="00B9411E"/>
    <w:rsid w:val="00B942DC"/>
    <w:rsid w:val="00B94BF1"/>
    <w:rsid w:val="00B95AB2"/>
    <w:rsid w:val="00B96340"/>
    <w:rsid w:val="00B967D5"/>
    <w:rsid w:val="00B97785"/>
    <w:rsid w:val="00B978EC"/>
    <w:rsid w:val="00BA0AE1"/>
    <w:rsid w:val="00BA0FF5"/>
    <w:rsid w:val="00BA326E"/>
    <w:rsid w:val="00BA382E"/>
    <w:rsid w:val="00BA3E99"/>
    <w:rsid w:val="00BA48DF"/>
    <w:rsid w:val="00BA5733"/>
    <w:rsid w:val="00BA63F4"/>
    <w:rsid w:val="00BA6B6D"/>
    <w:rsid w:val="00BA7074"/>
    <w:rsid w:val="00BB099F"/>
    <w:rsid w:val="00BB11A5"/>
    <w:rsid w:val="00BB1C8B"/>
    <w:rsid w:val="00BB2BA8"/>
    <w:rsid w:val="00BB3321"/>
    <w:rsid w:val="00BB3DA1"/>
    <w:rsid w:val="00BB4367"/>
    <w:rsid w:val="00BB45B3"/>
    <w:rsid w:val="00BB4806"/>
    <w:rsid w:val="00BB4D8C"/>
    <w:rsid w:val="00BB566D"/>
    <w:rsid w:val="00BB5EF8"/>
    <w:rsid w:val="00BB6458"/>
    <w:rsid w:val="00BB6BF3"/>
    <w:rsid w:val="00BB785D"/>
    <w:rsid w:val="00BC087E"/>
    <w:rsid w:val="00BC0DAF"/>
    <w:rsid w:val="00BC1C02"/>
    <w:rsid w:val="00BC1D0C"/>
    <w:rsid w:val="00BC304B"/>
    <w:rsid w:val="00BC35BA"/>
    <w:rsid w:val="00BC423D"/>
    <w:rsid w:val="00BC5031"/>
    <w:rsid w:val="00BC69C1"/>
    <w:rsid w:val="00BD025A"/>
    <w:rsid w:val="00BD0441"/>
    <w:rsid w:val="00BD240E"/>
    <w:rsid w:val="00BD5B69"/>
    <w:rsid w:val="00BD6B73"/>
    <w:rsid w:val="00BD763D"/>
    <w:rsid w:val="00BE1978"/>
    <w:rsid w:val="00BE2813"/>
    <w:rsid w:val="00BE2904"/>
    <w:rsid w:val="00BE3F31"/>
    <w:rsid w:val="00BE4988"/>
    <w:rsid w:val="00BE6A10"/>
    <w:rsid w:val="00BE6C44"/>
    <w:rsid w:val="00BF0E1A"/>
    <w:rsid w:val="00BF1EC3"/>
    <w:rsid w:val="00BF3726"/>
    <w:rsid w:val="00BF378E"/>
    <w:rsid w:val="00BF39AA"/>
    <w:rsid w:val="00BF5609"/>
    <w:rsid w:val="00BF5C47"/>
    <w:rsid w:val="00BF6A56"/>
    <w:rsid w:val="00BF776E"/>
    <w:rsid w:val="00C0084F"/>
    <w:rsid w:val="00C0090D"/>
    <w:rsid w:val="00C01156"/>
    <w:rsid w:val="00C017C3"/>
    <w:rsid w:val="00C02B1D"/>
    <w:rsid w:val="00C03BEA"/>
    <w:rsid w:val="00C04383"/>
    <w:rsid w:val="00C05256"/>
    <w:rsid w:val="00C10C6A"/>
    <w:rsid w:val="00C11381"/>
    <w:rsid w:val="00C12BAA"/>
    <w:rsid w:val="00C154FA"/>
    <w:rsid w:val="00C1718C"/>
    <w:rsid w:val="00C174FB"/>
    <w:rsid w:val="00C17831"/>
    <w:rsid w:val="00C21E16"/>
    <w:rsid w:val="00C23319"/>
    <w:rsid w:val="00C24244"/>
    <w:rsid w:val="00C2437C"/>
    <w:rsid w:val="00C248B9"/>
    <w:rsid w:val="00C259C5"/>
    <w:rsid w:val="00C25F75"/>
    <w:rsid w:val="00C26F2D"/>
    <w:rsid w:val="00C27198"/>
    <w:rsid w:val="00C2754B"/>
    <w:rsid w:val="00C33A01"/>
    <w:rsid w:val="00C33F12"/>
    <w:rsid w:val="00C33F7D"/>
    <w:rsid w:val="00C34CE9"/>
    <w:rsid w:val="00C35717"/>
    <w:rsid w:val="00C412F3"/>
    <w:rsid w:val="00C42135"/>
    <w:rsid w:val="00C44A39"/>
    <w:rsid w:val="00C46DF8"/>
    <w:rsid w:val="00C472DE"/>
    <w:rsid w:val="00C50E53"/>
    <w:rsid w:val="00C5203A"/>
    <w:rsid w:val="00C524F5"/>
    <w:rsid w:val="00C52B3F"/>
    <w:rsid w:val="00C52F6D"/>
    <w:rsid w:val="00C53446"/>
    <w:rsid w:val="00C53B3C"/>
    <w:rsid w:val="00C5459A"/>
    <w:rsid w:val="00C56320"/>
    <w:rsid w:val="00C570AF"/>
    <w:rsid w:val="00C6120B"/>
    <w:rsid w:val="00C6195A"/>
    <w:rsid w:val="00C62052"/>
    <w:rsid w:val="00C62F78"/>
    <w:rsid w:val="00C638F2"/>
    <w:rsid w:val="00C64387"/>
    <w:rsid w:val="00C65784"/>
    <w:rsid w:val="00C6621F"/>
    <w:rsid w:val="00C70697"/>
    <w:rsid w:val="00C74468"/>
    <w:rsid w:val="00C74715"/>
    <w:rsid w:val="00C7544B"/>
    <w:rsid w:val="00C7566D"/>
    <w:rsid w:val="00C767FC"/>
    <w:rsid w:val="00C76B0C"/>
    <w:rsid w:val="00C76EB4"/>
    <w:rsid w:val="00C81B32"/>
    <w:rsid w:val="00C826EE"/>
    <w:rsid w:val="00C83969"/>
    <w:rsid w:val="00C84A83"/>
    <w:rsid w:val="00C85061"/>
    <w:rsid w:val="00C8512F"/>
    <w:rsid w:val="00C85144"/>
    <w:rsid w:val="00C85449"/>
    <w:rsid w:val="00C85812"/>
    <w:rsid w:val="00C865A2"/>
    <w:rsid w:val="00C86CE0"/>
    <w:rsid w:val="00C86D02"/>
    <w:rsid w:val="00C91B11"/>
    <w:rsid w:val="00C91DA2"/>
    <w:rsid w:val="00C920D8"/>
    <w:rsid w:val="00C9439B"/>
    <w:rsid w:val="00C9583C"/>
    <w:rsid w:val="00C9587C"/>
    <w:rsid w:val="00C9679E"/>
    <w:rsid w:val="00C96B16"/>
    <w:rsid w:val="00C96B92"/>
    <w:rsid w:val="00CA0941"/>
    <w:rsid w:val="00CA1182"/>
    <w:rsid w:val="00CA2B98"/>
    <w:rsid w:val="00CA30A6"/>
    <w:rsid w:val="00CA3AAF"/>
    <w:rsid w:val="00CA3B28"/>
    <w:rsid w:val="00CA6F07"/>
    <w:rsid w:val="00CA7DAB"/>
    <w:rsid w:val="00CB0039"/>
    <w:rsid w:val="00CB128E"/>
    <w:rsid w:val="00CB3128"/>
    <w:rsid w:val="00CB3D2A"/>
    <w:rsid w:val="00CB4619"/>
    <w:rsid w:val="00CB517E"/>
    <w:rsid w:val="00CB57EA"/>
    <w:rsid w:val="00CB5B6D"/>
    <w:rsid w:val="00CB5C0A"/>
    <w:rsid w:val="00CB5D20"/>
    <w:rsid w:val="00CB7ABA"/>
    <w:rsid w:val="00CC421E"/>
    <w:rsid w:val="00CC5A79"/>
    <w:rsid w:val="00CC736A"/>
    <w:rsid w:val="00CD145C"/>
    <w:rsid w:val="00CD14BA"/>
    <w:rsid w:val="00CD15B0"/>
    <w:rsid w:val="00CD403A"/>
    <w:rsid w:val="00CD5990"/>
    <w:rsid w:val="00CD60B5"/>
    <w:rsid w:val="00CD6858"/>
    <w:rsid w:val="00CD746A"/>
    <w:rsid w:val="00CD76BC"/>
    <w:rsid w:val="00CD7F23"/>
    <w:rsid w:val="00CE25B9"/>
    <w:rsid w:val="00CE3587"/>
    <w:rsid w:val="00CE40D0"/>
    <w:rsid w:val="00CE4C86"/>
    <w:rsid w:val="00CE4EB7"/>
    <w:rsid w:val="00CE5362"/>
    <w:rsid w:val="00CE5F08"/>
    <w:rsid w:val="00CE652D"/>
    <w:rsid w:val="00CE6FC0"/>
    <w:rsid w:val="00CE7079"/>
    <w:rsid w:val="00CF050A"/>
    <w:rsid w:val="00CF0C84"/>
    <w:rsid w:val="00CF23FC"/>
    <w:rsid w:val="00CF2EFC"/>
    <w:rsid w:val="00CF36AF"/>
    <w:rsid w:val="00CF3868"/>
    <w:rsid w:val="00CF4999"/>
    <w:rsid w:val="00CF4B29"/>
    <w:rsid w:val="00CF6983"/>
    <w:rsid w:val="00CF7B9A"/>
    <w:rsid w:val="00D00D9B"/>
    <w:rsid w:val="00D03795"/>
    <w:rsid w:val="00D0627F"/>
    <w:rsid w:val="00D06DAF"/>
    <w:rsid w:val="00D109F7"/>
    <w:rsid w:val="00D10EC8"/>
    <w:rsid w:val="00D11D18"/>
    <w:rsid w:val="00D11E33"/>
    <w:rsid w:val="00D1398D"/>
    <w:rsid w:val="00D14889"/>
    <w:rsid w:val="00D14BF4"/>
    <w:rsid w:val="00D14D77"/>
    <w:rsid w:val="00D158CC"/>
    <w:rsid w:val="00D15B59"/>
    <w:rsid w:val="00D17656"/>
    <w:rsid w:val="00D17E30"/>
    <w:rsid w:val="00D201C0"/>
    <w:rsid w:val="00D21EEA"/>
    <w:rsid w:val="00D22F2F"/>
    <w:rsid w:val="00D23395"/>
    <w:rsid w:val="00D241DA"/>
    <w:rsid w:val="00D242C5"/>
    <w:rsid w:val="00D24DF8"/>
    <w:rsid w:val="00D256B4"/>
    <w:rsid w:val="00D2597D"/>
    <w:rsid w:val="00D25BAC"/>
    <w:rsid w:val="00D260F1"/>
    <w:rsid w:val="00D26701"/>
    <w:rsid w:val="00D27920"/>
    <w:rsid w:val="00D27C48"/>
    <w:rsid w:val="00D308B8"/>
    <w:rsid w:val="00D32788"/>
    <w:rsid w:val="00D33488"/>
    <w:rsid w:val="00D341CE"/>
    <w:rsid w:val="00D3539D"/>
    <w:rsid w:val="00D37269"/>
    <w:rsid w:val="00D375F1"/>
    <w:rsid w:val="00D4141F"/>
    <w:rsid w:val="00D41BA6"/>
    <w:rsid w:val="00D426E3"/>
    <w:rsid w:val="00D427B3"/>
    <w:rsid w:val="00D42F0D"/>
    <w:rsid w:val="00D43831"/>
    <w:rsid w:val="00D44842"/>
    <w:rsid w:val="00D44C0A"/>
    <w:rsid w:val="00D44E62"/>
    <w:rsid w:val="00D45D60"/>
    <w:rsid w:val="00D50760"/>
    <w:rsid w:val="00D52686"/>
    <w:rsid w:val="00D526FF"/>
    <w:rsid w:val="00D5387A"/>
    <w:rsid w:val="00D550B2"/>
    <w:rsid w:val="00D55B30"/>
    <w:rsid w:val="00D568A6"/>
    <w:rsid w:val="00D60446"/>
    <w:rsid w:val="00D60B50"/>
    <w:rsid w:val="00D60C6E"/>
    <w:rsid w:val="00D61239"/>
    <w:rsid w:val="00D6125B"/>
    <w:rsid w:val="00D618C7"/>
    <w:rsid w:val="00D6235D"/>
    <w:rsid w:val="00D62BE2"/>
    <w:rsid w:val="00D6307B"/>
    <w:rsid w:val="00D64527"/>
    <w:rsid w:val="00D65437"/>
    <w:rsid w:val="00D65E45"/>
    <w:rsid w:val="00D661B3"/>
    <w:rsid w:val="00D67895"/>
    <w:rsid w:val="00D70010"/>
    <w:rsid w:val="00D72224"/>
    <w:rsid w:val="00D72937"/>
    <w:rsid w:val="00D745D0"/>
    <w:rsid w:val="00D75256"/>
    <w:rsid w:val="00D77CBB"/>
    <w:rsid w:val="00D8011D"/>
    <w:rsid w:val="00D8025C"/>
    <w:rsid w:val="00D81527"/>
    <w:rsid w:val="00D81CF8"/>
    <w:rsid w:val="00D82777"/>
    <w:rsid w:val="00D82CCD"/>
    <w:rsid w:val="00D84D69"/>
    <w:rsid w:val="00D85D7B"/>
    <w:rsid w:val="00D86A1A"/>
    <w:rsid w:val="00D86ABD"/>
    <w:rsid w:val="00D8702F"/>
    <w:rsid w:val="00D875FD"/>
    <w:rsid w:val="00D90686"/>
    <w:rsid w:val="00D9086B"/>
    <w:rsid w:val="00D91ABE"/>
    <w:rsid w:val="00D91D56"/>
    <w:rsid w:val="00D92E4E"/>
    <w:rsid w:val="00D95CA6"/>
    <w:rsid w:val="00D95E55"/>
    <w:rsid w:val="00D96B3B"/>
    <w:rsid w:val="00DA0E6E"/>
    <w:rsid w:val="00DA1793"/>
    <w:rsid w:val="00DA19F0"/>
    <w:rsid w:val="00DA1C04"/>
    <w:rsid w:val="00DA1E0C"/>
    <w:rsid w:val="00DA1FD6"/>
    <w:rsid w:val="00DA2BB2"/>
    <w:rsid w:val="00DA2CE8"/>
    <w:rsid w:val="00DA52A1"/>
    <w:rsid w:val="00DA5503"/>
    <w:rsid w:val="00DB08DA"/>
    <w:rsid w:val="00DB10A4"/>
    <w:rsid w:val="00DB1372"/>
    <w:rsid w:val="00DB22C5"/>
    <w:rsid w:val="00DB2E12"/>
    <w:rsid w:val="00DB5F5E"/>
    <w:rsid w:val="00DB6E0D"/>
    <w:rsid w:val="00DB6F35"/>
    <w:rsid w:val="00DB7479"/>
    <w:rsid w:val="00DB79DA"/>
    <w:rsid w:val="00DC0183"/>
    <w:rsid w:val="00DC08D1"/>
    <w:rsid w:val="00DC172A"/>
    <w:rsid w:val="00DC1EC0"/>
    <w:rsid w:val="00DC243E"/>
    <w:rsid w:val="00DC4431"/>
    <w:rsid w:val="00DC6566"/>
    <w:rsid w:val="00DC75A3"/>
    <w:rsid w:val="00DC7721"/>
    <w:rsid w:val="00DD0374"/>
    <w:rsid w:val="00DD29E6"/>
    <w:rsid w:val="00DD2FF2"/>
    <w:rsid w:val="00DD37EC"/>
    <w:rsid w:val="00DD511B"/>
    <w:rsid w:val="00DD5390"/>
    <w:rsid w:val="00DD7C3D"/>
    <w:rsid w:val="00DD7C43"/>
    <w:rsid w:val="00DE15B4"/>
    <w:rsid w:val="00DE2454"/>
    <w:rsid w:val="00DE2E65"/>
    <w:rsid w:val="00DE4CF6"/>
    <w:rsid w:val="00DE5BF6"/>
    <w:rsid w:val="00DE6867"/>
    <w:rsid w:val="00DE7274"/>
    <w:rsid w:val="00DE788D"/>
    <w:rsid w:val="00DF104F"/>
    <w:rsid w:val="00DF1980"/>
    <w:rsid w:val="00DF26BF"/>
    <w:rsid w:val="00DF346D"/>
    <w:rsid w:val="00DF53B0"/>
    <w:rsid w:val="00DF5B6E"/>
    <w:rsid w:val="00DF712E"/>
    <w:rsid w:val="00E001B2"/>
    <w:rsid w:val="00E005C5"/>
    <w:rsid w:val="00E00EE4"/>
    <w:rsid w:val="00E02960"/>
    <w:rsid w:val="00E02DF9"/>
    <w:rsid w:val="00E04D2E"/>
    <w:rsid w:val="00E05FBC"/>
    <w:rsid w:val="00E063DB"/>
    <w:rsid w:val="00E108E8"/>
    <w:rsid w:val="00E10BC7"/>
    <w:rsid w:val="00E13D27"/>
    <w:rsid w:val="00E14180"/>
    <w:rsid w:val="00E14679"/>
    <w:rsid w:val="00E14BEA"/>
    <w:rsid w:val="00E15045"/>
    <w:rsid w:val="00E16651"/>
    <w:rsid w:val="00E17259"/>
    <w:rsid w:val="00E176CF"/>
    <w:rsid w:val="00E17E7B"/>
    <w:rsid w:val="00E206D0"/>
    <w:rsid w:val="00E20E74"/>
    <w:rsid w:val="00E21D0F"/>
    <w:rsid w:val="00E222A8"/>
    <w:rsid w:val="00E2271F"/>
    <w:rsid w:val="00E231AB"/>
    <w:rsid w:val="00E23CE5"/>
    <w:rsid w:val="00E2515B"/>
    <w:rsid w:val="00E253A6"/>
    <w:rsid w:val="00E2591F"/>
    <w:rsid w:val="00E3015B"/>
    <w:rsid w:val="00E309D1"/>
    <w:rsid w:val="00E31267"/>
    <w:rsid w:val="00E32EE6"/>
    <w:rsid w:val="00E34152"/>
    <w:rsid w:val="00E34F2C"/>
    <w:rsid w:val="00E36800"/>
    <w:rsid w:val="00E36A28"/>
    <w:rsid w:val="00E40035"/>
    <w:rsid w:val="00E4129F"/>
    <w:rsid w:val="00E417B7"/>
    <w:rsid w:val="00E41B94"/>
    <w:rsid w:val="00E43F03"/>
    <w:rsid w:val="00E4520C"/>
    <w:rsid w:val="00E4526A"/>
    <w:rsid w:val="00E45916"/>
    <w:rsid w:val="00E461F3"/>
    <w:rsid w:val="00E46DCF"/>
    <w:rsid w:val="00E47488"/>
    <w:rsid w:val="00E47A1F"/>
    <w:rsid w:val="00E50220"/>
    <w:rsid w:val="00E50A46"/>
    <w:rsid w:val="00E5163B"/>
    <w:rsid w:val="00E52179"/>
    <w:rsid w:val="00E526F3"/>
    <w:rsid w:val="00E52836"/>
    <w:rsid w:val="00E5289D"/>
    <w:rsid w:val="00E5478A"/>
    <w:rsid w:val="00E562F8"/>
    <w:rsid w:val="00E576B5"/>
    <w:rsid w:val="00E60BBC"/>
    <w:rsid w:val="00E60BF5"/>
    <w:rsid w:val="00E61FD9"/>
    <w:rsid w:val="00E6276A"/>
    <w:rsid w:val="00E62A34"/>
    <w:rsid w:val="00E67B76"/>
    <w:rsid w:val="00E67BDB"/>
    <w:rsid w:val="00E711A2"/>
    <w:rsid w:val="00E71431"/>
    <w:rsid w:val="00E71501"/>
    <w:rsid w:val="00E71644"/>
    <w:rsid w:val="00E73F36"/>
    <w:rsid w:val="00E755D2"/>
    <w:rsid w:val="00E77394"/>
    <w:rsid w:val="00E77E69"/>
    <w:rsid w:val="00E8006C"/>
    <w:rsid w:val="00E81DB8"/>
    <w:rsid w:val="00E826C3"/>
    <w:rsid w:val="00E83A97"/>
    <w:rsid w:val="00E85A51"/>
    <w:rsid w:val="00E86484"/>
    <w:rsid w:val="00E864E0"/>
    <w:rsid w:val="00E87BFE"/>
    <w:rsid w:val="00E90AF8"/>
    <w:rsid w:val="00E91CB8"/>
    <w:rsid w:val="00E91DD3"/>
    <w:rsid w:val="00E92E9E"/>
    <w:rsid w:val="00E9749F"/>
    <w:rsid w:val="00EA11B6"/>
    <w:rsid w:val="00EA230D"/>
    <w:rsid w:val="00EA3FF7"/>
    <w:rsid w:val="00EA48FA"/>
    <w:rsid w:val="00EA4ECE"/>
    <w:rsid w:val="00EA4F90"/>
    <w:rsid w:val="00EA6E5A"/>
    <w:rsid w:val="00EA7DDB"/>
    <w:rsid w:val="00EB142C"/>
    <w:rsid w:val="00EB17F7"/>
    <w:rsid w:val="00EB1879"/>
    <w:rsid w:val="00EB3032"/>
    <w:rsid w:val="00EB4528"/>
    <w:rsid w:val="00EB5BC7"/>
    <w:rsid w:val="00EB619D"/>
    <w:rsid w:val="00EB65B1"/>
    <w:rsid w:val="00EB6768"/>
    <w:rsid w:val="00EB6E7C"/>
    <w:rsid w:val="00EB7251"/>
    <w:rsid w:val="00EC1790"/>
    <w:rsid w:val="00EC1C92"/>
    <w:rsid w:val="00EC2BE0"/>
    <w:rsid w:val="00EC2E56"/>
    <w:rsid w:val="00EC6990"/>
    <w:rsid w:val="00EC7B29"/>
    <w:rsid w:val="00ED04A1"/>
    <w:rsid w:val="00ED3603"/>
    <w:rsid w:val="00ED60F0"/>
    <w:rsid w:val="00ED6193"/>
    <w:rsid w:val="00ED7723"/>
    <w:rsid w:val="00EE0845"/>
    <w:rsid w:val="00EE1583"/>
    <w:rsid w:val="00EE2679"/>
    <w:rsid w:val="00EE2DC8"/>
    <w:rsid w:val="00EE31C8"/>
    <w:rsid w:val="00EE5045"/>
    <w:rsid w:val="00EE6776"/>
    <w:rsid w:val="00EE6BFE"/>
    <w:rsid w:val="00EE7BA4"/>
    <w:rsid w:val="00EF2048"/>
    <w:rsid w:val="00EF4833"/>
    <w:rsid w:val="00EF516E"/>
    <w:rsid w:val="00EF6CE7"/>
    <w:rsid w:val="00F0029D"/>
    <w:rsid w:val="00F0043F"/>
    <w:rsid w:val="00F0046B"/>
    <w:rsid w:val="00F01544"/>
    <w:rsid w:val="00F01798"/>
    <w:rsid w:val="00F02F27"/>
    <w:rsid w:val="00F034E0"/>
    <w:rsid w:val="00F04004"/>
    <w:rsid w:val="00F04313"/>
    <w:rsid w:val="00F05807"/>
    <w:rsid w:val="00F05A5F"/>
    <w:rsid w:val="00F06187"/>
    <w:rsid w:val="00F074B1"/>
    <w:rsid w:val="00F07797"/>
    <w:rsid w:val="00F1086F"/>
    <w:rsid w:val="00F13B5F"/>
    <w:rsid w:val="00F142E5"/>
    <w:rsid w:val="00F14864"/>
    <w:rsid w:val="00F14C23"/>
    <w:rsid w:val="00F151BE"/>
    <w:rsid w:val="00F15E6F"/>
    <w:rsid w:val="00F16118"/>
    <w:rsid w:val="00F16F05"/>
    <w:rsid w:val="00F171C5"/>
    <w:rsid w:val="00F208AD"/>
    <w:rsid w:val="00F20C77"/>
    <w:rsid w:val="00F210EE"/>
    <w:rsid w:val="00F21D72"/>
    <w:rsid w:val="00F22376"/>
    <w:rsid w:val="00F24156"/>
    <w:rsid w:val="00F241BA"/>
    <w:rsid w:val="00F2464E"/>
    <w:rsid w:val="00F26375"/>
    <w:rsid w:val="00F26475"/>
    <w:rsid w:val="00F272F6"/>
    <w:rsid w:val="00F27A46"/>
    <w:rsid w:val="00F30A48"/>
    <w:rsid w:val="00F30FC8"/>
    <w:rsid w:val="00F321D4"/>
    <w:rsid w:val="00F32259"/>
    <w:rsid w:val="00F32498"/>
    <w:rsid w:val="00F32A7E"/>
    <w:rsid w:val="00F32D47"/>
    <w:rsid w:val="00F33690"/>
    <w:rsid w:val="00F404AF"/>
    <w:rsid w:val="00F40B4A"/>
    <w:rsid w:val="00F4102F"/>
    <w:rsid w:val="00F4133F"/>
    <w:rsid w:val="00F4159F"/>
    <w:rsid w:val="00F42243"/>
    <w:rsid w:val="00F4245E"/>
    <w:rsid w:val="00F42BB9"/>
    <w:rsid w:val="00F43BE6"/>
    <w:rsid w:val="00F45A4F"/>
    <w:rsid w:val="00F45B15"/>
    <w:rsid w:val="00F46021"/>
    <w:rsid w:val="00F467CE"/>
    <w:rsid w:val="00F46C67"/>
    <w:rsid w:val="00F479F7"/>
    <w:rsid w:val="00F47A59"/>
    <w:rsid w:val="00F50959"/>
    <w:rsid w:val="00F50A44"/>
    <w:rsid w:val="00F5194A"/>
    <w:rsid w:val="00F519FD"/>
    <w:rsid w:val="00F51A9F"/>
    <w:rsid w:val="00F52B54"/>
    <w:rsid w:val="00F5341C"/>
    <w:rsid w:val="00F53EBE"/>
    <w:rsid w:val="00F55211"/>
    <w:rsid w:val="00F56033"/>
    <w:rsid w:val="00F564B5"/>
    <w:rsid w:val="00F56F58"/>
    <w:rsid w:val="00F57109"/>
    <w:rsid w:val="00F61D92"/>
    <w:rsid w:val="00F62690"/>
    <w:rsid w:val="00F62B48"/>
    <w:rsid w:val="00F6312E"/>
    <w:rsid w:val="00F63616"/>
    <w:rsid w:val="00F641A8"/>
    <w:rsid w:val="00F64533"/>
    <w:rsid w:val="00F64945"/>
    <w:rsid w:val="00F65CD8"/>
    <w:rsid w:val="00F664DF"/>
    <w:rsid w:val="00F6651D"/>
    <w:rsid w:val="00F66852"/>
    <w:rsid w:val="00F675A4"/>
    <w:rsid w:val="00F71029"/>
    <w:rsid w:val="00F71B12"/>
    <w:rsid w:val="00F71F15"/>
    <w:rsid w:val="00F71FFC"/>
    <w:rsid w:val="00F73436"/>
    <w:rsid w:val="00F73C19"/>
    <w:rsid w:val="00F7564D"/>
    <w:rsid w:val="00F75E5A"/>
    <w:rsid w:val="00F77147"/>
    <w:rsid w:val="00F771AF"/>
    <w:rsid w:val="00F77985"/>
    <w:rsid w:val="00F807D3"/>
    <w:rsid w:val="00F81FBD"/>
    <w:rsid w:val="00F82061"/>
    <w:rsid w:val="00F82FD3"/>
    <w:rsid w:val="00F84B68"/>
    <w:rsid w:val="00F86971"/>
    <w:rsid w:val="00F86F06"/>
    <w:rsid w:val="00F877F3"/>
    <w:rsid w:val="00F90134"/>
    <w:rsid w:val="00F9053B"/>
    <w:rsid w:val="00F9238D"/>
    <w:rsid w:val="00F949FF"/>
    <w:rsid w:val="00F95764"/>
    <w:rsid w:val="00F96C96"/>
    <w:rsid w:val="00F9779D"/>
    <w:rsid w:val="00FA2078"/>
    <w:rsid w:val="00FA2A94"/>
    <w:rsid w:val="00FA7922"/>
    <w:rsid w:val="00FB2E33"/>
    <w:rsid w:val="00FB49D5"/>
    <w:rsid w:val="00FB727B"/>
    <w:rsid w:val="00FC046F"/>
    <w:rsid w:val="00FC0550"/>
    <w:rsid w:val="00FC0B9A"/>
    <w:rsid w:val="00FC0D11"/>
    <w:rsid w:val="00FC1DA6"/>
    <w:rsid w:val="00FC3154"/>
    <w:rsid w:val="00FC3336"/>
    <w:rsid w:val="00FC35FE"/>
    <w:rsid w:val="00FC4CE9"/>
    <w:rsid w:val="00FC5196"/>
    <w:rsid w:val="00FC6C43"/>
    <w:rsid w:val="00FC7567"/>
    <w:rsid w:val="00FD07A8"/>
    <w:rsid w:val="00FD0C15"/>
    <w:rsid w:val="00FD3164"/>
    <w:rsid w:val="00FD45C2"/>
    <w:rsid w:val="00FD5BC7"/>
    <w:rsid w:val="00FD622B"/>
    <w:rsid w:val="00FD6C9B"/>
    <w:rsid w:val="00FD707D"/>
    <w:rsid w:val="00FD7426"/>
    <w:rsid w:val="00FD7529"/>
    <w:rsid w:val="00FD7925"/>
    <w:rsid w:val="00FD7EDA"/>
    <w:rsid w:val="00FE15A2"/>
    <w:rsid w:val="00FE15DA"/>
    <w:rsid w:val="00FE2503"/>
    <w:rsid w:val="00FE29C4"/>
    <w:rsid w:val="00FE2C64"/>
    <w:rsid w:val="00FE4B0D"/>
    <w:rsid w:val="00FE4E84"/>
    <w:rsid w:val="00FE500C"/>
    <w:rsid w:val="00FE64FC"/>
    <w:rsid w:val="00FE6509"/>
    <w:rsid w:val="00FF12A7"/>
    <w:rsid w:val="00FF1653"/>
    <w:rsid w:val="00FF1F52"/>
    <w:rsid w:val="00FF295C"/>
    <w:rsid w:val="00FF3548"/>
    <w:rsid w:val="00FF3DC3"/>
    <w:rsid w:val="00FF4A29"/>
    <w:rsid w:val="00FF4EEC"/>
    <w:rsid w:val="00FF75E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B7EC187"/>
  <w15:docId w15:val="{07FD2655-F2BC-47C5-A4B4-6A36E014B9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iPriority="0"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F712E"/>
    <w:pPr>
      <w:widowControl w:val="0"/>
      <w:jc w:val="both"/>
    </w:pPr>
  </w:style>
  <w:style w:type="paragraph" w:styleId="Heading1">
    <w:name w:val="heading 1"/>
    <w:basedOn w:val="Normal"/>
    <w:next w:val="Normal"/>
    <w:link w:val="Heading1Char"/>
    <w:qFormat/>
    <w:rsid w:val="00464C9B"/>
    <w:pPr>
      <w:keepNext/>
      <w:widowControl/>
      <w:snapToGrid w:val="0"/>
      <w:spacing w:afterLines="100" w:line="360" w:lineRule="auto"/>
      <w:outlineLvl w:val="0"/>
    </w:pPr>
    <w:rPr>
      <w:rFonts w:ascii="Cambria" w:eastAsia="SimHei" w:hAnsi="Cambria" w:cs="Times New Roman"/>
      <w:bCs/>
      <w:kern w:val="32"/>
      <w:sz w:val="32"/>
      <w:szCs w:val="32"/>
      <w:lang w:bidi="en-US"/>
    </w:rPr>
  </w:style>
  <w:style w:type="paragraph" w:styleId="Heading2">
    <w:name w:val="heading 2"/>
    <w:basedOn w:val="Normal"/>
    <w:next w:val="Normal"/>
    <w:link w:val="Heading2Char"/>
    <w:qFormat/>
    <w:rsid w:val="00464C9B"/>
    <w:pPr>
      <w:keepNext/>
      <w:widowControl/>
      <w:snapToGrid w:val="0"/>
      <w:spacing w:beforeLines="50" w:line="360" w:lineRule="auto"/>
      <w:outlineLvl w:val="1"/>
    </w:pPr>
    <w:rPr>
      <w:rFonts w:ascii="SimHei" w:eastAsia="SimHei" w:hAnsi="SimHei" w:cs="Times New Roman"/>
      <w:iCs/>
      <w:kern w:val="0"/>
      <w:sz w:val="28"/>
      <w:szCs w:val="28"/>
      <w:lang w:bidi="en-US"/>
    </w:rPr>
  </w:style>
  <w:style w:type="paragraph" w:styleId="Heading3">
    <w:name w:val="heading 3"/>
    <w:basedOn w:val="Normal"/>
    <w:next w:val="Normal"/>
    <w:link w:val="Heading3Char"/>
    <w:qFormat/>
    <w:rsid w:val="00464C9B"/>
    <w:pPr>
      <w:keepNext/>
      <w:widowControl/>
      <w:snapToGrid w:val="0"/>
      <w:spacing w:beforeLines="50" w:line="360" w:lineRule="auto"/>
      <w:outlineLvl w:val="2"/>
    </w:pPr>
    <w:rPr>
      <w:rFonts w:ascii="SimHei" w:eastAsia="SimHei" w:hAnsi="SimHei" w:cs="Times New Roman"/>
      <w:bCs/>
      <w:kern w:val="0"/>
      <w:sz w:val="24"/>
      <w:szCs w:val="20"/>
      <w:lang w:bidi="en-US"/>
    </w:rPr>
  </w:style>
  <w:style w:type="paragraph" w:styleId="Heading4">
    <w:name w:val="heading 4"/>
    <w:basedOn w:val="Normal"/>
    <w:next w:val="Normal"/>
    <w:link w:val="Heading4Char"/>
    <w:uiPriority w:val="9"/>
    <w:qFormat/>
    <w:rsid w:val="00464C9B"/>
    <w:pPr>
      <w:keepNext/>
      <w:widowControl/>
      <w:snapToGrid w:val="0"/>
      <w:spacing w:before="240" w:after="60" w:line="300" w:lineRule="auto"/>
      <w:ind w:firstLineChars="200" w:firstLine="200"/>
      <w:outlineLvl w:val="3"/>
    </w:pPr>
    <w:rPr>
      <w:rFonts w:ascii="Times New Roman" w:eastAsia="SimSun" w:hAnsi="Times New Roman" w:cs="Times New Roman"/>
      <w:b/>
      <w:bCs/>
      <w:kern w:val="0"/>
      <w:sz w:val="28"/>
      <w:szCs w:val="28"/>
      <w:lang w:eastAsia="en-US" w:bidi="en-US"/>
    </w:rPr>
  </w:style>
  <w:style w:type="paragraph" w:styleId="Heading5">
    <w:name w:val="heading 5"/>
    <w:basedOn w:val="Normal"/>
    <w:next w:val="Normal"/>
    <w:link w:val="Heading5Char"/>
    <w:uiPriority w:val="9"/>
    <w:qFormat/>
    <w:rsid w:val="00464C9B"/>
    <w:pPr>
      <w:widowControl/>
      <w:snapToGrid w:val="0"/>
      <w:spacing w:before="240" w:after="60" w:line="300" w:lineRule="auto"/>
      <w:ind w:firstLineChars="200" w:firstLine="200"/>
      <w:outlineLvl w:val="4"/>
    </w:pPr>
    <w:rPr>
      <w:rFonts w:ascii="Times New Roman" w:eastAsia="SimSun" w:hAnsi="Times New Roman" w:cs="Times New Roman"/>
      <w:b/>
      <w:bCs/>
      <w:i/>
      <w:iCs/>
      <w:kern w:val="0"/>
      <w:sz w:val="26"/>
      <w:szCs w:val="26"/>
      <w:lang w:eastAsia="en-US" w:bidi="en-US"/>
    </w:rPr>
  </w:style>
  <w:style w:type="paragraph" w:styleId="Heading6">
    <w:name w:val="heading 6"/>
    <w:basedOn w:val="Normal"/>
    <w:next w:val="Normal"/>
    <w:link w:val="Heading6Char"/>
    <w:uiPriority w:val="9"/>
    <w:qFormat/>
    <w:rsid w:val="00464C9B"/>
    <w:pPr>
      <w:widowControl/>
      <w:snapToGrid w:val="0"/>
      <w:spacing w:before="240" w:after="60" w:line="300" w:lineRule="auto"/>
      <w:ind w:firstLineChars="200" w:firstLine="200"/>
      <w:outlineLvl w:val="5"/>
    </w:pPr>
    <w:rPr>
      <w:rFonts w:ascii="Times New Roman" w:eastAsia="SimSun" w:hAnsi="Times New Roman" w:cs="Times New Roman"/>
      <w:b/>
      <w:bCs/>
      <w:kern w:val="0"/>
      <w:sz w:val="22"/>
      <w:szCs w:val="23"/>
      <w:lang w:eastAsia="en-US" w:bidi="en-US"/>
    </w:rPr>
  </w:style>
  <w:style w:type="paragraph" w:styleId="Heading7">
    <w:name w:val="heading 7"/>
    <w:basedOn w:val="Normal"/>
    <w:next w:val="Normal"/>
    <w:link w:val="Heading7Char"/>
    <w:uiPriority w:val="9"/>
    <w:qFormat/>
    <w:rsid w:val="00464C9B"/>
    <w:pPr>
      <w:widowControl/>
      <w:snapToGrid w:val="0"/>
      <w:spacing w:before="240" w:after="60" w:line="300" w:lineRule="auto"/>
      <w:ind w:firstLineChars="200" w:firstLine="200"/>
      <w:outlineLvl w:val="6"/>
    </w:pPr>
    <w:rPr>
      <w:rFonts w:ascii="Times New Roman" w:eastAsia="SimSun" w:hAnsi="Times New Roman" w:cs="Times New Roman"/>
      <w:kern w:val="0"/>
      <w:sz w:val="24"/>
      <w:szCs w:val="20"/>
      <w:lang w:eastAsia="en-US" w:bidi="en-US"/>
    </w:rPr>
  </w:style>
  <w:style w:type="paragraph" w:styleId="Heading8">
    <w:name w:val="heading 8"/>
    <w:basedOn w:val="Normal"/>
    <w:next w:val="Normal"/>
    <w:link w:val="Heading8Char"/>
    <w:uiPriority w:val="9"/>
    <w:qFormat/>
    <w:rsid w:val="00464C9B"/>
    <w:pPr>
      <w:widowControl/>
      <w:snapToGrid w:val="0"/>
      <w:spacing w:before="240" w:after="60" w:line="300" w:lineRule="auto"/>
      <w:ind w:firstLineChars="200" w:firstLine="200"/>
      <w:outlineLvl w:val="7"/>
    </w:pPr>
    <w:rPr>
      <w:rFonts w:ascii="Times New Roman" w:eastAsia="SimSun" w:hAnsi="Times New Roman" w:cs="Times New Roman"/>
      <w:i/>
      <w:iCs/>
      <w:kern w:val="0"/>
      <w:sz w:val="24"/>
      <w:szCs w:val="20"/>
      <w:lang w:eastAsia="en-US" w:bidi="en-US"/>
    </w:rPr>
  </w:style>
  <w:style w:type="paragraph" w:styleId="Heading9">
    <w:name w:val="heading 9"/>
    <w:basedOn w:val="Normal"/>
    <w:next w:val="Normal"/>
    <w:link w:val="Heading9Char"/>
    <w:uiPriority w:val="9"/>
    <w:qFormat/>
    <w:rsid w:val="00464C9B"/>
    <w:pPr>
      <w:widowControl/>
      <w:snapToGrid w:val="0"/>
      <w:spacing w:before="240" w:after="60" w:line="300" w:lineRule="auto"/>
      <w:ind w:firstLineChars="200" w:firstLine="200"/>
      <w:outlineLvl w:val="8"/>
    </w:pPr>
    <w:rPr>
      <w:rFonts w:ascii="Cambria" w:eastAsia="SimSun" w:hAnsi="Cambria" w:cs="Times New Roman"/>
      <w:kern w:val="0"/>
      <w:sz w:val="22"/>
      <w:szCs w:val="23"/>
      <w:lang w:eastAsia="en-US"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1F7CE0"/>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rsid w:val="001F7CE0"/>
    <w:rPr>
      <w:sz w:val="18"/>
      <w:szCs w:val="18"/>
    </w:rPr>
  </w:style>
  <w:style w:type="paragraph" w:styleId="Footer">
    <w:name w:val="footer"/>
    <w:basedOn w:val="Normal"/>
    <w:link w:val="FooterChar"/>
    <w:uiPriority w:val="99"/>
    <w:unhideWhenUsed/>
    <w:rsid w:val="001F7CE0"/>
    <w:pPr>
      <w:tabs>
        <w:tab w:val="center" w:pos="4153"/>
        <w:tab w:val="right" w:pos="8306"/>
      </w:tabs>
      <w:snapToGrid w:val="0"/>
      <w:jc w:val="left"/>
    </w:pPr>
    <w:rPr>
      <w:sz w:val="18"/>
      <w:szCs w:val="18"/>
    </w:rPr>
  </w:style>
  <w:style w:type="character" w:customStyle="1" w:styleId="FooterChar">
    <w:name w:val="Footer Char"/>
    <w:basedOn w:val="DefaultParagraphFont"/>
    <w:link w:val="Footer"/>
    <w:uiPriority w:val="99"/>
    <w:rsid w:val="001F7CE0"/>
    <w:rPr>
      <w:sz w:val="18"/>
      <w:szCs w:val="18"/>
    </w:rPr>
  </w:style>
  <w:style w:type="numbering" w:customStyle="1" w:styleId="1">
    <w:name w:val="无列表1"/>
    <w:next w:val="NoList"/>
    <w:uiPriority w:val="99"/>
    <w:semiHidden/>
    <w:unhideWhenUsed/>
    <w:rsid w:val="001F7CE0"/>
  </w:style>
  <w:style w:type="paragraph" w:styleId="FootnoteText">
    <w:name w:val="footnote text"/>
    <w:basedOn w:val="Normal"/>
    <w:link w:val="FootnoteTextChar"/>
    <w:semiHidden/>
    <w:rsid w:val="001F7CE0"/>
    <w:pPr>
      <w:snapToGrid w:val="0"/>
      <w:jc w:val="left"/>
    </w:pPr>
    <w:rPr>
      <w:rFonts w:ascii="Times New Roman" w:eastAsia="SimSun" w:hAnsi="Times New Roman" w:cs="Times New Roman"/>
      <w:sz w:val="18"/>
      <w:szCs w:val="18"/>
    </w:rPr>
  </w:style>
  <w:style w:type="character" w:customStyle="1" w:styleId="FootnoteTextChar">
    <w:name w:val="Footnote Text Char"/>
    <w:basedOn w:val="DefaultParagraphFont"/>
    <w:link w:val="FootnoteText"/>
    <w:semiHidden/>
    <w:rsid w:val="001F7CE0"/>
    <w:rPr>
      <w:rFonts w:ascii="Times New Roman" w:eastAsia="SimSun" w:hAnsi="Times New Roman" w:cs="Times New Roman"/>
      <w:sz w:val="18"/>
      <w:szCs w:val="18"/>
    </w:rPr>
  </w:style>
  <w:style w:type="character" w:styleId="FootnoteReference">
    <w:name w:val="footnote reference"/>
    <w:semiHidden/>
    <w:rsid w:val="001F7CE0"/>
    <w:rPr>
      <w:vertAlign w:val="superscript"/>
    </w:rPr>
  </w:style>
  <w:style w:type="character" w:styleId="Hyperlink">
    <w:name w:val="Hyperlink"/>
    <w:uiPriority w:val="99"/>
    <w:rsid w:val="001F7CE0"/>
    <w:rPr>
      <w:color w:val="0000FF"/>
      <w:u w:val="single"/>
    </w:rPr>
  </w:style>
  <w:style w:type="paragraph" w:styleId="Date">
    <w:name w:val="Date"/>
    <w:basedOn w:val="Normal"/>
    <w:next w:val="Normal"/>
    <w:link w:val="DateChar"/>
    <w:rsid w:val="001F7CE0"/>
    <w:pPr>
      <w:ind w:leftChars="2500" w:left="100"/>
    </w:pPr>
    <w:rPr>
      <w:rFonts w:ascii="Times New Roman" w:eastAsia="SimSun" w:hAnsi="Times New Roman" w:cs="Times New Roman"/>
      <w:szCs w:val="24"/>
    </w:rPr>
  </w:style>
  <w:style w:type="character" w:customStyle="1" w:styleId="DateChar">
    <w:name w:val="Date Char"/>
    <w:basedOn w:val="DefaultParagraphFont"/>
    <w:link w:val="Date"/>
    <w:rsid w:val="001F7CE0"/>
    <w:rPr>
      <w:rFonts w:ascii="Times New Roman" w:eastAsia="SimSun" w:hAnsi="Times New Roman" w:cs="Times New Roman"/>
      <w:szCs w:val="24"/>
    </w:rPr>
  </w:style>
  <w:style w:type="paragraph" w:styleId="CommentText">
    <w:name w:val="annotation text"/>
    <w:basedOn w:val="Normal"/>
    <w:link w:val="CommentTextChar"/>
    <w:rsid w:val="001F7CE0"/>
    <w:pPr>
      <w:jc w:val="left"/>
    </w:pPr>
    <w:rPr>
      <w:rFonts w:ascii="Times New Roman" w:eastAsia="SimSun" w:hAnsi="Times New Roman" w:cs="Times New Roman"/>
      <w:szCs w:val="24"/>
    </w:rPr>
  </w:style>
  <w:style w:type="character" w:customStyle="1" w:styleId="CommentTextChar">
    <w:name w:val="Comment Text Char"/>
    <w:basedOn w:val="DefaultParagraphFont"/>
    <w:link w:val="CommentText"/>
    <w:rsid w:val="001F7CE0"/>
    <w:rPr>
      <w:rFonts w:ascii="Times New Roman" w:eastAsia="SimSun" w:hAnsi="Times New Roman" w:cs="Times New Roman"/>
      <w:szCs w:val="24"/>
    </w:rPr>
  </w:style>
  <w:style w:type="paragraph" w:styleId="CommentSubject">
    <w:name w:val="annotation subject"/>
    <w:basedOn w:val="CommentText"/>
    <w:next w:val="CommentText"/>
    <w:link w:val="CommentSubjectChar"/>
    <w:rsid w:val="001F7CE0"/>
    <w:rPr>
      <w:b/>
      <w:bCs/>
    </w:rPr>
  </w:style>
  <w:style w:type="character" w:customStyle="1" w:styleId="CommentSubjectChar">
    <w:name w:val="Comment Subject Char"/>
    <w:basedOn w:val="CommentTextChar"/>
    <w:link w:val="CommentSubject"/>
    <w:rsid w:val="001F7CE0"/>
    <w:rPr>
      <w:rFonts w:ascii="Times New Roman" w:eastAsia="SimSun" w:hAnsi="Times New Roman" w:cs="Times New Roman"/>
      <w:b/>
      <w:bCs/>
      <w:szCs w:val="24"/>
    </w:rPr>
  </w:style>
  <w:style w:type="paragraph" w:styleId="BalloonText">
    <w:name w:val="Balloon Text"/>
    <w:basedOn w:val="Normal"/>
    <w:link w:val="BalloonTextChar"/>
    <w:rsid w:val="001F7CE0"/>
    <w:pPr>
      <w:jc w:val="left"/>
    </w:pPr>
    <w:rPr>
      <w:rFonts w:ascii="Tahoma" w:eastAsia="SimSun" w:hAnsi="Tahoma" w:cs="Tahoma"/>
      <w:sz w:val="16"/>
      <w:szCs w:val="18"/>
    </w:rPr>
  </w:style>
  <w:style w:type="character" w:customStyle="1" w:styleId="BalloonTextChar">
    <w:name w:val="Balloon Text Char"/>
    <w:basedOn w:val="DefaultParagraphFont"/>
    <w:link w:val="BalloonText"/>
    <w:rsid w:val="001F7CE0"/>
    <w:rPr>
      <w:rFonts w:ascii="Tahoma" w:eastAsia="SimSun" w:hAnsi="Tahoma" w:cs="Tahoma"/>
      <w:sz w:val="16"/>
      <w:szCs w:val="18"/>
    </w:rPr>
  </w:style>
  <w:style w:type="table" w:styleId="TableGrid">
    <w:name w:val="Table Grid"/>
    <w:basedOn w:val="TableNormal"/>
    <w:rsid w:val="001F7CE0"/>
    <w:pPr>
      <w:widowControl w:val="0"/>
      <w:jc w:val="both"/>
    </w:pPr>
    <w:rPr>
      <w:rFonts w:ascii="Times New Roman" w:eastAsia="SimSun"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neNumber">
    <w:name w:val="line number"/>
    <w:basedOn w:val="DefaultParagraphFont"/>
    <w:rsid w:val="001F7CE0"/>
  </w:style>
  <w:style w:type="character" w:styleId="PageNumber">
    <w:name w:val="page number"/>
    <w:basedOn w:val="DefaultParagraphFont"/>
    <w:rsid w:val="001F7CE0"/>
  </w:style>
  <w:style w:type="paragraph" w:customStyle="1" w:styleId="CharCharChar">
    <w:name w:val="Char Char Char"/>
    <w:basedOn w:val="Normal"/>
    <w:rsid w:val="001F7CE0"/>
    <w:rPr>
      <w:rFonts w:ascii="Tahoma" w:eastAsia="SimSun" w:hAnsi="Tahoma" w:cs="Times New Roman"/>
      <w:sz w:val="24"/>
      <w:szCs w:val="20"/>
    </w:rPr>
  </w:style>
  <w:style w:type="character" w:styleId="CommentReference">
    <w:name w:val="annotation reference"/>
    <w:rsid w:val="001F7CE0"/>
    <w:rPr>
      <w:sz w:val="21"/>
      <w:szCs w:val="21"/>
    </w:rPr>
  </w:style>
  <w:style w:type="numbering" w:customStyle="1" w:styleId="11">
    <w:name w:val="无列表11"/>
    <w:next w:val="NoList"/>
    <w:semiHidden/>
    <w:rsid w:val="001F7CE0"/>
  </w:style>
  <w:style w:type="table" w:customStyle="1" w:styleId="10">
    <w:name w:val="网格型1"/>
    <w:basedOn w:val="TableNormal"/>
    <w:next w:val="TableGrid"/>
    <w:rsid w:val="001F7CE0"/>
    <w:pPr>
      <w:widowControl w:val="0"/>
      <w:jc w:val="both"/>
    </w:pPr>
    <w:rPr>
      <w:rFonts w:ascii="Times New Roman" w:eastAsia="SimSun"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1F7CE0"/>
    <w:rPr>
      <w:rFonts w:ascii="Times New Roman" w:eastAsia="SimSun" w:hAnsi="Times New Roman" w:cs="Times New Roman"/>
      <w:szCs w:val="24"/>
    </w:rPr>
  </w:style>
  <w:style w:type="character" w:styleId="PlaceholderText">
    <w:name w:val="Placeholder Text"/>
    <w:basedOn w:val="DefaultParagraphFont"/>
    <w:uiPriority w:val="99"/>
    <w:semiHidden/>
    <w:rsid w:val="00942790"/>
    <w:rPr>
      <w:color w:val="808080"/>
    </w:rPr>
  </w:style>
  <w:style w:type="character" w:customStyle="1" w:styleId="apple-converted-space">
    <w:name w:val="apple-converted-space"/>
    <w:basedOn w:val="DefaultParagraphFont"/>
    <w:rsid w:val="00F1086F"/>
  </w:style>
  <w:style w:type="character" w:styleId="FollowedHyperlink">
    <w:name w:val="FollowedHyperlink"/>
    <w:basedOn w:val="DefaultParagraphFont"/>
    <w:uiPriority w:val="99"/>
    <w:semiHidden/>
    <w:unhideWhenUsed/>
    <w:rsid w:val="007901F7"/>
    <w:rPr>
      <w:color w:val="800080" w:themeColor="followedHyperlink"/>
      <w:u w:val="single"/>
    </w:rPr>
  </w:style>
  <w:style w:type="paragraph" w:styleId="ListParagraph">
    <w:name w:val="List Paragraph"/>
    <w:basedOn w:val="Normal"/>
    <w:uiPriority w:val="34"/>
    <w:qFormat/>
    <w:rsid w:val="00CA30A6"/>
    <w:pPr>
      <w:ind w:firstLineChars="200" w:firstLine="420"/>
    </w:pPr>
  </w:style>
  <w:style w:type="character" w:customStyle="1" w:styleId="Heading1Char">
    <w:name w:val="Heading 1 Char"/>
    <w:basedOn w:val="DefaultParagraphFont"/>
    <w:link w:val="Heading1"/>
    <w:rsid w:val="00464C9B"/>
    <w:rPr>
      <w:rFonts w:ascii="Cambria" w:eastAsia="SimHei" w:hAnsi="Cambria" w:cs="Times New Roman"/>
      <w:bCs/>
      <w:kern w:val="32"/>
      <w:sz w:val="32"/>
      <w:szCs w:val="32"/>
      <w:lang w:bidi="en-US"/>
    </w:rPr>
  </w:style>
  <w:style w:type="character" w:customStyle="1" w:styleId="Heading2Char">
    <w:name w:val="Heading 2 Char"/>
    <w:basedOn w:val="DefaultParagraphFont"/>
    <w:link w:val="Heading2"/>
    <w:rsid w:val="00464C9B"/>
    <w:rPr>
      <w:rFonts w:ascii="SimHei" w:eastAsia="SimHei" w:hAnsi="SimHei" w:cs="Times New Roman"/>
      <w:iCs/>
      <w:kern w:val="0"/>
      <w:sz w:val="28"/>
      <w:szCs w:val="28"/>
      <w:lang w:bidi="en-US"/>
    </w:rPr>
  </w:style>
  <w:style w:type="character" w:customStyle="1" w:styleId="Heading3Char">
    <w:name w:val="Heading 3 Char"/>
    <w:basedOn w:val="DefaultParagraphFont"/>
    <w:link w:val="Heading3"/>
    <w:rsid w:val="00464C9B"/>
    <w:rPr>
      <w:rFonts w:ascii="SimHei" w:eastAsia="SimHei" w:hAnsi="SimHei" w:cs="Times New Roman"/>
      <w:bCs/>
      <w:kern w:val="0"/>
      <w:sz w:val="24"/>
      <w:szCs w:val="20"/>
      <w:lang w:bidi="en-US"/>
    </w:rPr>
  </w:style>
  <w:style w:type="character" w:customStyle="1" w:styleId="Heading4Char">
    <w:name w:val="Heading 4 Char"/>
    <w:basedOn w:val="DefaultParagraphFont"/>
    <w:link w:val="Heading4"/>
    <w:uiPriority w:val="9"/>
    <w:rsid w:val="00464C9B"/>
    <w:rPr>
      <w:rFonts w:ascii="Times New Roman" w:eastAsia="SimSun" w:hAnsi="Times New Roman" w:cs="Times New Roman"/>
      <w:b/>
      <w:bCs/>
      <w:kern w:val="0"/>
      <w:sz w:val="28"/>
      <w:szCs w:val="28"/>
      <w:lang w:eastAsia="en-US" w:bidi="en-US"/>
    </w:rPr>
  </w:style>
  <w:style w:type="character" w:customStyle="1" w:styleId="Heading5Char">
    <w:name w:val="Heading 5 Char"/>
    <w:basedOn w:val="DefaultParagraphFont"/>
    <w:link w:val="Heading5"/>
    <w:uiPriority w:val="9"/>
    <w:rsid w:val="00464C9B"/>
    <w:rPr>
      <w:rFonts w:ascii="Times New Roman" w:eastAsia="SimSun" w:hAnsi="Times New Roman" w:cs="Times New Roman"/>
      <w:b/>
      <w:bCs/>
      <w:i/>
      <w:iCs/>
      <w:kern w:val="0"/>
      <w:sz w:val="26"/>
      <w:szCs w:val="26"/>
      <w:lang w:eastAsia="en-US" w:bidi="en-US"/>
    </w:rPr>
  </w:style>
  <w:style w:type="character" w:customStyle="1" w:styleId="Heading6Char">
    <w:name w:val="Heading 6 Char"/>
    <w:basedOn w:val="DefaultParagraphFont"/>
    <w:link w:val="Heading6"/>
    <w:uiPriority w:val="9"/>
    <w:rsid w:val="00464C9B"/>
    <w:rPr>
      <w:rFonts w:ascii="Times New Roman" w:eastAsia="SimSun" w:hAnsi="Times New Roman" w:cs="Times New Roman"/>
      <w:b/>
      <w:bCs/>
      <w:kern w:val="0"/>
      <w:sz w:val="22"/>
      <w:szCs w:val="23"/>
      <w:lang w:eastAsia="en-US" w:bidi="en-US"/>
    </w:rPr>
  </w:style>
  <w:style w:type="character" w:customStyle="1" w:styleId="Heading7Char">
    <w:name w:val="Heading 7 Char"/>
    <w:basedOn w:val="DefaultParagraphFont"/>
    <w:link w:val="Heading7"/>
    <w:uiPriority w:val="9"/>
    <w:rsid w:val="00464C9B"/>
    <w:rPr>
      <w:rFonts w:ascii="Times New Roman" w:eastAsia="SimSun" w:hAnsi="Times New Roman" w:cs="Times New Roman"/>
      <w:kern w:val="0"/>
      <w:sz w:val="24"/>
      <w:szCs w:val="20"/>
      <w:lang w:eastAsia="en-US" w:bidi="en-US"/>
    </w:rPr>
  </w:style>
  <w:style w:type="character" w:customStyle="1" w:styleId="Heading8Char">
    <w:name w:val="Heading 8 Char"/>
    <w:basedOn w:val="DefaultParagraphFont"/>
    <w:link w:val="Heading8"/>
    <w:uiPriority w:val="9"/>
    <w:rsid w:val="00464C9B"/>
    <w:rPr>
      <w:rFonts w:ascii="Times New Roman" w:eastAsia="SimSun" w:hAnsi="Times New Roman" w:cs="Times New Roman"/>
      <w:i/>
      <w:iCs/>
      <w:kern w:val="0"/>
      <w:sz w:val="24"/>
      <w:szCs w:val="20"/>
      <w:lang w:eastAsia="en-US" w:bidi="en-US"/>
    </w:rPr>
  </w:style>
  <w:style w:type="character" w:customStyle="1" w:styleId="Heading9Char">
    <w:name w:val="Heading 9 Char"/>
    <w:basedOn w:val="DefaultParagraphFont"/>
    <w:link w:val="Heading9"/>
    <w:uiPriority w:val="9"/>
    <w:rsid w:val="00464C9B"/>
    <w:rPr>
      <w:rFonts w:ascii="Cambria" w:eastAsia="SimSun" w:hAnsi="Cambria" w:cs="Times New Roman"/>
      <w:kern w:val="0"/>
      <w:sz w:val="22"/>
      <w:szCs w:val="23"/>
      <w:lang w:eastAsia="en-US" w:bidi="en-US"/>
    </w:rPr>
  </w:style>
  <w:style w:type="numbering" w:customStyle="1" w:styleId="2">
    <w:name w:val="无列表2"/>
    <w:next w:val="NoList"/>
    <w:uiPriority w:val="99"/>
    <w:semiHidden/>
    <w:unhideWhenUsed/>
    <w:rsid w:val="00464C9B"/>
  </w:style>
  <w:style w:type="numbering" w:customStyle="1" w:styleId="12">
    <w:name w:val="无列表12"/>
    <w:next w:val="NoList"/>
    <w:uiPriority w:val="99"/>
    <w:semiHidden/>
    <w:unhideWhenUsed/>
    <w:rsid w:val="00464C9B"/>
  </w:style>
  <w:style w:type="table" w:customStyle="1" w:styleId="20">
    <w:name w:val="网格型2"/>
    <w:basedOn w:val="TableNormal"/>
    <w:next w:val="TableGrid"/>
    <w:rsid w:val="00464C9B"/>
    <w:pPr>
      <w:widowControl w:val="0"/>
      <w:jc w:val="both"/>
    </w:pPr>
    <w:rPr>
      <w:rFonts w:ascii="Times New Roman" w:eastAsia="SimSun"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
    <w:name w:val="无列表111"/>
    <w:next w:val="NoList"/>
    <w:semiHidden/>
    <w:rsid w:val="00464C9B"/>
  </w:style>
  <w:style w:type="table" w:customStyle="1" w:styleId="110">
    <w:name w:val="网格型11"/>
    <w:basedOn w:val="TableNormal"/>
    <w:next w:val="TableGrid"/>
    <w:rsid w:val="00464C9B"/>
    <w:pPr>
      <w:widowControl w:val="0"/>
      <w:jc w:val="both"/>
    </w:pPr>
    <w:rPr>
      <w:rFonts w:ascii="Times New Roman" w:eastAsia="SimSun"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2">
    <w:name w:val="toc 2"/>
    <w:basedOn w:val="Normal"/>
    <w:next w:val="Normal"/>
    <w:autoRedefine/>
    <w:uiPriority w:val="39"/>
    <w:qFormat/>
    <w:rsid w:val="00464C9B"/>
    <w:pPr>
      <w:widowControl/>
      <w:snapToGrid w:val="0"/>
      <w:spacing w:line="300" w:lineRule="auto"/>
      <w:ind w:leftChars="200" w:left="420" w:firstLineChars="200" w:firstLine="200"/>
    </w:pPr>
    <w:rPr>
      <w:rFonts w:ascii="Times New Roman" w:eastAsia="SimSun" w:hAnsi="Times New Roman" w:cs="Times New Roman"/>
      <w:kern w:val="0"/>
      <w:sz w:val="24"/>
      <w:szCs w:val="20"/>
      <w:lang w:eastAsia="en-US" w:bidi="en-US"/>
    </w:rPr>
  </w:style>
  <w:style w:type="paragraph" w:styleId="TOC1">
    <w:name w:val="toc 1"/>
    <w:basedOn w:val="Normal"/>
    <w:next w:val="Normal"/>
    <w:autoRedefine/>
    <w:uiPriority w:val="39"/>
    <w:qFormat/>
    <w:rsid w:val="00464C9B"/>
    <w:pPr>
      <w:widowControl/>
      <w:tabs>
        <w:tab w:val="right" w:leader="dot" w:pos="9060"/>
      </w:tabs>
      <w:snapToGrid w:val="0"/>
      <w:spacing w:line="300" w:lineRule="auto"/>
      <w:ind w:left="482"/>
    </w:pPr>
    <w:rPr>
      <w:rFonts w:ascii="Times New Roman" w:eastAsia="SimSun" w:hAnsi="Times New Roman" w:cs="Times New Roman"/>
      <w:kern w:val="0"/>
      <w:sz w:val="24"/>
      <w:szCs w:val="20"/>
      <w:lang w:bidi="en-US"/>
    </w:rPr>
  </w:style>
  <w:style w:type="paragraph" w:styleId="TOC3">
    <w:name w:val="toc 3"/>
    <w:basedOn w:val="Normal"/>
    <w:next w:val="Normal"/>
    <w:autoRedefine/>
    <w:uiPriority w:val="39"/>
    <w:qFormat/>
    <w:rsid w:val="00464C9B"/>
    <w:pPr>
      <w:widowControl/>
      <w:snapToGrid w:val="0"/>
      <w:spacing w:line="300" w:lineRule="auto"/>
      <w:ind w:leftChars="400" w:left="840" w:firstLineChars="200" w:firstLine="200"/>
    </w:pPr>
    <w:rPr>
      <w:rFonts w:ascii="Times New Roman" w:eastAsia="SimSun" w:hAnsi="Times New Roman" w:cs="Times New Roman"/>
      <w:kern w:val="0"/>
      <w:sz w:val="24"/>
      <w:szCs w:val="20"/>
      <w:lang w:eastAsia="en-US" w:bidi="en-US"/>
    </w:rPr>
  </w:style>
  <w:style w:type="paragraph" w:customStyle="1" w:styleId="a">
    <w:name w:val="公式"/>
    <w:basedOn w:val="Normal"/>
    <w:autoRedefine/>
    <w:rsid w:val="00464C9B"/>
    <w:pPr>
      <w:widowControl/>
      <w:snapToGrid w:val="0"/>
      <w:spacing w:before="120" w:after="120" w:line="300" w:lineRule="auto"/>
      <w:ind w:firstLineChars="200" w:firstLine="200"/>
      <w:jc w:val="right"/>
    </w:pPr>
    <w:rPr>
      <w:rFonts w:ascii="Times New Roman" w:eastAsia="SimSun" w:hAnsi="Times New Roman" w:cs="SimSun"/>
      <w:kern w:val="0"/>
      <w:sz w:val="24"/>
      <w:szCs w:val="20"/>
      <w:lang w:eastAsia="en-US" w:bidi="en-US"/>
    </w:rPr>
  </w:style>
  <w:style w:type="paragraph" w:styleId="TOC7">
    <w:name w:val="toc 7"/>
    <w:basedOn w:val="Normal"/>
    <w:next w:val="Normal"/>
    <w:autoRedefine/>
    <w:uiPriority w:val="39"/>
    <w:rsid w:val="00464C9B"/>
    <w:pPr>
      <w:snapToGrid w:val="0"/>
      <w:spacing w:line="300" w:lineRule="auto"/>
      <w:ind w:leftChars="1200" w:left="2520" w:firstLineChars="200" w:firstLine="200"/>
    </w:pPr>
    <w:rPr>
      <w:rFonts w:ascii="Times New Roman" w:eastAsia="SimSun" w:hAnsi="Times New Roman" w:cs="Times New Roman"/>
      <w:sz w:val="22"/>
      <w:szCs w:val="20"/>
      <w:lang w:eastAsia="en-US" w:bidi="en-US"/>
    </w:rPr>
  </w:style>
  <w:style w:type="paragraph" w:styleId="TOC6">
    <w:name w:val="toc 6"/>
    <w:basedOn w:val="Normal"/>
    <w:next w:val="Normal"/>
    <w:autoRedefine/>
    <w:uiPriority w:val="39"/>
    <w:rsid w:val="00464C9B"/>
    <w:pPr>
      <w:snapToGrid w:val="0"/>
      <w:spacing w:line="300" w:lineRule="auto"/>
      <w:ind w:leftChars="1000" w:left="2100" w:firstLineChars="200" w:firstLine="200"/>
    </w:pPr>
    <w:rPr>
      <w:rFonts w:ascii="Times New Roman" w:eastAsia="SimSun" w:hAnsi="Times New Roman" w:cs="Times New Roman"/>
      <w:sz w:val="22"/>
      <w:szCs w:val="20"/>
      <w:lang w:eastAsia="en-US" w:bidi="en-US"/>
    </w:rPr>
  </w:style>
  <w:style w:type="paragraph" w:customStyle="1" w:styleId="a0">
    <w:name w:val="摘要"/>
    <w:basedOn w:val="Heading1"/>
    <w:rsid w:val="00464C9B"/>
    <w:pPr>
      <w:jc w:val="center"/>
    </w:pPr>
    <w:rPr>
      <w:rFonts w:cs="SimSun"/>
      <w:bCs w:val="0"/>
      <w:noProof/>
      <w:szCs w:val="20"/>
    </w:rPr>
  </w:style>
  <w:style w:type="paragraph" w:customStyle="1" w:styleId="13">
    <w:name w:val="正文1"/>
    <w:basedOn w:val="Normal"/>
    <w:link w:val="1Char"/>
    <w:autoRedefine/>
    <w:rsid w:val="00464C9B"/>
    <w:pPr>
      <w:widowControl/>
      <w:snapToGrid w:val="0"/>
      <w:spacing w:line="300" w:lineRule="auto"/>
      <w:ind w:firstLineChars="200" w:firstLine="200"/>
    </w:pPr>
    <w:rPr>
      <w:rFonts w:ascii="Times New Roman" w:eastAsia="SimSun" w:hAnsi="Times New Roman" w:cs="Times New Roman"/>
      <w:kern w:val="0"/>
      <w:sz w:val="24"/>
      <w:szCs w:val="20"/>
      <w:lang w:eastAsia="en-US" w:bidi="en-US"/>
    </w:rPr>
  </w:style>
  <w:style w:type="paragraph" w:customStyle="1" w:styleId="a1">
    <w:name w:val="英文摘要"/>
    <w:basedOn w:val="Heading1"/>
    <w:link w:val="Char"/>
    <w:autoRedefine/>
    <w:rsid w:val="00464C9B"/>
    <w:pPr>
      <w:jc w:val="center"/>
    </w:pPr>
    <w:rPr>
      <w:rFonts w:cs="SimSun"/>
      <w:bCs w:val="0"/>
      <w:sz w:val="30"/>
      <w:szCs w:val="20"/>
    </w:rPr>
  </w:style>
  <w:style w:type="paragraph" w:customStyle="1" w:styleId="a2">
    <w:name w:val="引言"/>
    <w:basedOn w:val="Heading1"/>
    <w:autoRedefine/>
    <w:rsid w:val="00464C9B"/>
    <w:pPr>
      <w:spacing w:after="240"/>
    </w:pPr>
    <w:rPr>
      <w:rFonts w:cs="SimSun"/>
      <w:bCs w:val="0"/>
      <w:sz w:val="30"/>
      <w:szCs w:val="20"/>
    </w:rPr>
  </w:style>
  <w:style w:type="paragraph" w:customStyle="1" w:styleId="21">
    <w:name w:val="样式 标题 2"/>
    <w:basedOn w:val="Heading2"/>
    <w:autoRedefine/>
    <w:rsid w:val="00464C9B"/>
    <w:rPr>
      <w:rFonts w:cs="SimSun"/>
      <w:szCs w:val="20"/>
    </w:rPr>
  </w:style>
  <w:style w:type="paragraph" w:customStyle="1" w:styleId="a3">
    <w:name w:val="结论"/>
    <w:basedOn w:val="a1"/>
    <w:autoRedefine/>
    <w:rsid w:val="00464C9B"/>
  </w:style>
  <w:style w:type="paragraph" w:customStyle="1" w:styleId="a4">
    <w:name w:val="参考文献"/>
    <w:basedOn w:val="a1"/>
    <w:autoRedefine/>
    <w:rsid w:val="00464C9B"/>
  </w:style>
  <w:style w:type="paragraph" w:customStyle="1" w:styleId="a5">
    <w:name w:val="附录"/>
    <w:basedOn w:val="a1"/>
    <w:link w:val="Char0"/>
    <w:rsid w:val="00464C9B"/>
  </w:style>
  <w:style w:type="character" w:customStyle="1" w:styleId="Char">
    <w:name w:val="英文摘要 Char"/>
    <w:link w:val="a1"/>
    <w:rsid w:val="00464C9B"/>
    <w:rPr>
      <w:rFonts w:ascii="Cambria" w:eastAsia="SimHei" w:hAnsi="Cambria" w:cs="SimSun"/>
      <w:kern w:val="32"/>
      <w:sz w:val="30"/>
      <w:szCs w:val="20"/>
      <w:lang w:bidi="en-US"/>
    </w:rPr>
  </w:style>
  <w:style w:type="character" w:customStyle="1" w:styleId="Char0">
    <w:name w:val="附录 Char"/>
    <w:link w:val="a5"/>
    <w:rsid w:val="00464C9B"/>
    <w:rPr>
      <w:rFonts w:ascii="Cambria" w:eastAsia="SimHei" w:hAnsi="Cambria" w:cs="SimSun"/>
      <w:kern w:val="32"/>
      <w:sz w:val="30"/>
      <w:szCs w:val="20"/>
      <w:lang w:bidi="en-US"/>
    </w:rPr>
  </w:style>
  <w:style w:type="paragraph" w:customStyle="1" w:styleId="a6">
    <w:name w:val="致谢"/>
    <w:basedOn w:val="a1"/>
    <w:autoRedefine/>
    <w:rsid w:val="00464C9B"/>
  </w:style>
  <w:style w:type="paragraph" w:customStyle="1" w:styleId="a7">
    <w:name w:val="发表学术论文情况"/>
    <w:basedOn w:val="a1"/>
    <w:autoRedefine/>
    <w:rsid w:val="00464C9B"/>
  </w:style>
  <w:style w:type="paragraph" w:styleId="DocumentMap">
    <w:name w:val="Document Map"/>
    <w:basedOn w:val="Normal"/>
    <w:link w:val="DocumentMapChar"/>
    <w:semiHidden/>
    <w:rsid w:val="00464C9B"/>
    <w:pPr>
      <w:widowControl/>
      <w:shd w:val="clear" w:color="auto" w:fill="000080"/>
      <w:snapToGrid w:val="0"/>
      <w:spacing w:line="300" w:lineRule="auto"/>
      <w:ind w:firstLineChars="200" w:firstLine="200"/>
    </w:pPr>
    <w:rPr>
      <w:rFonts w:ascii="Times New Roman" w:eastAsia="SimSun" w:hAnsi="Times New Roman" w:cs="Times New Roman"/>
      <w:kern w:val="0"/>
      <w:sz w:val="24"/>
      <w:szCs w:val="20"/>
      <w:lang w:eastAsia="en-US" w:bidi="en-US"/>
    </w:rPr>
  </w:style>
  <w:style w:type="character" w:customStyle="1" w:styleId="DocumentMapChar">
    <w:name w:val="Document Map Char"/>
    <w:basedOn w:val="DefaultParagraphFont"/>
    <w:link w:val="DocumentMap"/>
    <w:semiHidden/>
    <w:rsid w:val="00464C9B"/>
    <w:rPr>
      <w:rFonts w:ascii="Times New Roman" w:eastAsia="SimSun" w:hAnsi="Times New Roman" w:cs="Times New Roman"/>
      <w:kern w:val="0"/>
      <w:sz w:val="24"/>
      <w:szCs w:val="20"/>
      <w:shd w:val="clear" w:color="auto" w:fill="000080"/>
      <w:lang w:eastAsia="en-US" w:bidi="en-US"/>
    </w:rPr>
  </w:style>
  <w:style w:type="paragraph" w:customStyle="1" w:styleId="a8">
    <w:name w:val="授权书"/>
    <w:basedOn w:val="Heading1"/>
    <w:autoRedefine/>
    <w:rsid w:val="00464C9B"/>
    <w:pPr>
      <w:spacing w:beforeLines="300" w:before="720" w:after="240"/>
      <w:jc w:val="center"/>
    </w:pPr>
  </w:style>
  <w:style w:type="paragraph" w:styleId="Title">
    <w:name w:val="Title"/>
    <w:basedOn w:val="Normal"/>
    <w:next w:val="Normal"/>
    <w:link w:val="TitleChar"/>
    <w:uiPriority w:val="10"/>
    <w:qFormat/>
    <w:rsid w:val="00464C9B"/>
    <w:pPr>
      <w:widowControl/>
      <w:snapToGrid w:val="0"/>
      <w:spacing w:before="240" w:after="60" w:line="300" w:lineRule="auto"/>
      <w:ind w:firstLineChars="200" w:firstLine="200"/>
      <w:jc w:val="center"/>
      <w:outlineLvl w:val="0"/>
    </w:pPr>
    <w:rPr>
      <w:rFonts w:ascii="Cambria" w:eastAsia="SimSun" w:hAnsi="Cambria" w:cs="Times New Roman"/>
      <w:b/>
      <w:bCs/>
      <w:kern w:val="28"/>
      <w:sz w:val="32"/>
      <w:szCs w:val="32"/>
      <w:lang w:eastAsia="en-US" w:bidi="en-US"/>
    </w:rPr>
  </w:style>
  <w:style w:type="character" w:customStyle="1" w:styleId="TitleChar">
    <w:name w:val="Title Char"/>
    <w:basedOn w:val="DefaultParagraphFont"/>
    <w:link w:val="Title"/>
    <w:uiPriority w:val="10"/>
    <w:rsid w:val="00464C9B"/>
    <w:rPr>
      <w:rFonts w:ascii="Cambria" w:eastAsia="SimSun" w:hAnsi="Cambria" w:cs="Times New Roman"/>
      <w:b/>
      <w:bCs/>
      <w:kern w:val="28"/>
      <w:sz w:val="32"/>
      <w:szCs w:val="32"/>
      <w:lang w:eastAsia="en-US" w:bidi="en-US"/>
    </w:rPr>
  </w:style>
  <w:style w:type="paragraph" w:styleId="Subtitle">
    <w:name w:val="Subtitle"/>
    <w:basedOn w:val="Normal"/>
    <w:next w:val="Normal"/>
    <w:link w:val="SubtitleChar"/>
    <w:uiPriority w:val="11"/>
    <w:qFormat/>
    <w:rsid w:val="00464C9B"/>
    <w:pPr>
      <w:widowControl/>
      <w:snapToGrid w:val="0"/>
      <w:spacing w:after="60" w:line="300" w:lineRule="auto"/>
      <w:ind w:firstLineChars="200" w:firstLine="200"/>
      <w:jc w:val="center"/>
      <w:outlineLvl w:val="1"/>
    </w:pPr>
    <w:rPr>
      <w:rFonts w:ascii="Cambria" w:eastAsia="SimSun" w:hAnsi="Cambria" w:cs="Times New Roman"/>
      <w:kern w:val="0"/>
      <w:sz w:val="24"/>
      <w:szCs w:val="20"/>
      <w:lang w:eastAsia="en-US" w:bidi="en-US"/>
    </w:rPr>
  </w:style>
  <w:style w:type="character" w:customStyle="1" w:styleId="SubtitleChar">
    <w:name w:val="Subtitle Char"/>
    <w:basedOn w:val="DefaultParagraphFont"/>
    <w:link w:val="Subtitle"/>
    <w:uiPriority w:val="11"/>
    <w:rsid w:val="00464C9B"/>
    <w:rPr>
      <w:rFonts w:ascii="Cambria" w:eastAsia="SimSun" w:hAnsi="Cambria" w:cs="Times New Roman"/>
      <w:kern w:val="0"/>
      <w:sz w:val="24"/>
      <w:szCs w:val="20"/>
      <w:lang w:eastAsia="en-US" w:bidi="en-US"/>
    </w:rPr>
  </w:style>
  <w:style w:type="character" w:styleId="Strong">
    <w:name w:val="Strong"/>
    <w:uiPriority w:val="22"/>
    <w:qFormat/>
    <w:rsid w:val="00464C9B"/>
    <w:rPr>
      <w:b/>
      <w:bCs/>
    </w:rPr>
  </w:style>
  <w:style w:type="character" w:styleId="Emphasis">
    <w:name w:val="Emphasis"/>
    <w:uiPriority w:val="20"/>
    <w:qFormat/>
    <w:rsid w:val="00464C9B"/>
    <w:rPr>
      <w:rFonts w:ascii="Calibri" w:hAnsi="Calibri"/>
      <w:b/>
      <w:i/>
      <w:iCs/>
    </w:rPr>
  </w:style>
  <w:style w:type="paragraph" w:styleId="NoSpacing">
    <w:name w:val="No Spacing"/>
    <w:basedOn w:val="Normal"/>
    <w:uiPriority w:val="1"/>
    <w:qFormat/>
    <w:rsid w:val="00464C9B"/>
    <w:pPr>
      <w:widowControl/>
      <w:snapToGrid w:val="0"/>
      <w:spacing w:line="300" w:lineRule="auto"/>
      <w:ind w:firstLineChars="200" w:firstLine="200"/>
    </w:pPr>
    <w:rPr>
      <w:rFonts w:ascii="Times New Roman" w:eastAsia="SimSun" w:hAnsi="Times New Roman" w:cs="Times New Roman"/>
      <w:kern w:val="0"/>
      <w:sz w:val="24"/>
      <w:szCs w:val="32"/>
      <w:lang w:eastAsia="en-US" w:bidi="en-US"/>
    </w:rPr>
  </w:style>
  <w:style w:type="paragraph" w:styleId="Quote">
    <w:name w:val="Quote"/>
    <w:basedOn w:val="Normal"/>
    <w:next w:val="Normal"/>
    <w:link w:val="QuoteChar"/>
    <w:uiPriority w:val="29"/>
    <w:qFormat/>
    <w:rsid w:val="00464C9B"/>
    <w:pPr>
      <w:widowControl/>
      <w:snapToGrid w:val="0"/>
      <w:spacing w:line="300" w:lineRule="auto"/>
      <w:ind w:firstLineChars="200" w:firstLine="200"/>
    </w:pPr>
    <w:rPr>
      <w:rFonts w:ascii="Times New Roman" w:eastAsia="SimSun" w:hAnsi="Times New Roman" w:cs="Times New Roman"/>
      <w:i/>
      <w:kern w:val="0"/>
      <w:sz w:val="24"/>
      <w:szCs w:val="20"/>
      <w:lang w:eastAsia="en-US" w:bidi="en-US"/>
    </w:rPr>
  </w:style>
  <w:style w:type="character" w:customStyle="1" w:styleId="QuoteChar">
    <w:name w:val="Quote Char"/>
    <w:basedOn w:val="DefaultParagraphFont"/>
    <w:link w:val="Quote"/>
    <w:uiPriority w:val="29"/>
    <w:rsid w:val="00464C9B"/>
    <w:rPr>
      <w:rFonts w:ascii="Times New Roman" w:eastAsia="SimSun" w:hAnsi="Times New Roman" w:cs="Times New Roman"/>
      <w:i/>
      <w:kern w:val="0"/>
      <w:sz w:val="24"/>
      <w:szCs w:val="20"/>
      <w:lang w:eastAsia="en-US" w:bidi="en-US"/>
    </w:rPr>
  </w:style>
  <w:style w:type="paragraph" w:styleId="IntenseQuote">
    <w:name w:val="Intense Quote"/>
    <w:basedOn w:val="Normal"/>
    <w:next w:val="Normal"/>
    <w:link w:val="IntenseQuoteChar"/>
    <w:uiPriority w:val="30"/>
    <w:qFormat/>
    <w:rsid w:val="00464C9B"/>
    <w:pPr>
      <w:widowControl/>
      <w:snapToGrid w:val="0"/>
      <w:spacing w:line="300" w:lineRule="auto"/>
      <w:ind w:left="720" w:right="720" w:firstLineChars="200" w:firstLine="200"/>
    </w:pPr>
    <w:rPr>
      <w:rFonts w:ascii="Times New Roman" w:eastAsia="SimSun" w:hAnsi="Times New Roman" w:cs="Times New Roman"/>
      <w:b/>
      <w:i/>
      <w:kern w:val="0"/>
      <w:sz w:val="24"/>
      <w:szCs w:val="23"/>
      <w:lang w:eastAsia="en-US" w:bidi="en-US"/>
    </w:rPr>
  </w:style>
  <w:style w:type="character" w:customStyle="1" w:styleId="IntenseQuoteChar">
    <w:name w:val="Intense Quote Char"/>
    <w:basedOn w:val="DefaultParagraphFont"/>
    <w:link w:val="IntenseQuote"/>
    <w:uiPriority w:val="30"/>
    <w:rsid w:val="00464C9B"/>
    <w:rPr>
      <w:rFonts w:ascii="Times New Roman" w:eastAsia="SimSun" w:hAnsi="Times New Roman" w:cs="Times New Roman"/>
      <w:b/>
      <w:i/>
      <w:kern w:val="0"/>
      <w:sz w:val="24"/>
      <w:szCs w:val="23"/>
      <w:lang w:eastAsia="en-US" w:bidi="en-US"/>
    </w:rPr>
  </w:style>
  <w:style w:type="character" w:styleId="SubtleEmphasis">
    <w:name w:val="Subtle Emphasis"/>
    <w:uiPriority w:val="19"/>
    <w:qFormat/>
    <w:rsid w:val="00464C9B"/>
    <w:rPr>
      <w:i/>
      <w:color w:val="5A5A5A"/>
    </w:rPr>
  </w:style>
  <w:style w:type="character" w:styleId="IntenseEmphasis">
    <w:name w:val="Intense Emphasis"/>
    <w:uiPriority w:val="21"/>
    <w:qFormat/>
    <w:rsid w:val="00464C9B"/>
    <w:rPr>
      <w:b/>
      <w:i/>
      <w:sz w:val="24"/>
      <w:szCs w:val="24"/>
      <w:u w:val="single"/>
    </w:rPr>
  </w:style>
  <w:style w:type="character" w:styleId="IntenseReference">
    <w:name w:val="Intense Reference"/>
    <w:uiPriority w:val="32"/>
    <w:qFormat/>
    <w:rsid w:val="00464C9B"/>
    <w:rPr>
      <w:b/>
      <w:sz w:val="24"/>
      <w:u w:val="single"/>
    </w:rPr>
  </w:style>
  <w:style w:type="character" w:styleId="BookTitle">
    <w:name w:val="Book Title"/>
    <w:uiPriority w:val="33"/>
    <w:qFormat/>
    <w:rsid w:val="00464C9B"/>
    <w:rPr>
      <w:rFonts w:ascii="Cambria" w:eastAsia="SimSun" w:hAnsi="Cambria"/>
      <w:b/>
      <w:i/>
      <w:sz w:val="24"/>
      <w:szCs w:val="24"/>
    </w:rPr>
  </w:style>
  <w:style w:type="paragraph" w:styleId="TOCHeading">
    <w:name w:val="TOC Heading"/>
    <w:basedOn w:val="Heading1"/>
    <w:next w:val="Normal"/>
    <w:uiPriority w:val="39"/>
    <w:qFormat/>
    <w:rsid w:val="00464C9B"/>
    <w:pPr>
      <w:outlineLvl w:val="9"/>
    </w:pPr>
  </w:style>
  <w:style w:type="paragraph" w:customStyle="1" w:styleId="a9">
    <w:name w:val="硕士学位论文"/>
    <w:basedOn w:val="Normal"/>
    <w:link w:val="Char1"/>
    <w:qFormat/>
    <w:rsid w:val="00464C9B"/>
    <w:pPr>
      <w:widowControl/>
      <w:snapToGrid w:val="0"/>
      <w:spacing w:line="300" w:lineRule="auto"/>
      <w:jc w:val="center"/>
    </w:pPr>
    <w:rPr>
      <w:rFonts w:ascii="STXihei" w:eastAsia="SimSun" w:hAnsi="STXihei" w:cs="Times New Roman"/>
      <w:b/>
      <w:kern w:val="0"/>
      <w:sz w:val="48"/>
      <w:szCs w:val="48"/>
      <w:lang w:bidi="en-US"/>
    </w:rPr>
  </w:style>
  <w:style w:type="paragraph" w:customStyle="1" w:styleId="aa">
    <w:name w:val="论文题目"/>
    <w:basedOn w:val="Normal"/>
    <w:link w:val="Char2"/>
    <w:qFormat/>
    <w:rsid w:val="00464C9B"/>
    <w:pPr>
      <w:widowControl/>
      <w:snapToGrid w:val="0"/>
      <w:spacing w:line="300" w:lineRule="auto"/>
      <w:jc w:val="center"/>
    </w:pPr>
    <w:rPr>
      <w:rFonts w:ascii="STXihei" w:eastAsia="STXihei" w:hAnsi="STXihei" w:cs="Times New Roman"/>
      <w:b/>
      <w:kern w:val="0"/>
      <w:sz w:val="44"/>
      <w:szCs w:val="44"/>
      <w:lang w:bidi="en-US"/>
    </w:rPr>
  </w:style>
  <w:style w:type="character" w:customStyle="1" w:styleId="Char1">
    <w:name w:val="硕士学位论文 Char"/>
    <w:link w:val="a9"/>
    <w:rsid w:val="00464C9B"/>
    <w:rPr>
      <w:rFonts w:ascii="STXihei" w:eastAsia="SimSun" w:hAnsi="STXihei" w:cs="Times New Roman"/>
      <w:b/>
      <w:kern w:val="0"/>
      <w:sz w:val="48"/>
      <w:szCs w:val="48"/>
      <w:lang w:bidi="en-US"/>
    </w:rPr>
  </w:style>
  <w:style w:type="paragraph" w:customStyle="1" w:styleId="ab">
    <w:name w:val="论文英文题目"/>
    <w:basedOn w:val="Normal"/>
    <w:link w:val="Char3"/>
    <w:qFormat/>
    <w:rsid w:val="00464C9B"/>
    <w:pPr>
      <w:widowControl/>
      <w:snapToGrid w:val="0"/>
      <w:spacing w:line="300" w:lineRule="auto"/>
      <w:jc w:val="center"/>
    </w:pPr>
    <w:rPr>
      <w:rFonts w:ascii="Times New Roman" w:eastAsia="Times New Roman" w:hAnsi="Times New Roman" w:cs="Times New Roman"/>
      <w:b/>
      <w:kern w:val="0"/>
      <w:sz w:val="32"/>
      <w:szCs w:val="32"/>
      <w:lang w:eastAsia="en-US" w:bidi="en-US"/>
    </w:rPr>
  </w:style>
  <w:style w:type="character" w:customStyle="1" w:styleId="Char2">
    <w:name w:val="论文题目 Char"/>
    <w:link w:val="aa"/>
    <w:rsid w:val="00464C9B"/>
    <w:rPr>
      <w:rFonts w:ascii="STXihei" w:eastAsia="STXihei" w:hAnsi="STXihei" w:cs="Times New Roman"/>
      <w:b/>
      <w:kern w:val="0"/>
      <w:sz w:val="44"/>
      <w:szCs w:val="44"/>
      <w:lang w:bidi="en-US"/>
    </w:rPr>
  </w:style>
  <w:style w:type="paragraph" w:customStyle="1" w:styleId="ac">
    <w:name w:val="首页居中"/>
    <w:basedOn w:val="Normal"/>
    <w:link w:val="Char4"/>
    <w:qFormat/>
    <w:rsid w:val="00464C9B"/>
    <w:pPr>
      <w:widowControl/>
      <w:snapToGrid w:val="0"/>
      <w:spacing w:line="360" w:lineRule="auto"/>
      <w:ind w:firstLineChars="659" w:firstLine="1977"/>
    </w:pPr>
    <w:rPr>
      <w:rFonts w:ascii="Times New Roman" w:eastAsia="SimSun" w:hAnsi="Times New Roman" w:cs="Times New Roman"/>
      <w:kern w:val="0"/>
      <w:sz w:val="30"/>
      <w:szCs w:val="30"/>
      <w:lang w:bidi="en-US"/>
    </w:rPr>
  </w:style>
  <w:style w:type="character" w:customStyle="1" w:styleId="Char3">
    <w:name w:val="论文英文题目 Char"/>
    <w:link w:val="ab"/>
    <w:rsid w:val="00464C9B"/>
    <w:rPr>
      <w:rFonts w:ascii="Times New Roman" w:eastAsia="Times New Roman" w:hAnsi="Times New Roman" w:cs="Times New Roman"/>
      <w:b/>
      <w:kern w:val="0"/>
      <w:sz w:val="32"/>
      <w:szCs w:val="32"/>
      <w:lang w:eastAsia="en-US" w:bidi="en-US"/>
    </w:rPr>
  </w:style>
  <w:style w:type="paragraph" w:customStyle="1" w:styleId="ad">
    <w:name w:val="首页页脚中文"/>
    <w:basedOn w:val="Normal"/>
    <w:link w:val="Char5"/>
    <w:qFormat/>
    <w:rsid w:val="00464C9B"/>
    <w:pPr>
      <w:widowControl/>
      <w:snapToGrid w:val="0"/>
      <w:spacing w:line="300" w:lineRule="auto"/>
      <w:jc w:val="center"/>
    </w:pPr>
    <w:rPr>
      <w:rFonts w:ascii="STXingkai" w:eastAsia="STXingkai" w:hAnsi="Times New Roman" w:cs="Times New Roman"/>
      <w:kern w:val="0"/>
      <w:sz w:val="36"/>
      <w:szCs w:val="36"/>
      <w:lang w:bidi="en-US"/>
    </w:rPr>
  </w:style>
  <w:style w:type="character" w:customStyle="1" w:styleId="Char4">
    <w:name w:val="首页居中 Char"/>
    <w:link w:val="ac"/>
    <w:rsid w:val="00464C9B"/>
    <w:rPr>
      <w:rFonts w:ascii="Times New Roman" w:eastAsia="SimSun" w:hAnsi="Times New Roman" w:cs="Times New Roman"/>
      <w:kern w:val="0"/>
      <w:sz w:val="30"/>
      <w:szCs w:val="30"/>
      <w:lang w:bidi="en-US"/>
    </w:rPr>
  </w:style>
  <w:style w:type="paragraph" w:customStyle="1" w:styleId="ae">
    <w:name w:val="首页页脚英文"/>
    <w:basedOn w:val="Normal"/>
    <w:link w:val="Char6"/>
    <w:qFormat/>
    <w:rsid w:val="00464C9B"/>
    <w:pPr>
      <w:widowControl/>
      <w:snapToGrid w:val="0"/>
      <w:spacing w:line="300" w:lineRule="auto"/>
      <w:jc w:val="center"/>
    </w:pPr>
    <w:rPr>
      <w:rFonts w:ascii="Times New Roman" w:eastAsia="SimSun" w:hAnsi="Times New Roman" w:cs="Times New Roman"/>
      <w:kern w:val="0"/>
      <w:sz w:val="24"/>
      <w:szCs w:val="20"/>
      <w:lang w:bidi="en-US"/>
    </w:rPr>
  </w:style>
  <w:style w:type="character" w:customStyle="1" w:styleId="Char5">
    <w:name w:val="首页页脚中文 Char"/>
    <w:link w:val="ad"/>
    <w:rsid w:val="00464C9B"/>
    <w:rPr>
      <w:rFonts w:ascii="STXingkai" w:eastAsia="STXingkai" w:hAnsi="Times New Roman" w:cs="Times New Roman"/>
      <w:kern w:val="0"/>
      <w:sz w:val="36"/>
      <w:szCs w:val="36"/>
      <w:lang w:bidi="en-US"/>
    </w:rPr>
  </w:style>
  <w:style w:type="paragraph" w:customStyle="1" w:styleId="af">
    <w:name w:val="独创声明"/>
    <w:basedOn w:val="Normal"/>
    <w:link w:val="Char7"/>
    <w:qFormat/>
    <w:rsid w:val="00464C9B"/>
    <w:pPr>
      <w:widowControl/>
      <w:snapToGrid w:val="0"/>
      <w:spacing w:line="300" w:lineRule="auto"/>
      <w:jc w:val="center"/>
    </w:pPr>
    <w:rPr>
      <w:rFonts w:ascii="Times New Roman" w:eastAsia="SimSun" w:hAnsi="Times New Roman" w:cs="Times New Roman"/>
      <w:kern w:val="0"/>
      <w:sz w:val="36"/>
      <w:szCs w:val="36"/>
      <w:lang w:bidi="en-US"/>
    </w:rPr>
  </w:style>
  <w:style w:type="character" w:customStyle="1" w:styleId="Char6">
    <w:name w:val="首页页脚英文 Char"/>
    <w:link w:val="ae"/>
    <w:rsid w:val="00464C9B"/>
    <w:rPr>
      <w:rFonts w:ascii="Times New Roman" w:eastAsia="SimSun" w:hAnsi="Times New Roman" w:cs="Times New Roman"/>
      <w:kern w:val="0"/>
      <w:sz w:val="24"/>
      <w:szCs w:val="20"/>
      <w:lang w:bidi="en-US"/>
    </w:rPr>
  </w:style>
  <w:style w:type="paragraph" w:customStyle="1" w:styleId="af0">
    <w:name w:val="独创声明正文"/>
    <w:basedOn w:val="Normal"/>
    <w:link w:val="Char8"/>
    <w:qFormat/>
    <w:rsid w:val="00464C9B"/>
    <w:pPr>
      <w:widowControl/>
      <w:snapToGrid w:val="0"/>
      <w:spacing w:beforeLines="100" w:after="100" w:afterAutospacing="1" w:line="360" w:lineRule="auto"/>
      <w:ind w:firstLineChars="200" w:firstLine="560"/>
    </w:pPr>
    <w:rPr>
      <w:rFonts w:ascii="FangSong_GB2312" w:eastAsia="FangSong_GB2312" w:hAnsi="Times New Roman" w:cs="Times New Roman"/>
      <w:kern w:val="0"/>
      <w:sz w:val="28"/>
      <w:szCs w:val="28"/>
      <w:lang w:eastAsia="en-US" w:bidi="en-US"/>
    </w:rPr>
  </w:style>
  <w:style w:type="character" w:customStyle="1" w:styleId="Char7">
    <w:name w:val="独创声明 Char"/>
    <w:link w:val="af"/>
    <w:rsid w:val="00464C9B"/>
    <w:rPr>
      <w:rFonts w:ascii="Times New Roman" w:eastAsia="SimSun" w:hAnsi="Times New Roman" w:cs="Times New Roman"/>
      <w:kern w:val="0"/>
      <w:sz w:val="36"/>
      <w:szCs w:val="36"/>
      <w:lang w:bidi="en-US"/>
    </w:rPr>
  </w:style>
  <w:style w:type="paragraph" w:customStyle="1" w:styleId="af1">
    <w:name w:val="关键词"/>
    <w:basedOn w:val="Normal"/>
    <w:link w:val="Char9"/>
    <w:qFormat/>
    <w:rsid w:val="00464C9B"/>
    <w:pPr>
      <w:widowControl/>
      <w:snapToGrid w:val="0"/>
      <w:spacing w:line="300" w:lineRule="auto"/>
      <w:ind w:firstLineChars="200" w:firstLine="200"/>
    </w:pPr>
    <w:rPr>
      <w:rFonts w:ascii="FangSong_GB2312" w:eastAsia="FangSong_GB2312" w:hAnsi="Times New Roman" w:cs="Times New Roman"/>
      <w:kern w:val="0"/>
      <w:sz w:val="24"/>
      <w:szCs w:val="20"/>
      <w:lang w:bidi="en-US"/>
    </w:rPr>
  </w:style>
  <w:style w:type="character" w:customStyle="1" w:styleId="Char8">
    <w:name w:val="独创声明正文 Char"/>
    <w:link w:val="af0"/>
    <w:rsid w:val="00464C9B"/>
    <w:rPr>
      <w:rFonts w:ascii="FangSong_GB2312" w:eastAsia="FangSong_GB2312" w:hAnsi="Times New Roman" w:cs="Times New Roman"/>
      <w:kern w:val="0"/>
      <w:sz w:val="28"/>
      <w:szCs w:val="28"/>
      <w:lang w:eastAsia="en-US" w:bidi="en-US"/>
    </w:rPr>
  </w:style>
  <w:style w:type="paragraph" w:customStyle="1" w:styleId="af2">
    <w:name w:val="关键词题头"/>
    <w:basedOn w:val="Normal"/>
    <w:link w:val="Chara"/>
    <w:qFormat/>
    <w:rsid w:val="00464C9B"/>
    <w:pPr>
      <w:widowControl/>
      <w:snapToGrid w:val="0"/>
      <w:spacing w:line="300" w:lineRule="auto"/>
      <w:ind w:firstLineChars="200" w:firstLine="200"/>
    </w:pPr>
    <w:rPr>
      <w:rFonts w:ascii="SimHei" w:eastAsia="SimHei" w:hAnsi="Times New Roman" w:cs="Times New Roman"/>
      <w:kern w:val="0"/>
      <w:sz w:val="24"/>
      <w:szCs w:val="20"/>
      <w:lang w:bidi="en-US"/>
    </w:rPr>
  </w:style>
  <w:style w:type="character" w:customStyle="1" w:styleId="Char9">
    <w:name w:val="关键词 Char"/>
    <w:link w:val="af1"/>
    <w:rsid w:val="00464C9B"/>
    <w:rPr>
      <w:rFonts w:ascii="FangSong_GB2312" w:eastAsia="FangSong_GB2312" w:hAnsi="Times New Roman" w:cs="Times New Roman"/>
      <w:kern w:val="0"/>
      <w:sz w:val="24"/>
      <w:szCs w:val="20"/>
      <w:lang w:bidi="en-US"/>
    </w:rPr>
  </w:style>
  <w:style w:type="paragraph" w:customStyle="1" w:styleId="af3">
    <w:name w:val="摘要题目"/>
    <w:basedOn w:val="a1"/>
    <w:link w:val="Charb"/>
    <w:qFormat/>
    <w:rsid w:val="00464C9B"/>
    <w:pPr>
      <w:spacing w:after="240"/>
    </w:pPr>
    <w:rPr>
      <w:rFonts w:ascii="Times New Roman" w:hAnsi="Times New Roman" w:cs="Times New Roman"/>
    </w:rPr>
  </w:style>
  <w:style w:type="character" w:customStyle="1" w:styleId="Chara">
    <w:name w:val="关键词题头 Char"/>
    <w:link w:val="af2"/>
    <w:rsid w:val="00464C9B"/>
    <w:rPr>
      <w:rFonts w:ascii="SimHei" w:eastAsia="SimHei" w:hAnsi="Times New Roman" w:cs="Times New Roman"/>
      <w:kern w:val="0"/>
      <w:sz w:val="24"/>
      <w:szCs w:val="20"/>
      <w:lang w:bidi="en-US"/>
    </w:rPr>
  </w:style>
  <w:style w:type="paragraph" w:customStyle="1" w:styleId="af4">
    <w:name w:val="英文摘要正文"/>
    <w:basedOn w:val="13"/>
    <w:link w:val="Charc"/>
    <w:qFormat/>
    <w:rsid w:val="00464C9B"/>
    <w:rPr>
      <w:rFonts w:eastAsia="Times New Roman"/>
    </w:rPr>
  </w:style>
  <w:style w:type="character" w:customStyle="1" w:styleId="Charb">
    <w:name w:val="摘要题目 Char"/>
    <w:link w:val="af3"/>
    <w:rsid w:val="00464C9B"/>
    <w:rPr>
      <w:rFonts w:ascii="Times New Roman" w:eastAsia="SimHei" w:hAnsi="Times New Roman" w:cs="Times New Roman"/>
      <w:kern w:val="32"/>
      <w:sz w:val="30"/>
      <w:szCs w:val="20"/>
      <w:lang w:bidi="en-US"/>
    </w:rPr>
  </w:style>
  <w:style w:type="paragraph" w:customStyle="1" w:styleId="af5">
    <w:name w:val="英文关键词"/>
    <w:basedOn w:val="Normal"/>
    <w:link w:val="Chard"/>
    <w:qFormat/>
    <w:rsid w:val="00464C9B"/>
    <w:pPr>
      <w:widowControl/>
      <w:snapToGrid w:val="0"/>
      <w:spacing w:line="300" w:lineRule="auto"/>
      <w:ind w:firstLineChars="200" w:firstLine="200"/>
    </w:pPr>
    <w:rPr>
      <w:rFonts w:ascii="Calibri" w:eastAsia="SimSun" w:hAnsi="Calibri" w:cs="Times New Roman"/>
      <w:kern w:val="0"/>
      <w:sz w:val="24"/>
      <w:szCs w:val="20"/>
      <w:lang w:eastAsia="en-US" w:bidi="en-US"/>
    </w:rPr>
  </w:style>
  <w:style w:type="character" w:customStyle="1" w:styleId="1Char">
    <w:name w:val="正文1 Char"/>
    <w:link w:val="13"/>
    <w:rsid w:val="00464C9B"/>
    <w:rPr>
      <w:rFonts w:ascii="Times New Roman" w:eastAsia="SimSun" w:hAnsi="Times New Roman" w:cs="Times New Roman"/>
      <w:kern w:val="0"/>
      <w:sz w:val="24"/>
      <w:szCs w:val="20"/>
      <w:lang w:eastAsia="en-US" w:bidi="en-US"/>
    </w:rPr>
  </w:style>
  <w:style w:type="character" w:customStyle="1" w:styleId="Charc">
    <w:name w:val="英文摘要正文 Char"/>
    <w:link w:val="af4"/>
    <w:rsid w:val="00464C9B"/>
    <w:rPr>
      <w:rFonts w:ascii="Times New Roman" w:eastAsia="Times New Roman" w:hAnsi="Times New Roman" w:cs="Times New Roman"/>
      <w:kern w:val="0"/>
      <w:sz w:val="24"/>
      <w:szCs w:val="20"/>
      <w:lang w:eastAsia="en-US" w:bidi="en-US"/>
    </w:rPr>
  </w:style>
  <w:style w:type="paragraph" w:customStyle="1" w:styleId="Keywords">
    <w:name w:val="Keywords"/>
    <w:basedOn w:val="Normal"/>
    <w:link w:val="KeywordsChar"/>
    <w:qFormat/>
    <w:rsid w:val="00464C9B"/>
    <w:pPr>
      <w:widowControl/>
      <w:snapToGrid w:val="0"/>
      <w:spacing w:line="300" w:lineRule="auto"/>
      <w:ind w:firstLineChars="200" w:firstLine="200"/>
    </w:pPr>
    <w:rPr>
      <w:rFonts w:ascii="Times New Roman" w:eastAsia="SimSun" w:hAnsi="Times New Roman" w:cs="Times New Roman"/>
      <w:b/>
      <w:kern w:val="0"/>
      <w:sz w:val="24"/>
      <w:szCs w:val="20"/>
      <w:lang w:eastAsia="en-US" w:bidi="en-US"/>
    </w:rPr>
  </w:style>
  <w:style w:type="character" w:customStyle="1" w:styleId="Chard">
    <w:name w:val="英文关键词 Char"/>
    <w:link w:val="af5"/>
    <w:rsid w:val="00464C9B"/>
    <w:rPr>
      <w:rFonts w:ascii="Calibri" w:eastAsia="SimSun" w:hAnsi="Calibri" w:cs="Times New Roman"/>
      <w:kern w:val="0"/>
      <w:sz w:val="24"/>
      <w:szCs w:val="20"/>
      <w:lang w:eastAsia="en-US" w:bidi="en-US"/>
    </w:rPr>
  </w:style>
  <w:style w:type="paragraph" w:customStyle="1" w:styleId="af6">
    <w:name w:val="目录"/>
    <w:basedOn w:val="Normal"/>
    <w:link w:val="Chare"/>
    <w:qFormat/>
    <w:rsid w:val="00464C9B"/>
    <w:pPr>
      <w:widowControl/>
      <w:snapToGrid w:val="0"/>
      <w:spacing w:line="300" w:lineRule="auto"/>
      <w:jc w:val="center"/>
    </w:pPr>
    <w:rPr>
      <w:rFonts w:ascii="Times New Roman" w:eastAsia="SimHei" w:hAnsi="Times New Roman" w:cs="Times New Roman"/>
      <w:b/>
      <w:noProof/>
      <w:kern w:val="0"/>
      <w:sz w:val="30"/>
      <w:szCs w:val="30"/>
      <w:lang w:bidi="en-US"/>
    </w:rPr>
  </w:style>
  <w:style w:type="character" w:customStyle="1" w:styleId="KeywordsChar">
    <w:name w:val="Keywords Char"/>
    <w:link w:val="Keywords"/>
    <w:rsid w:val="00464C9B"/>
    <w:rPr>
      <w:rFonts w:ascii="Times New Roman" w:eastAsia="SimSun" w:hAnsi="Times New Roman" w:cs="Times New Roman"/>
      <w:b/>
      <w:kern w:val="0"/>
      <w:sz w:val="24"/>
      <w:szCs w:val="20"/>
      <w:lang w:eastAsia="en-US" w:bidi="en-US"/>
    </w:rPr>
  </w:style>
  <w:style w:type="paragraph" w:customStyle="1" w:styleId="14">
    <w:name w:val="标题1居中"/>
    <w:basedOn w:val="a2"/>
    <w:link w:val="1Char0"/>
    <w:qFormat/>
    <w:rsid w:val="00464C9B"/>
  </w:style>
  <w:style w:type="character" w:customStyle="1" w:styleId="Chare">
    <w:name w:val="目录 Char"/>
    <w:link w:val="af6"/>
    <w:rsid w:val="00464C9B"/>
    <w:rPr>
      <w:rFonts w:ascii="Times New Roman" w:eastAsia="SimHei" w:hAnsi="Times New Roman" w:cs="Times New Roman"/>
      <w:b/>
      <w:noProof/>
      <w:kern w:val="0"/>
      <w:sz w:val="30"/>
      <w:szCs w:val="30"/>
      <w:lang w:bidi="en-US"/>
    </w:rPr>
  </w:style>
  <w:style w:type="paragraph" w:customStyle="1" w:styleId="af7">
    <w:name w:val="图名中文"/>
    <w:basedOn w:val="Normal"/>
    <w:link w:val="Charf"/>
    <w:qFormat/>
    <w:rsid w:val="00464C9B"/>
    <w:pPr>
      <w:widowControl/>
      <w:snapToGrid w:val="0"/>
      <w:spacing w:line="300" w:lineRule="auto"/>
      <w:ind w:left="425"/>
      <w:jc w:val="center"/>
    </w:pPr>
    <w:rPr>
      <w:rFonts w:ascii="SimHei" w:eastAsia="SimHei" w:hAnsi="SimHei" w:cs="Times New Roman"/>
      <w:kern w:val="0"/>
      <w:sz w:val="24"/>
      <w:szCs w:val="24"/>
      <w:lang w:bidi="en-US"/>
    </w:rPr>
  </w:style>
  <w:style w:type="character" w:customStyle="1" w:styleId="1Char0">
    <w:name w:val="标题1居中 Char"/>
    <w:link w:val="14"/>
    <w:rsid w:val="00464C9B"/>
    <w:rPr>
      <w:rFonts w:ascii="Cambria" w:eastAsia="SimHei" w:hAnsi="Cambria" w:cs="SimSun"/>
      <w:kern w:val="32"/>
      <w:sz w:val="30"/>
      <w:szCs w:val="20"/>
      <w:lang w:bidi="en-US"/>
    </w:rPr>
  </w:style>
  <w:style w:type="paragraph" w:customStyle="1" w:styleId="af8">
    <w:name w:val="图名英文"/>
    <w:basedOn w:val="Normal"/>
    <w:link w:val="Charf0"/>
    <w:qFormat/>
    <w:rsid w:val="00464C9B"/>
    <w:pPr>
      <w:widowControl/>
      <w:snapToGrid w:val="0"/>
      <w:spacing w:line="300" w:lineRule="auto"/>
      <w:ind w:firstLineChars="200" w:firstLine="200"/>
      <w:jc w:val="center"/>
    </w:pPr>
    <w:rPr>
      <w:rFonts w:ascii="Times New Roman" w:eastAsia="SimSun" w:hAnsi="Times New Roman" w:cs="Times New Roman"/>
      <w:kern w:val="0"/>
      <w:sz w:val="24"/>
      <w:szCs w:val="24"/>
      <w:lang w:bidi="en-US"/>
    </w:rPr>
  </w:style>
  <w:style w:type="character" w:customStyle="1" w:styleId="Charf">
    <w:name w:val="图名中文 Char"/>
    <w:link w:val="af7"/>
    <w:rsid w:val="00464C9B"/>
    <w:rPr>
      <w:rFonts w:ascii="SimHei" w:eastAsia="SimHei" w:hAnsi="SimHei" w:cs="Times New Roman"/>
      <w:kern w:val="0"/>
      <w:sz w:val="24"/>
      <w:szCs w:val="24"/>
      <w:lang w:bidi="en-US"/>
    </w:rPr>
  </w:style>
  <w:style w:type="paragraph" w:customStyle="1" w:styleId="af9">
    <w:name w:val="参考文献标题"/>
    <w:basedOn w:val="Heading1"/>
    <w:link w:val="Charf1"/>
    <w:qFormat/>
    <w:rsid w:val="00464C9B"/>
    <w:pPr>
      <w:jc w:val="center"/>
    </w:pPr>
  </w:style>
  <w:style w:type="character" w:customStyle="1" w:styleId="Charf0">
    <w:name w:val="图名英文 Char"/>
    <w:link w:val="af8"/>
    <w:rsid w:val="00464C9B"/>
    <w:rPr>
      <w:rFonts w:ascii="Times New Roman" w:eastAsia="SimSun" w:hAnsi="Times New Roman" w:cs="Times New Roman"/>
      <w:kern w:val="0"/>
      <w:sz w:val="24"/>
      <w:szCs w:val="24"/>
      <w:lang w:bidi="en-US"/>
    </w:rPr>
  </w:style>
  <w:style w:type="paragraph" w:customStyle="1" w:styleId="afa">
    <w:name w:val="参考文献正文"/>
    <w:basedOn w:val="Normal"/>
    <w:link w:val="Charf2"/>
    <w:qFormat/>
    <w:rsid w:val="00464C9B"/>
    <w:pPr>
      <w:widowControl/>
      <w:snapToGrid w:val="0"/>
      <w:spacing w:line="300" w:lineRule="auto"/>
      <w:ind w:firstLineChars="200" w:firstLine="200"/>
    </w:pPr>
    <w:rPr>
      <w:rFonts w:ascii="SimSun" w:eastAsia="SimSun" w:hAnsi="SimSun" w:cs="Times New Roman"/>
      <w:kern w:val="0"/>
      <w:sz w:val="22"/>
      <w:szCs w:val="21"/>
      <w:lang w:bidi="en-US"/>
    </w:rPr>
  </w:style>
  <w:style w:type="character" w:customStyle="1" w:styleId="Charf1">
    <w:name w:val="参考文献标题 Char"/>
    <w:link w:val="af9"/>
    <w:rsid w:val="00464C9B"/>
    <w:rPr>
      <w:rFonts w:ascii="Cambria" w:eastAsia="SimHei" w:hAnsi="Cambria" w:cs="Times New Roman"/>
      <w:bCs/>
      <w:kern w:val="32"/>
      <w:sz w:val="32"/>
      <w:szCs w:val="32"/>
      <w:lang w:bidi="en-US"/>
    </w:rPr>
  </w:style>
  <w:style w:type="paragraph" w:customStyle="1" w:styleId="afb">
    <w:name w:val="授权说明正文"/>
    <w:basedOn w:val="Normal"/>
    <w:link w:val="Charf3"/>
    <w:qFormat/>
    <w:rsid w:val="00464C9B"/>
    <w:pPr>
      <w:widowControl/>
      <w:snapToGrid w:val="0"/>
      <w:spacing w:line="360" w:lineRule="auto"/>
      <w:ind w:firstLineChars="200" w:firstLine="560"/>
    </w:pPr>
    <w:rPr>
      <w:rFonts w:ascii="FangSong_GB2312" w:eastAsia="FangSong_GB2312" w:hAnsi="Times New Roman" w:cs="Times New Roman"/>
      <w:kern w:val="0"/>
      <w:sz w:val="28"/>
      <w:szCs w:val="28"/>
      <w:lang w:bidi="en-US"/>
    </w:rPr>
  </w:style>
  <w:style w:type="character" w:customStyle="1" w:styleId="Charf2">
    <w:name w:val="参考文献正文 Char"/>
    <w:link w:val="afa"/>
    <w:rsid w:val="00464C9B"/>
    <w:rPr>
      <w:rFonts w:ascii="SimSun" w:eastAsia="SimSun" w:hAnsi="SimSun" w:cs="Times New Roman"/>
      <w:kern w:val="0"/>
      <w:sz w:val="22"/>
      <w:szCs w:val="21"/>
      <w:lang w:bidi="en-US"/>
    </w:rPr>
  </w:style>
  <w:style w:type="character" w:customStyle="1" w:styleId="Charf3">
    <w:name w:val="授权说明正文 Char"/>
    <w:link w:val="afb"/>
    <w:rsid w:val="00464C9B"/>
    <w:rPr>
      <w:rFonts w:ascii="FangSong_GB2312" w:eastAsia="FangSong_GB2312" w:hAnsi="Times New Roman" w:cs="Times New Roman"/>
      <w:kern w:val="0"/>
      <w:sz w:val="28"/>
      <w:szCs w:val="28"/>
      <w:lang w:bidi="en-US"/>
    </w:rPr>
  </w:style>
  <w:style w:type="paragraph" w:customStyle="1" w:styleId="112">
    <w:name w:val="样式 标题 1 + 段后: 1 行"/>
    <w:basedOn w:val="Heading1"/>
    <w:rsid w:val="00464C9B"/>
    <w:pPr>
      <w:spacing w:after="240"/>
    </w:pPr>
    <w:rPr>
      <w:rFonts w:cs="SimSun"/>
      <w:bCs w:val="0"/>
      <w:sz w:val="30"/>
      <w:szCs w:val="20"/>
    </w:rPr>
  </w:style>
  <w:style w:type="paragraph" w:customStyle="1" w:styleId="15">
    <w:name w:val="样式 参考文献标题 + 段后: 1 行"/>
    <w:basedOn w:val="af9"/>
    <w:rsid w:val="00464C9B"/>
    <w:pPr>
      <w:spacing w:after="240"/>
    </w:pPr>
    <w:rPr>
      <w:rFonts w:cs="SimSun"/>
      <w:bCs w:val="0"/>
      <w:sz w:val="30"/>
      <w:szCs w:val="20"/>
    </w:rPr>
  </w:style>
  <w:style w:type="paragraph" w:customStyle="1" w:styleId="16">
    <w:name w:val="样式 摘要 + 段后: 1 行"/>
    <w:basedOn w:val="a0"/>
    <w:rsid w:val="00464C9B"/>
    <w:pPr>
      <w:spacing w:after="240"/>
    </w:pPr>
    <w:rPr>
      <w:sz w:val="30"/>
    </w:rPr>
  </w:style>
  <w:style w:type="paragraph" w:customStyle="1" w:styleId="afc">
    <w:name w:val="作者简介"/>
    <w:basedOn w:val="a4"/>
    <w:autoRedefine/>
    <w:rsid w:val="00464C9B"/>
    <w:pPr>
      <w:keepLines/>
      <w:tabs>
        <w:tab w:val="left" w:pos="377"/>
      </w:tabs>
      <w:snapToGrid/>
      <w:spacing w:afterLines="0" w:after="220"/>
    </w:pPr>
    <w:rPr>
      <w:rFonts w:ascii="SimHei" w:hAnsi="Times New Roman"/>
      <w:kern w:val="44"/>
      <w:lang w:bidi="ar-SA"/>
    </w:rPr>
  </w:style>
  <w:style w:type="paragraph" w:styleId="NormalWeb">
    <w:name w:val="Normal (Web)"/>
    <w:basedOn w:val="Normal"/>
    <w:rsid w:val="00464C9B"/>
    <w:pPr>
      <w:widowControl/>
      <w:snapToGrid w:val="0"/>
      <w:spacing w:line="300" w:lineRule="auto"/>
      <w:ind w:firstLineChars="200" w:firstLine="200"/>
    </w:pPr>
    <w:rPr>
      <w:rFonts w:ascii="Times New Roman" w:eastAsia="SimSun" w:hAnsi="Times New Roman" w:cs="Times New Roman"/>
      <w:kern w:val="0"/>
      <w:sz w:val="24"/>
      <w:szCs w:val="24"/>
      <w:lang w:eastAsia="en-US" w:bidi="en-US"/>
    </w:rPr>
  </w:style>
  <w:style w:type="character" w:customStyle="1" w:styleId="highlight">
    <w:name w:val="highlight"/>
    <w:basedOn w:val="DefaultParagraphFont"/>
    <w:rsid w:val="00464C9B"/>
  </w:style>
  <w:style w:type="paragraph" w:styleId="Caption">
    <w:name w:val="caption"/>
    <w:basedOn w:val="Normal"/>
    <w:next w:val="Normal"/>
    <w:qFormat/>
    <w:rsid w:val="00464C9B"/>
    <w:pPr>
      <w:widowControl/>
      <w:snapToGrid w:val="0"/>
      <w:spacing w:line="300" w:lineRule="auto"/>
      <w:ind w:firstLineChars="200" w:firstLine="200"/>
      <w:jc w:val="center"/>
    </w:pPr>
    <w:rPr>
      <w:rFonts w:ascii="SimHei" w:eastAsia="SimHei" w:hAnsi="SimHei" w:cs="Times New Roman"/>
      <w:kern w:val="0"/>
      <w:sz w:val="24"/>
      <w:szCs w:val="24"/>
      <w:lang w:bidi="en-US"/>
    </w:rPr>
  </w:style>
  <w:style w:type="table" w:customStyle="1" w:styleId="210">
    <w:name w:val="网格型21"/>
    <w:basedOn w:val="TableNormal"/>
    <w:next w:val="TableGrid"/>
    <w:rsid w:val="00464C9B"/>
    <w:rPr>
      <w:rFonts w:ascii="Calibri" w:eastAsia="SimSun" w:hAnsi="Calibri"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AHeading">
    <w:name w:val="toa heading"/>
    <w:basedOn w:val="Normal"/>
    <w:next w:val="Normal"/>
    <w:rsid w:val="00464C9B"/>
    <w:pPr>
      <w:widowControl/>
      <w:snapToGrid w:val="0"/>
      <w:spacing w:before="120" w:line="300" w:lineRule="auto"/>
      <w:ind w:firstLineChars="200" w:firstLine="200"/>
    </w:pPr>
    <w:rPr>
      <w:rFonts w:ascii="Cambria" w:eastAsia="SimSun" w:hAnsi="Cambria" w:cs="Times New Roman"/>
      <w:kern w:val="0"/>
      <w:sz w:val="24"/>
      <w:szCs w:val="24"/>
      <w:lang w:eastAsia="en-US" w:bidi="en-US"/>
    </w:rPr>
  </w:style>
  <w:style w:type="paragraph" w:styleId="TableofFigures">
    <w:name w:val="table of figures"/>
    <w:basedOn w:val="Normal"/>
    <w:next w:val="Normal"/>
    <w:uiPriority w:val="99"/>
    <w:rsid w:val="00464C9B"/>
    <w:pPr>
      <w:widowControl/>
      <w:snapToGrid w:val="0"/>
      <w:spacing w:line="300" w:lineRule="auto"/>
      <w:ind w:leftChars="200" w:left="200" w:hangingChars="200" w:hanging="200"/>
    </w:pPr>
    <w:rPr>
      <w:rFonts w:ascii="Times New Roman" w:eastAsia="SimSun" w:hAnsi="Times New Roman" w:cs="Times New Roman"/>
      <w:kern w:val="0"/>
      <w:sz w:val="24"/>
      <w:szCs w:val="20"/>
      <w:lang w:eastAsia="en-US" w:bidi="en-US"/>
    </w:rPr>
  </w:style>
  <w:style w:type="table" w:styleId="TableSimple1">
    <w:name w:val="Table Simple 1"/>
    <w:basedOn w:val="TableNormal"/>
    <w:rsid w:val="00464C9B"/>
    <w:pPr>
      <w:snapToGrid w:val="0"/>
      <w:spacing w:line="300" w:lineRule="auto"/>
      <w:ind w:firstLineChars="200" w:firstLine="480"/>
      <w:jc w:val="both"/>
    </w:pPr>
    <w:rPr>
      <w:rFonts w:ascii="Calibri" w:eastAsia="SimSun" w:hAnsi="Calibri" w:cs="Times New Roman"/>
      <w:kern w:val="0"/>
      <w:sz w:val="20"/>
      <w:szCs w:val="20"/>
    </w:rPr>
    <w:tblPr>
      <w:tblBorders>
        <w:top w:val="single" w:sz="12" w:space="0" w:color="008000"/>
        <w:bottom w:val="single" w:sz="12" w:space="0" w:color="008000"/>
      </w:tblBorders>
    </w:tblPr>
    <w:tcPr>
      <w:shd w:val="clear" w:color="auto" w:fill="FFFFFF"/>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customStyle="1" w:styleId="Default">
    <w:name w:val="Default"/>
    <w:rsid w:val="00464C9B"/>
    <w:pPr>
      <w:widowControl w:val="0"/>
      <w:autoSpaceDE w:val="0"/>
      <w:autoSpaceDN w:val="0"/>
      <w:adjustRightInd w:val="0"/>
    </w:pPr>
    <w:rPr>
      <w:rFonts w:ascii="SimSun" w:eastAsia="SimSun" w:hAnsi="Calibri" w:cs="SimSun"/>
      <w:color w:val="000000"/>
      <w:kern w:val="0"/>
      <w:sz w:val="24"/>
      <w:szCs w:val="24"/>
    </w:rPr>
  </w:style>
  <w:style w:type="paragraph" w:customStyle="1" w:styleId="tablelegend">
    <w:name w:val="tablelegend"/>
    <w:basedOn w:val="Normal"/>
    <w:next w:val="Normal"/>
    <w:rsid w:val="00464C9B"/>
    <w:pPr>
      <w:spacing w:before="120"/>
    </w:pPr>
    <w:rPr>
      <w:rFonts w:ascii="Times New Roman" w:eastAsia="SimSun" w:hAnsi="Times New Roman" w:cs="Times New Roman"/>
      <w:sz w:val="20"/>
      <w:szCs w:val="24"/>
    </w:rPr>
  </w:style>
  <w:style w:type="paragraph" w:customStyle="1" w:styleId="afd">
    <w:name w:val="题路 英文"/>
    <w:basedOn w:val="Normal"/>
    <w:autoRedefine/>
    <w:rsid w:val="00464C9B"/>
    <w:pPr>
      <w:spacing w:line="300" w:lineRule="auto"/>
      <w:jc w:val="center"/>
    </w:pPr>
    <w:rPr>
      <w:rFonts w:ascii="Times New Roman" w:eastAsia="SimSun" w:hAnsi="Times New Roman" w:cs="Times New Roman"/>
      <w:sz w:val="24"/>
      <w:szCs w:val="24"/>
    </w:rPr>
  </w:style>
  <w:style w:type="paragraph" w:customStyle="1" w:styleId="afe">
    <w:name w:val="样式 大论文 正文 + 宋体"/>
    <w:basedOn w:val="Normal"/>
    <w:link w:val="Charf4"/>
    <w:autoRedefine/>
    <w:rsid w:val="00464C9B"/>
    <w:pPr>
      <w:spacing w:line="300" w:lineRule="auto"/>
      <w:ind w:firstLineChars="200" w:firstLine="200"/>
    </w:pPr>
    <w:rPr>
      <w:rFonts w:ascii="Times New Roman" w:eastAsia="SimSun" w:hAnsi="Times New Roman" w:cs="Times New Roman"/>
      <w:sz w:val="24"/>
      <w:szCs w:val="24"/>
    </w:rPr>
  </w:style>
  <w:style w:type="character" w:customStyle="1" w:styleId="Charf4">
    <w:name w:val="样式 大论文 正文 + 宋体 Char"/>
    <w:link w:val="afe"/>
    <w:rsid w:val="00464C9B"/>
    <w:rPr>
      <w:rFonts w:ascii="Times New Roman" w:eastAsia="SimSun" w:hAnsi="Times New Roman" w:cs="Times New Roman"/>
      <w:sz w:val="24"/>
      <w:szCs w:val="24"/>
    </w:rPr>
  </w:style>
  <w:style w:type="paragraph" w:styleId="TOC4">
    <w:name w:val="toc 4"/>
    <w:basedOn w:val="Normal"/>
    <w:next w:val="Normal"/>
    <w:autoRedefine/>
    <w:uiPriority w:val="39"/>
    <w:unhideWhenUsed/>
    <w:rsid w:val="00464C9B"/>
    <w:pPr>
      <w:ind w:leftChars="600" w:left="1260"/>
    </w:pPr>
    <w:rPr>
      <w:rFonts w:ascii="Calibri" w:eastAsia="SimSun" w:hAnsi="Calibri" w:cs="Times New Roman"/>
      <w:sz w:val="22"/>
      <w:szCs w:val="23"/>
    </w:rPr>
  </w:style>
  <w:style w:type="paragraph" w:styleId="TOC5">
    <w:name w:val="toc 5"/>
    <w:basedOn w:val="Normal"/>
    <w:next w:val="Normal"/>
    <w:autoRedefine/>
    <w:uiPriority w:val="39"/>
    <w:unhideWhenUsed/>
    <w:rsid w:val="00464C9B"/>
    <w:pPr>
      <w:ind w:leftChars="800" w:left="1680"/>
    </w:pPr>
    <w:rPr>
      <w:rFonts w:ascii="Calibri" w:eastAsia="SimSun" w:hAnsi="Calibri" w:cs="Times New Roman"/>
      <w:sz w:val="22"/>
      <w:szCs w:val="23"/>
    </w:rPr>
  </w:style>
  <w:style w:type="paragraph" w:styleId="TOC8">
    <w:name w:val="toc 8"/>
    <w:basedOn w:val="Normal"/>
    <w:next w:val="Normal"/>
    <w:autoRedefine/>
    <w:uiPriority w:val="39"/>
    <w:unhideWhenUsed/>
    <w:rsid w:val="00464C9B"/>
    <w:pPr>
      <w:ind w:leftChars="1400" w:left="2940"/>
    </w:pPr>
    <w:rPr>
      <w:rFonts w:ascii="Calibri" w:eastAsia="SimSun" w:hAnsi="Calibri" w:cs="Times New Roman"/>
      <w:sz w:val="22"/>
      <w:szCs w:val="23"/>
    </w:rPr>
  </w:style>
  <w:style w:type="paragraph" w:styleId="TOC9">
    <w:name w:val="toc 9"/>
    <w:basedOn w:val="Normal"/>
    <w:next w:val="Normal"/>
    <w:autoRedefine/>
    <w:uiPriority w:val="39"/>
    <w:unhideWhenUsed/>
    <w:rsid w:val="00464C9B"/>
    <w:pPr>
      <w:ind w:leftChars="1600" w:left="3360"/>
    </w:pPr>
    <w:rPr>
      <w:rFonts w:ascii="Calibri" w:eastAsia="SimSun" w:hAnsi="Calibri" w:cs="Times New Roman"/>
      <w:sz w:val="22"/>
      <w:szCs w:val="23"/>
    </w:rPr>
  </w:style>
  <w:style w:type="numbering" w:customStyle="1" w:styleId="3">
    <w:name w:val="无列表3"/>
    <w:next w:val="NoList"/>
    <w:uiPriority w:val="99"/>
    <w:semiHidden/>
    <w:unhideWhenUsed/>
    <w:rsid w:val="00776D5B"/>
  </w:style>
  <w:style w:type="paragraph" w:customStyle="1" w:styleId="msonormal0">
    <w:name w:val="msonormal"/>
    <w:basedOn w:val="Normal"/>
    <w:rsid w:val="00776D5B"/>
    <w:pPr>
      <w:widowControl/>
      <w:snapToGrid w:val="0"/>
      <w:spacing w:line="300" w:lineRule="auto"/>
      <w:ind w:firstLineChars="200" w:firstLine="200"/>
    </w:pPr>
    <w:rPr>
      <w:rFonts w:ascii="Times New Roman" w:eastAsia="SimSun" w:hAnsi="Times New Roman" w:cs="Times New Roman"/>
      <w:kern w:val="0"/>
      <w:sz w:val="24"/>
      <w:szCs w:val="24"/>
      <w:lang w:eastAsia="en-US"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87472425">
      <w:bodyDiv w:val="1"/>
      <w:marLeft w:val="0"/>
      <w:marRight w:val="0"/>
      <w:marTop w:val="0"/>
      <w:marBottom w:val="0"/>
      <w:divBdr>
        <w:top w:val="none" w:sz="0" w:space="0" w:color="auto"/>
        <w:left w:val="none" w:sz="0" w:space="0" w:color="auto"/>
        <w:bottom w:val="none" w:sz="0" w:space="0" w:color="auto"/>
        <w:right w:val="none" w:sz="0" w:space="0" w:color="auto"/>
      </w:divBdr>
    </w:div>
    <w:div w:id="593363332">
      <w:bodyDiv w:val="1"/>
      <w:marLeft w:val="0"/>
      <w:marRight w:val="0"/>
      <w:marTop w:val="0"/>
      <w:marBottom w:val="0"/>
      <w:divBdr>
        <w:top w:val="none" w:sz="0" w:space="0" w:color="auto"/>
        <w:left w:val="none" w:sz="0" w:space="0" w:color="auto"/>
        <w:bottom w:val="none" w:sz="0" w:space="0" w:color="auto"/>
        <w:right w:val="none" w:sz="0" w:space="0" w:color="auto"/>
      </w:divBdr>
    </w:div>
    <w:div w:id="898202211">
      <w:bodyDiv w:val="1"/>
      <w:marLeft w:val="0"/>
      <w:marRight w:val="0"/>
      <w:marTop w:val="0"/>
      <w:marBottom w:val="0"/>
      <w:divBdr>
        <w:top w:val="none" w:sz="0" w:space="0" w:color="auto"/>
        <w:left w:val="none" w:sz="0" w:space="0" w:color="auto"/>
        <w:bottom w:val="none" w:sz="0" w:space="0" w:color="auto"/>
        <w:right w:val="none" w:sz="0" w:space="0" w:color="auto"/>
      </w:divBdr>
    </w:div>
    <w:div w:id="19024004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customXml" Target="../customXml/item2.xml"/><Relationship Id="rId21" Type="http://schemas.openxmlformats.org/officeDocument/2006/relationships/image" Target="media/image11.png"/><Relationship Id="rId42" Type="http://schemas.openxmlformats.org/officeDocument/2006/relationships/image" Target="media/image25.wmf"/><Relationship Id="rId47" Type="http://schemas.openxmlformats.org/officeDocument/2006/relationships/image" Target="media/image28.tiff"/><Relationship Id="rId63" Type="http://schemas.openxmlformats.org/officeDocument/2006/relationships/image" Target="media/image44.tiff"/><Relationship Id="rId68" Type="http://schemas.openxmlformats.org/officeDocument/2006/relationships/image" Target="media/image49.tiff"/><Relationship Id="rId84" Type="http://schemas.openxmlformats.org/officeDocument/2006/relationships/image" Target="media/image62.wmf"/><Relationship Id="rId89" Type="http://schemas.openxmlformats.org/officeDocument/2006/relationships/oleObject" Target="embeddings/oleObject17.bin"/><Relationship Id="rId112" Type="http://schemas.openxmlformats.org/officeDocument/2006/relationships/image" Target="media/image76.wmf"/><Relationship Id="rId16" Type="http://schemas.openxmlformats.org/officeDocument/2006/relationships/image" Target="media/image6.png"/><Relationship Id="rId107" Type="http://schemas.openxmlformats.org/officeDocument/2006/relationships/oleObject" Target="embeddings/oleObject26.bin"/><Relationship Id="rId11" Type="http://schemas.openxmlformats.org/officeDocument/2006/relationships/oleObject" Target="embeddings/oleObject2.bin"/><Relationship Id="rId32" Type="http://schemas.openxmlformats.org/officeDocument/2006/relationships/image" Target="media/image20.wmf"/><Relationship Id="rId37" Type="http://schemas.openxmlformats.org/officeDocument/2006/relationships/oleObject" Target="embeddings/oleObject7.bin"/><Relationship Id="rId53" Type="http://schemas.openxmlformats.org/officeDocument/2006/relationships/image" Target="media/image34.tiff"/><Relationship Id="rId58" Type="http://schemas.openxmlformats.org/officeDocument/2006/relationships/image" Target="media/image39.tiff"/><Relationship Id="rId74" Type="http://schemas.openxmlformats.org/officeDocument/2006/relationships/image" Target="media/image55.tiff"/><Relationship Id="rId79" Type="http://schemas.openxmlformats.org/officeDocument/2006/relationships/oleObject" Target="embeddings/oleObject12.bin"/><Relationship Id="rId102" Type="http://schemas.openxmlformats.org/officeDocument/2006/relationships/image" Target="media/image71.wmf"/><Relationship Id="rId5" Type="http://schemas.openxmlformats.org/officeDocument/2006/relationships/webSettings" Target="webSettings.xml"/><Relationship Id="rId90" Type="http://schemas.openxmlformats.org/officeDocument/2006/relationships/image" Target="media/image65.wmf"/><Relationship Id="rId95" Type="http://schemas.openxmlformats.org/officeDocument/2006/relationships/oleObject" Target="embeddings/oleObject20.bin"/><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oleObject" Target="embeddings/oleObject10.bin"/><Relationship Id="rId48" Type="http://schemas.openxmlformats.org/officeDocument/2006/relationships/image" Target="media/image29.tiff"/><Relationship Id="rId64" Type="http://schemas.openxmlformats.org/officeDocument/2006/relationships/image" Target="media/image45.tiff"/><Relationship Id="rId69" Type="http://schemas.openxmlformats.org/officeDocument/2006/relationships/image" Target="media/image50.tiff"/><Relationship Id="rId113" Type="http://schemas.openxmlformats.org/officeDocument/2006/relationships/oleObject" Target="embeddings/oleObject29.bin"/><Relationship Id="rId118" Type="http://schemas.openxmlformats.org/officeDocument/2006/relationships/customXml" Target="../customXml/item3.xml"/><Relationship Id="rId80" Type="http://schemas.openxmlformats.org/officeDocument/2006/relationships/image" Target="media/image60.wmf"/><Relationship Id="rId85" Type="http://schemas.openxmlformats.org/officeDocument/2006/relationships/oleObject" Target="embeddings/oleObject15.bin"/><Relationship Id="rId12" Type="http://schemas.openxmlformats.org/officeDocument/2006/relationships/footer" Target="footer1.xml"/><Relationship Id="rId17" Type="http://schemas.openxmlformats.org/officeDocument/2006/relationships/image" Target="media/image7.png"/><Relationship Id="rId33" Type="http://schemas.openxmlformats.org/officeDocument/2006/relationships/oleObject" Target="embeddings/oleObject5.bin"/><Relationship Id="rId38" Type="http://schemas.openxmlformats.org/officeDocument/2006/relationships/image" Target="media/image23.wmf"/><Relationship Id="rId59" Type="http://schemas.openxmlformats.org/officeDocument/2006/relationships/image" Target="media/image40.tiff"/><Relationship Id="rId103" Type="http://schemas.openxmlformats.org/officeDocument/2006/relationships/oleObject" Target="embeddings/oleObject24.bin"/><Relationship Id="rId108" Type="http://schemas.openxmlformats.org/officeDocument/2006/relationships/image" Target="media/image74.wmf"/><Relationship Id="rId54" Type="http://schemas.openxmlformats.org/officeDocument/2006/relationships/image" Target="media/image35.tiff"/><Relationship Id="rId70" Type="http://schemas.openxmlformats.org/officeDocument/2006/relationships/image" Target="media/image51.tiff"/><Relationship Id="rId75" Type="http://schemas.openxmlformats.org/officeDocument/2006/relationships/image" Target="media/image56.tiff"/><Relationship Id="rId91" Type="http://schemas.openxmlformats.org/officeDocument/2006/relationships/oleObject" Target="embeddings/oleObject18.bin"/><Relationship Id="rId96" Type="http://schemas.openxmlformats.org/officeDocument/2006/relationships/image" Target="media/image68.wmf"/><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3.png"/><Relationship Id="rId28" Type="http://schemas.openxmlformats.org/officeDocument/2006/relationships/image" Target="media/image18.wmf"/><Relationship Id="rId49" Type="http://schemas.openxmlformats.org/officeDocument/2006/relationships/image" Target="media/image30.tiff"/><Relationship Id="rId114" Type="http://schemas.openxmlformats.org/officeDocument/2006/relationships/footer" Target="footer2.xml"/><Relationship Id="rId119" Type="http://schemas.openxmlformats.org/officeDocument/2006/relationships/customXml" Target="../customXml/item4.xml"/><Relationship Id="rId10" Type="http://schemas.openxmlformats.org/officeDocument/2006/relationships/image" Target="media/image2.wmf"/><Relationship Id="rId31" Type="http://schemas.openxmlformats.org/officeDocument/2006/relationships/oleObject" Target="embeddings/oleObject4.bin"/><Relationship Id="rId44" Type="http://schemas.openxmlformats.org/officeDocument/2006/relationships/image" Target="media/image26.wmf"/><Relationship Id="rId52" Type="http://schemas.openxmlformats.org/officeDocument/2006/relationships/image" Target="media/image33.tiff"/><Relationship Id="rId60" Type="http://schemas.openxmlformats.org/officeDocument/2006/relationships/image" Target="media/image41.tiff"/><Relationship Id="rId65" Type="http://schemas.openxmlformats.org/officeDocument/2006/relationships/image" Target="media/image46.tiff"/><Relationship Id="rId73" Type="http://schemas.openxmlformats.org/officeDocument/2006/relationships/image" Target="media/image54.tiff"/><Relationship Id="rId78" Type="http://schemas.openxmlformats.org/officeDocument/2006/relationships/image" Target="media/image59.wmf"/><Relationship Id="rId81" Type="http://schemas.openxmlformats.org/officeDocument/2006/relationships/oleObject" Target="embeddings/oleObject13.bin"/><Relationship Id="rId86" Type="http://schemas.openxmlformats.org/officeDocument/2006/relationships/image" Target="media/image63.wmf"/><Relationship Id="rId94" Type="http://schemas.openxmlformats.org/officeDocument/2006/relationships/image" Target="media/image67.wmf"/><Relationship Id="rId99" Type="http://schemas.openxmlformats.org/officeDocument/2006/relationships/oleObject" Target="embeddings/oleObject22.bin"/><Relationship Id="rId101" Type="http://schemas.openxmlformats.org/officeDocument/2006/relationships/oleObject" Target="embeddings/oleObject23.bin"/><Relationship Id="rId4" Type="http://schemas.openxmlformats.org/officeDocument/2006/relationships/settings" Target="settings.xml"/><Relationship Id="rId9" Type="http://schemas.openxmlformats.org/officeDocument/2006/relationships/oleObject" Target="embeddings/oleObject1.bin"/><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oleObject" Target="embeddings/oleObject8.bin"/><Relationship Id="rId109" Type="http://schemas.openxmlformats.org/officeDocument/2006/relationships/oleObject" Target="embeddings/oleObject27.bin"/><Relationship Id="rId34" Type="http://schemas.openxmlformats.org/officeDocument/2006/relationships/image" Target="media/image21.wmf"/><Relationship Id="rId50" Type="http://schemas.openxmlformats.org/officeDocument/2006/relationships/image" Target="media/image31.tiff"/><Relationship Id="rId55" Type="http://schemas.openxmlformats.org/officeDocument/2006/relationships/image" Target="media/image36.tiff"/><Relationship Id="rId76" Type="http://schemas.openxmlformats.org/officeDocument/2006/relationships/image" Target="media/image57.tiff"/><Relationship Id="rId97" Type="http://schemas.openxmlformats.org/officeDocument/2006/relationships/oleObject" Target="embeddings/oleObject21.bin"/><Relationship Id="rId104" Type="http://schemas.openxmlformats.org/officeDocument/2006/relationships/image" Target="media/image72.wmf"/><Relationship Id="rId7" Type="http://schemas.openxmlformats.org/officeDocument/2006/relationships/endnotes" Target="endnotes.xml"/><Relationship Id="rId71" Type="http://schemas.openxmlformats.org/officeDocument/2006/relationships/image" Target="media/image52.tiff"/><Relationship Id="rId92" Type="http://schemas.openxmlformats.org/officeDocument/2006/relationships/image" Target="media/image66.wmf"/><Relationship Id="rId2" Type="http://schemas.openxmlformats.org/officeDocument/2006/relationships/numbering" Target="numbering.xml"/><Relationship Id="rId29" Type="http://schemas.openxmlformats.org/officeDocument/2006/relationships/oleObject" Target="embeddings/oleObject3.bin"/><Relationship Id="rId24" Type="http://schemas.openxmlformats.org/officeDocument/2006/relationships/image" Target="media/image14.png"/><Relationship Id="rId40" Type="http://schemas.openxmlformats.org/officeDocument/2006/relationships/image" Target="media/image24.wmf"/><Relationship Id="rId45" Type="http://schemas.openxmlformats.org/officeDocument/2006/relationships/oleObject" Target="embeddings/oleObject11.bin"/><Relationship Id="rId66" Type="http://schemas.openxmlformats.org/officeDocument/2006/relationships/image" Target="media/image47.tiff"/><Relationship Id="rId87" Type="http://schemas.openxmlformats.org/officeDocument/2006/relationships/oleObject" Target="embeddings/oleObject16.bin"/><Relationship Id="rId110" Type="http://schemas.openxmlformats.org/officeDocument/2006/relationships/image" Target="media/image75.wmf"/><Relationship Id="rId115" Type="http://schemas.openxmlformats.org/officeDocument/2006/relationships/fontTable" Target="fontTable.xml"/><Relationship Id="rId61" Type="http://schemas.openxmlformats.org/officeDocument/2006/relationships/image" Target="media/image42.tiff"/><Relationship Id="rId82" Type="http://schemas.openxmlformats.org/officeDocument/2006/relationships/image" Target="media/image61.wmf"/><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19.wmf"/><Relationship Id="rId35" Type="http://schemas.openxmlformats.org/officeDocument/2006/relationships/oleObject" Target="embeddings/oleObject6.bin"/><Relationship Id="rId56" Type="http://schemas.openxmlformats.org/officeDocument/2006/relationships/image" Target="media/image37.tiff"/><Relationship Id="rId77" Type="http://schemas.openxmlformats.org/officeDocument/2006/relationships/image" Target="media/image58.tiff"/><Relationship Id="rId100" Type="http://schemas.openxmlformats.org/officeDocument/2006/relationships/image" Target="media/image70.wmf"/><Relationship Id="rId105" Type="http://schemas.openxmlformats.org/officeDocument/2006/relationships/oleObject" Target="embeddings/oleObject25.bin"/><Relationship Id="rId8" Type="http://schemas.openxmlformats.org/officeDocument/2006/relationships/image" Target="media/image1.wmf"/><Relationship Id="rId51" Type="http://schemas.openxmlformats.org/officeDocument/2006/relationships/image" Target="media/image32.tiff"/><Relationship Id="rId72" Type="http://schemas.openxmlformats.org/officeDocument/2006/relationships/image" Target="media/image53.tiff"/><Relationship Id="rId93" Type="http://schemas.openxmlformats.org/officeDocument/2006/relationships/oleObject" Target="embeddings/oleObject19.bin"/><Relationship Id="rId98" Type="http://schemas.openxmlformats.org/officeDocument/2006/relationships/image" Target="media/image69.wmf"/><Relationship Id="rId3" Type="http://schemas.openxmlformats.org/officeDocument/2006/relationships/styles" Target="styles.xml"/><Relationship Id="rId25" Type="http://schemas.openxmlformats.org/officeDocument/2006/relationships/image" Target="media/image15.png"/><Relationship Id="rId46" Type="http://schemas.openxmlformats.org/officeDocument/2006/relationships/image" Target="media/image27.tiff"/><Relationship Id="rId67" Type="http://schemas.openxmlformats.org/officeDocument/2006/relationships/image" Target="media/image48.tiff"/><Relationship Id="rId116" Type="http://schemas.openxmlformats.org/officeDocument/2006/relationships/theme" Target="theme/theme1.xml"/><Relationship Id="rId20" Type="http://schemas.openxmlformats.org/officeDocument/2006/relationships/image" Target="media/image10.png"/><Relationship Id="rId41" Type="http://schemas.openxmlformats.org/officeDocument/2006/relationships/oleObject" Target="embeddings/oleObject9.bin"/><Relationship Id="rId62" Type="http://schemas.openxmlformats.org/officeDocument/2006/relationships/image" Target="media/image43.tiff"/><Relationship Id="rId83" Type="http://schemas.openxmlformats.org/officeDocument/2006/relationships/oleObject" Target="embeddings/oleObject14.bin"/><Relationship Id="rId88" Type="http://schemas.openxmlformats.org/officeDocument/2006/relationships/image" Target="media/image64.wmf"/><Relationship Id="rId111" Type="http://schemas.openxmlformats.org/officeDocument/2006/relationships/oleObject" Target="embeddings/oleObject28.bin"/><Relationship Id="rId15" Type="http://schemas.openxmlformats.org/officeDocument/2006/relationships/image" Target="media/image5.png"/><Relationship Id="rId36" Type="http://schemas.openxmlformats.org/officeDocument/2006/relationships/image" Target="media/image22.wmf"/><Relationship Id="rId57" Type="http://schemas.openxmlformats.org/officeDocument/2006/relationships/image" Target="media/image38.tiff"/><Relationship Id="rId106" Type="http://schemas.openxmlformats.org/officeDocument/2006/relationships/image" Target="media/image73.wm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1A0E3DAEA65ABA4696FB57E9DC05F090" ma:contentTypeVersion="3" ma:contentTypeDescription="Create a new document." ma:contentTypeScope="" ma:versionID="78e9a23061e5f2a2dcca35b40bb607c5">
  <xsd:schema xmlns:xsd="http://www.w3.org/2001/XMLSchema" xmlns:xs="http://www.w3.org/2001/XMLSchema" xmlns:p="http://schemas.microsoft.com/office/2006/metadata/properties" xmlns:ns2="8742f24e-a383-4b2b-b22d-6632cae5d517" targetNamespace="http://schemas.microsoft.com/office/2006/metadata/properties" ma:root="true" ma:fieldsID="8c6723b55f0b2bbc72129f72999ff87e" ns2:_="">
    <xsd:import namespace="8742f24e-a383-4b2b-b22d-6632cae5d517"/>
    <xsd:element name="properties">
      <xsd:complexType>
        <xsd:sequence>
          <xsd:element name="documentManagement">
            <xsd:complexType>
              <xsd:all>
                <xsd:element ref="ns2:MediaServiceMetadata" minOccurs="0"/>
                <xsd:element ref="ns2:MediaServiceFastMetadata"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742f24e-a383-4b2b-b22d-6632cae5d51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8D8558A7-A68E-B04F-940B-F84E4619516A}">
  <ds:schemaRefs>
    <ds:schemaRef ds:uri="http://schemas.openxmlformats.org/officeDocument/2006/bibliography"/>
  </ds:schemaRefs>
</ds:datastoreItem>
</file>

<file path=customXml/itemProps2.xml><?xml version="1.0" encoding="utf-8"?>
<ds:datastoreItem xmlns:ds="http://schemas.openxmlformats.org/officeDocument/2006/customXml" ds:itemID="{236B5710-AB16-46E3-A7E8-C27589FFC726}"/>
</file>

<file path=customXml/itemProps3.xml><?xml version="1.0" encoding="utf-8"?>
<ds:datastoreItem xmlns:ds="http://schemas.openxmlformats.org/officeDocument/2006/customXml" ds:itemID="{D828B016-E4BB-4B82-887D-E36268066B9D}"/>
</file>

<file path=customXml/itemProps4.xml><?xml version="1.0" encoding="utf-8"?>
<ds:datastoreItem xmlns:ds="http://schemas.openxmlformats.org/officeDocument/2006/customXml" ds:itemID="{D64ADCB2-A257-4474-8083-11E3DD3087A2}"/>
</file>

<file path=docProps/app.xml><?xml version="1.0" encoding="utf-8"?>
<Properties xmlns="http://schemas.openxmlformats.org/officeDocument/2006/extended-properties" xmlns:vt="http://schemas.openxmlformats.org/officeDocument/2006/docPropsVTypes">
  <Template>Normal.dotm</Template>
  <TotalTime>3957</TotalTime>
  <Pages>24</Pages>
  <Words>7172</Words>
  <Characters>40883</Characters>
  <Application>Microsoft Office Word</Application>
  <DocSecurity>0</DocSecurity>
  <Lines>340</Lines>
  <Paragraphs>95</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47960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Administrator</dc:creator>
  <cp:lastModifiedBy>hlye</cp:lastModifiedBy>
  <cp:revision>485</cp:revision>
  <cp:lastPrinted>2016-08-31T15:27:00Z</cp:lastPrinted>
  <dcterms:created xsi:type="dcterms:W3CDTF">2019-03-09T14:17:00Z</dcterms:created>
  <dcterms:modified xsi:type="dcterms:W3CDTF">2019-11-25T01:24:00Z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y fmtid="{D5CDD505-2E9C-101B-9397-08002B2CF9AE}" pid="3" name="MTEqnNumsOnRight">
    <vt:bool>false</vt:bool>
  </property>
  <property fmtid="{D5CDD505-2E9C-101B-9397-08002B2CF9AE}" pid="4" name="MTEquationNumber2">
    <vt:lpwstr>(#S1.#E1)</vt:lpwstr>
  </property>
  <property fmtid="{D5CDD505-2E9C-101B-9397-08002B2CF9AE}" pid="5" name="_DocHome">
    <vt:i4>-969754531</vt:i4>
  </property>
  <property fmtid="{D5CDD505-2E9C-101B-9397-08002B2CF9AE}" pid="6" name="ContentTypeId">
    <vt:lpwstr>0x0101001A0E3DAEA65ABA4696FB57E9DC05F090</vt:lpwstr>
  </property>
</Properties>
</file>