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665C5" w14:textId="161F8133" w:rsidR="00E63A29" w:rsidRPr="003E1524" w:rsidRDefault="00E63A29" w:rsidP="001E15F1">
      <w:pPr>
        <w:pStyle w:val="Tableofcontents"/>
      </w:pPr>
      <w:bookmarkStart w:id="0" w:name="_GoBack"/>
      <w:bookmarkEnd w:id="0"/>
      <w:r w:rsidRPr="003E1524">
        <w:t xml:space="preserve">Modulating </w:t>
      </w:r>
      <w:r w:rsidR="002D0CFA" w:rsidRPr="003E1524">
        <w:t>A</w:t>
      </w:r>
      <w:r w:rsidRPr="003E1524">
        <w:t xml:space="preserve">symmetry of </w:t>
      </w:r>
      <w:r w:rsidR="002D0CFA" w:rsidRPr="003E1524">
        <w:t>A</w:t>
      </w:r>
      <w:r w:rsidRPr="003E1524">
        <w:t xml:space="preserve">ctive </w:t>
      </w:r>
      <w:r w:rsidR="002D0CFA" w:rsidRPr="003E1524">
        <w:t>L</w:t>
      </w:r>
      <w:r w:rsidRPr="003E1524">
        <w:t xml:space="preserve">ayer in </w:t>
      </w:r>
      <w:r w:rsidR="002D0CFA" w:rsidRPr="003E1524">
        <w:t>P</w:t>
      </w:r>
      <w:r w:rsidRPr="003E1524">
        <w:t xml:space="preserve">ursuit of </w:t>
      </w:r>
      <w:r w:rsidR="002D0CFA" w:rsidRPr="003E1524">
        <w:t>N</w:t>
      </w:r>
      <w:r w:rsidRPr="003E1524">
        <w:t xml:space="preserve">anofiltration </w:t>
      </w:r>
      <w:r w:rsidR="002D0CFA" w:rsidRPr="003E1524">
        <w:t>S</w:t>
      </w:r>
      <w:r w:rsidRPr="003E1524">
        <w:t xml:space="preserve">electivity via </w:t>
      </w:r>
      <w:r w:rsidR="002D0CFA" w:rsidRPr="003E1524">
        <w:t>D</w:t>
      </w:r>
      <w:r w:rsidRPr="003E1524">
        <w:t xml:space="preserve">ifferentiating </w:t>
      </w:r>
      <w:r w:rsidR="002D0CFA" w:rsidRPr="003E1524">
        <w:t>I</w:t>
      </w:r>
      <w:r w:rsidRPr="003E1524">
        <w:t xml:space="preserve">nterfacial </w:t>
      </w:r>
      <w:r w:rsidR="002D0CFA" w:rsidRPr="003E1524">
        <w:t>R</w:t>
      </w:r>
      <w:r w:rsidRPr="003E1524">
        <w:t>eaction</w:t>
      </w:r>
      <w:r w:rsidR="00FD6504" w:rsidRPr="003E1524">
        <w:t>s</w:t>
      </w:r>
      <w:r w:rsidRPr="003E1524">
        <w:t xml:space="preserve"> of </w:t>
      </w:r>
      <w:r w:rsidR="002D0CFA" w:rsidRPr="003E1524">
        <w:t>P</w:t>
      </w:r>
      <w:r w:rsidRPr="003E1524">
        <w:t>iperazine</w:t>
      </w:r>
    </w:p>
    <w:p w14:paraId="4A224146" w14:textId="6AD6472E" w:rsidR="00D90FC0" w:rsidRPr="00D30451" w:rsidRDefault="00D90FC0" w:rsidP="006509B1">
      <w:pPr>
        <w:spacing w:after="240" w:line="480" w:lineRule="auto"/>
        <w:rPr>
          <w:iCs/>
          <w:lang w:val="en-US"/>
        </w:rPr>
      </w:pPr>
      <w:bookmarkStart w:id="1" w:name="_Hlk105572151"/>
      <w:r w:rsidRPr="00D30451">
        <w:rPr>
          <w:iCs/>
          <w:lang w:val="en-US"/>
        </w:rPr>
        <w:t>Yawei Gao</w:t>
      </w:r>
      <w:r w:rsidR="00D30451" w:rsidRPr="00D30451">
        <w:rPr>
          <w:iCs/>
          <w:vertAlign w:val="superscript"/>
          <w:lang w:val="en-US"/>
        </w:rPr>
        <w:t>1</w:t>
      </w:r>
      <w:r w:rsidRPr="00D30451">
        <w:rPr>
          <w:iCs/>
          <w:lang w:val="en-US"/>
        </w:rPr>
        <w:t>, Yangying Zhao</w:t>
      </w:r>
      <w:r w:rsidR="00D30451" w:rsidRPr="00D30451">
        <w:rPr>
          <w:iCs/>
          <w:vertAlign w:val="superscript"/>
          <w:lang w:val="en-US"/>
        </w:rPr>
        <w:t>2</w:t>
      </w:r>
      <w:r w:rsidRPr="00D30451">
        <w:rPr>
          <w:iCs/>
          <w:lang w:val="en-US"/>
        </w:rPr>
        <w:t>, Xiao-mao Wang</w:t>
      </w:r>
      <w:r w:rsidR="00D30451" w:rsidRPr="00D30451">
        <w:rPr>
          <w:iCs/>
          <w:vertAlign w:val="superscript"/>
          <w:lang w:val="en-US"/>
        </w:rPr>
        <w:t>1</w:t>
      </w:r>
      <w:r w:rsidR="008C5F42" w:rsidRPr="00D30451">
        <w:rPr>
          <w:iCs/>
        </w:rPr>
        <w:t>*</w:t>
      </w:r>
      <w:r w:rsidRPr="00D30451">
        <w:rPr>
          <w:iCs/>
          <w:lang w:val="en-US"/>
        </w:rPr>
        <w:t xml:space="preserve">, </w:t>
      </w:r>
      <w:bookmarkStart w:id="2" w:name="_Hlk105626870"/>
      <w:r w:rsidRPr="00D30451">
        <w:rPr>
          <w:iCs/>
          <w:lang w:val="en-US"/>
        </w:rPr>
        <w:t>Chuyang Tang</w:t>
      </w:r>
      <w:bookmarkEnd w:id="2"/>
      <w:r w:rsidR="00D30451" w:rsidRPr="00D30451">
        <w:rPr>
          <w:iCs/>
          <w:vertAlign w:val="superscript"/>
          <w:lang w:val="en-US"/>
        </w:rPr>
        <w:t>3</w:t>
      </w:r>
      <w:r w:rsidR="008C5F42" w:rsidRPr="00D30451">
        <w:rPr>
          <w:iCs/>
        </w:rPr>
        <w:t>*</w:t>
      </w:r>
      <w:r w:rsidRPr="00D30451">
        <w:rPr>
          <w:iCs/>
          <w:lang w:val="en-US"/>
        </w:rPr>
        <w:t xml:space="preserve"> and Xia Huang</w:t>
      </w:r>
      <w:r w:rsidR="00D30451" w:rsidRPr="00D30451">
        <w:rPr>
          <w:iCs/>
          <w:vertAlign w:val="superscript"/>
          <w:lang w:val="en-US"/>
        </w:rPr>
        <w:t>1</w:t>
      </w:r>
    </w:p>
    <w:bookmarkEnd w:id="1"/>
    <w:p w14:paraId="258D045B" w14:textId="12B5CC3E" w:rsidR="00D30451" w:rsidRDefault="00D30451" w:rsidP="00D30451">
      <w:pPr>
        <w:pStyle w:val="Addresses"/>
        <w:spacing w:after="240" w:line="480" w:lineRule="auto"/>
        <w:jc w:val="both"/>
      </w:pPr>
      <w:r w:rsidRPr="00D30451">
        <w:rPr>
          <w:vertAlign w:val="superscript"/>
        </w:rPr>
        <w:t>1</w:t>
      </w:r>
      <w:r w:rsidRPr="003E1524">
        <w:t>State Key Joint Laboratory of Environment Simulation and Pollution Control, School of Environment, Tsinghua University, Beijing 100084, China</w:t>
      </w:r>
      <w:r w:rsidR="002A6329">
        <w:t xml:space="preserve"> </w:t>
      </w:r>
    </w:p>
    <w:p w14:paraId="0B9BA1DD" w14:textId="61119711" w:rsidR="00423742" w:rsidRPr="00423742" w:rsidRDefault="00423742" w:rsidP="00423742">
      <w:pPr>
        <w:pStyle w:val="Addresses"/>
        <w:spacing w:after="240" w:line="480" w:lineRule="auto"/>
        <w:rPr>
          <w:rFonts w:eastAsiaTheme="minorEastAsia"/>
          <w:lang w:eastAsia="zh-CN"/>
        </w:rPr>
      </w:pPr>
      <w:r w:rsidRPr="00D30451">
        <w:rPr>
          <w:rFonts w:eastAsiaTheme="minorEastAsia"/>
          <w:vertAlign w:val="superscript"/>
          <w:lang w:eastAsia="zh-CN"/>
        </w:rPr>
        <w:t>2</w:t>
      </w:r>
      <w:r w:rsidRPr="003E1524">
        <w:t>College of the Environment &amp; Ecology, Xiamen University, Xiamen 361102, China</w:t>
      </w:r>
    </w:p>
    <w:p w14:paraId="2DECCD3C" w14:textId="64E78F80" w:rsidR="00D30451" w:rsidRPr="003E1524" w:rsidRDefault="00423742" w:rsidP="00D30451">
      <w:pPr>
        <w:pStyle w:val="Addresses"/>
        <w:spacing w:after="240" w:line="480" w:lineRule="auto"/>
        <w:jc w:val="both"/>
        <w:rPr>
          <w:rStyle w:val="Hyperlink"/>
          <w:color w:val="auto"/>
          <w:u w:val="none"/>
        </w:rPr>
      </w:pPr>
      <w:r w:rsidRPr="00423742">
        <w:rPr>
          <w:vertAlign w:val="superscript"/>
        </w:rPr>
        <w:t>3</w:t>
      </w:r>
      <w:r w:rsidR="00D30451" w:rsidRPr="003E1524">
        <w:t>Department of Civil Engineering, The University of Hong Kong, Pokfulam 999077 Hong Kong SAR, China</w:t>
      </w:r>
    </w:p>
    <w:p w14:paraId="2B720DD4" w14:textId="3A44D835" w:rsidR="00B74B47" w:rsidRDefault="00DC625A" w:rsidP="00D63277">
      <w:pPr>
        <w:spacing w:after="240" w:line="480" w:lineRule="auto"/>
        <w:rPr>
          <w:rFonts w:asciiTheme="minorEastAsia" w:eastAsiaTheme="minorEastAsia" w:hAnsiTheme="minorEastAsia"/>
          <w:lang w:eastAsia="zh-CN"/>
        </w:rPr>
      </w:pPr>
      <w:r w:rsidRPr="00D30451">
        <w:rPr>
          <w:iCs/>
        </w:rPr>
        <w:t>*</w:t>
      </w:r>
      <w:r w:rsidR="00423742">
        <w:rPr>
          <w:rFonts w:eastAsiaTheme="minorEastAsia" w:hint="eastAsia"/>
          <w:bCs/>
          <w:lang w:val="en-US" w:eastAsia="zh-CN"/>
        </w:rPr>
        <w:t>C</w:t>
      </w:r>
      <w:r w:rsidR="00423742">
        <w:rPr>
          <w:rFonts w:eastAsiaTheme="minorEastAsia"/>
          <w:bCs/>
          <w:lang w:val="en-US" w:eastAsia="zh-CN"/>
        </w:rPr>
        <w:t xml:space="preserve">orresponding author: </w:t>
      </w:r>
      <w:hyperlink r:id="rId12" w:history="1">
        <w:r w:rsidR="00423742" w:rsidRPr="003E1524">
          <w:t>wangxiaomao@tsinghua.edu.cn</w:t>
        </w:r>
      </w:hyperlink>
      <w:r w:rsidR="00B74B47">
        <w:t xml:space="preserve"> (</w:t>
      </w:r>
      <w:r w:rsidR="00B74B47" w:rsidRPr="00D30451">
        <w:rPr>
          <w:iCs/>
          <w:lang w:val="en-US"/>
        </w:rPr>
        <w:t>Xiao-mao Wang</w:t>
      </w:r>
      <w:r w:rsidR="00B74B47">
        <w:rPr>
          <w:iCs/>
          <w:lang w:val="en-US"/>
        </w:rPr>
        <w:t>)</w:t>
      </w:r>
    </w:p>
    <w:p w14:paraId="72403DBA" w14:textId="2388E6EB" w:rsidR="00D30451" w:rsidRDefault="00B74B47" w:rsidP="00B74B47">
      <w:pPr>
        <w:spacing w:after="240" w:line="480" w:lineRule="auto"/>
        <w:ind w:firstLineChars="1000" w:firstLine="2400"/>
      </w:pPr>
      <w:r w:rsidRPr="00B74B47">
        <w:t>tangc@hku.hk</w:t>
      </w:r>
      <w:r>
        <w:t xml:space="preserve"> (</w:t>
      </w:r>
      <w:r w:rsidRPr="00B74B47">
        <w:t>Chuyang Tang</w:t>
      </w:r>
      <w:r>
        <w:t>)</w:t>
      </w:r>
    </w:p>
    <w:p w14:paraId="598C5E8C" w14:textId="77777777" w:rsidR="00423742" w:rsidRPr="00B74B47" w:rsidRDefault="00423742" w:rsidP="006509B1">
      <w:pPr>
        <w:spacing w:after="240" w:line="480" w:lineRule="auto"/>
        <w:rPr>
          <w:bCs/>
        </w:rPr>
      </w:pPr>
    </w:p>
    <w:p w14:paraId="134C5B7F" w14:textId="77777777" w:rsidR="00423742" w:rsidRPr="00B74B47" w:rsidRDefault="00423742" w:rsidP="006509B1">
      <w:pPr>
        <w:spacing w:after="240" w:line="480" w:lineRule="auto"/>
        <w:rPr>
          <w:bCs/>
        </w:rPr>
      </w:pPr>
    </w:p>
    <w:p w14:paraId="178146D9" w14:textId="77777777" w:rsidR="00423742" w:rsidRPr="00B74B47" w:rsidRDefault="00423742" w:rsidP="006509B1">
      <w:pPr>
        <w:spacing w:after="240" w:line="480" w:lineRule="auto"/>
        <w:rPr>
          <w:bCs/>
        </w:rPr>
      </w:pPr>
    </w:p>
    <w:p w14:paraId="54370601" w14:textId="77777777" w:rsidR="00423742" w:rsidRPr="00B74B47" w:rsidRDefault="00423742" w:rsidP="006509B1">
      <w:pPr>
        <w:spacing w:after="240" w:line="480" w:lineRule="auto"/>
        <w:rPr>
          <w:bCs/>
        </w:rPr>
      </w:pPr>
    </w:p>
    <w:p w14:paraId="145B5EFB" w14:textId="77777777" w:rsidR="00423742" w:rsidRPr="00B74B47" w:rsidRDefault="00423742" w:rsidP="006509B1">
      <w:pPr>
        <w:spacing w:after="240" w:line="480" w:lineRule="auto"/>
        <w:rPr>
          <w:bCs/>
        </w:rPr>
      </w:pPr>
    </w:p>
    <w:p w14:paraId="082AAF27" w14:textId="77777777" w:rsidR="00423742" w:rsidRPr="00B74B47" w:rsidRDefault="00423742" w:rsidP="006509B1">
      <w:pPr>
        <w:spacing w:after="240" w:line="480" w:lineRule="auto"/>
        <w:rPr>
          <w:bCs/>
        </w:rPr>
      </w:pPr>
    </w:p>
    <w:p w14:paraId="31C9D421" w14:textId="75FFA4CD" w:rsidR="00423742" w:rsidRPr="00B74B47" w:rsidRDefault="00423742" w:rsidP="006509B1">
      <w:pPr>
        <w:spacing w:after="240" w:line="480" w:lineRule="auto"/>
        <w:rPr>
          <w:bCs/>
        </w:rPr>
      </w:pPr>
    </w:p>
    <w:p w14:paraId="6B623BE4" w14:textId="77777777" w:rsidR="00D63277" w:rsidRPr="00B74B47" w:rsidRDefault="00D63277" w:rsidP="006509B1">
      <w:pPr>
        <w:spacing w:after="240" w:line="480" w:lineRule="auto"/>
        <w:rPr>
          <w:bCs/>
        </w:rPr>
      </w:pPr>
    </w:p>
    <w:p w14:paraId="0923689F" w14:textId="688E2FBA" w:rsidR="00004A23" w:rsidRPr="003E1524" w:rsidRDefault="008E34E0" w:rsidP="006509B1">
      <w:pPr>
        <w:spacing w:after="240" w:line="480" w:lineRule="auto"/>
        <w:rPr>
          <w:rFonts w:eastAsia="MS Gothic"/>
          <w:lang w:val="en-US"/>
        </w:rPr>
      </w:pPr>
      <w:r w:rsidRPr="003E1524">
        <w:rPr>
          <w:bCs/>
          <w:lang w:val="en-US"/>
        </w:rPr>
        <w:lastRenderedPageBreak/>
        <w:t xml:space="preserve">Keywords: </w:t>
      </w:r>
      <w:r w:rsidRPr="003E1524">
        <w:rPr>
          <w:rFonts w:eastAsia="MS Gothic"/>
          <w:lang w:val="en-US"/>
        </w:rPr>
        <w:t xml:space="preserve">nanofiltration membranes, charge effects, rejection selectivity, organic modification, </w:t>
      </w:r>
      <w:r w:rsidR="00647A80" w:rsidRPr="003E1524">
        <w:t>emerging contaminants</w:t>
      </w:r>
      <w:r w:rsidRPr="003E1524">
        <w:rPr>
          <w:rFonts w:eastAsia="MS Gothic"/>
          <w:lang w:val="en-US"/>
        </w:rPr>
        <w:t>, potable water</w:t>
      </w:r>
    </w:p>
    <w:p w14:paraId="2E71596E" w14:textId="01DEBFBA" w:rsidR="002D16A0" w:rsidRPr="003E1524" w:rsidRDefault="002D16A0" w:rsidP="003A33EF">
      <w:pPr>
        <w:pStyle w:val="Abstract"/>
      </w:pPr>
      <w:r w:rsidRPr="003E1524">
        <w:t>Abstract</w:t>
      </w:r>
      <w:r w:rsidR="00525693" w:rsidRPr="003E1524">
        <w:t xml:space="preserve">: </w:t>
      </w:r>
      <w:bookmarkStart w:id="3" w:name="OLE_LINK13"/>
      <w:bookmarkStart w:id="4" w:name="_Hlk89961628"/>
      <w:bookmarkStart w:id="5" w:name="OLE_LINK5"/>
      <w:r w:rsidR="00057F7B" w:rsidRPr="003E1524">
        <w:t>N</w:t>
      </w:r>
      <w:r w:rsidR="00FE761E" w:rsidRPr="003E1524">
        <w:t xml:space="preserve">anofiltration </w:t>
      </w:r>
      <w:r w:rsidR="005C25F6" w:rsidRPr="003E1524">
        <w:t>(NF)</w:t>
      </w:r>
      <w:r w:rsidR="009A667D" w:rsidRPr="003E1524">
        <w:t xml:space="preserve">, </w:t>
      </w:r>
      <w:r w:rsidR="000B45B8" w:rsidRPr="003E1524">
        <w:t xml:space="preserve">highly </w:t>
      </w:r>
      <w:r w:rsidR="002F5D3C" w:rsidRPr="003E1524">
        <w:t>prospective</w:t>
      </w:r>
      <w:r w:rsidR="005C25F6" w:rsidRPr="003E1524">
        <w:t xml:space="preserve"> </w:t>
      </w:r>
      <w:r w:rsidR="00057F7B" w:rsidRPr="003E1524">
        <w:t xml:space="preserve">for </w:t>
      </w:r>
      <w:r w:rsidR="00FE761E" w:rsidRPr="003E1524">
        <w:t xml:space="preserve">drinking water </w:t>
      </w:r>
      <w:r w:rsidR="00057F7B" w:rsidRPr="003E1524">
        <w:t>treatment</w:t>
      </w:r>
      <w:r w:rsidR="009A667D" w:rsidRPr="003E1524">
        <w:t>,</w:t>
      </w:r>
      <w:r w:rsidR="00057F7B" w:rsidRPr="003E1524">
        <w:t xml:space="preserve"> </w:t>
      </w:r>
      <w:r w:rsidR="009A667D" w:rsidRPr="003E1524">
        <w:t>faces</w:t>
      </w:r>
      <w:r w:rsidR="00057F7B" w:rsidRPr="003E1524">
        <w:t xml:space="preserve"> a challenge</w:t>
      </w:r>
      <w:r w:rsidR="00FE761E" w:rsidRPr="003E1524">
        <w:t xml:space="preserve"> to </w:t>
      </w:r>
      <w:r w:rsidR="00722BE6" w:rsidRPr="003E1524">
        <w:t xml:space="preserve">simultaneously </w:t>
      </w:r>
      <w:r w:rsidR="00FE761E" w:rsidRPr="003E1524">
        <w:t xml:space="preserve">remove </w:t>
      </w:r>
      <w:r w:rsidR="00647A80" w:rsidRPr="003E1524">
        <w:t>emerging</w:t>
      </w:r>
      <w:r w:rsidR="00FE761E" w:rsidRPr="003E1524">
        <w:t xml:space="preserve"> contaminants while maintaining </w:t>
      </w:r>
      <w:r w:rsidR="005C25F6" w:rsidRPr="003E1524">
        <w:t xml:space="preserve">mineral salts particularly </w:t>
      </w:r>
      <w:r w:rsidR="00FE761E" w:rsidRPr="003E1524">
        <w:t xml:space="preserve">divalent cations. </w:t>
      </w:r>
      <w:r w:rsidR="0052056A" w:rsidRPr="003E1524">
        <w:t>T</w:t>
      </w:r>
      <w:r w:rsidR="00FE761E" w:rsidRPr="003E1524">
        <w:t xml:space="preserve">o overcome </w:t>
      </w:r>
      <w:r w:rsidR="0052056A" w:rsidRPr="003E1524">
        <w:t>this challenge</w:t>
      </w:r>
      <w:r w:rsidR="00FE761E" w:rsidRPr="003E1524">
        <w:t xml:space="preserve">, </w:t>
      </w:r>
      <w:r w:rsidR="005C25F6" w:rsidRPr="003E1524">
        <w:t xml:space="preserve">NF </w:t>
      </w:r>
      <w:r w:rsidR="00FE761E" w:rsidRPr="003E1524">
        <w:t>membranes</w:t>
      </w:r>
      <w:r w:rsidR="0052056A" w:rsidRPr="003E1524">
        <w:t xml:space="preserve"> possess</w:t>
      </w:r>
      <w:r w:rsidR="002F5D3C" w:rsidRPr="003E1524">
        <w:t>ing</w:t>
      </w:r>
      <w:r w:rsidR="00FE761E" w:rsidRPr="003E1524">
        <w:t xml:space="preserve"> small pore</w:t>
      </w:r>
      <w:r w:rsidR="005C25F6" w:rsidRPr="003E1524">
        <w:t>s</w:t>
      </w:r>
      <w:r w:rsidR="00FE761E" w:rsidRPr="003E1524">
        <w:t xml:space="preserve"> concomitant with highly negatively</w:t>
      </w:r>
      <w:r w:rsidR="00AE4720" w:rsidRPr="003E1524">
        <w:t>-</w:t>
      </w:r>
      <w:r w:rsidR="00FE761E" w:rsidRPr="003E1524">
        <w:t>charged surfaces</w:t>
      </w:r>
      <w:r w:rsidR="002F5D3C" w:rsidRPr="003E1524">
        <w:t xml:space="preserve"> were synthesized via a</w:t>
      </w:r>
      <w:r w:rsidR="0052056A" w:rsidRPr="003E1524">
        <w:t xml:space="preserve"> </w:t>
      </w:r>
      <w:r w:rsidR="00057F7B" w:rsidRPr="003E1524">
        <w:t xml:space="preserve">two-step </w:t>
      </w:r>
      <w:r w:rsidR="00782556" w:rsidRPr="003E1524">
        <w:rPr>
          <w:lang w:val="de-DE"/>
        </w:rPr>
        <w:t>fabrication strategy</w:t>
      </w:r>
      <w:r w:rsidR="009E48D0" w:rsidRPr="003E1524">
        <w:t>.</w:t>
      </w:r>
      <w:r w:rsidR="005C25F6" w:rsidRPr="003E1524">
        <w:t xml:space="preserve"> </w:t>
      </w:r>
      <w:r w:rsidR="009E48D0" w:rsidRPr="003E1524">
        <w:t>The key is to</w:t>
      </w:r>
      <w:r w:rsidR="005C25F6" w:rsidRPr="003E1524">
        <w:t xml:space="preserve"> generate a polyamide </w:t>
      </w:r>
      <w:r w:rsidR="00A221D7" w:rsidRPr="003E1524">
        <w:t>active</w:t>
      </w:r>
      <w:r w:rsidR="005C25F6" w:rsidRPr="003E1524">
        <w:t xml:space="preserve"> layer having a loose</w:t>
      </w:r>
      <w:r w:rsidR="00AE01F2" w:rsidRPr="003E1524">
        <w:t xml:space="preserve"> </w:t>
      </w:r>
      <w:r w:rsidR="004D032E" w:rsidRPr="003E1524">
        <w:t xml:space="preserve">and </w:t>
      </w:r>
      <w:r w:rsidR="005C25F6" w:rsidRPr="003E1524">
        <w:t>carboxyl groups</w:t>
      </w:r>
      <w:r w:rsidR="004D032E" w:rsidRPr="003E1524">
        <w:t>-abundant segment</w:t>
      </w:r>
      <w:r w:rsidR="00722BE6" w:rsidRPr="003E1524">
        <w:t xml:space="preserve"> </w:t>
      </w:r>
      <w:r w:rsidR="00AE01F2" w:rsidRPr="003E1524">
        <w:t xml:space="preserve">on </w:t>
      </w:r>
      <w:r w:rsidR="00722BE6" w:rsidRPr="003E1524">
        <w:t xml:space="preserve">top </w:t>
      </w:r>
      <w:r w:rsidR="00AE01F2" w:rsidRPr="003E1524">
        <w:t xml:space="preserve">and </w:t>
      </w:r>
      <w:r w:rsidR="00722BE6" w:rsidRPr="003E1524">
        <w:t>a dense barrier segment</w:t>
      </w:r>
      <w:r w:rsidR="00AE01F2" w:rsidRPr="003E1524">
        <w:t xml:space="preserve"> underneath</w:t>
      </w:r>
      <w:r w:rsidR="005C25F6" w:rsidRPr="003E1524">
        <w:t xml:space="preserve">. </w:t>
      </w:r>
      <w:r w:rsidR="00AE01F2" w:rsidRPr="003E1524">
        <w:t>Th</w:t>
      </w:r>
      <w:r w:rsidR="009E48D0" w:rsidRPr="003E1524">
        <w:t>is</w:t>
      </w:r>
      <w:r w:rsidR="00AE01F2" w:rsidRPr="003E1524">
        <w:t xml:space="preserve"> </w:t>
      </w:r>
      <w:r w:rsidR="009F203C" w:rsidRPr="003E1524">
        <w:t>was</w:t>
      </w:r>
      <w:r w:rsidR="009E48D0" w:rsidRPr="003E1524">
        <w:t xml:space="preserve"> achieved by</w:t>
      </w:r>
      <w:r w:rsidR="00EA5947" w:rsidRPr="003E1524">
        <w:t xml:space="preserve"> </w:t>
      </w:r>
      <w:r w:rsidR="009E48D0" w:rsidRPr="003E1524">
        <w:t xml:space="preserve">a </w:t>
      </w:r>
      <w:r w:rsidR="008F3D11" w:rsidRPr="003E1524">
        <w:t>restrained</w:t>
      </w:r>
      <w:r w:rsidR="00AE01F2" w:rsidRPr="003E1524">
        <w:t xml:space="preserve"> interfacial polymerization between trimesoyl chloride</w:t>
      </w:r>
      <w:r w:rsidR="00474345" w:rsidRPr="003E1524">
        <w:t xml:space="preserve"> and </w:t>
      </w:r>
      <w:r w:rsidR="0052056A" w:rsidRPr="003E1524">
        <w:t xml:space="preserve">partly protonated </w:t>
      </w:r>
      <w:r w:rsidR="00474345" w:rsidRPr="003E1524">
        <w:t>piperazine</w:t>
      </w:r>
      <w:r w:rsidR="009E48D0" w:rsidRPr="003E1524">
        <w:t xml:space="preserve"> to </w:t>
      </w:r>
      <w:r w:rsidR="000B45B8" w:rsidRPr="003E1524">
        <w:t>form a highly depth-heterogeneous polyamide network, followed by</w:t>
      </w:r>
      <w:r w:rsidR="00FE761E" w:rsidRPr="003E1524">
        <w:t xml:space="preserve"> </w:t>
      </w:r>
      <w:r w:rsidR="000B45B8" w:rsidRPr="003E1524">
        <w:t>a</w:t>
      </w:r>
      <w:r w:rsidR="00474345" w:rsidRPr="003E1524">
        <w:t xml:space="preserve"> </w:t>
      </w:r>
      <w:r w:rsidR="00AD16D5" w:rsidRPr="003E1524">
        <w:t>second</w:t>
      </w:r>
      <w:r w:rsidR="00AB7FA3" w:rsidRPr="003E1524">
        <w:t xml:space="preserve"> amidation</w:t>
      </w:r>
      <w:r w:rsidR="00474345" w:rsidRPr="003E1524">
        <w:t xml:space="preserve"> </w:t>
      </w:r>
      <w:r w:rsidR="00A221D7" w:rsidRPr="003E1524">
        <w:t xml:space="preserve">in organic </w:t>
      </w:r>
      <w:r w:rsidR="009D5329" w:rsidRPr="003E1524">
        <w:t>environment</w:t>
      </w:r>
      <w:r w:rsidR="00A221D7" w:rsidRPr="003E1524">
        <w:t xml:space="preserve"> </w:t>
      </w:r>
      <w:r w:rsidR="000B45B8" w:rsidRPr="003E1524">
        <w:t>to</w:t>
      </w:r>
      <w:r w:rsidR="00474718" w:rsidRPr="003E1524">
        <w:t xml:space="preserve"> </w:t>
      </w:r>
      <w:r w:rsidR="00CE1F03" w:rsidRPr="003E1524">
        <w:t xml:space="preserve">remove untethered </w:t>
      </w:r>
      <w:r w:rsidR="00F050EF" w:rsidRPr="003E1524">
        <w:t xml:space="preserve">polyamide </w:t>
      </w:r>
      <w:r w:rsidR="00CE1F03" w:rsidRPr="003E1524">
        <w:t xml:space="preserve">fragments and </w:t>
      </w:r>
      <w:r w:rsidR="00A221D7" w:rsidRPr="003E1524">
        <w:t>associate</w:t>
      </w:r>
      <w:r w:rsidR="00FE761E" w:rsidRPr="003E1524">
        <w:t xml:space="preserve"> </w:t>
      </w:r>
      <w:r w:rsidR="00B6511B" w:rsidRPr="003E1524">
        <w:t>malonyl chlorides</w:t>
      </w:r>
      <w:r w:rsidR="00FE761E" w:rsidRPr="003E1524">
        <w:t xml:space="preserve"> </w:t>
      </w:r>
      <w:r w:rsidR="00A221D7" w:rsidRPr="003E1524">
        <w:t>with</w:t>
      </w:r>
      <w:r w:rsidR="00155A0F" w:rsidRPr="003E1524">
        <w:t xml:space="preserve"> </w:t>
      </w:r>
      <w:r w:rsidR="00E9586F" w:rsidRPr="003E1524">
        <w:t>reserved</w:t>
      </w:r>
      <w:r w:rsidR="00736319" w:rsidRPr="003E1524">
        <w:t xml:space="preserve"> </w:t>
      </w:r>
      <w:r w:rsidR="00155A0F" w:rsidRPr="003E1524">
        <w:t>amine groups to</w:t>
      </w:r>
      <w:r w:rsidR="00FE761E" w:rsidRPr="003E1524">
        <w:t xml:space="preserve"> introduce </w:t>
      </w:r>
      <w:bookmarkStart w:id="6" w:name="OLE_LINK7"/>
      <w:r w:rsidR="00155A0F" w:rsidRPr="003E1524">
        <w:t>more</w:t>
      </w:r>
      <w:bookmarkEnd w:id="6"/>
      <w:r w:rsidR="00155A0F" w:rsidRPr="003E1524">
        <w:t xml:space="preserve"> </w:t>
      </w:r>
      <w:r w:rsidR="00FE761E" w:rsidRPr="003E1524">
        <w:t>negative charges</w:t>
      </w:r>
      <w:r w:rsidR="000912D0" w:rsidRPr="003E1524">
        <w:t>.</w:t>
      </w:r>
      <w:bookmarkStart w:id="7" w:name="OLE_LINK3"/>
      <w:r w:rsidR="00736319" w:rsidRPr="003E1524">
        <w:t xml:space="preserve"> </w:t>
      </w:r>
      <w:bookmarkStart w:id="8" w:name="OLE_LINK8"/>
      <w:r w:rsidR="00F13332" w:rsidRPr="003E1524">
        <w:t>Most importantly, f</w:t>
      </w:r>
      <w:r w:rsidR="00055966" w:rsidRPr="003E1524">
        <w:t xml:space="preserve">irst-principle </w:t>
      </w:r>
      <w:r w:rsidR="00A9168A" w:rsidRPr="003E1524">
        <w:t xml:space="preserve">engineering </w:t>
      </w:r>
      <w:r w:rsidR="00240C21" w:rsidRPr="003E1524">
        <w:t>the spatial arch</w:t>
      </w:r>
      <w:r w:rsidR="00796147" w:rsidRPr="003E1524">
        <w:t>i</w:t>
      </w:r>
      <w:r w:rsidR="00240C21" w:rsidRPr="003E1524">
        <w:t>tec</w:t>
      </w:r>
      <w:r w:rsidR="00796147" w:rsidRPr="003E1524">
        <w:t>t</w:t>
      </w:r>
      <w:r w:rsidR="00240C21" w:rsidRPr="003E1524">
        <w:t>u</w:t>
      </w:r>
      <w:r w:rsidR="00796147" w:rsidRPr="003E1524">
        <w:t>r</w:t>
      </w:r>
      <w:r w:rsidR="00240C21" w:rsidRPr="003E1524">
        <w:t xml:space="preserve">e of </w:t>
      </w:r>
      <w:r w:rsidR="00674382" w:rsidRPr="003E1524">
        <w:t>polyamide</w:t>
      </w:r>
      <w:r w:rsidR="00240C21" w:rsidRPr="003E1524">
        <w:t xml:space="preserve"> layer</w:t>
      </w:r>
      <w:r w:rsidR="00510ACB" w:rsidRPr="003E1524">
        <w:t xml:space="preserve">, </w:t>
      </w:r>
      <w:bookmarkStart w:id="9" w:name="OLE_LINK39"/>
      <w:r w:rsidR="00121D42" w:rsidRPr="003E1524">
        <w:rPr>
          <w:rFonts w:eastAsiaTheme="minorEastAsia"/>
          <w:lang w:eastAsia="zh-CN"/>
        </w:rPr>
        <w:t>ampli</w:t>
      </w:r>
      <w:r w:rsidR="00674382" w:rsidRPr="003E1524">
        <w:t>fy</w:t>
      </w:r>
      <w:bookmarkEnd w:id="9"/>
      <w:r w:rsidR="00674382" w:rsidRPr="003E1524">
        <w:t>ing asymmetric charge distribution</w:t>
      </w:r>
      <w:r w:rsidR="003A33EF" w:rsidRPr="003E1524">
        <w:t xml:space="preserve"> </w:t>
      </w:r>
      <w:r w:rsidR="00674382" w:rsidRPr="003E1524">
        <w:t>was pair</w:t>
      </w:r>
      <w:r w:rsidR="00A9168A" w:rsidRPr="003E1524">
        <w:t>ed</w:t>
      </w:r>
      <w:r w:rsidR="00674382" w:rsidRPr="003E1524">
        <w:t xml:space="preserve"> with </w:t>
      </w:r>
      <w:r w:rsidR="00852B36" w:rsidRPr="003E1524">
        <w:t>thin</w:t>
      </w:r>
      <w:r w:rsidR="00081F98" w:rsidRPr="003E1524">
        <w:t>ning</w:t>
      </w:r>
      <w:r w:rsidR="00852B36" w:rsidRPr="003E1524">
        <w:t xml:space="preserve"> the vertical structure</w:t>
      </w:r>
      <w:r w:rsidR="00A221D7" w:rsidRPr="003E1524">
        <w:t>.</w:t>
      </w:r>
      <w:bookmarkEnd w:id="7"/>
      <w:bookmarkEnd w:id="8"/>
      <w:r w:rsidR="00FE761E" w:rsidRPr="003E1524">
        <w:t xml:space="preserve"> </w:t>
      </w:r>
      <w:r w:rsidR="000B45B8" w:rsidRPr="003E1524">
        <w:t>The optimized</w:t>
      </w:r>
      <w:r w:rsidR="00FE761E" w:rsidRPr="003E1524">
        <w:t xml:space="preserve"> membrane</w:t>
      </w:r>
      <w:r w:rsidR="0074690C" w:rsidRPr="003E1524">
        <w:t xml:space="preserve"> </w:t>
      </w:r>
      <w:r w:rsidR="00FE761E" w:rsidRPr="003E1524">
        <w:t>exhibit</w:t>
      </w:r>
      <w:r w:rsidR="002D4412" w:rsidRPr="003E1524">
        <w:t>s</w:t>
      </w:r>
      <w:r w:rsidR="00AC650E" w:rsidRPr="003E1524">
        <w:t xml:space="preserve"> </w:t>
      </w:r>
      <w:r w:rsidR="00F42331" w:rsidRPr="003E1524">
        <w:t>high salt/organics rejection selectivity</w:t>
      </w:r>
      <w:r w:rsidR="00FE761E" w:rsidRPr="003E1524">
        <w:t xml:space="preserve"> </w:t>
      </w:r>
      <w:r w:rsidR="00F42331" w:rsidRPr="003E1524">
        <w:t>and water permeance superior to most NF membranes reported</w:t>
      </w:r>
      <w:r w:rsidR="00F13332" w:rsidRPr="003E1524">
        <w:t xml:space="preserve"> previously</w:t>
      </w:r>
      <w:r w:rsidR="00F42331" w:rsidRPr="003E1524">
        <w:t xml:space="preserve">. The </w:t>
      </w:r>
      <w:r w:rsidR="00FE761E" w:rsidRPr="003E1524">
        <w:t>rejection</w:t>
      </w:r>
      <w:r w:rsidR="00F42331" w:rsidRPr="003E1524">
        <w:t>s</w:t>
      </w:r>
      <w:r w:rsidR="00FE761E" w:rsidRPr="003E1524">
        <w:t xml:space="preserve"> of </w:t>
      </w:r>
      <w:r w:rsidR="00F42331" w:rsidRPr="003E1524">
        <w:t xml:space="preserve">eight </w:t>
      </w:r>
      <w:r w:rsidR="00647A80" w:rsidRPr="003E1524">
        <w:t xml:space="preserve">emerging contaminants </w:t>
      </w:r>
      <w:r w:rsidR="00F42331" w:rsidRPr="003E1524">
        <w:t xml:space="preserve">were </w:t>
      </w:r>
      <w:r w:rsidR="008D2917" w:rsidRPr="003E1524">
        <w:t xml:space="preserve">in the range of </w:t>
      </w:r>
      <w:r w:rsidR="0044425F" w:rsidRPr="003E1524">
        <w:t>66.0 - 94.4</w:t>
      </w:r>
      <w:r w:rsidR="00FE761E" w:rsidRPr="003E1524">
        <w:t xml:space="preserve">%, </w:t>
      </w:r>
      <w:r w:rsidR="002D37AB" w:rsidRPr="003E1524">
        <w:t xml:space="preserve">much higher than </w:t>
      </w:r>
      <w:r w:rsidR="008D2917" w:rsidRPr="003E1524">
        <w:t xml:space="preserve">the </w:t>
      </w:r>
      <w:r w:rsidR="00647A80" w:rsidRPr="003E1524">
        <w:t>MgCl</w:t>
      </w:r>
      <w:r w:rsidR="00647A80" w:rsidRPr="003E1524">
        <w:rPr>
          <w:vertAlign w:val="subscript"/>
        </w:rPr>
        <w:t>2</w:t>
      </w:r>
      <w:r w:rsidR="00647A80" w:rsidRPr="003E1524">
        <w:t xml:space="preserve"> </w:t>
      </w:r>
      <w:r w:rsidR="008D2917" w:rsidRPr="003E1524">
        <w:t xml:space="preserve">rejection of </w:t>
      </w:r>
      <w:r w:rsidR="002D37AB" w:rsidRPr="003E1524">
        <w:t>41.1%</w:t>
      </w:r>
      <w:r w:rsidR="00FE761E" w:rsidRPr="003E1524">
        <w:t xml:space="preserve">. </w:t>
      </w:r>
      <w:r w:rsidR="008D2917" w:rsidRPr="003E1524">
        <w:rPr>
          <w:lang w:val="de-DE"/>
        </w:rPr>
        <w:t>Th</w:t>
      </w:r>
      <w:r w:rsidR="004C24EC" w:rsidRPr="003E1524">
        <w:rPr>
          <w:lang w:val="de-DE"/>
        </w:rPr>
        <w:t>is new fabrication strategy,</w:t>
      </w:r>
      <w:r w:rsidR="008D2917" w:rsidRPr="003E1524">
        <w:rPr>
          <w:lang w:val="de-DE"/>
        </w:rPr>
        <w:t xml:space="preserve"> </w:t>
      </w:r>
      <w:r w:rsidR="00055966" w:rsidRPr="003E1524">
        <w:t xml:space="preserve">suiting for various diacyl chlorides, </w:t>
      </w:r>
      <w:r w:rsidR="00FE761E" w:rsidRPr="003E1524">
        <w:t xml:space="preserve">along with the new membranes so produced, offers a novel option for </w:t>
      </w:r>
      <w:r w:rsidR="008D2917" w:rsidRPr="003E1524">
        <w:t>NF</w:t>
      </w:r>
      <w:r w:rsidR="00FE761E" w:rsidRPr="003E1524">
        <w:t xml:space="preserve"> in potable water systems.</w:t>
      </w:r>
      <w:bookmarkEnd w:id="3"/>
      <w:bookmarkEnd w:id="4"/>
    </w:p>
    <w:bookmarkEnd w:id="5"/>
    <w:p w14:paraId="5B11DBEE" w14:textId="674FB808" w:rsidR="00257AB7" w:rsidRPr="003E1524" w:rsidRDefault="00DB1A74" w:rsidP="00257AB7">
      <w:pPr>
        <w:spacing w:after="240" w:line="480" w:lineRule="auto"/>
        <w:rPr>
          <w:rFonts w:eastAsiaTheme="minorEastAsia"/>
          <w:lang w:val="en-US" w:eastAsia="zh-CN"/>
        </w:rPr>
      </w:pPr>
      <w:r w:rsidRPr="003E1524">
        <w:rPr>
          <w:rFonts w:eastAsiaTheme="minorEastAsia"/>
          <w:lang w:val="en-US" w:eastAsia="zh-CN"/>
        </w:rPr>
        <w:t>Syno</w:t>
      </w:r>
      <w:r w:rsidR="0050287D" w:rsidRPr="003E1524">
        <w:rPr>
          <w:rFonts w:eastAsiaTheme="minorEastAsia"/>
          <w:lang w:val="en-US" w:eastAsia="zh-CN"/>
        </w:rPr>
        <w:t>p</w:t>
      </w:r>
      <w:r w:rsidRPr="003E1524">
        <w:rPr>
          <w:rFonts w:eastAsiaTheme="minorEastAsia"/>
          <w:lang w:val="en-US" w:eastAsia="zh-CN"/>
        </w:rPr>
        <w:t>sis</w:t>
      </w:r>
      <w:r w:rsidR="0050287D" w:rsidRPr="003E1524">
        <w:rPr>
          <w:rFonts w:eastAsiaTheme="minorEastAsia"/>
          <w:lang w:val="en-US" w:eastAsia="zh-CN"/>
        </w:rPr>
        <w:t>:</w:t>
      </w:r>
      <w:r w:rsidR="007B60E6" w:rsidRPr="003E1524">
        <w:rPr>
          <w:rFonts w:eastAsiaTheme="minorEastAsia"/>
          <w:lang w:val="en-US" w:eastAsia="zh-CN"/>
        </w:rPr>
        <w:t xml:space="preserve"> Pre-protonation of piperazine</w:t>
      </w:r>
      <w:bookmarkStart w:id="10" w:name="OLE_LINK14"/>
      <w:r w:rsidR="007B60E6" w:rsidRPr="003E1524">
        <w:rPr>
          <w:rFonts w:eastAsiaTheme="minorEastAsia"/>
          <w:lang w:val="en-US" w:eastAsia="zh-CN"/>
        </w:rPr>
        <w:t xml:space="preserve"> </w:t>
      </w:r>
      <w:r w:rsidR="00B17451" w:rsidRPr="003E1524">
        <w:rPr>
          <w:rFonts w:eastAsiaTheme="minorEastAsia"/>
          <w:lang w:val="en-US" w:eastAsia="zh-CN"/>
        </w:rPr>
        <w:t>and then</w:t>
      </w:r>
      <w:r w:rsidR="009C1BE6" w:rsidRPr="003E1524">
        <w:rPr>
          <w:rFonts w:eastAsiaTheme="minorEastAsia"/>
          <w:lang w:val="en-US" w:eastAsia="zh-CN"/>
        </w:rPr>
        <w:t xml:space="preserve"> amidation </w:t>
      </w:r>
      <w:r w:rsidR="00257AB7" w:rsidRPr="003E1524">
        <w:rPr>
          <w:rFonts w:eastAsiaTheme="minorEastAsia"/>
          <w:lang w:val="en-US" w:eastAsia="zh-CN"/>
        </w:rPr>
        <w:t xml:space="preserve">with diacyl chlorides in organic </w:t>
      </w:r>
      <w:r w:rsidR="00743657" w:rsidRPr="003E1524">
        <w:rPr>
          <w:lang w:val="en-US"/>
        </w:rPr>
        <w:t>milieu</w:t>
      </w:r>
      <w:r w:rsidR="00743657" w:rsidRPr="003E1524">
        <w:rPr>
          <w:rFonts w:eastAsiaTheme="minorEastAsia"/>
          <w:lang w:val="en-US" w:eastAsia="zh-CN"/>
        </w:rPr>
        <w:t xml:space="preserve"> </w:t>
      </w:r>
      <w:r w:rsidR="00257AB7" w:rsidRPr="003E1524">
        <w:rPr>
          <w:rFonts w:eastAsiaTheme="minorEastAsia"/>
          <w:lang w:val="en-US" w:eastAsia="zh-CN"/>
        </w:rPr>
        <w:t xml:space="preserve">modulate the asymmetry of active layer, including </w:t>
      </w:r>
      <w:r w:rsidR="009D03C6" w:rsidRPr="003E1524">
        <w:rPr>
          <w:rFonts w:eastAsiaTheme="minorEastAsia"/>
          <w:lang w:val="en-US" w:eastAsia="zh-CN"/>
        </w:rPr>
        <w:t>polyamide density</w:t>
      </w:r>
      <w:r w:rsidR="00257AB7" w:rsidRPr="003E1524">
        <w:rPr>
          <w:rFonts w:eastAsiaTheme="minorEastAsia"/>
          <w:lang w:val="en-US" w:eastAsia="zh-CN"/>
        </w:rPr>
        <w:t xml:space="preserve"> and charge distribution, </w:t>
      </w:r>
      <w:r w:rsidR="00B17451" w:rsidRPr="003E1524">
        <w:rPr>
          <w:rFonts w:eastAsiaTheme="minorEastAsia"/>
          <w:lang w:val="en-US" w:eastAsia="zh-CN"/>
        </w:rPr>
        <w:t xml:space="preserve">to </w:t>
      </w:r>
      <w:r w:rsidR="00257AB7" w:rsidRPr="003E1524">
        <w:rPr>
          <w:rFonts w:eastAsiaTheme="minorEastAsia"/>
          <w:lang w:val="en-US" w:eastAsia="zh-CN"/>
        </w:rPr>
        <w:t>achiev</w:t>
      </w:r>
      <w:r w:rsidR="00B17451" w:rsidRPr="003E1524">
        <w:rPr>
          <w:rFonts w:eastAsiaTheme="minorEastAsia"/>
          <w:lang w:val="en-US" w:eastAsia="zh-CN"/>
        </w:rPr>
        <w:t>e</w:t>
      </w:r>
      <w:r w:rsidR="00257AB7" w:rsidRPr="003E1524">
        <w:rPr>
          <w:rFonts w:eastAsiaTheme="minorEastAsia"/>
          <w:lang w:val="en-US" w:eastAsia="zh-CN"/>
        </w:rPr>
        <w:t xml:space="preserve"> the enhanced water permeance and multivalent cations/</w:t>
      </w:r>
      <w:r w:rsidR="00257AB7" w:rsidRPr="003E1524">
        <w:t>organics</w:t>
      </w:r>
      <w:r w:rsidR="00257AB7" w:rsidRPr="003E1524">
        <w:rPr>
          <w:rFonts w:eastAsiaTheme="minorEastAsia"/>
          <w:lang w:val="en-US" w:eastAsia="zh-CN"/>
        </w:rPr>
        <w:t xml:space="preserve"> selectivity.</w:t>
      </w:r>
    </w:p>
    <w:bookmarkEnd w:id="10"/>
    <w:p w14:paraId="76219FE9" w14:textId="25655707" w:rsidR="00525693" w:rsidRPr="003E1524" w:rsidRDefault="00525693" w:rsidP="006509B1">
      <w:pPr>
        <w:spacing w:after="240" w:line="480" w:lineRule="auto"/>
        <w:rPr>
          <w:lang w:val="en-US"/>
        </w:rPr>
      </w:pPr>
    </w:p>
    <w:p w14:paraId="59370DE6" w14:textId="49E6F722" w:rsidR="002D16A0" w:rsidRPr="003E1524" w:rsidRDefault="002D16A0" w:rsidP="001E6C15">
      <w:pPr>
        <w:pStyle w:val="Head1"/>
      </w:pPr>
      <w:r w:rsidRPr="003E1524">
        <w:lastRenderedPageBreak/>
        <w:t>1. I</w:t>
      </w:r>
      <w:r w:rsidR="007C4DE8" w:rsidRPr="003E1524">
        <w:t>NTRODUCTION</w:t>
      </w:r>
    </w:p>
    <w:p w14:paraId="08028BA9" w14:textId="7F69CC04" w:rsidR="00A313A3" w:rsidRPr="003E1524" w:rsidRDefault="00FE761E" w:rsidP="006509B1">
      <w:pPr>
        <w:spacing w:after="240" w:line="480" w:lineRule="auto"/>
        <w:jc w:val="both"/>
      </w:pPr>
      <w:r w:rsidRPr="003E1524">
        <w:t>Increasingly as the complexity of modern societies accelerates</w:t>
      </w:r>
      <w:r w:rsidR="00C111F2" w:rsidRPr="003E1524">
        <w:t>,</w:t>
      </w:r>
      <w:r w:rsidRPr="003E1524">
        <w:t xml:space="preserve"> the security of drinking water is challenged by an unintended, but accompanying introduction of numerous synthetic chemicals into the aquatic environment.</w:t>
      </w:r>
      <w:r w:rsidR="006126D9" w:rsidRPr="003E1524">
        <w:rPr>
          <w:noProof/>
          <w:vertAlign w:val="superscript"/>
        </w:rPr>
        <w:t>1</w:t>
      </w:r>
      <w:r w:rsidR="00F9296B" w:rsidRPr="003E1524">
        <w:rPr>
          <w:noProof/>
          <w:vertAlign w:val="superscript"/>
        </w:rPr>
        <w:t>-3</w:t>
      </w:r>
      <w:r w:rsidRPr="003E1524">
        <w:t xml:space="preserve"> These new chemicals perhaps already in the millions</w:t>
      </w:r>
      <w:r w:rsidR="00F9296B" w:rsidRPr="003E1524">
        <w:rPr>
          <w:noProof/>
          <w:vertAlign w:val="superscript"/>
        </w:rPr>
        <w:t>2</w:t>
      </w:r>
      <w:r w:rsidRPr="003E1524">
        <w:t xml:space="preserve"> are termed “emerging contaminants (ECs)”.</w:t>
      </w:r>
      <w:r w:rsidR="00F9296B" w:rsidRPr="003E1524">
        <w:rPr>
          <w:noProof/>
          <w:vertAlign w:val="superscript"/>
        </w:rPr>
        <w:t>3</w:t>
      </w:r>
      <w:r w:rsidRPr="003E1524">
        <w:t xml:space="preserve"> Many ECs, even in trace levels in drinking water, may pose risks to human health.</w:t>
      </w:r>
      <w:r w:rsidR="004C4448" w:rsidRPr="003E1524">
        <w:rPr>
          <w:noProof/>
          <w:vertAlign w:val="superscript"/>
        </w:rPr>
        <w:t>4</w:t>
      </w:r>
      <w:r w:rsidR="00931CB3">
        <w:rPr>
          <w:noProof/>
          <w:vertAlign w:val="superscript"/>
        </w:rPr>
        <w:t>,5</w:t>
      </w:r>
      <w:r w:rsidRPr="003E1524">
        <w:t xml:space="preserve"> Furthermore, </w:t>
      </w:r>
      <w:r w:rsidR="00C111F2" w:rsidRPr="003E1524">
        <w:t>many</w:t>
      </w:r>
      <w:r w:rsidRPr="003E1524">
        <w:t xml:space="preserve"> ECs are hardly eliminat</w:t>
      </w:r>
      <w:r w:rsidR="00C111F2" w:rsidRPr="003E1524">
        <w:t>ed</w:t>
      </w:r>
      <w:r w:rsidRPr="003E1524">
        <w:t xml:space="preserve"> from </w:t>
      </w:r>
      <w:r w:rsidR="00C111F2" w:rsidRPr="003E1524">
        <w:t xml:space="preserve">water by </w:t>
      </w:r>
      <w:r w:rsidRPr="003E1524">
        <w:t>using conventional water treatment</w:t>
      </w:r>
      <w:r w:rsidR="00C111F2" w:rsidRPr="003E1524">
        <w:t xml:space="preserve"> technologie</w:t>
      </w:r>
      <w:r w:rsidRPr="003E1524">
        <w:t>s</w:t>
      </w:r>
      <w:r w:rsidR="00C111F2" w:rsidRPr="003E1524">
        <w:t>.</w:t>
      </w:r>
      <w:r w:rsidRPr="003E1524">
        <w:rPr>
          <w:noProof/>
          <w:vertAlign w:val="superscript"/>
        </w:rPr>
        <w:t>1,</w:t>
      </w:r>
      <w:r w:rsidR="004C4448" w:rsidRPr="003E1524">
        <w:rPr>
          <w:noProof/>
          <w:vertAlign w:val="superscript"/>
        </w:rPr>
        <w:t>2</w:t>
      </w:r>
      <w:r w:rsidRPr="003E1524">
        <w:rPr>
          <w:noProof/>
          <w:vertAlign w:val="superscript"/>
        </w:rPr>
        <w:t>,</w:t>
      </w:r>
      <w:r w:rsidR="00091FF9">
        <w:rPr>
          <w:noProof/>
          <w:vertAlign w:val="superscript"/>
        </w:rPr>
        <w:t>5</w:t>
      </w:r>
      <w:r w:rsidR="00C111F2" w:rsidRPr="003E1524">
        <w:t xml:space="preserve"> </w:t>
      </w:r>
    </w:p>
    <w:p w14:paraId="205A9933" w14:textId="541382EF" w:rsidR="001738B7" w:rsidRPr="003E1524" w:rsidRDefault="00FE761E" w:rsidP="00247C93">
      <w:pPr>
        <w:spacing w:after="240" w:line="480" w:lineRule="auto"/>
        <w:ind w:firstLineChars="100" w:firstLine="240"/>
        <w:jc w:val="both"/>
      </w:pPr>
      <w:r w:rsidRPr="003E1524">
        <w:t xml:space="preserve">Nanofiltration (NF) has been gradually utilized as an alternative technology to purify drinking water. With a </w:t>
      </w:r>
      <w:r w:rsidR="00C111F2" w:rsidRPr="003E1524">
        <w:t xml:space="preserve">typical </w:t>
      </w:r>
      <w:r w:rsidRPr="003E1524">
        <w:t xml:space="preserve">molecular weight cut-off (MWCO) of </w:t>
      </w:r>
      <w:r w:rsidR="007C7599" w:rsidRPr="003E1524">
        <w:t>200-</w:t>
      </w:r>
      <w:r w:rsidR="00C111F2" w:rsidRPr="003E1524">
        <w:t>4</w:t>
      </w:r>
      <w:r w:rsidR="007C7599" w:rsidRPr="003E1524">
        <w:t>00</w:t>
      </w:r>
      <w:r w:rsidR="00126D38" w:rsidRPr="003E1524">
        <w:t xml:space="preserve"> Da</w:t>
      </w:r>
      <w:r w:rsidR="00DC1A0D">
        <w:t xml:space="preserve">, </w:t>
      </w:r>
      <w:r w:rsidR="001C3932">
        <w:t xml:space="preserve">usually </w:t>
      </w:r>
      <w:r w:rsidR="005635E4">
        <w:t>correspond</w:t>
      </w:r>
      <w:r w:rsidR="00D97F93">
        <w:t>ing</w:t>
      </w:r>
      <w:r w:rsidR="005635E4">
        <w:t xml:space="preserve"> to </w:t>
      </w:r>
      <w:r w:rsidR="00DC1A0D">
        <w:t>an</w:t>
      </w:r>
      <w:r w:rsidR="005635E4">
        <w:t xml:space="preserve"> average diameter of membrane pores being less than 1 nm </w:t>
      </w:r>
      <w:r w:rsidR="00D97F93">
        <w:t xml:space="preserve">which </w:t>
      </w:r>
      <w:r w:rsidR="00D15756">
        <w:t xml:space="preserve">can be </w:t>
      </w:r>
      <w:r w:rsidR="00B43FE3">
        <w:t>defined as</w:t>
      </w:r>
      <w:r w:rsidR="005635E4">
        <w:t xml:space="preserve"> sub-nanopores</w:t>
      </w:r>
      <w:r w:rsidRPr="003E1524">
        <w:t xml:space="preserve">, NF </w:t>
      </w:r>
      <w:r w:rsidR="00A313A3" w:rsidRPr="003E1524">
        <w:t xml:space="preserve">has the potential to </w:t>
      </w:r>
      <w:r w:rsidRPr="003E1524">
        <w:t xml:space="preserve">efficiently </w:t>
      </w:r>
      <w:r w:rsidR="00571F2A" w:rsidRPr="003E1524">
        <w:t xml:space="preserve">remove </w:t>
      </w:r>
      <w:r w:rsidRPr="003E1524">
        <w:t>E</w:t>
      </w:r>
      <w:r w:rsidR="00A313A3" w:rsidRPr="003E1524">
        <w:t>C</w:t>
      </w:r>
      <w:r w:rsidRPr="003E1524">
        <w:t>s</w:t>
      </w:r>
      <w:r w:rsidR="00056FF3" w:rsidRPr="003E1524">
        <w:rPr>
          <w:rFonts w:eastAsiaTheme="minorEastAsia"/>
          <w:lang w:eastAsia="zh-CN"/>
        </w:rPr>
        <w:t>.</w:t>
      </w:r>
      <w:r w:rsidR="00571F2A" w:rsidRPr="003E1524">
        <w:t xml:space="preserve"> </w:t>
      </w:r>
      <w:r w:rsidR="00091FF9">
        <w:rPr>
          <w:noProof/>
          <w:vertAlign w:val="superscript"/>
        </w:rPr>
        <w:t>4-</w:t>
      </w:r>
      <w:r w:rsidR="004C4448" w:rsidRPr="003E1524">
        <w:rPr>
          <w:noProof/>
          <w:vertAlign w:val="superscript"/>
        </w:rPr>
        <w:t>6</w:t>
      </w:r>
      <w:r w:rsidRPr="003E1524">
        <w:t xml:space="preserve"> However, </w:t>
      </w:r>
      <w:r w:rsidR="00571F2A" w:rsidRPr="003E1524">
        <w:t xml:space="preserve">currently available </w:t>
      </w:r>
      <w:r w:rsidRPr="003E1524">
        <w:t xml:space="preserve">NF membranes </w:t>
      </w:r>
      <w:r w:rsidR="00A313A3" w:rsidRPr="003E1524">
        <w:t>are often</w:t>
      </w:r>
      <w:r w:rsidR="00A66447" w:rsidRPr="003E1524">
        <w:t xml:space="preserve"> </w:t>
      </w:r>
      <w:r w:rsidRPr="003E1524">
        <w:t xml:space="preserve">associated with a high rejection of </w:t>
      </w:r>
      <w:r w:rsidR="00571F2A" w:rsidRPr="003E1524">
        <w:t>mineral salts</w:t>
      </w:r>
      <w:r w:rsidR="000B45B8" w:rsidRPr="003E1524">
        <w:t>,</w:t>
      </w:r>
      <w:r w:rsidR="004C4448" w:rsidRPr="003E1524">
        <w:rPr>
          <w:noProof/>
          <w:vertAlign w:val="superscript"/>
        </w:rPr>
        <w:t>7</w:t>
      </w:r>
      <w:r w:rsidR="00A313A3" w:rsidRPr="003E1524">
        <w:t xml:space="preserve"> </w:t>
      </w:r>
      <w:r w:rsidRPr="003E1524">
        <w:t xml:space="preserve">which is problematic as </w:t>
      </w:r>
      <w:r w:rsidR="00AB2BA7" w:rsidRPr="003E1524">
        <w:t>the inorganic components including bicarbonate and divalent cations</w:t>
      </w:r>
      <w:r w:rsidRPr="003E1524">
        <w:t xml:space="preserve"> are essential for water</w:t>
      </w:r>
      <w:r w:rsidR="00571F2A" w:rsidRPr="003E1524">
        <w:t xml:space="preserve"> chemical stability</w:t>
      </w:r>
      <w:r w:rsidR="000B45B8" w:rsidRPr="003E1524">
        <w:t xml:space="preserve">, </w:t>
      </w:r>
      <w:r w:rsidR="006A0E9F" w:rsidRPr="003E1524">
        <w:t>palatabili</w:t>
      </w:r>
      <w:r w:rsidR="00CF78F4" w:rsidRPr="003E1524">
        <w:t>t</w:t>
      </w:r>
      <w:r w:rsidR="006A0E9F" w:rsidRPr="003E1524">
        <w:t>y</w:t>
      </w:r>
      <w:r w:rsidRPr="003E1524">
        <w:t xml:space="preserve"> and </w:t>
      </w:r>
      <w:r w:rsidR="00571F2A" w:rsidRPr="003E1524">
        <w:t xml:space="preserve">likely </w:t>
      </w:r>
      <w:r w:rsidRPr="003E1524">
        <w:t>human health.</w:t>
      </w:r>
      <w:r w:rsidR="00B16B05" w:rsidRPr="003E1524">
        <w:rPr>
          <w:noProof/>
          <w:vertAlign w:val="superscript"/>
        </w:rPr>
        <w:t>8</w:t>
      </w:r>
      <w:r w:rsidR="00091FF9">
        <w:rPr>
          <w:noProof/>
          <w:vertAlign w:val="superscript"/>
        </w:rPr>
        <w:t>-10</w:t>
      </w:r>
      <w:r w:rsidRPr="003E1524">
        <w:t xml:space="preserve"> Thus, NF systems may require downstream </w:t>
      </w:r>
      <w:r w:rsidR="00BB5997" w:rsidRPr="003E1524">
        <w:t>post-treatment</w:t>
      </w:r>
      <w:r w:rsidRPr="003E1524">
        <w:t xml:space="preserve"> to replenish the key ions</w:t>
      </w:r>
      <w:r w:rsidR="00B16B05" w:rsidRPr="003E1524">
        <w:t>.</w:t>
      </w:r>
      <w:r w:rsidR="00B16B05" w:rsidRPr="003E1524">
        <w:rPr>
          <w:noProof/>
          <w:vertAlign w:val="superscript"/>
        </w:rPr>
        <w:t>10,11</w:t>
      </w:r>
      <w:r w:rsidRPr="003E1524">
        <w:t xml:space="preserve"> </w:t>
      </w:r>
      <w:r w:rsidR="001738B7" w:rsidRPr="003E1524">
        <w:rPr>
          <w:lang w:val="en-US"/>
        </w:rPr>
        <w:t>To overcome this obstacle</w:t>
      </w:r>
      <w:r w:rsidR="00D82C5F" w:rsidRPr="003E1524">
        <w:rPr>
          <w:lang w:val="en-US"/>
        </w:rPr>
        <w:t>,</w:t>
      </w:r>
      <w:r w:rsidR="001738B7" w:rsidRPr="003E1524">
        <w:rPr>
          <w:lang w:val="en-US"/>
        </w:rPr>
        <w:t xml:space="preserve"> the chemistry of the NF </w:t>
      </w:r>
      <w:r w:rsidR="00F83F73" w:rsidRPr="003E1524">
        <w:rPr>
          <w:lang w:val="en-US"/>
        </w:rPr>
        <w:t xml:space="preserve">membrane </w:t>
      </w:r>
      <w:r w:rsidR="001738B7" w:rsidRPr="003E1524">
        <w:rPr>
          <w:lang w:val="en-US"/>
        </w:rPr>
        <w:t>itself may require adjustment. NF research</w:t>
      </w:r>
      <w:r w:rsidR="00AB2BA7" w:rsidRPr="003E1524">
        <w:rPr>
          <w:lang w:val="en-US"/>
        </w:rPr>
        <w:t>e</w:t>
      </w:r>
      <w:r w:rsidR="00F2136D" w:rsidRPr="003E1524">
        <w:rPr>
          <w:lang w:val="en-US"/>
        </w:rPr>
        <w:t>r</w:t>
      </w:r>
      <w:r w:rsidR="00AB2BA7" w:rsidRPr="003E1524">
        <w:rPr>
          <w:lang w:val="en-US"/>
        </w:rPr>
        <w:t>s</w:t>
      </w:r>
      <w:r w:rsidR="001738B7" w:rsidRPr="003E1524">
        <w:rPr>
          <w:lang w:val="en-US"/>
        </w:rPr>
        <w:t xml:space="preserve"> ha</w:t>
      </w:r>
      <w:r w:rsidR="00AB2BA7" w:rsidRPr="003E1524">
        <w:rPr>
          <w:lang w:val="en-US"/>
        </w:rPr>
        <w:t>ve</w:t>
      </w:r>
      <w:r w:rsidR="001738B7" w:rsidRPr="003E1524">
        <w:rPr>
          <w:lang w:val="en-US"/>
        </w:rPr>
        <w:t xml:space="preserve"> already </w:t>
      </w:r>
      <w:r w:rsidR="00CF78F4" w:rsidRPr="003E1524">
        <w:rPr>
          <w:lang w:val="en-US"/>
        </w:rPr>
        <w:t xml:space="preserve">revealed </w:t>
      </w:r>
      <w:r w:rsidR="001738B7" w:rsidRPr="003E1524">
        <w:rPr>
          <w:lang w:val="en-US"/>
        </w:rPr>
        <w:t>solute rejection is mainly dictated by size exclusion plus charge effects</w:t>
      </w:r>
      <w:r w:rsidR="00B16B05" w:rsidRPr="003E1524">
        <w:rPr>
          <w:lang w:val="en-US"/>
        </w:rPr>
        <w:t>.</w:t>
      </w:r>
      <w:r w:rsidR="00422F35" w:rsidRPr="00422F35">
        <w:rPr>
          <w:vertAlign w:val="superscript"/>
          <w:lang w:val="en-US"/>
        </w:rPr>
        <w:t>7,</w:t>
      </w:r>
      <w:r w:rsidR="00B16B05" w:rsidRPr="00422F35">
        <w:rPr>
          <w:vertAlign w:val="superscript"/>
          <w:lang w:val="en-US"/>
        </w:rPr>
        <w:t>1</w:t>
      </w:r>
      <w:r w:rsidR="00B16B05" w:rsidRPr="003E1524">
        <w:rPr>
          <w:vertAlign w:val="superscript"/>
          <w:lang w:val="en-US"/>
        </w:rPr>
        <w:t>2</w:t>
      </w:r>
      <w:r w:rsidR="001738B7" w:rsidRPr="003E1524">
        <w:rPr>
          <w:lang w:val="en-US"/>
        </w:rPr>
        <w:t xml:space="preserve"> An elevated surface charge environment aids </w:t>
      </w:r>
      <w:bookmarkStart w:id="11" w:name="_Hlk93652225"/>
      <w:r w:rsidR="001738B7" w:rsidRPr="003E1524">
        <w:rPr>
          <w:lang w:val="en-US"/>
        </w:rPr>
        <w:t xml:space="preserve">the permeation of </w:t>
      </w:r>
      <w:r w:rsidR="00571F2A" w:rsidRPr="003E1524">
        <w:rPr>
          <w:lang w:val="en-US"/>
        </w:rPr>
        <w:t xml:space="preserve">high-valent </w:t>
      </w:r>
      <w:r w:rsidR="001738B7" w:rsidRPr="003E1524">
        <w:rPr>
          <w:lang w:val="en-US"/>
        </w:rPr>
        <w:t xml:space="preserve">counter-ions </w:t>
      </w:r>
      <w:r w:rsidR="00AB2BA7" w:rsidRPr="003E1524">
        <w:rPr>
          <w:lang w:val="en-US"/>
        </w:rPr>
        <w:t xml:space="preserve">and low-valent co-ions </w:t>
      </w:r>
      <w:r w:rsidR="001738B7" w:rsidRPr="003E1524">
        <w:rPr>
          <w:lang w:val="en-US"/>
        </w:rPr>
        <w:t xml:space="preserve">through the membrane. Therefore, to reject ECs yet preserve </w:t>
      </w:r>
      <w:r w:rsidR="00593FB2" w:rsidRPr="003E1524">
        <w:rPr>
          <w:lang w:val="en-US"/>
        </w:rPr>
        <w:t xml:space="preserve">the essential </w:t>
      </w:r>
      <w:r w:rsidR="001738B7" w:rsidRPr="003E1524">
        <w:rPr>
          <w:lang w:val="en-US"/>
        </w:rPr>
        <w:t>ions,</w:t>
      </w:r>
      <w:r w:rsidR="006A0E9F" w:rsidRPr="003E1524">
        <w:t xml:space="preserve"> </w:t>
      </w:r>
      <w:r w:rsidR="006A0E9F" w:rsidRPr="003E1524">
        <w:rPr>
          <w:lang w:val="en-US"/>
        </w:rPr>
        <w:t>NF membranes with small pores and abundant surface negative charges, to ensure the respective strong steric and Donnan effects, need to be available</w:t>
      </w:r>
      <w:r w:rsidR="00151517" w:rsidRPr="003E1524">
        <w:rPr>
          <w:lang w:val="en-US"/>
        </w:rPr>
        <w:t>. In particular</w:t>
      </w:r>
      <w:r w:rsidR="00422F35">
        <w:rPr>
          <w:lang w:val="en-US"/>
        </w:rPr>
        <w:t xml:space="preserve">, </w:t>
      </w:r>
      <w:r w:rsidR="00151517" w:rsidRPr="003E1524">
        <w:rPr>
          <w:lang w:val="en-US"/>
        </w:rPr>
        <w:t xml:space="preserve">a high selectivity </w:t>
      </w:r>
      <w:r w:rsidR="00F050EF" w:rsidRPr="003E1524">
        <w:rPr>
          <w:lang w:val="en-US"/>
        </w:rPr>
        <w:t>between</w:t>
      </w:r>
      <w:r w:rsidR="00151517" w:rsidRPr="003E1524">
        <w:rPr>
          <w:lang w:val="en-US"/>
        </w:rPr>
        <w:t xml:space="preserve"> </w:t>
      </w:r>
      <w:r w:rsidR="00055F99" w:rsidRPr="003E1524">
        <w:rPr>
          <w:lang w:val="en-US"/>
        </w:rPr>
        <w:t>d</w:t>
      </w:r>
      <w:r w:rsidR="00D91961" w:rsidRPr="003E1524">
        <w:rPr>
          <w:lang w:val="en-US"/>
        </w:rPr>
        <w:t>ivalent cations</w:t>
      </w:r>
      <w:r w:rsidR="00F050EF" w:rsidRPr="003E1524">
        <w:rPr>
          <w:lang w:val="en-US"/>
        </w:rPr>
        <w:t xml:space="preserve"> and </w:t>
      </w:r>
      <w:r w:rsidR="00151517" w:rsidRPr="003E1524">
        <w:rPr>
          <w:lang w:val="en-US"/>
        </w:rPr>
        <w:t xml:space="preserve">ECs, </w:t>
      </w:r>
      <w:r w:rsidR="00CF78F4" w:rsidRPr="003E1524">
        <w:rPr>
          <w:lang w:val="en-US"/>
        </w:rPr>
        <w:t>along with a high water permeance</w:t>
      </w:r>
      <w:r w:rsidR="00151517" w:rsidRPr="003E1524">
        <w:rPr>
          <w:lang w:val="en-US"/>
        </w:rPr>
        <w:t xml:space="preserve">, is of great significance for the </w:t>
      </w:r>
      <w:r w:rsidR="00F050EF" w:rsidRPr="003E1524">
        <w:rPr>
          <w:lang w:val="en-US"/>
        </w:rPr>
        <w:t>cost-</w:t>
      </w:r>
      <w:r w:rsidR="00151517" w:rsidRPr="003E1524">
        <w:rPr>
          <w:lang w:val="en-US"/>
        </w:rPr>
        <w:t>efficient production of drinking water</w:t>
      </w:r>
      <w:r w:rsidR="001738B7" w:rsidRPr="003E1524">
        <w:rPr>
          <w:lang w:val="en-US"/>
        </w:rPr>
        <w:t>.</w:t>
      </w:r>
      <w:bookmarkEnd w:id="11"/>
      <w:r w:rsidR="001738B7" w:rsidRPr="003E1524">
        <w:rPr>
          <w:lang w:val="en-US"/>
        </w:rPr>
        <w:t xml:space="preserve"> </w:t>
      </w:r>
    </w:p>
    <w:p w14:paraId="619FDA17" w14:textId="1D1B2AE1" w:rsidR="0022072E" w:rsidRPr="003E1524" w:rsidRDefault="001738B7" w:rsidP="00247C93">
      <w:pPr>
        <w:spacing w:after="240" w:line="480" w:lineRule="auto"/>
        <w:ind w:firstLineChars="100" w:firstLine="240"/>
        <w:jc w:val="both"/>
        <w:rPr>
          <w:lang w:val="en-US"/>
        </w:rPr>
      </w:pPr>
      <w:r w:rsidRPr="003E1524">
        <w:rPr>
          <w:lang w:val="en-US"/>
        </w:rPr>
        <w:lastRenderedPageBreak/>
        <w:t>Polyamide (PA)</w:t>
      </w:r>
      <w:r w:rsidR="00F52AB2" w:rsidRPr="003E1524">
        <w:rPr>
          <w:lang w:val="en-US"/>
        </w:rPr>
        <w:t>-</w:t>
      </w:r>
      <w:r w:rsidRPr="003E1524">
        <w:rPr>
          <w:lang w:val="en-US"/>
        </w:rPr>
        <w:t>based thin-film composite membranes are the current gold-standard in NF</w:t>
      </w:r>
      <w:r w:rsidR="00B16B05" w:rsidRPr="003E1524">
        <w:rPr>
          <w:lang w:val="en-US"/>
        </w:rPr>
        <w:t>.</w:t>
      </w:r>
      <w:r w:rsidR="00B16B05" w:rsidRPr="003E1524">
        <w:rPr>
          <w:vertAlign w:val="superscript"/>
          <w:lang w:val="en-US"/>
        </w:rPr>
        <w:t>4</w:t>
      </w:r>
      <w:r w:rsidR="00B359BE" w:rsidRPr="003E1524">
        <w:rPr>
          <w:vertAlign w:val="superscript"/>
          <w:lang w:val="en-US"/>
        </w:rPr>
        <w:t>,1</w:t>
      </w:r>
      <w:r w:rsidR="00BD43B8">
        <w:rPr>
          <w:vertAlign w:val="superscript"/>
          <w:lang w:val="en-US"/>
        </w:rPr>
        <w:t>3,14</w:t>
      </w:r>
      <w:r w:rsidRPr="003E1524">
        <w:rPr>
          <w:lang w:val="en-US"/>
        </w:rPr>
        <w:t xml:space="preserve"> The</w:t>
      </w:r>
      <w:r w:rsidR="00F46B32" w:rsidRPr="003E1524">
        <w:rPr>
          <w:lang w:val="en-US"/>
        </w:rPr>
        <w:t xml:space="preserve"> basic chemistry of the</w:t>
      </w:r>
      <w:r w:rsidRPr="003E1524">
        <w:rPr>
          <w:lang w:val="en-US"/>
        </w:rPr>
        <w:t>se membranes are routinely fabricated by interfacial polymerization (IP) between a</w:t>
      </w:r>
      <w:r w:rsidR="00FC54C9" w:rsidRPr="003E1524">
        <w:rPr>
          <w:lang w:val="en-US"/>
        </w:rPr>
        <w:t>n aqueous solution of</w:t>
      </w:r>
      <w:r w:rsidRPr="003E1524">
        <w:rPr>
          <w:lang w:val="en-US"/>
        </w:rPr>
        <w:t xml:space="preserve"> diamine monomer (e.g.</w:t>
      </w:r>
      <w:r w:rsidR="006509B1" w:rsidRPr="003E1524">
        <w:rPr>
          <w:rFonts w:eastAsiaTheme="minorEastAsia" w:hint="cs"/>
          <w:lang w:val="en-US" w:eastAsia="zh-CN"/>
        </w:rPr>
        <w:t>,</w:t>
      </w:r>
      <w:r w:rsidR="00626F30" w:rsidRPr="003E1524">
        <w:rPr>
          <w:lang w:val="en-US"/>
        </w:rPr>
        <w:t xml:space="preserve"> </w:t>
      </w:r>
      <w:r w:rsidRPr="003E1524">
        <w:rPr>
          <w:lang w:val="en-US"/>
        </w:rPr>
        <w:t>piperazine</w:t>
      </w:r>
      <w:r w:rsidR="00593FB2" w:rsidRPr="003E1524">
        <w:rPr>
          <w:lang w:val="en-US"/>
        </w:rPr>
        <w:t>,</w:t>
      </w:r>
      <w:r w:rsidR="00FC54C9" w:rsidRPr="003E1524">
        <w:rPr>
          <w:lang w:val="en-US"/>
        </w:rPr>
        <w:t xml:space="preserve"> PIP)</w:t>
      </w:r>
      <w:r w:rsidRPr="003E1524">
        <w:rPr>
          <w:lang w:val="en-US"/>
        </w:rPr>
        <w:t xml:space="preserve"> and an </w:t>
      </w:r>
      <w:bookmarkStart w:id="12" w:name="OLE_LINK17"/>
      <w:r w:rsidR="00FC54C9" w:rsidRPr="003E1524">
        <w:rPr>
          <w:lang w:val="en-US"/>
        </w:rPr>
        <w:t xml:space="preserve">organic solution of </w:t>
      </w:r>
      <w:r w:rsidRPr="003E1524">
        <w:rPr>
          <w:lang w:val="en-US"/>
        </w:rPr>
        <w:t>acyl chloride</w:t>
      </w:r>
      <w:bookmarkEnd w:id="12"/>
      <w:r w:rsidRPr="003E1524">
        <w:rPr>
          <w:lang w:val="en-US"/>
        </w:rPr>
        <w:t xml:space="preserve"> monomer (e.g.</w:t>
      </w:r>
      <w:bookmarkStart w:id="13" w:name="_Hlk93762621"/>
      <w:r w:rsidR="006509B1" w:rsidRPr="003E1524">
        <w:rPr>
          <w:lang w:val="en-US"/>
        </w:rPr>
        <w:t>,</w:t>
      </w:r>
      <w:r w:rsidR="00626F30" w:rsidRPr="003E1524">
        <w:rPr>
          <w:lang w:val="en-US"/>
        </w:rPr>
        <w:t xml:space="preserve"> </w:t>
      </w:r>
      <w:r w:rsidRPr="003E1524">
        <w:rPr>
          <w:lang w:val="en-US"/>
        </w:rPr>
        <w:t>trimesoyl chloride</w:t>
      </w:r>
      <w:bookmarkEnd w:id="13"/>
      <w:r w:rsidR="00593FB2" w:rsidRPr="003E1524">
        <w:rPr>
          <w:lang w:val="en-US"/>
        </w:rPr>
        <w:t>,</w:t>
      </w:r>
      <w:r w:rsidRPr="003E1524">
        <w:rPr>
          <w:lang w:val="en-US"/>
        </w:rPr>
        <w:t xml:space="preserve"> TMC)</w:t>
      </w:r>
      <w:r w:rsidR="00FC54C9" w:rsidRPr="003E1524">
        <w:rPr>
          <w:lang w:val="en-US"/>
        </w:rPr>
        <w:t>, atop a porous support</w:t>
      </w:r>
      <w:r w:rsidR="00B16B05" w:rsidRPr="003E1524">
        <w:rPr>
          <w:lang w:val="en-US"/>
        </w:rPr>
        <w:t>.</w:t>
      </w:r>
      <w:r w:rsidR="00B16B05" w:rsidRPr="003E1524">
        <w:rPr>
          <w:vertAlign w:val="superscript"/>
          <w:lang w:val="en-US"/>
        </w:rPr>
        <w:t>13</w:t>
      </w:r>
      <w:r w:rsidR="00BD43B8">
        <w:rPr>
          <w:vertAlign w:val="superscript"/>
          <w:lang w:val="en-US"/>
        </w:rPr>
        <w:t>-</w:t>
      </w:r>
      <w:r w:rsidR="00B359BE" w:rsidRPr="003E1524">
        <w:rPr>
          <w:vertAlign w:val="superscript"/>
          <w:lang w:val="en-US"/>
        </w:rPr>
        <w:t>15</w:t>
      </w:r>
      <w:bookmarkStart w:id="14" w:name="OLE_LINK1"/>
      <w:r w:rsidR="00B16B05" w:rsidRPr="003E1524">
        <w:rPr>
          <w:lang w:val="en-US"/>
        </w:rPr>
        <w:t xml:space="preserve"> </w:t>
      </w:r>
      <w:bookmarkEnd w:id="14"/>
      <w:r w:rsidR="00FC54C9" w:rsidRPr="003E1524">
        <w:rPr>
          <w:lang w:val="en-US"/>
        </w:rPr>
        <w:t>S</w:t>
      </w:r>
      <w:r w:rsidRPr="003E1524">
        <w:rPr>
          <w:lang w:val="en-US"/>
        </w:rPr>
        <w:t xml:space="preserve">ince chemical reactions occurring in IP are intrinsically irreversible and almost </w:t>
      </w:r>
      <w:r w:rsidR="00F52AB2" w:rsidRPr="003E1524">
        <w:rPr>
          <w:lang w:val="en-US"/>
        </w:rPr>
        <w:t>instan</w:t>
      </w:r>
      <w:r w:rsidRPr="003E1524">
        <w:rPr>
          <w:lang w:val="en-US"/>
        </w:rPr>
        <w:t xml:space="preserve">taneous, purposely customizing NF membrane performance </w:t>
      </w:r>
      <w:r w:rsidR="0033632D" w:rsidRPr="003E1524">
        <w:rPr>
          <w:lang w:val="en-US"/>
        </w:rPr>
        <w:t xml:space="preserve">solely </w:t>
      </w:r>
      <w:r w:rsidRPr="003E1524">
        <w:rPr>
          <w:lang w:val="en-US"/>
        </w:rPr>
        <w:t xml:space="preserve">via a standard IP is difficult. This lack of reaction control is especially restrictive when tuning </w:t>
      </w:r>
      <w:r w:rsidR="002C2533" w:rsidRPr="003E1524">
        <w:rPr>
          <w:lang w:val="en-US"/>
        </w:rPr>
        <w:t xml:space="preserve">more than one </w:t>
      </w:r>
      <w:r w:rsidRPr="003E1524">
        <w:rPr>
          <w:lang w:val="en-US"/>
        </w:rPr>
        <w:t>functionalit</w:t>
      </w:r>
      <w:r w:rsidR="00FB2240" w:rsidRPr="003E1524">
        <w:rPr>
          <w:lang w:val="en-US"/>
        </w:rPr>
        <w:t>ies</w:t>
      </w:r>
      <w:r w:rsidRPr="003E1524">
        <w:rPr>
          <w:lang w:val="en-US"/>
        </w:rPr>
        <w:t xml:space="preserve"> of the NF membrane. </w:t>
      </w:r>
      <w:r w:rsidR="00EC083E" w:rsidRPr="003E1524">
        <w:rPr>
          <w:lang w:val="en-US"/>
        </w:rPr>
        <w:t>Though</w:t>
      </w:r>
      <w:r w:rsidR="00FC54C9" w:rsidRPr="003E1524">
        <w:rPr>
          <w:lang w:val="en-US"/>
        </w:rPr>
        <w:t xml:space="preserve"> </w:t>
      </w:r>
      <w:r w:rsidRPr="003E1524">
        <w:rPr>
          <w:lang w:val="en-US"/>
        </w:rPr>
        <w:t>NF studies have made great progress to manipulate the IP process by introducing interlayer</w:t>
      </w:r>
      <w:r w:rsidR="00B359BE" w:rsidRPr="003E1524">
        <w:rPr>
          <w:lang w:val="en-US"/>
        </w:rPr>
        <w:t xml:space="preserve"> </w:t>
      </w:r>
      <w:r w:rsidR="00B16B05" w:rsidRPr="003E1524">
        <w:rPr>
          <w:vertAlign w:val="superscript"/>
          <w:lang w:val="en-US"/>
        </w:rPr>
        <w:t>1</w:t>
      </w:r>
      <w:r w:rsidR="00B359BE" w:rsidRPr="003E1524">
        <w:rPr>
          <w:vertAlign w:val="superscript"/>
          <w:lang w:val="en-US"/>
        </w:rPr>
        <w:t>6</w:t>
      </w:r>
      <w:r w:rsidR="00B16B05" w:rsidRPr="003E1524">
        <w:rPr>
          <w:vertAlign w:val="superscript"/>
          <w:lang w:val="en-US"/>
        </w:rPr>
        <w:t>,1</w:t>
      </w:r>
      <w:r w:rsidR="00B359BE" w:rsidRPr="003E1524">
        <w:rPr>
          <w:vertAlign w:val="superscript"/>
          <w:lang w:val="en-US"/>
        </w:rPr>
        <w:t>7</w:t>
      </w:r>
      <w:r w:rsidRPr="003E1524">
        <w:rPr>
          <w:lang w:val="en-US"/>
        </w:rPr>
        <w:t xml:space="preserve"> as well as adding surfactants</w:t>
      </w:r>
      <w:r w:rsidR="00B359BE" w:rsidRPr="003E1524">
        <w:rPr>
          <w:lang w:val="en-US"/>
        </w:rPr>
        <w:t xml:space="preserve"> </w:t>
      </w:r>
      <w:r w:rsidRPr="003E1524">
        <w:rPr>
          <w:vertAlign w:val="superscript"/>
          <w:lang w:val="en-US"/>
        </w:rPr>
        <w:t>1</w:t>
      </w:r>
      <w:r w:rsidR="00B359BE" w:rsidRPr="003E1524">
        <w:rPr>
          <w:vertAlign w:val="superscript"/>
          <w:lang w:val="en-US"/>
        </w:rPr>
        <w:t>8,19</w:t>
      </w:r>
      <w:r w:rsidRPr="003E1524">
        <w:rPr>
          <w:lang w:val="en-US"/>
        </w:rPr>
        <w:t xml:space="preserve"> or mixed monomers</w:t>
      </w:r>
      <w:r w:rsidR="00EC083E" w:rsidRPr="003E1524">
        <w:rPr>
          <w:lang w:val="en-US"/>
        </w:rPr>
        <w:t>,</w:t>
      </w:r>
      <w:r w:rsidR="00B359BE" w:rsidRPr="003E1524">
        <w:rPr>
          <w:vertAlign w:val="superscript"/>
          <w:lang w:val="en-US"/>
        </w:rPr>
        <w:t>5</w:t>
      </w:r>
      <w:r w:rsidRPr="003E1524">
        <w:rPr>
          <w:vertAlign w:val="superscript"/>
          <w:lang w:val="en-US"/>
        </w:rPr>
        <w:t>, 2</w:t>
      </w:r>
      <w:r w:rsidR="00B359BE" w:rsidRPr="003E1524">
        <w:rPr>
          <w:vertAlign w:val="superscript"/>
          <w:lang w:val="en-US"/>
        </w:rPr>
        <w:t>0</w:t>
      </w:r>
      <w:r w:rsidRPr="003E1524">
        <w:rPr>
          <w:lang w:val="en-US"/>
        </w:rPr>
        <w:t xml:space="preserve"> </w:t>
      </w:r>
      <w:r w:rsidR="001C462F" w:rsidRPr="003E1524">
        <w:rPr>
          <w:lang w:val="en-US"/>
        </w:rPr>
        <w:t xml:space="preserve">the </w:t>
      </w:r>
      <w:r w:rsidR="002C2533" w:rsidRPr="003E1524">
        <w:rPr>
          <w:lang w:val="en-US"/>
        </w:rPr>
        <w:t xml:space="preserve">preferred </w:t>
      </w:r>
      <w:r w:rsidR="001C462F" w:rsidRPr="003E1524">
        <w:rPr>
          <w:lang w:val="en-US"/>
        </w:rPr>
        <w:t xml:space="preserve">membrane properties including small pore size, high charge </w:t>
      </w:r>
      <w:r w:rsidR="00EF1B78" w:rsidRPr="003E1524">
        <w:rPr>
          <w:lang w:val="en-US"/>
        </w:rPr>
        <w:t xml:space="preserve">density </w:t>
      </w:r>
      <w:r w:rsidR="001C462F" w:rsidRPr="003E1524">
        <w:rPr>
          <w:lang w:val="en-US"/>
        </w:rPr>
        <w:t>and high water permeance could hardly be achieved</w:t>
      </w:r>
      <w:r w:rsidR="002C2533" w:rsidRPr="003E1524">
        <w:rPr>
          <w:lang w:val="en-US"/>
        </w:rPr>
        <w:t xml:space="preserve"> simultaneously</w:t>
      </w:r>
      <w:r w:rsidRPr="003E1524">
        <w:rPr>
          <w:lang w:val="en-US"/>
        </w:rPr>
        <w:t xml:space="preserve">. </w:t>
      </w:r>
      <w:r w:rsidR="00916546" w:rsidRPr="003E1524">
        <w:rPr>
          <w:lang w:val="en-US"/>
        </w:rPr>
        <w:t>Surface modification after IP is thought to be an essential step to tune the membrane functionality</w:t>
      </w:r>
      <w:r w:rsidR="001C462F" w:rsidRPr="003E1524">
        <w:rPr>
          <w:lang w:val="en-US"/>
        </w:rPr>
        <w:t xml:space="preserve"> in a more independent manner</w:t>
      </w:r>
      <w:r w:rsidR="00916546" w:rsidRPr="003E1524">
        <w:rPr>
          <w:lang w:val="en-US"/>
        </w:rPr>
        <w:t xml:space="preserve">. </w:t>
      </w:r>
      <w:r w:rsidR="00EC083E" w:rsidRPr="003E1524">
        <w:rPr>
          <w:lang w:val="en-US"/>
        </w:rPr>
        <w:t>For example, a plethora of studies have exploited residual acyl chloride groups to perform surface modification in aqueous environments</w:t>
      </w:r>
      <w:r w:rsidR="0022072E" w:rsidRPr="003E1524">
        <w:rPr>
          <w:lang w:val="en-US"/>
        </w:rPr>
        <w:t xml:space="preserve">, so as to </w:t>
      </w:r>
      <w:r w:rsidR="00BC5F08" w:rsidRPr="003E1524">
        <w:rPr>
          <w:rFonts w:eastAsiaTheme="minorEastAsia"/>
          <w:lang w:val="en-US" w:eastAsia="zh-CN"/>
        </w:rPr>
        <w:t>tune</w:t>
      </w:r>
      <w:r w:rsidR="0022072E" w:rsidRPr="003E1524">
        <w:rPr>
          <w:lang w:val="en-US"/>
        </w:rPr>
        <w:t xml:space="preserve"> membrane surface charge density, enhance hydrophilicity and endow</w:t>
      </w:r>
      <w:r w:rsidR="007303B5">
        <w:rPr>
          <w:lang w:val="en-US"/>
        </w:rPr>
        <w:t xml:space="preserve"> with</w:t>
      </w:r>
      <w:r w:rsidR="0022072E" w:rsidRPr="003E1524">
        <w:rPr>
          <w:lang w:val="en-US"/>
        </w:rPr>
        <w:t xml:space="preserve"> other functionalities</w:t>
      </w:r>
      <w:r w:rsidR="00EC083E" w:rsidRPr="003E1524">
        <w:rPr>
          <w:lang w:val="en-US"/>
        </w:rPr>
        <w:t>.</w:t>
      </w:r>
      <w:r w:rsidR="00EC083E" w:rsidRPr="003E1524">
        <w:rPr>
          <w:vertAlign w:val="superscript"/>
          <w:lang w:val="en-US"/>
        </w:rPr>
        <w:t>2</w:t>
      </w:r>
      <w:r w:rsidR="00B1649F">
        <w:rPr>
          <w:vertAlign w:val="superscript"/>
          <w:lang w:val="en-US"/>
        </w:rPr>
        <w:t>1</w:t>
      </w:r>
      <w:r w:rsidR="00EC083E" w:rsidRPr="003E1524">
        <w:rPr>
          <w:vertAlign w:val="superscript"/>
          <w:lang w:val="en-US"/>
        </w:rPr>
        <w:t>-2</w:t>
      </w:r>
      <w:r w:rsidR="00B1649F">
        <w:rPr>
          <w:vertAlign w:val="superscript"/>
          <w:lang w:val="en-US"/>
        </w:rPr>
        <w:t>4</w:t>
      </w:r>
      <w:r w:rsidR="00EC083E" w:rsidRPr="003E1524">
        <w:rPr>
          <w:lang w:val="en-US"/>
        </w:rPr>
        <w:t xml:space="preserve"> </w:t>
      </w:r>
      <w:bookmarkStart w:id="15" w:name="OLE_LINK18"/>
      <w:r w:rsidR="00E6156D" w:rsidRPr="003E1524">
        <w:rPr>
          <w:lang w:val="en-US"/>
        </w:rPr>
        <w:t>By far</w:t>
      </w:r>
      <w:r w:rsidR="003C6238" w:rsidRPr="003E1524">
        <w:rPr>
          <w:lang w:val="en-US"/>
        </w:rPr>
        <w:t xml:space="preserve">, </w:t>
      </w:r>
      <w:bookmarkStart w:id="16" w:name="OLE_LINK25"/>
      <w:r w:rsidR="00613E93" w:rsidRPr="003E1524">
        <w:rPr>
          <w:lang w:val="en-US"/>
        </w:rPr>
        <w:t xml:space="preserve">the </w:t>
      </w:r>
      <w:r w:rsidR="002C0A74" w:rsidRPr="003E1524">
        <w:rPr>
          <w:lang w:val="en-US"/>
        </w:rPr>
        <w:t xml:space="preserve">whole </w:t>
      </w:r>
      <w:r w:rsidR="00391595" w:rsidRPr="003E1524">
        <w:rPr>
          <w:lang w:val="en-US"/>
        </w:rPr>
        <w:t xml:space="preserve">spatial </w:t>
      </w:r>
      <w:r w:rsidR="00B634D2" w:rsidRPr="003E1524">
        <w:rPr>
          <w:lang w:val="en-US"/>
        </w:rPr>
        <w:t>arch</w:t>
      </w:r>
      <w:r w:rsidR="00E5695B" w:rsidRPr="003E1524">
        <w:rPr>
          <w:lang w:val="en-US"/>
        </w:rPr>
        <w:t>i</w:t>
      </w:r>
      <w:r w:rsidR="00B634D2" w:rsidRPr="003E1524">
        <w:rPr>
          <w:lang w:val="en-US"/>
        </w:rPr>
        <w:t xml:space="preserve">tecture of </w:t>
      </w:r>
      <w:r w:rsidR="00391595" w:rsidRPr="003E1524">
        <w:rPr>
          <w:lang w:val="en-US"/>
        </w:rPr>
        <w:t>PA network</w:t>
      </w:r>
      <w:r w:rsidR="00E5695B" w:rsidRPr="003E1524">
        <w:rPr>
          <w:lang w:val="en-US"/>
        </w:rPr>
        <w:t xml:space="preserve"> </w:t>
      </w:r>
      <w:r w:rsidR="000912D0" w:rsidRPr="003E1524">
        <w:rPr>
          <w:lang w:val="en-US"/>
        </w:rPr>
        <w:t>is</w:t>
      </w:r>
      <w:r w:rsidR="00E5695B" w:rsidRPr="003E1524">
        <w:rPr>
          <w:lang w:val="en-US"/>
        </w:rPr>
        <w:t xml:space="preserve"> </w:t>
      </w:r>
      <w:r w:rsidR="008444B9" w:rsidRPr="003E1524">
        <w:rPr>
          <w:lang w:val="en-US"/>
        </w:rPr>
        <w:t xml:space="preserve">often </w:t>
      </w:r>
      <w:r w:rsidR="0024542C" w:rsidRPr="003E1524">
        <w:rPr>
          <w:lang w:val="en-US"/>
        </w:rPr>
        <w:t xml:space="preserve">neglected </w:t>
      </w:r>
      <w:r w:rsidR="0027785C" w:rsidRPr="003E1524">
        <w:rPr>
          <w:lang w:val="en-US"/>
        </w:rPr>
        <w:t>as an adjustable object</w:t>
      </w:r>
      <w:r w:rsidR="00AB23A2" w:rsidRPr="003E1524">
        <w:rPr>
          <w:lang w:val="en-US"/>
        </w:rPr>
        <w:t xml:space="preserve"> </w:t>
      </w:r>
      <w:r w:rsidR="0024542C" w:rsidRPr="003E1524">
        <w:rPr>
          <w:lang w:val="en-US"/>
        </w:rPr>
        <w:t xml:space="preserve">and </w:t>
      </w:r>
      <w:r w:rsidR="00251E12" w:rsidRPr="003E1524">
        <w:rPr>
          <w:lang w:val="en-US"/>
        </w:rPr>
        <w:t xml:space="preserve">thus </w:t>
      </w:r>
      <w:r w:rsidR="00AC593D" w:rsidRPr="003E1524">
        <w:rPr>
          <w:lang w:val="en-US"/>
        </w:rPr>
        <w:t>rare</w:t>
      </w:r>
      <w:r w:rsidR="0024542C" w:rsidRPr="003E1524">
        <w:rPr>
          <w:lang w:val="en-US"/>
        </w:rPr>
        <w:t>ly</w:t>
      </w:r>
      <w:r w:rsidR="00E6156D" w:rsidRPr="003E1524">
        <w:rPr>
          <w:lang w:val="en-US"/>
        </w:rPr>
        <w:t xml:space="preserve"> </w:t>
      </w:r>
      <w:r w:rsidR="00A368E9" w:rsidRPr="003E1524">
        <w:rPr>
          <w:lang w:val="en-US"/>
        </w:rPr>
        <w:t>reform</w:t>
      </w:r>
      <w:r w:rsidR="0024542C" w:rsidRPr="003E1524">
        <w:rPr>
          <w:lang w:val="en-US"/>
        </w:rPr>
        <w:t>ed</w:t>
      </w:r>
      <w:r w:rsidR="00A368E9" w:rsidRPr="003E1524">
        <w:rPr>
          <w:lang w:val="en-US"/>
        </w:rPr>
        <w:t xml:space="preserve"> significantly</w:t>
      </w:r>
      <w:r w:rsidR="00AC593D" w:rsidRPr="003E1524">
        <w:rPr>
          <w:lang w:val="en-US"/>
        </w:rPr>
        <w:t xml:space="preserve">, </w:t>
      </w:r>
      <w:r w:rsidR="003A3832" w:rsidRPr="003E1524">
        <w:rPr>
          <w:lang w:val="en-US"/>
        </w:rPr>
        <w:t>just like</w:t>
      </w:r>
      <w:r w:rsidR="00AC593D" w:rsidRPr="003E1524">
        <w:rPr>
          <w:lang w:val="en-US"/>
        </w:rPr>
        <w:t xml:space="preserve"> the</w:t>
      </w:r>
      <w:r w:rsidR="00DD5AF4" w:rsidRPr="003E1524">
        <w:rPr>
          <w:lang w:val="en-US"/>
        </w:rPr>
        <w:t xml:space="preserve"> </w:t>
      </w:r>
      <w:r w:rsidR="00613E93" w:rsidRPr="003E1524">
        <w:rPr>
          <w:lang w:val="en-US"/>
        </w:rPr>
        <w:t>small-pored, highly negative NF membranes are rarely reported to date.</w:t>
      </w:r>
      <w:bookmarkEnd w:id="16"/>
      <w:r w:rsidR="003C6238" w:rsidRPr="003E1524">
        <w:rPr>
          <w:lang w:val="en-US"/>
        </w:rPr>
        <w:t xml:space="preserve"> </w:t>
      </w:r>
      <w:bookmarkEnd w:id="15"/>
    </w:p>
    <w:p w14:paraId="7FEEC940" w14:textId="0EA214F0" w:rsidR="00AE565D" w:rsidRPr="003E1524" w:rsidRDefault="009567FD" w:rsidP="00247C93">
      <w:pPr>
        <w:spacing w:after="240" w:line="480" w:lineRule="auto"/>
        <w:ind w:firstLineChars="100" w:firstLine="240"/>
        <w:jc w:val="both"/>
        <w:rPr>
          <w:lang w:val="en-US"/>
        </w:rPr>
      </w:pPr>
      <w:r w:rsidRPr="003E1524">
        <w:rPr>
          <w:lang w:val="en-US"/>
        </w:rPr>
        <w:t>Generally, a</w:t>
      </w:r>
      <w:r w:rsidR="00613E93" w:rsidRPr="003E1524">
        <w:rPr>
          <w:lang w:val="en-US"/>
        </w:rPr>
        <w:t xml:space="preserve"> freshly formed PA network constitutes a non-uniform </w:t>
      </w:r>
      <w:r w:rsidR="00877CBE" w:rsidRPr="003E1524">
        <w:rPr>
          <w:lang w:val="en-US"/>
        </w:rPr>
        <w:t xml:space="preserve">and vertically asymmetric </w:t>
      </w:r>
      <w:r w:rsidR="00613E93" w:rsidRPr="003E1524">
        <w:rPr>
          <w:lang w:val="en-US"/>
        </w:rPr>
        <w:t>structure comprising of a thin while dense barrier segment underneath a thick while loose segment</w:t>
      </w:r>
      <w:r w:rsidR="00AE2E2F" w:rsidRPr="003E1524">
        <w:rPr>
          <w:lang w:val="en-US"/>
        </w:rPr>
        <w:t xml:space="preserve"> with more unpolymerized groups</w:t>
      </w:r>
      <w:r w:rsidR="00613E93" w:rsidRPr="003E1524">
        <w:rPr>
          <w:lang w:val="en-US"/>
        </w:rPr>
        <w:t>.</w:t>
      </w:r>
      <w:r w:rsidR="00A429BA" w:rsidRPr="003E1524">
        <w:rPr>
          <w:vertAlign w:val="superscript"/>
          <w:lang w:val="en-US"/>
        </w:rPr>
        <w:t xml:space="preserve"> </w:t>
      </w:r>
      <w:r w:rsidR="00B1649F">
        <w:rPr>
          <w:vertAlign w:val="superscript"/>
          <w:lang w:val="en-US"/>
        </w:rPr>
        <w:t>13,</w:t>
      </w:r>
      <w:r w:rsidR="00A429BA" w:rsidRPr="003E1524">
        <w:rPr>
          <w:vertAlign w:val="superscript"/>
          <w:lang w:val="en-US"/>
        </w:rPr>
        <w:t>2</w:t>
      </w:r>
      <w:r w:rsidR="00B1649F">
        <w:rPr>
          <w:vertAlign w:val="superscript"/>
          <w:lang w:val="en-US"/>
        </w:rPr>
        <w:t>5</w:t>
      </w:r>
      <w:r w:rsidR="00A429BA" w:rsidRPr="003E1524">
        <w:rPr>
          <w:vertAlign w:val="superscript"/>
          <w:lang w:val="en-US"/>
        </w:rPr>
        <w:t>,2</w:t>
      </w:r>
      <w:r w:rsidR="00B1649F">
        <w:rPr>
          <w:vertAlign w:val="superscript"/>
          <w:lang w:val="en-US"/>
        </w:rPr>
        <w:t>6</w:t>
      </w:r>
      <w:r w:rsidR="00613E93" w:rsidRPr="003E1524">
        <w:rPr>
          <w:lang w:val="en-US"/>
        </w:rPr>
        <w:t xml:space="preserve"> </w:t>
      </w:r>
      <w:r w:rsidRPr="003E1524">
        <w:rPr>
          <w:lang w:val="en-US"/>
        </w:rPr>
        <w:t>Considering</w:t>
      </w:r>
      <w:r w:rsidR="0022072E" w:rsidRPr="003E1524">
        <w:rPr>
          <w:lang w:val="en-US"/>
        </w:rPr>
        <w:t xml:space="preserve"> that the lower dense segment and the upper loose segment of the membrane separation layer play relatively independent roles, </w:t>
      </w:r>
      <w:r w:rsidR="00082A18" w:rsidRPr="003E1524">
        <w:rPr>
          <w:lang w:val="en-US"/>
        </w:rPr>
        <w:t xml:space="preserve">we proposed </w:t>
      </w:r>
      <w:r w:rsidR="0022072E" w:rsidRPr="003E1524">
        <w:rPr>
          <w:lang w:val="en-US"/>
        </w:rPr>
        <w:t xml:space="preserve">a synergy of the </w:t>
      </w:r>
      <w:r w:rsidR="0038422B" w:rsidRPr="003E1524">
        <w:rPr>
          <w:lang w:val="en-US"/>
        </w:rPr>
        <w:t>restrained</w:t>
      </w:r>
      <w:r w:rsidR="0022072E" w:rsidRPr="003E1524">
        <w:rPr>
          <w:lang w:val="en-US"/>
        </w:rPr>
        <w:t xml:space="preserve"> IP and the </w:t>
      </w:r>
      <w:r w:rsidR="00AD16D5" w:rsidRPr="003E1524">
        <w:rPr>
          <w:lang w:val="en-US"/>
        </w:rPr>
        <w:t>second</w:t>
      </w:r>
      <w:r w:rsidR="0022072E" w:rsidRPr="003E1524">
        <w:rPr>
          <w:lang w:val="en-US"/>
        </w:rPr>
        <w:t xml:space="preserve"> </w:t>
      </w:r>
      <w:r w:rsidR="0038422B" w:rsidRPr="003E1524">
        <w:rPr>
          <w:lang w:val="en-US"/>
        </w:rPr>
        <w:t>amidation</w:t>
      </w:r>
      <w:r w:rsidR="0022072E" w:rsidRPr="003E1524">
        <w:rPr>
          <w:lang w:val="en-US"/>
        </w:rPr>
        <w:t xml:space="preserve"> could be achieved to synthesize NF membranes of small pores and </w:t>
      </w:r>
      <w:r w:rsidR="00A429BA" w:rsidRPr="003E1524">
        <w:rPr>
          <w:lang w:val="en-US"/>
        </w:rPr>
        <w:t>abundant</w:t>
      </w:r>
      <w:r w:rsidR="0022072E" w:rsidRPr="003E1524">
        <w:rPr>
          <w:lang w:val="en-US"/>
        </w:rPr>
        <w:t xml:space="preserve"> negative </w:t>
      </w:r>
      <w:r w:rsidR="00AE237C" w:rsidRPr="003E1524">
        <w:rPr>
          <w:lang w:val="en-US"/>
        </w:rPr>
        <w:t xml:space="preserve">surface </w:t>
      </w:r>
      <w:r w:rsidR="0022072E" w:rsidRPr="003E1524">
        <w:rPr>
          <w:lang w:val="en-US"/>
        </w:rPr>
        <w:t>charge</w:t>
      </w:r>
      <w:r w:rsidR="00AE237C" w:rsidRPr="003E1524">
        <w:rPr>
          <w:lang w:val="en-US"/>
        </w:rPr>
        <w:t>s</w:t>
      </w:r>
      <w:r w:rsidR="00E6156D" w:rsidRPr="003E1524">
        <w:rPr>
          <w:lang w:val="en-US"/>
        </w:rPr>
        <w:t>.</w:t>
      </w:r>
      <w:r w:rsidR="0027685A" w:rsidRPr="003E1524">
        <w:rPr>
          <w:lang w:val="en-US"/>
        </w:rPr>
        <w:t xml:space="preserve"> </w:t>
      </w:r>
      <w:r w:rsidR="0038422B" w:rsidRPr="003E1524">
        <w:rPr>
          <w:lang w:val="en-US"/>
        </w:rPr>
        <w:t>Moreover</w:t>
      </w:r>
      <w:r w:rsidR="0027685A" w:rsidRPr="003E1524">
        <w:rPr>
          <w:lang w:val="en-US"/>
        </w:rPr>
        <w:t xml:space="preserve">, </w:t>
      </w:r>
      <w:r w:rsidR="002E14CF" w:rsidRPr="003E1524">
        <w:rPr>
          <w:lang w:val="en-US"/>
        </w:rPr>
        <w:t xml:space="preserve">both </w:t>
      </w:r>
      <w:r w:rsidR="0027685A" w:rsidRPr="003E1524">
        <w:rPr>
          <w:lang w:val="en-US"/>
        </w:rPr>
        <w:t xml:space="preserve">the </w:t>
      </w:r>
      <w:r w:rsidR="002E14CF" w:rsidRPr="003E1524">
        <w:rPr>
          <w:lang w:val="en-US"/>
        </w:rPr>
        <w:t>loose</w:t>
      </w:r>
      <w:r w:rsidR="0027685A" w:rsidRPr="003E1524">
        <w:rPr>
          <w:lang w:val="en-US"/>
        </w:rPr>
        <w:t xml:space="preserve"> </w:t>
      </w:r>
      <w:r w:rsidR="002E14CF" w:rsidRPr="003E1524">
        <w:rPr>
          <w:lang w:val="en-US"/>
        </w:rPr>
        <w:t>and dense</w:t>
      </w:r>
      <w:r w:rsidR="0027685A" w:rsidRPr="003E1524">
        <w:rPr>
          <w:lang w:val="en-US"/>
        </w:rPr>
        <w:t xml:space="preserve"> segment</w:t>
      </w:r>
      <w:r w:rsidR="002E14CF" w:rsidRPr="003E1524">
        <w:rPr>
          <w:lang w:val="en-US"/>
        </w:rPr>
        <w:t xml:space="preserve">s, thus generated, are projected to be </w:t>
      </w:r>
      <w:r w:rsidR="00A429BA" w:rsidRPr="003E1524">
        <w:rPr>
          <w:lang w:val="en-US"/>
        </w:rPr>
        <w:lastRenderedPageBreak/>
        <w:t xml:space="preserve">closely </w:t>
      </w:r>
      <w:r w:rsidR="00F819D7" w:rsidRPr="003E1524">
        <w:rPr>
          <w:lang w:val="en-US"/>
        </w:rPr>
        <w:t>commensurate</w:t>
      </w:r>
      <w:r w:rsidR="0027685A" w:rsidRPr="003E1524">
        <w:rPr>
          <w:lang w:val="en-US"/>
        </w:rPr>
        <w:t xml:space="preserve"> </w:t>
      </w:r>
      <w:r w:rsidR="00A429BA" w:rsidRPr="003E1524">
        <w:rPr>
          <w:lang w:val="en-US"/>
        </w:rPr>
        <w:t xml:space="preserve">in vertical thickness </w:t>
      </w:r>
      <w:r w:rsidR="00AE237C" w:rsidRPr="003E1524">
        <w:rPr>
          <w:lang w:val="en-US"/>
        </w:rPr>
        <w:t>(Figure 1a)</w:t>
      </w:r>
      <w:r w:rsidR="0022072E" w:rsidRPr="003E1524">
        <w:rPr>
          <w:lang w:val="en-US"/>
        </w:rPr>
        <w:t xml:space="preserve">. </w:t>
      </w:r>
      <w:r w:rsidR="006E04E8" w:rsidRPr="003E1524">
        <w:rPr>
          <w:lang w:val="en-US"/>
        </w:rPr>
        <w:t>F</w:t>
      </w:r>
      <w:r w:rsidR="0022072E" w:rsidRPr="003E1524">
        <w:rPr>
          <w:lang w:val="en-US"/>
        </w:rPr>
        <w:t>irst</w:t>
      </w:r>
      <w:r w:rsidR="006E04E8" w:rsidRPr="003E1524">
        <w:rPr>
          <w:lang w:val="en-US"/>
        </w:rPr>
        <w:t>ly</w:t>
      </w:r>
      <w:r w:rsidR="00A429BA" w:rsidRPr="003E1524">
        <w:rPr>
          <w:lang w:val="en-US"/>
        </w:rPr>
        <w:t>,</w:t>
      </w:r>
      <w:r w:rsidR="0022072E" w:rsidRPr="003E1524">
        <w:rPr>
          <w:lang w:val="en-US"/>
        </w:rPr>
        <w:t xml:space="preserve"> manipulat</w:t>
      </w:r>
      <w:r w:rsidR="006E04E8" w:rsidRPr="003E1524">
        <w:rPr>
          <w:lang w:val="en-US"/>
        </w:rPr>
        <w:t>ing</w:t>
      </w:r>
      <w:r w:rsidR="0022072E" w:rsidRPr="003E1524">
        <w:rPr>
          <w:lang w:val="en-US"/>
        </w:rPr>
        <w:t xml:space="preserve"> </w:t>
      </w:r>
      <w:r w:rsidR="00E6156D" w:rsidRPr="003E1524">
        <w:rPr>
          <w:lang w:val="en-US"/>
        </w:rPr>
        <w:t xml:space="preserve">to </w:t>
      </w:r>
      <w:r w:rsidR="0038422B" w:rsidRPr="003E1524">
        <w:rPr>
          <w:lang w:val="en-US"/>
        </w:rPr>
        <w:t>restrain</w:t>
      </w:r>
      <w:r w:rsidR="0022072E" w:rsidRPr="003E1524">
        <w:rPr>
          <w:lang w:val="en-US"/>
        </w:rPr>
        <w:t xml:space="preserve"> IP</w:t>
      </w:r>
      <w:r w:rsidR="006E04E8" w:rsidRPr="003E1524">
        <w:rPr>
          <w:lang w:val="en-US"/>
        </w:rPr>
        <w:t xml:space="preserve"> will</w:t>
      </w:r>
      <w:r w:rsidR="0022072E" w:rsidRPr="003E1524">
        <w:rPr>
          <w:lang w:val="en-US"/>
        </w:rPr>
        <w:t xml:space="preserve">, not only tailor the underneath dense structure </w:t>
      </w:r>
      <w:r w:rsidR="00401DEA">
        <w:rPr>
          <w:lang w:val="en-US"/>
        </w:rPr>
        <w:t xml:space="preserve">so as </w:t>
      </w:r>
      <w:r w:rsidR="0022072E" w:rsidRPr="003E1524">
        <w:rPr>
          <w:lang w:val="en-US"/>
        </w:rPr>
        <w:t xml:space="preserve">to achieve the small-pored barrier layer as a prerequisite, but also form an upper loose structure with </w:t>
      </w:r>
      <w:r w:rsidR="005225DB" w:rsidRPr="003E1524">
        <w:rPr>
          <w:lang w:val="en-US"/>
        </w:rPr>
        <w:t>increased</w:t>
      </w:r>
      <w:r w:rsidR="0022072E" w:rsidRPr="003E1524">
        <w:rPr>
          <w:lang w:val="en-US"/>
        </w:rPr>
        <w:t xml:space="preserve"> abundan</w:t>
      </w:r>
      <w:r w:rsidR="005225DB" w:rsidRPr="003E1524">
        <w:rPr>
          <w:lang w:val="en-US"/>
        </w:rPr>
        <w:t>ce</w:t>
      </w:r>
      <w:r w:rsidR="0022072E" w:rsidRPr="003E1524">
        <w:rPr>
          <w:lang w:val="en-US"/>
        </w:rPr>
        <w:t xml:space="preserve"> </w:t>
      </w:r>
      <w:r w:rsidR="005225DB" w:rsidRPr="003E1524">
        <w:rPr>
          <w:lang w:val="en-US"/>
        </w:rPr>
        <w:t xml:space="preserve">of </w:t>
      </w:r>
      <w:r w:rsidR="0022072E" w:rsidRPr="003E1524">
        <w:rPr>
          <w:lang w:val="en-US"/>
        </w:rPr>
        <w:t>functional groups</w:t>
      </w:r>
      <w:r w:rsidR="00877CBE" w:rsidRPr="003E1524">
        <w:rPr>
          <w:lang w:val="en-US"/>
        </w:rPr>
        <w:t>, contributing to the asymmetry</w:t>
      </w:r>
      <w:r w:rsidR="00174631" w:rsidRPr="003E1524">
        <w:rPr>
          <w:lang w:val="en-US"/>
        </w:rPr>
        <w:t xml:space="preserve">. Apart from the enriched </w:t>
      </w:r>
      <w:bookmarkStart w:id="17" w:name="OLE_LINK36"/>
      <w:r w:rsidR="00174631" w:rsidRPr="003E1524">
        <w:rPr>
          <w:lang w:val="en-US"/>
        </w:rPr>
        <w:t>carboxyl</w:t>
      </w:r>
      <w:r w:rsidR="00851A34" w:rsidRPr="003E1524">
        <w:rPr>
          <w:rFonts w:eastAsiaTheme="minorEastAsia"/>
          <w:lang w:val="en-US" w:eastAsia="zh-CN"/>
        </w:rPr>
        <w:t>ic</w:t>
      </w:r>
      <w:bookmarkEnd w:id="17"/>
      <w:r w:rsidR="0020466D" w:rsidRPr="003E1524">
        <w:rPr>
          <w:lang w:val="en-US"/>
        </w:rPr>
        <w:t xml:space="preserve"> </w:t>
      </w:r>
      <w:r w:rsidR="00743657" w:rsidRPr="003E1524">
        <w:rPr>
          <w:lang w:val="en-US"/>
        </w:rPr>
        <w:t xml:space="preserve">groups </w:t>
      </w:r>
      <w:r w:rsidR="0020466D" w:rsidRPr="003E1524">
        <w:rPr>
          <w:lang w:val="en-US"/>
        </w:rPr>
        <w:t>(originating from unreacted acyl chloride groups)</w:t>
      </w:r>
      <w:r w:rsidR="00174631" w:rsidRPr="003E1524">
        <w:rPr>
          <w:lang w:val="en-US"/>
        </w:rPr>
        <w:t xml:space="preserve">, the </w:t>
      </w:r>
      <w:r w:rsidR="000C5783" w:rsidRPr="003E1524">
        <w:rPr>
          <w:lang w:val="en-US"/>
        </w:rPr>
        <w:t>increased amine</w:t>
      </w:r>
      <w:r w:rsidR="0020466D" w:rsidRPr="003E1524">
        <w:rPr>
          <w:lang w:val="en-US"/>
        </w:rPr>
        <w:t xml:space="preserve"> group</w:t>
      </w:r>
      <w:r w:rsidR="000C5783" w:rsidRPr="003E1524">
        <w:rPr>
          <w:lang w:val="en-US"/>
        </w:rPr>
        <w:t>s are initially designed as chemical anchors</w:t>
      </w:r>
      <w:r w:rsidR="0022072E" w:rsidRPr="003E1524">
        <w:rPr>
          <w:lang w:val="en-US"/>
        </w:rPr>
        <w:t xml:space="preserve">. </w:t>
      </w:r>
      <w:bookmarkStart w:id="18" w:name="OLE_LINK21"/>
      <w:r w:rsidR="0022072E" w:rsidRPr="003E1524">
        <w:rPr>
          <w:lang w:val="en-US"/>
        </w:rPr>
        <w:t xml:space="preserve">In </w:t>
      </w:r>
      <w:r w:rsidR="005225DB" w:rsidRPr="003E1524">
        <w:rPr>
          <w:lang w:val="en-US"/>
        </w:rPr>
        <w:t xml:space="preserve">the subsequent </w:t>
      </w:r>
      <w:r w:rsidR="00F234DE" w:rsidRPr="003E1524">
        <w:rPr>
          <w:lang w:val="en-US"/>
        </w:rPr>
        <w:t xml:space="preserve">amidation </w:t>
      </w:r>
      <w:r w:rsidR="005225DB" w:rsidRPr="003E1524">
        <w:rPr>
          <w:lang w:val="en-US"/>
        </w:rPr>
        <w:t>step</w:t>
      </w:r>
      <w:r w:rsidR="0022072E" w:rsidRPr="003E1524">
        <w:rPr>
          <w:lang w:val="en-US"/>
        </w:rPr>
        <w:t xml:space="preserve">, </w:t>
      </w:r>
      <w:bookmarkStart w:id="19" w:name="OLE_LINK19"/>
      <w:bookmarkStart w:id="20" w:name="OLE_LINK20"/>
      <w:r w:rsidR="00882544" w:rsidRPr="003E1524">
        <w:rPr>
          <w:lang w:val="en-US"/>
        </w:rPr>
        <w:t>small-molecule diacyl chloride</w:t>
      </w:r>
      <w:r w:rsidR="006F701A" w:rsidRPr="003E1524">
        <w:rPr>
          <w:lang w:val="en-US"/>
        </w:rPr>
        <w:t>s</w:t>
      </w:r>
      <w:r w:rsidR="00882544" w:rsidRPr="003E1524">
        <w:rPr>
          <w:lang w:val="en-US"/>
        </w:rPr>
        <w:t xml:space="preserve"> </w:t>
      </w:r>
      <w:r w:rsidR="0021620A" w:rsidRPr="003E1524">
        <w:rPr>
          <w:lang w:val="en-US"/>
        </w:rPr>
        <w:t xml:space="preserve">were utilized </w:t>
      </w:r>
      <w:r w:rsidR="00882544" w:rsidRPr="003E1524">
        <w:rPr>
          <w:lang w:val="en-US"/>
        </w:rPr>
        <w:t>in an organic milieu</w:t>
      </w:r>
      <w:r w:rsidR="006F701A" w:rsidRPr="003E1524">
        <w:rPr>
          <w:lang w:val="en-US"/>
        </w:rPr>
        <w:t xml:space="preserve"> to </w:t>
      </w:r>
      <w:r w:rsidR="002769AD" w:rsidRPr="003E1524">
        <w:rPr>
          <w:lang w:val="en-US"/>
        </w:rPr>
        <w:t xml:space="preserve">flexibly exert </w:t>
      </w:r>
      <w:r w:rsidR="006F701A" w:rsidRPr="003E1524">
        <w:rPr>
          <w:lang w:val="en-US"/>
        </w:rPr>
        <w:t>that</w:t>
      </w:r>
      <w:r w:rsidR="005225DB" w:rsidRPr="003E1524">
        <w:rPr>
          <w:lang w:val="en-US"/>
        </w:rPr>
        <w:t xml:space="preserve"> high reactivity </w:t>
      </w:r>
      <w:r w:rsidR="00BC5F08" w:rsidRPr="003E1524">
        <w:rPr>
          <w:lang w:val="en-US"/>
        </w:rPr>
        <w:t>on</w:t>
      </w:r>
      <w:r w:rsidR="005225DB" w:rsidRPr="003E1524">
        <w:rPr>
          <w:lang w:val="en-US"/>
        </w:rPr>
        <w:t xml:space="preserve"> th</w:t>
      </w:r>
      <w:r w:rsidR="0020466D" w:rsidRPr="003E1524">
        <w:rPr>
          <w:lang w:val="en-US"/>
        </w:rPr>
        <w:t>ose</w:t>
      </w:r>
      <w:r w:rsidR="005225DB" w:rsidRPr="003E1524">
        <w:rPr>
          <w:lang w:val="en-US"/>
        </w:rPr>
        <w:t xml:space="preserve"> residual amine groups</w:t>
      </w:r>
      <w:bookmarkEnd w:id="18"/>
      <w:bookmarkEnd w:id="19"/>
      <w:bookmarkEnd w:id="20"/>
      <w:r w:rsidR="005225DB" w:rsidRPr="003E1524">
        <w:rPr>
          <w:lang w:val="en-US"/>
        </w:rPr>
        <w:t>, which on one hand decrease</w:t>
      </w:r>
      <w:r w:rsidR="0084503A" w:rsidRPr="003E1524">
        <w:rPr>
          <w:lang w:val="en-US"/>
        </w:rPr>
        <w:t>d</w:t>
      </w:r>
      <w:r w:rsidR="005225DB" w:rsidRPr="003E1524">
        <w:rPr>
          <w:lang w:val="en-US"/>
        </w:rPr>
        <w:t xml:space="preserve"> the positive charges and on the other hand increase</w:t>
      </w:r>
      <w:r w:rsidR="0084503A" w:rsidRPr="003E1524">
        <w:rPr>
          <w:lang w:val="en-US"/>
        </w:rPr>
        <w:t>d</w:t>
      </w:r>
      <w:r w:rsidR="005225DB" w:rsidRPr="003E1524">
        <w:rPr>
          <w:lang w:val="en-US"/>
        </w:rPr>
        <w:t xml:space="preserve"> the negative charges</w:t>
      </w:r>
      <w:r w:rsidR="00882544" w:rsidRPr="003E1524">
        <w:rPr>
          <w:lang w:val="en-US"/>
        </w:rPr>
        <w:t xml:space="preserve">. </w:t>
      </w:r>
      <w:r w:rsidR="006F701A" w:rsidRPr="003E1524">
        <w:rPr>
          <w:lang w:val="en-US"/>
        </w:rPr>
        <w:t>Th</w:t>
      </w:r>
      <w:r w:rsidR="00536446" w:rsidRPr="003E1524">
        <w:rPr>
          <w:lang w:val="en-US"/>
        </w:rPr>
        <w:t>e use of organic solvent</w:t>
      </w:r>
      <w:r w:rsidR="006F701A" w:rsidRPr="003E1524">
        <w:rPr>
          <w:lang w:val="en-US"/>
        </w:rPr>
        <w:t xml:space="preserve"> is essential since, </w:t>
      </w:r>
      <w:r w:rsidR="00AE565D" w:rsidRPr="003E1524">
        <w:rPr>
          <w:lang w:val="en-US"/>
        </w:rPr>
        <w:t>without destroying the water/organic interface, the freshly formed PA network could be remoulded as a</w:t>
      </w:r>
      <w:r w:rsidR="00F046CE" w:rsidRPr="003E1524">
        <w:rPr>
          <w:lang w:val="en-US"/>
        </w:rPr>
        <w:t>n</w:t>
      </w:r>
      <w:r w:rsidR="00AE565D" w:rsidRPr="003E1524">
        <w:rPr>
          <w:lang w:val="en-US"/>
        </w:rPr>
        <w:t xml:space="preserve"> </w:t>
      </w:r>
      <w:r w:rsidR="00F046CE" w:rsidRPr="003E1524">
        <w:rPr>
          <w:lang w:val="en-US"/>
        </w:rPr>
        <w:t xml:space="preserve">open </w:t>
      </w:r>
      <w:r w:rsidR="00AE565D" w:rsidRPr="003E1524">
        <w:rPr>
          <w:lang w:val="en-US"/>
        </w:rPr>
        <w:t>micro-reaction zone</w:t>
      </w:r>
      <w:r w:rsidR="00B57379" w:rsidRPr="003E1524">
        <w:rPr>
          <w:lang w:val="en-US"/>
        </w:rPr>
        <w:t xml:space="preserve">, </w:t>
      </w:r>
      <w:r w:rsidR="003A54D0" w:rsidRPr="003E1524">
        <w:rPr>
          <w:lang w:val="en-US"/>
        </w:rPr>
        <w:t>thereby</w:t>
      </w:r>
      <w:r w:rsidR="000A2342" w:rsidRPr="003E1524">
        <w:rPr>
          <w:lang w:val="en-US"/>
        </w:rPr>
        <w:t xml:space="preserve"> probable to be </w:t>
      </w:r>
      <w:r w:rsidR="00B57379" w:rsidRPr="003E1524">
        <w:rPr>
          <w:lang w:val="en-US"/>
        </w:rPr>
        <w:t>remarkably re-shap</w:t>
      </w:r>
      <w:r w:rsidR="00E15F72" w:rsidRPr="003E1524">
        <w:rPr>
          <w:lang w:val="en-US"/>
        </w:rPr>
        <w:t>ed</w:t>
      </w:r>
      <w:r w:rsidR="00B57379" w:rsidRPr="003E1524">
        <w:rPr>
          <w:lang w:val="en-US"/>
        </w:rPr>
        <w:t xml:space="preserve"> </w:t>
      </w:r>
      <w:r w:rsidR="00F046CE" w:rsidRPr="003E1524">
        <w:rPr>
          <w:lang w:val="en-US"/>
        </w:rPr>
        <w:t xml:space="preserve">in </w:t>
      </w:r>
      <w:r w:rsidR="007A1531" w:rsidRPr="003E1524">
        <w:rPr>
          <w:lang w:val="en-US"/>
        </w:rPr>
        <w:t xml:space="preserve">an </w:t>
      </w:r>
      <w:r w:rsidR="00F046CE" w:rsidRPr="003E1524">
        <w:rPr>
          <w:lang w:val="en-US"/>
        </w:rPr>
        <w:t>organic environment</w:t>
      </w:r>
      <w:r w:rsidR="00AE565D" w:rsidRPr="003E1524">
        <w:rPr>
          <w:lang w:val="en-US"/>
        </w:rPr>
        <w:t xml:space="preserve">. </w:t>
      </w:r>
      <w:r w:rsidR="00536446" w:rsidRPr="003E1524">
        <w:rPr>
          <w:lang w:val="en-US"/>
        </w:rPr>
        <w:t xml:space="preserve">In addition, solvent activation could take place when </w:t>
      </w:r>
      <w:r w:rsidR="00880D83" w:rsidRPr="003E1524">
        <w:rPr>
          <w:rFonts w:eastAsiaTheme="minorEastAsia"/>
          <w:lang w:val="en-US" w:eastAsia="zh-CN"/>
        </w:rPr>
        <w:t xml:space="preserve">the freshly formed PA layer </w:t>
      </w:r>
      <w:r w:rsidR="00E6156D" w:rsidRPr="003E1524">
        <w:rPr>
          <w:rFonts w:eastAsiaTheme="minorEastAsia"/>
          <w:lang w:val="en-US" w:eastAsia="zh-CN"/>
        </w:rPr>
        <w:t xml:space="preserve">was </w:t>
      </w:r>
      <w:r w:rsidR="00536446" w:rsidRPr="003E1524">
        <w:rPr>
          <w:lang w:val="en-US"/>
        </w:rPr>
        <w:t>in contact with the organic solvent</w:t>
      </w:r>
      <w:r w:rsidR="005225DB" w:rsidRPr="003E1524">
        <w:rPr>
          <w:lang w:val="en-US"/>
        </w:rPr>
        <w:t xml:space="preserve">, </w:t>
      </w:r>
      <w:r w:rsidR="000A2342" w:rsidRPr="003E1524">
        <w:rPr>
          <w:lang w:val="en-US"/>
        </w:rPr>
        <w:t>improving</w:t>
      </w:r>
      <w:r w:rsidR="005225DB" w:rsidRPr="003E1524">
        <w:rPr>
          <w:lang w:val="en-US"/>
        </w:rPr>
        <w:t xml:space="preserve"> </w:t>
      </w:r>
      <w:r w:rsidR="000A2342" w:rsidRPr="003E1524">
        <w:rPr>
          <w:lang w:val="en-US"/>
        </w:rPr>
        <w:t xml:space="preserve">membrane </w:t>
      </w:r>
      <w:r w:rsidR="005225DB" w:rsidRPr="003E1524">
        <w:rPr>
          <w:lang w:val="en-US"/>
        </w:rPr>
        <w:t>water permeance</w:t>
      </w:r>
      <w:r w:rsidR="00401DEA">
        <w:rPr>
          <w:lang w:val="en-US"/>
        </w:rPr>
        <w:t>.</w:t>
      </w:r>
      <w:r w:rsidR="00F3371A" w:rsidRPr="00F3371A">
        <w:rPr>
          <w:vertAlign w:val="superscript"/>
          <w:lang w:val="en-US"/>
        </w:rPr>
        <w:t>27</w:t>
      </w:r>
      <w:r w:rsidR="00536446" w:rsidRPr="003E1524">
        <w:rPr>
          <w:lang w:val="en-US"/>
        </w:rPr>
        <w:t xml:space="preserve"> </w:t>
      </w:r>
      <w:bookmarkStart w:id="21" w:name="_Hlk93652591"/>
      <w:r w:rsidR="002C2FEE" w:rsidRPr="003E1524">
        <w:rPr>
          <w:lang w:val="en-US"/>
        </w:rPr>
        <w:t>In short</w:t>
      </w:r>
      <w:r w:rsidR="00423C21" w:rsidRPr="003E1524">
        <w:rPr>
          <w:lang w:val="en-US"/>
        </w:rPr>
        <w:t xml:space="preserve">, </w:t>
      </w:r>
      <w:bookmarkStart w:id="22" w:name="OLE_LINK29"/>
      <w:r w:rsidR="00423C21" w:rsidRPr="003E1524">
        <w:rPr>
          <w:lang w:val="en-US"/>
        </w:rPr>
        <w:t>t</w:t>
      </w:r>
      <w:r w:rsidR="00193701" w:rsidRPr="003E1524">
        <w:rPr>
          <w:lang w:val="en-US"/>
        </w:rPr>
        <w:t xml:space="preserve">he advantages of </w:t>
      </w:r>
      <w:r w:rsidR="00AD16D5" w:rsidRPr="003E1524">
        <w:rPr>
          <w:lang w:val="en-US"/>
        </w:rPr>
        <w:t>second</w:t>
      </w:r>
      <w:r w:rsidR="00193701" w:rsidRPr="003E1524">
        <w:rPr>
          <w:lang w:val="en-US"/>
        </w:rPr>
        <w:t xml:space="preserve"> amidation in organic </w:t>
      </w:r>
      <w:r w:rsidR="00F14AC6" w:rsidRPr="003E1524">
        <w:rPr>
          <w:lang w:val="en-US"/>
        </w:rPr>
        <w:t xml:space="preserve">environment </w:t>
      </w:r>
      <w:r w:rsidR="00193701" w:rsidRPr="003E1524">
        <w:rPr>
          <w:lang w:val="en-US"/>
        </w:rPr>
        <w:t>can then be taken to</w:t>
      </w:r>
      <w:r w:rsidR="009B3FC2" w:rsidRPr="003E1524">
        <w:rPr>
          <w:lang w:val="en-US"/>
        </w:rPr>
        <w:t xml:space="preserve"> further</w:t>
      </w:r>
      <w:r w:rsidR="00193701" w:rsidRPr="003E1524">
        <w:rPr>
          <w:lang w:val="en-US"/>
        </w:rPr>
        <w:t xml:space="preserve"> </w:t>
      </w:r>
      <w:r w:rsidR="00F14AC6" w:rsidRPr="003E1524">
        <w:rPr>
          <w:lang w:val="en-US"/>
        </w:rPr>
        <w:t>modulate the asymmetr</w:t>
      </w:r>
      <w:r w:rsidR="00811233" w:rsidRPr="003E1524">
        <w:rPr>
          <w:lang w:val="en-US"/>
        </w:rPr>
        <w:t>y of</w:t>
      </w:r>
      <w:r w:rsidR="007A222D" w:rsidRPr="003E1524">
        <w:rPr>
          <w:lang w:val="en-US"/>
        </w:rPr>
        <w:t xml:space="preserve"> </w:t>
      </w:r>
      <w:r w:rsidR="00F14AC6" w:rsidRPr="003E1524">
        <w:rPr>
          <w:lang w:val="en-US"/>
        </w:rPr>
        <w:t>na</w:t>
      </w:r>
      <w:r w:rsidR="00E36BDB" w:rsidRPr="003E1524">
        <w:rPr>
          <w:lang w:val="en-US"/>
        </w:rPr>
        <w:t>s</w:t>
      </w:r>
      <w:r w:rsidR="00F14AC6" w:rsidRPr="003E1524">
        <w:rPr>
          <w:lang w:val="en-US"/>
        </w:rPr>
        <w:t xml:space="preserve">cent </w:t>
      </w:r>
      <w:r w:rsidR="00E36BDB" w:rsidRPr="003E1524">
        <w:rPr>
          <w:lang w:val="en-US"/>
        </w:rPr>
        <w:t>active</w:t>
      </w:r>
      <w:r w:rsidR="00F14AC6" w:rsidRPr="003E1524">
        <w:rPr>
          <w:lang w:val="en-US"/>
        </w:rPr>
        <w:t xml:space="preserve"> layer, especially </w:t>
      </w:r>
      <w:r w:rsidR="00811233" w:rsidRPr="003E1524">
        <w:rPr>
          <w:lang w:val="en-US"/>
        </w:rPr>
        <w:t>pursu</w:t>
      </w:r>
      <w:r w:rsidR="00C912C1" w:rsidRPr="003E1524">
        <w:rPr>
          <w:lang w:val="en-US"/>
        </w:rPr>
        <w:t>ing</w:t>
      </w:r>
      <w:r w:rsidR="00F14AC6" w:rsidRPr="003E1524">
        <w:rPr>
          <w:lang w:val="en-US"/>
        </w:rPr>
        <w:t xml:space="preserve"> the </w:t>
      </w:r>
      <w:r w:rsidR="00811233" w:rsidRPr="003E1524">
        <w:rPr>
          <w:lang w:val="en-US"/>
        </w:rPr>
        <w:t>concentrated</w:t>
      </w:r>
      <w:r w:rsidR="00423C21" w:rsidRPr="003E1524">
        <w:rPr>
          <w:lang w:val="en-US"/>
        </w:rPr>
        <w:t xml:space="preserve"> (high-density)</w:t>
      </w:r>
      <w:r w:rsidR="00811233" w:rsidRPr="003E1524">
        <w:rPr>
          <w:lang w:val="en-US"/>
        </w:rPr>
        <w:t xml:space="preserve"> negative charges and </w:t>
      </w:r>
      <w:r w:rsidR="009B3FC2" w:rsidRPr="003E1524">
        <w:rPr>
          <w:lang w:val="en-US"/>
        </w:rPr>
        <w:t>the thinner thickness</w:t>
      </w:r>
      <w:r w:rsidR="007A222D" w:rsidRPr="003E1524">
        <w:rPr>
          <w:lang w:val="en-US"/>
        </w:rPr>
        <w:t>.</w:t>
      </w:r>
      <w:bookmarkEnd w:id="22"/>
      <w:r w:rsidR="002C2FEE" w:rsidRPr="003E1524">
        <w:rPr>
          <w:lang w:val="en-US"/>
        </w:rPr>
        <w:t xml:space="preserve"> Hence</w:t>
      </w:r>
      <w:r w:rsidR="005225DB" w:rsidRPr="003E1524">
        <w:rPr>
          <w:lang w:val="en-US"/>
        </w:rPr>
        <w:t xml:space="preserve">, in </w:t>
      </w:r>
      <w:r w:rsidR="009C19CF" w:rsidRPr="003E1524">
        <w:rPr>
          <w:lang w:val="en-US"/>
        </w:rPr>
        <w:t>quest of a high negative charge density on small-pored NF membrane</w:t>
      </w:r>
      <w:r w:rsidR="00B7760D" w:rsidRPr="003E1524">
        <w:rPr>
          <w:lang w:val="en-US"/>
        </w:rPr>
        <w:t>s</w:t>
      </w:r>
      <w:r w:rsidR="00AE565D" w:rsidRPr="003E1524">
        <w:rPr>
          <w:lang w:val="en-US"/>
        </w:rPr>
        <w:t xml:space="preserve">, an investigation into the feasibility of using a stepped </w:t>
      </w:r>
      <w:r w:rsidR="00C5411B" w:rsidRPr="003E1524">
        <w:rPr>
          <w:lang w:val="en-US"/>
        </w:rPr>
        <w:t>strategy</w:t>
      </w:r>
      <w:r w:rsidR="00AE565D" w:rsidRPr="003E1524">
        <w:rPr>
          <w:lang w:val="en-US"/>
        </w:rPr>
        <w:t xml:space="preserve"> drawing on (a) the reactivity differences of PIP versus protonated PIP</w:t>
      </w:r>
      <w:r w:rsidR="00954B31" w:rsidRPr="003E1524">
        <w:rPr>
          <w:lang w:val="en-US"/>
        </w:rPr>
        <w:t xml:space="preserve"> </w:t>
      </w:r>
      <w:r w:rsidR="00AE565D" w:rsidRPr="003E1524">
        <w:rPr>
          <w:lang w:val="en-US"/>
        </w:rPr>
        <w:t>plus (b) the selection of acyl chloride monomers</w:t>
      </w:r>
      <w:r w:rsidR="00954B31" w:rsidRPr="003E1524">
        <w:rPr>
          <w:lang w:val="en-US"/>
        </w:rPr>
        <w:t xml:space="preserve"> </w:t>
      </w:r>
      <w:r w:rsidR="00AE565D" w:rsidRPr="003E1524">
        <w:rPr>
          <w:lang w:val="en-US"/>
        </w:rPr>
        <w:t>was conducted.</w:t>
      </w:r>
      <w:r w:rsidR="00D42973" w:rsidRPr="003E1524">
        <w:rPr>
          <w:lang w:val="en-US"/>
        </w:rPr>
        <w:t xml:space="preserve"> </w:t>
      </w:r>
      <w:r w:rsidR="00C14EED" w:rsidRPr="003E1524">
        <w:rPr>
          <w:lang w:val="en-US"/>
        </w:rPr>
        <w:t>Decoupling the nexus of structure and performance</w:t>
      </w:r>
      <w:r w:rsidR="00FC5C34" w:rsidRPr="003E1524">
        <w:rPr>
          <w:lang w:val="en-US"/>
        </w:rPr>
        <w:t xml:space="preserve"> in this new strategy</w:t>
      </w:r>
      <w:r w:rsidR="00C14EED" w:rsidRPr="003E1524">
        <w:rPr>
          <w:lang w:val="en-US"/>
        </w:rPr>
        <w:t xml:space="preserve">, the overall spatial architecture of active layer was especially stressed on for </w:t>
      </w:r>
      <w:r w:rsidR="00CB1264" w:rsidRPr="003E1524">
        <w:rPr>
          <w:lang w:val="en-US"/>
        </w:rPr>
        <w:t>designing the active layer</w:t>
      </w:r>
      <w:r w:rsidR="00C14EED" w:rsidRPr="003E1524">
        <w:rPr>
          <w:lang w:val="en-US"/>
        </w:rPr>
        <w:t xml:space="preserve"> of </w:t>
      </w:r>
      <w:r w:rsidR="00FC5C34" w:rsidRPr="003E1524">
        <w:rPr>
          <w:lang w:val="en-US"/>
        </w:rPr>
        <w:t>a high selectivity as well as a high water permeance.</w:t>
      </w:r>
    </w:p>
    <w:p w14:paraId="587BD5C8" w14:textId="44BC2EF8" w:rsidR="00DF5207" w:rsidRPr="003E1524" w:rsidRDefault="007C4DE8" w:rsidP="006509B1">
      <w:pPr>
        <w:spacing w:after="240" w:line="480" w:lineRule="auto"/>
        <w:jc w:val="both"/>
        <w:rPr>
          <w:rFonts w:eastAsiaTheme="minorEastAsia"/>
          <w:b/>
          <w:bCs/>
          <w:lang w:val="en-US" w:eastAsia="zh-CN"/>
        </w:rPr>
      </w:pPr>
      <w:r w:rsidRPr="003E1524">
        <w:rPr>
          <w:rFonts w:eastAsiaTheme="minorEastAsia"/>
          <w:b/>
          <w:bCs/>
          <w:lang w:val="en-US" w:eastAsia="zh-CN"/>
        </w:rPr>
        <w:t xml:space="preserve">2. </w:t>
      </w:r>
      <w:r w:rsidR="00DF5207" w:rsidRPr="003E1524">
        <w:rPr>
          <w:rFonts w:eastAsiaTheme="minorEastAsia"/>
          <w:b/>
          <w:bCs/>
          <w:lang w:val="en-US" w:eastAsia="zh-CN"/>
        </w:rPr>
        <w:t>MATERIALS AND METHODS</w:t>
      </w:r>
    </w:p>
    <w:p w14:paraId="3A55942B" w14:textId="0B92E9D6" w:rsidR="000449EC" w:rsidRPr="003E1524" w:rsidRDefault="000449EC" w:rsidP="00247C93">
      <w:pPr>
        <w:spacing w:after="240" w:line="480" w:lineRule="auto"/>
        <w:ind w:firstLineChars="100" w:firstLine="240"/>
        <w:jc w:val="both"/>
        <w:rPr>
          <w:bCs/>
        </w:rPr>
      </w:pPr>
      <w:r w:rsidRPr="003E1524">
        <w:rPr>
          <w:b/>
        </w:rPr>
        <w:t xml:space="preserve">Fabrication of </w:t>
      </w:r>
      <w:r w:rsidR="0026601B" w:rsidRPr="003E1524">
        <w:rPr>
          <w:b/>
        </w:rPr>
        <w:t xml:space="preserve">PA </w:t>
      </w:r>
      <w:r w:rsidRPr="003E1524">
        <w:rPr>
          <w:b/>
        </w:rPr>
        <w:t xml:space="preserve">composite NF membranes via interfacial polymerization and a </w:t>
      </w:r>
      <w:r w:rsidR="00AD16D5" w:rsidRPr="003E1524">
        <w:rPr>
          <w:b/>
        </w:rPr>
        <w:t>second</w:t>
      </w:r>
      <w:r w:rsidRPr="003E1524">
        <w:rPr>
          <w:b/>
        </w:rPr>
        <w:t xml:space="preserve"> amidation reaction. </w:t>
      </w:r>
      <w:r w:rsidRPr="003E1524">
        <w:rPr>
          <w:bCs/>
        </w:rPr>
        <w:t xml:space="preserve">Generally, the </w:t>
      </w:r>
      <w:r w:rsidR="008B0865" w:rsidRPr="003E1524">
        <w:rPr>
          <w:rFonts w:eastAsiaTheme="minorEastAsia"/>
          <w:bCs/>
          <w:lang w:eastAsia="zh-CN"/>
        </w:rPr>
        <w:t>polysulfone</w:t>
      </w:r>
      <w:r w:rsidRPr="003E1524">
        <w:rPr>
          <w:bCs/>
        </w:rPr>
        <w:t xml:space="preserve"> UF membrane</w:t>
      </w:r>
      <w:r w:rsidR="008B0865" w:rsidRPr="003E1524">
        <w:rPr>
          <w:bCs/>
        </w:rPr>
        <w:t>,</w:t>
      </w:r>
      <w:r w:rsidRPr="003E1524">
        <w:rPr>
          <w:bCs/>
        </w:rPr>
        <w:t xml:space="preserve"> </w:t>
      </w:r>
      <w:r w:rsidR="008B0865" w:rsidRPr="003E1524">
        <w:rPr>
          <w:rFonts w:eastAsiaTheme="minorEastAsia"/>
          <w:bCs/>
          <w:lang w:eastAsia="zh-CN"/>
        </w:rPr>
        <w:t>as</w:t>
      </w:r>
      <w:r w:rsidR="008B0865" w:rsidRPr="003E1524">
        <w:rPr>
          <w:bCs/>
        </w:rPr>
        <w:t xml:space="preserve"> the </w:t>
      </w:r>
      <w:r w:rsidRPr="003E1524">
        <w:rPr>
          <w:bCs/>
        </w:rPr>
        <w:t xml:space="preserve">support </w:t>
      </w:r>
      <w:r w:rsidR="008B0865" w:rsidRPr="003E1524">
        <w:rPr>
          <w:bCs/>
        </w:rPr>
        <w:t xml:space="preserve">layer, </w:t>
      </w:r>
      <w:r w:rsidRPr="003E1524">
        <w:rPr>
          <w:bCs/>
        </w:rPr>
        <w:lastRenderedPageBreak/>
        <w:t xml:space="preserve">was firstly fixed </w:t>
      </w:r>
      <w:r w:rsidR="006A0E9F" w:rsidRPr="003E1524">
        <w:rPr>
          <w:bCs/>
        </w:rPr>
        <w:t xml:space="preserve">upwardly </w:t>
      </w:r>
      <w:r w:rsidRPr="003E1524">
        <w:rPr>
          <w:bCs/>
        </w:rPr>
        <w:t>on a lab-made module (15 × 15 cm</w:t>
      </w:r>
      <w:r w:rsidRPr="003E1524">
        <w:rPr>
          <w:bCs/>
          <w:vertAlign w:val="superscript"/>
        </w:rPr>
        <w:t>2</w:t>
      </w:r>
      <w:r w:rsidRPr="003E1524">
        <w:rPr>
          <w:bCs/>
        </w:rPr>
        <w:t xml:space="preserve">), and impregnated in the aqueous solution of PIP (0.8 wt%) for 2 min. </w:t>
      </w:r>
      <w:r w:rsidR="00EB1748">
        <w:rPr>
          <w:bCs/>
        </w:rPr>
        <w:t xml:space="preserve">A relatively high PIP concentration was adopted to ensure the formation of a dense barrier segment. </w:t>
      </w:r>
      <w:r w:rsidRPr="003E1524">
        <w:rPr>
          <w:bCs/>
        </w:rPr>
        <w:t xml:space="preserve">After draining off the excess PIP solution, 0.15 wt% TMC in n-hexane was poured in and left for 1 min to form the PA </w:t>
      </w:r>
      <w:r w:rsidR="00A56883" w:rsidRPr="003E1524">
        <w:rPr>
          <w:bCs/>
        </w:rPr>
        <w:t>active</w:t>
      </w:r>
      <w:r w:rsidRPr="003E1524">
        <w:rPr>
          <w:bCs/>
        </w:rPr>
        <w:t xml:space="preserve"> layer via </w:t>
      </w:r>
      <w:r w:rsidR="00A56883" w:rsidRPr="003E1524">
        <w:rPr>
          <w:bCs/>
        </w:rPr>
        <w:t>IP</w:t>
      </w:r>
      <w:r w:rsidR="003737B6" w:rsidRPr="003E1524">
        <w:rPr>
          <w:bCs/>
        </w:rPr>
        <w:t xml:space="preserve"> (Figure 1b)</w:t>
      </w:r>
      <w:r w:rsidRPr="003E1524">
        <w:rPr>
          <w:bCs/>
        </w:rPr>
        <w:t xml:space="preserve">. Subsequently, after pouring off the surplus solution, the membrane was cured at 60 °C for 5 min in an oven, and then rinsed with </w:t>
      </w:r>
      <w:r w:rsidR="00762E4C" w:rsidRPr="003E1524">
        <w:rPr>
          <w:bCs/>
        </w:rPr>
        <w:t xml:space="preserve">deionzed </w:t>
      </w:r>
      <w:r w:rsidRPr="003E1524">
        <w:rPr>
          <w:bCs/>
        </w:rPr>
        <w:t xml:space="preserve">water. The membrane as-prepared was </w:t>
      </w:r>
      <w:r w:rsidR="0026601B" w:rsidRPr="003E1524">
        <w:rPr>
          <w:rFonts w:eastAsiaTheme="minorEastAsia"/>
          <w:bCs/>
          <w:lang w:eastAsia="zh-CN"/>
        </w:rPr>
        <w:t>entitled</w:t>
      </w:r>
      <w:r w:rsidRPr="003E1524">
        <w:rPr>
          <w:bCs/>
        </w:rPr>
        <w:t xml:space="preserve"> 8P. </w:t>
      </w:r>
      <w:r w:rsidR="00762E4C" w:rsidRPr="003E1524">
        <w:rPr>
          <w:bCs/>
        </w:rPr>
        <w:t xml:space="preserve">To produce a </w:t>
      </w:r>
      <w:r w:rsidR="008C533D" w:rsidRPr="003E1524">
        <w:rPr>
          <w:bCs/>
        </w:rPr>
        <w:t xml:space="preserve">more asymmetric </w:t>
      </w:r>
      <w:r w:rsidR="00762E4C" w:rsidRPr="003E1524">
        <w:rPr>
          <w:bCs/>
        </w:rPr>
        <w:t>PA active layer especially on the top with more unreacted amines, the aqueous PIP solution added with an acid was adopted, and the same procedure described above was followed.</w:t>
      </w:r>
      <w:r w:rsidRPr="003E1524">
        <w:rPr>
          <w:bCs/>
        </w:rPr>
        <w:t xml:space="preserve"> </w:t>
      </w:r>
      <w:r w:rsidR="00762E4C" w:rsidRPr="003E1524">
        <w:rPr>
          <w:bCs/>
        </w:rPr>
        <w:t xml:space="preserve">The </w:t>
      </w:r>
      <w:r w:rsidRPr="003E1524">
        <w:rPr>
          <w:bCs/>
        </w:rPr>
        <w:t>membranes were named with 8P</w:t>
      </w:r>
      <w:r w:rsidRPr="003E1524">
        <w:rPr>
          <w:bCs/>
          <w:u w:val="single"/>
        </w:rPr>
        <w:t>x</w:t>
      </w:r>
      <w:r w:rsidR="00762E4C" w:rsidRPr="003E1524">
        <w:rPr>
          <w:bCs/>
        </w:rPr>
        <w:t xml:space="preserve">, </w:t>
      </w:r>
      <w:r w:rsidR="0011275C" w:rsidRPr="003E1524">
        <w:rPr>
          <w:bCs/>
        </w:rPr>
        <w:t>with</w:t>
      </w:r>
      <w:r w:rsidRPr="003E1524">
        <w:rPr>
          <w:bCs/>
        </w:rPr>
        <w:t xml:space="preserve"> </w:t>
      </w:r>
      <w:r w:rsidRPr="003E1524">
        <w:rPr>
          <w:bCs/>
          <w:u w:val="single"/>
        </w:rPr>
        <w:t>x</w:t>
      </w:r>
      <w:r w:rsidRPr="003E1524">
        <w:rPr>
          <w:bCs/>
        </w:rPr>
        <w:t xml:space="preserve"> denoting the pH of PIP solution adjusted by the acid. For </w:t>
      </w:r>
      <w:r w:rsidR="00762E4C" w:rsidRPr="003E1524">
        <w:rPr>
          <w:bCs/>
        </w:rPr>
        <w:t>synthesizing</w:t>
      </w:r>
      <w:r w:rsidRPr="003E1524">
        <w:rPr>
          <w:bCs/>
        </w:rPr>
        <w:t xml:space="preserve"> a series of more negatively charged membranes, a </w:t>
      </w:r>
      <w:r w:rsidR="00AD16D5" w:rsidRPr="003E1524">
        <w:rPr>
          <w:bCs/>
        </w:rPr>
        <w:t>second</w:t>
      </w:r>
      <w:r w:rsidRPr="003E1524">
        <w:rPr>
          <w:bCs/>
        </w:rPr>
        <w:t xml:space="preserve"> amidation reaction </w:t>
      </w:r>
      <w:r w:rsidR="00762E4C" w:rsidRPr="003E1524">
        <w:rPr>
          <w:bCs/>
        </w:rPr>
        <w:t>by using</w:t>
      </w:r>
      <w:r w:rsidRPr="003E1524">
        <w:rPr>
          <w:bCs/>
        </w:rPr>
        <w:t xml:space="preserve"> malonyl chloride (MC) dissolved in n-hexane </w:t>
      </w:r>
      <w:r w:rsidR="00762E4C" w:rsidRPr="003E1524">
        <w:rPr>
          <w:bCs/>
        </w:rPr>
        <w:t xml:space="preserve">to react with </w:t>
      </w:r>
      <w:r w:rsidRPr="003E1524">
        <w:rPr>
          <w:bCs/>
        </w:rPr>
        <w:t xml:space="preserve">residual amines of freshly formed PA layer was performed. </w:t>
      </w:r>
      <w:r w:rsidRPr="003E1524">
        <w:t xml:space="preserve">MC as a representative acyl dichloride was selected for the </w:t>
      </w:r>
      <w:r w:rsidR="00AD16D5" w:rsidRPr="003E1524">
        <w:t>second</w:t>
      </w:r>
      <w:r w:rsidRPr="003E1524">
        <w:t xml:space="preserve"> reaction as it offers both linear flexibility and strong reactivity. </w:t>
      </w:r>
      <w:r w:rsidRPr="003E1524">
        <w:rPr>
          <w:bCs/>
        </w:rPr>
        <w:t xml:space="preserve">The procedure was that, once the surplus organic phase was dropped </w:t>
      </w:r>
      <w:r w:rsidR="00F829FF" w:rsidRPr="003E1524">
        <w:rPr>
          <w:bCs/>
        </w:rPr>
        <w:t xml:space="preserve">off </w:t>
      </w:r>
      <w:r w:rsidRPr="003E1524">
        <w:rPr>
          <w:bCs/>
        </w:rPr>
        <w:t xml:space="preserve">after the </w:t>
      </w:r>
      <w:r w:rsidR="00EC7139" w:rsidRPr="003E1524">
        <w:rPr>
          <w:bCs/>
        </w:rPr>
        <w:t>compl</w:t>
      </w:r>
      <w:r w:rsidR="000E11AB" w:rsidRPr="003E1524">
        <w:rPr>
          <w:bCs/>
        </w:rPr>
        <w:t>e</w:t>
      </w:r>
      <w:r w:rsidR="00EC7139" w:rsidRPr="003E1524">
        <w:rPr>
          <w:bCs/>
        </w:rPr>
        <w:t xml:space="preserve">tion of </w:t>
      </w:r>
      <w:r w:rsidRPr="003E1524">
        <w:rPr>
          <w:bCs/>
        </w:rPr>
        <w:t xml:space="preserve">IP between TMC and PIP (or protonated PIP), MC in n-hexane of varying concentrations were immediately poured on the surface of the freshly formed PA layer and kept for </w:t>
      </w:r>
      <w:r w:rsidR="00EC7139" w:rsidRPr="003E1524">
        <w:rPr>
          <w:bCs/>
        </w:rPr>
        <w:t xml:space="preserve">a </w:t>
      </w:r>
      <w:r w:rsidRPr="003E1524">
        <w:rPr>
          <w:bCs/>
        </w:rPr>
        <w:t xml:space="preserve">specified time </w:t>
      </w:r>
      <w:r w:rsidR="003737B6" w:rsidRPr="003E1524">
        <w:rPr>
          <w:bCs/>
        </w:rPr>
        <w:t xml:space="preserve">(Figure 1c) </w:t>
      </w:r>
      <w:r w:rsidRPr="003E1524">
        <w:rPr>
          <w:bCs/>
        </w:rPr>
        <w:t>before curing at 60 °C for 5 min in an oven. These membranes were marked as 8P</w:t>
      </w:r>
      <w:r w:rsidRPr="003E1524">
        <w:rPr>
          <w:bCs/>
          <w:u w:val="single"/>
        </w:rPr>
        <w:t>x</w:t>
      </w:r>
      <w:r w:rsidRPr="003E1524">
        <w:rPr>
          <w:bCs/>
        </w:rPr>
        <w:t>-</w:t>
      </w:r>
      <w:r w:rsidRPr="003E1524">
        <w:rPr>
          <w:bCs/>
          <w:u w:val="single"/>
        </w:rPr>
        <w:t>c</w:t>
      </w:r>
      <w:r w:rsidRPr="003E1524">
        <w:rPr>
          <w:bCs/>
        </w:rPr>
        <w:t>MC</w:t>
      </w:r>
      <w:r w:rsidRPr="003E1524">
        <w:rPr>
          <w:bCs/>
          <w:u w:val="single"/>
        </w:rPr>
        <w:t>t</w:t>
      </w:r>
      <w:r w:rsidR="00EC7139" w:rsidRPr="003E1524">
        <w:rPr>
          <w:bCs/>
        </w:rPr>
        <w:t xml:space="preserve">, </w:t>
      </w:r>
      <w:r w:rsidR="0011275C" w:rsidRPr="003E1524">
        <w:rPr>
          <w:bCs/>
        </w:rPr>
        <w:t>with</w:t>
      </w:r>
      <w:r w:rsidRPr="003E1524">
        <w:rPr>
          <w:bCs/>
        </w:rPr>
        <w:t xml:space="preserve"> x, c and t represent</w:t>
      </w:r>
      <w:r w:rsidR="00BB5E7C" w:rsidRPr="003E1524">
        <w:rPr>
          <w:bCs/>
        </w:rPr>
        <w:t>ing</w:t>
      </w:r>
      <w:r w:rsidRPr="003E1524">
        <w:rPr>
          <w:bCs/>
        </w:rPr>
        <w:t xml:space="preserve"> the pH of aqueous solution of PIP, the concentration of MC in n-hexane and the time of </w:t>
      </w:r>
      <w:r w:rsidR="00AD16D5" w:rsidRPr="003E1524">
        <w:rPr>
          <w:bCs/>
        </w:rPr>
        <w:t>second</w:t>
      </w:r>
      <w:r w:rsidRPr="003E1524">
        <w:rPr>
          <w:bCs/>
        </w:rPr>
        <w:t xml:space="preserve"> reaction, respectively. As a control, the pure n-hexane solvent was used to cover the freshly formed PA layer following the same procedure except that no MC was dissolved in n-hexane. These membranes were denoted as 8P</w:t>
      </w:r>
      <w:r w:rsidRPr="003E1524">
        <w:rPr>
          <w:bCs/>
          <w:u w:val="single"/>
        </w:rPr>
        <w:t>x</w:t>
      </w:r>
      <w:r w:rsidRPr="003E1524">
        <w:rPr>
          <w:bCs/>
        </w:rPr>
        <w:t>-H</w:t>
      </w:r>
      <w:r w:rsidRPr="003E1524">
        <w:rPr>
          <w:bCs/>
          <w:u w:val="single"/>
        </w:rPr>
        <w:t>t</w:t>
      </w:r>
      <w:r w:rsidR="00EC7139" w:rsidRPr="003E1524">
        <w:rPr>
          <w:bCs/>
        </w:rPr>
        <w:t xml:space="preserve">, </w:t>
      </w:r>
      <w:r w:rsidRPr="003E1524">
        <w:rPr>
          <w:bCs/>
        </w:rPr>
        <w:t>w</w:t>
      </w:r>
      <w:r w:rsidR="0011275C" w:rsidRPr="003E1524">
        <w:rPr>
          <w:bCs/>
        </w:rPr>
        <w:t>ith</w:t>
      </w:r>
      <w:r w:rsidRPr="003E1524">
        <w:rPr>
          <w:bCs/>
        </w:rPr>
        <w:t xml:space="preserve"> H</w:t>
      </w:r>
      <w:r w:rsidR="00BB5E7C" w:rsidRPr="003E1524">
        <w:rPr>
          <w:bCs/>
        </w:rPr>
        <w:t>,</w:t>
      </w:r>
      <w:r w:rsidRPr="003E1524">
        <w:rPr>
          <w:bCs/>
        </w:rPr>
        <w:t xml:space="preserve"> </w:t>
      </w:r>
      <w:r w:rsidR="00BB5E7C" w:rsidRPr="003E1524">
        <w:rPr>
          <w:bCs/>
        </w:rPr>
        <w:t xml:space="preserve">x and t </w:t>
      </w:r>
      <w:r w:rsidRPr="003E1524">
        <w:rPr>
          <w:bCs/>
        </w:rPr>
        <w:t>represent</w:t>
      </w:r>
      <w:r w:rsidR="00BB5E7C" w:rsidRPr="003E1524">
        <w:rPr>
          <w:bCs/>
        </w:rPr>
        <w:t>ing</w:t>
      </w:r>
      <w:r w:rsidRPr="003E1524">
        <w:rPr>
          <w:bCs/>
        </w:rPr>
        <w:t xml:space="preserve"> n-hexane</w:t>
      </w:r>
      <w:r w:rsidR="00BB5E7C" w:rsidRPr="003E1524">
        <w:rPr>
          <w:bCs/>
        </w:rPr>
        <w:t xml:space="preserve">, </w:t>
      </w:r>
      <w:r w:rsidRPr="003E1524">
        <w:rPr>
          <w:bCs/>
        </w:rPr>
        <w:t xml:space="preserve">the pH of aqueous solution of PIP and the contact time, respectively. The detailed information </w:t>
      </w:r>
      <w:r w:rsidR="00EC7139" w:rsidRPr="003E1524">
        <w:rPr>
          <w:bCs/>
        </w:rPr>
        <w:t>of membranes are</w:t>
      </w:r>
      <w:r w:rsidRPr="003E1524">
        <w:rPr>
          <w:bCs/>
        </w:rPr>
        <w:t xml:space="preserve"> listed in Table </w:t>
      </w:r>
      <w:r w:rsidR="00BB5E7C" w:rsidRPr="003E1524">
        <w:rPr>
          <w:bCs/>
        </w:rPr>
        <w:t>S</w:t>
      </w:r>
      <w:r w:rsidRPr="003E1524">
        <w:rPr>
          <w:bCs/>
        </w:rPr>
        <w:t xml:space="preserve">2. Some experimental trials were also conducted using other small acyl chlorides </w:t>
      </w:r>
      <w:r w:rsidR="0011275C" w:rsidRPr="003E1524">
        <w:rPr>
          <w:bCs/>
        </w:rPr>
        <w:t xml:space="preserve">for the </w:t>
      </w:r>
      <w:r w:rsidR="00AD16D5" w:rsidRPr="003E1524">
        <w:rPr>
          <w:bCs/>
        </w:rPr>
        <w:t>second</w:t>
      </w:r>
      <w:r w:rsidR="0011275C" w:rsidRPr="003E1524">
        <w:rPr>
          <w:bCs/>
        </w:rPr>
        <w:t xml:space="preserve"> amidation reaction, follow</w:t>
      </w:r>
      <w:r w:rsidR="00EC7139" w:rsidRPr="003E1524">
        <w:rPr>
          <w:bCs/>
        </w:rPr>
        <w:t>ing</w:t>
      </w:r>
      <w:r w:rsidR="0011275C" w:rsidRPr="003E1524">
        <w:rPr>
          <w:bCs/>
        </w:rPr>
        <w:t xml:space="preserve"> the</w:t>
      </w:r>
      <w:r w:rsidRPr="003E1524">
        <w:rPr>
          <w:bCs/>
        </w:rPr>
        <w:t xml:space="preserve"> </w:t>
      </w:r>
      <w:r w:rsidR="00EC7139" w:rsidRPr="003E1524">
        <w:rPr>
          <w:bCs/>
        </w:rPr>
        <w:t>identical</w:t>
      </w:r>
      <w:r w:rsidRPr="003E1524">
        <w:rPr>
          <w:bCs/>
        </w:rPr>
        <w:t xml:space="preserve"> procedure</w:t>
      </w:r>
      <w:r w:rsidR="00EC7139" w:rsidRPr="003E1524">
        <w:rPr>
          <w:bCs/>
        </w:rPr>
        <w:t>s above,</w:t>
      </w:r>
      <w:r w:rsidR="0011275C" w:rsidRPr="003E1524">
        <w:rPr>
          <w:bCs/>
        </w:rPr>
        <w:t xml:space="preserve"> </w:t>
      </w:r>
      <w:r w:rsidR="00EB1748">
        <w:rPr>
          <w:bCs/>
        </w:rPr>
        <w:t>unless with</w:t>
      </w:r>
      <w:r w:rsidRPr="003E1524">
        <w:rPr>
          <w:bCs/>
        </w:rPr>
        <w:t xml:space="preserve"> special instructions.</w:t>
      </w:r>
    </w:p>
    <w:p w14:paraId="691B2EC3" w14:textId="0983F7E6" w:rsidR="001E3A2B" w:rsidRDefault="002063ED" w:rsidP="006509B1">
      <w:pPr>
        <w:spacing w:after="240" w:line="480" w:lineRule="auto"/>
        <w:jc w:val="both"/>
        <w:rPr>
          <w:bCs/>
        </w:rPr>
      </w:pPr>
      <w:r w:rsidRPr="003E1524">
        <w:rPr>
          <w:bCs/>
          <w:noProof/>
          <w:lang w:val="en-US" w:eastAsia="zh-CN"/>
        </w:rPr>
        <w:lastRenderedPageBreak/>
        <w:drawing>
          <wp:inline distT="0" distB="0" distL="0" distR="0" wp14:anchorId="54A62424" wp14:editId="0043FE82">
            <wp:extent cx="5760720" cy="17997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3" cstate="print">
                      <a:extLst>
                        <a:ext uri="{28A0092B-C50C-407E-A947-70E740481C1C}">
                          <a14:useLocalDpi xmlns:a14="http://schemas.microsoft.com/office/drawing/2010/main" val="0"/>
                        </a:ext>
                      </a:extLst>
                    </a:blip>
                    <a:srcRect b="2030"/>
                    <a:stretch/>
                  </pic:blipFill>
                  <pic:spPr bwMode="auto">
                    <a:xfrm>
                      <a:off x="0" y="0"/>
                      <a:ext cx="5760720" cy="1799771"/>
                    </a:xfrm>
                    <a:prstGeom prst="rect">
                      <a:avLst/>
                    </a:prstGeom>
                    <a:ln>
                      <a:noFill/>
                    </a:ln>
                    <a:extLst>
                      <a:ext uri="{53640926-AAD7-44D8-BBD7-CCE9431645EC}">
                        <a14:shadowObscured xmlns:a14="http://schemas.microsoft.com/office/drawing/2010/main"/>
                      </a:ext>
                    </a:extLst>
                  </pic:spPr>
                </pic:pic>
              </a:graphicData>
            </a:graphic>
          </wp:inline>
        </w:drawing>
      </w:r>
    </w:p>
    <w:p w14:paraId="26C9DC97" w14:textId="1497DAE3" w:rsidR="00DB22BB" w:rsidRPr="003E1524" w:rsidRDefault="00DB22BB" w:rsidP="006509B1">
      <w:pPr>
        <w:spacing w:after="240" w:line="480" w:lineRule="auto"/>
        <w:jc w:val="both"/>
        <w:rPr>
          <w:bCs/>
        </w:rPr>
      </w:pPr>
      <w:r>
        <w:rPr>
          <w:bCs/>
          <w:noProof/>
          <w:lang w:val="en-US" w:eastAsia="zh-CN"/>
        </w:rPr>
        <w:drawing>
          <wp:inline distT="0" distB="0" distL="0" distR="0" wp14:anchorId="7DCE9280" wp14:editId="59CC7B02">
            <wp:extent cx="2975610" cy="2032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610" cy="2032635"/>
                    </a:xfrm>
                    <a:prstGeom prst="rect">
                      <a:avLst/>
                    </a:prstGeom>
                    <a:noFill/>
                    <a:ln>
                      <a:noFill/>
                    </a:ln>
                  </pic:spPr>
                </pic:pic>
              </a:graphicData>
            </a:graphic>
          </wp:inline>
        </w:drawing>
      </w:r>
    </w:p>
    <w:p w14:paraId="3F41D7BB" w14:textId="1E217682" w:rsidR="00DF46E6" w:rsidRPr="003E1524" w:rsidRDefault="00DF46E6" w:rsidP="006509B1">
      <w:pPr>
        <w:pStyle w:val="MainText"/>
        <w:spacing w:after="240"/>
        <w:jc w:val="both"/>
      </w:pPr>
      <w:r w:rsidRPr="003E1524">
        <w:rPr>
          <w:b/>
        </w:rPr>
        <w:t>Fig</w:t>
      </w:r>
      <w:r w:rsidRPr="003E1524">
        <w:rPr>
          <w:rFonts w:eastAsiaTheme="minorEastAsia"/>
          <w:b/>
          <w:lang w:eastAsia="zh-CN"/>
        </w:rPr>
        <w:t>ure</w:t>
      </w:r>
      <w:r w:rsidRPr="003E1524">
        <w:rPr>
          <w:b/>
        </w:rPr>
        <w:t xml:space="preserve"> 1.</w:t>
      </w:r>
      <w:r w:rsidRPr="003E1524">
        <w:t xml:space="preserve"> </w:t>
      </w:r>
      <w:r w:rsidR="008F3D11" w:rsidRPr="003E1524">
        <w:t xml:space="preserve">(a) </w:t>
      </w:r>
      <w:r w:rsidR="00F42DED" w:rsidRPr="003E1524">
        <w:t xml:space="preserve">The </w:t>
      </w:r>
      <w:r w:rsidR="00F02145" w:rsidRPr="003E1524">
        <w:t>sub-nano</w:t>
      </w:r>
      <w:r w:rsidR="00F42DED" w:rsidRPr="003E1524">
        <w:t xml:space="preserve">pores with </w:t>
      </w:r>
      <w:r w:rsidR="004D7AAD" w:rsidRPr="003E1524">
        <w:t>a</w:t>
      </w:r>
      <w:r w:rsidR="00EB1748">
        <w:t xml:space="preserve"> more open</w:t>
      </w:r>
      <w:r w:rsidR="00F42DED" w:rsidRPr="003E1524">
        <w:t xml:space="preserve"> upper negatively-charged zone</w:t>
      </w:r>
      <w:r w:rsidR="00EE4D14" w:rsidRPr="003E1524">
        <w:t>.</w:t>
      </w:r>
      <w:r w:rsidR="00F42DED" w:rsidRPr="003E1524">
        <w:t xml:space="preserve"> </w:t>
      </w:r>
      <w:r w:rsidRPr="003E1524">
        <w:t xml:space="preserve">Schematic illustration of </w:t>
      </w:r>
      <w:r w:rsidR="00AC53EF" w:rsidRPr="003E1524">
        <w:t>(b</w:t>
      </w:r>
      <w:r w:rsidRPr="003E1524">
        <w:t xml:space="preserve">) the conventional IP of PIP and TMC, and </w:t>
      </w:r>
      <w:r w:rsidR="00AC53EF" w:rsidRPr="003E1524">
        <w:t>(</w:t>
      </w:r>
      <w:r w:rsidR="003737B6" w:rsidRPr="003E1524">
        <w:t>c</w:t>
      </w:r>
      <w:r w:rsidRPr="003E1524">
        <w:t>) the new two-step IP process, including IP of protonated PIP and TMC, and a</w:t>
      </w:r>
      <w:r w:rsidR="004D7AAD" w:rsidRPr="003E1524">
        <w:t>n</w:t>
      </w:r>
      <w:r w:rsidRPr="003E1524">
        <w:t xml:space="preserve"> amidation of remaining amines by MC, both of which were carried out in n-hexane.</w:t>
      </w:r>
    </w:p>
    <w:bookmarkEnd w:id="21"/>
    <w:p w14:paraId="613CA7C0" w14:textId="4D7FF7A4" w:rsidR="002D16A0" w:rsidRPr="003E1524" w:rsidRDefault="007C4DE8" w:rsidP="001E6C15">
      <w:pPr>
        <w:pStyle w:val="Head1"/>
      </w:pPr>
      <w:r w:rsidRPr="003E1524">
        <w:t>3</w:t>
      </w:r>
      <w:r w:rsidR="002D16A0" w:rsidRPr="003E1524">
        <w:t xml:space="preserve">. </w:t>
      </w:r>
      <w:r w:rsidRPr="003E1524">
        <w:t>RESULTS AND</w:t>
      </w:r>
      <w:r w:rsidR="00830F4E" w:rsidRPr="003E1524">
        <w:t xml:space="preserve"> </w:t>
      </w:r>
      <w:r w:rsidRPr="003E1524">
        <w:t>DISCUSSION</w:t>
      </w:r>
    </w:p>
    <w:p w14:paraId="7BB8ADA7" w14:textId="50DB6FF2" w:rsidR="00E0776A" w:rsidRPr="003E1524" w:rsidRDefault="007C4DE8" w:rsidP="00247C93">
      <w:pPr>
        <w:pStyle w:val="MainText"/>
        <w:spacing w:after="240"/>
        <w:ind w:firstLineChars="100" w:firstLine="240"/>
        <w:jc w:val="both"/>
        <w:rPr>
          <w:lang w:val="de-DE"/>
        </w:rPr>
      </w:pPr>
      <w:r w:rsidRPr="003E1524">
        <w:rPr>
          <w:b/>
          <w:bCs/>
          <w:lang w:val="de-DE"/>
        </w:rPr>
        <w:t xml:space="preserve">3.1. </w:t>
      </w:r>
      <w:r w:rsidR="00583A3C" w:rsidRPr="003E1524">
        <w:rPr>
          <w:b/>
          <w:bCs/>
          <w:lang w:val="de-DE"/>
        </w:rPr>
        <w:t>The</w:t>
      </w:r>
      <w:r w:rsidR="00F108A0" w:rsidRPr="003E1524">
        <w:rPr>
          <w:b/>
          <w:bCs/>
          <w:lang w:val="de-DE"/>
        </w:rPr>
        <w:t xml:space="preserve"> </w:t>
      </w:r>
      <w:r w:rsidRPr="003E1524">
        <w:rPr>
          <w:b/>
          <w:bCs/>
          <w:lang w:val="de-DE"/>
        </w:rPr>
        <w:t>S</w:t>
      </w:r>
      <w:r w:rsidR="008608A4" w:rsidRPr="003E1524">
        <w:rPr>
          <w:b/>
          <w:bCs/>
          <w:lang w:val="de-DE"/>
        </w:rPr>
        <w:t>tratergy</w:t>
      </w:r>
      <w:r w:rsidR="00F108A0" w:rsidRPr="003E1524">
        <w:rPr>
          <w:b/>
          <w:bCs/>
          <w:lang w:val="de-DE"/>
        </w:rPr>
        <w:t xml:space="preserve"> of </w:t>
      </w:r>
      <w:r w:rsidRPr="003E1524">
        <w:rPr>
          <w:b/>
          <w:bCs/>
          <w:lang w:val="de-DE"/>
        </w:rPr>
        <w:t>P</w:t>
      </w:r>
      <w:r w:rsidR="002A2105" w:rsidRPr="003E1524">
        <w:rPr>
          <w:b/>
          <w:bCs/>
          <w:lang w:val="de-DE"/>
        </w:rPr>
        <w:t xml:space="preserve">reparing </w:t>
      </w:r>
      <w:r w:rsidRPr="003E1524">
        <w:rPr>
          <w:b/>
          <w:bCs/>
          <w:lang w:val="de-DE"/>
        </w:rPr>
        <w:t>H</w:t>
      </w:r>
      <w:r w:rsidR="002A2105" w:rsidRPr="003E1524">
        <w:rPr>
          <w:b/>
          <w:bCs/>
          <w:lang w:val="de-DE"/>
        </w:rPr>
        <w:t xml:space="preserve">ighly </w:t>
      </w:r>
      <w:r w:rsidRPr="003E1524">
        <w:rPr>
          <w:b/>
          <w:bCs/>
          <w:lang w:val="de-DE"/>
        </w:rPr>
        <w:t>S</w:t>
      </w:r>
      <w:r w:rsidR="009251ED" w:rsidRPr="003E1524">
        <w:rPr>
          <w:b/>
          <w:bCs/>
          <w:lang w:val="de-DE"/>
        </w:rPr>
        <w:t>elect</w:t>
      </w:r>
      <w:r w:rsidR="002A2105" w:rsidRPr="003E1524">
        <w:rPr>
          <w:b/>
          <w:bCs/>
          <w:lang w:val="de-DE"/>
        </w:rPr>
        <w:t xml:space="preserve">ive NF </w:t>
      </w:r>
      <w:r w:rsidRPr="003E1524">
        <w:rPr>
          <w:b/>
          <w:bCs/>
          <w:lang w:val="de-DE"/>
        </w:rPr>
        <w:t>M</w:t>
      </w:r>
      <w:r w:rsidR="002A2105" w:rsidRPr="003E1524">
        <w:rPr>
          <w:b/>
          <w:bCs/>
          <w:lang w:val="de-DE"/>
        </w:rPr>
        <w:t>embranes</w:t>
      </w:r>
      <w:r w:rsidR="009251ED" w:rsidRPr="003E1524">
        <w:rPr>
          <w:b/>
          <w:bCs/>
          <w:lang w:val="de-DE"/>
        </w:rPr>
        <w:t xml:space="preserve"> </w:t>
      </w:r>
      <w:r w:rsidR="00290F8E" w:rsidRPr="003E1524">
        <w:rPr>
          <w:b/>
          <w:bCs/>
          <w:lang w:val="de-DE"/>
        </w:rPr>
        <w:t xml:space="preserve">and the </w:t>
      </w:r>
      <w:r w:rsidR="00C616DE" w:rsidRPr="003E1524">
        <w:rPr>
          <w:b/>
          <w:bCs/>
          <w:lang w:val="de-DE"/>
        </w:rPr>
        <w:t>P</w:t>
      </w:r>
      <w:r w:rsidR="00290F8E" w:rsidRPr="003E1524">
        <w:rPr>
          <w:b/>
          <w:bCs/>
          <w:lang w:val="de-DE"/>
        </w:rPr>
        <w:t>erformance</w:t>
      </w:r>
      <w:r w:rsidR="00F108A0" w:rsidRPr="003E1524">
        <w:rPr>
          <w:lang w:val="de-DE"/>
        </w:rPr>
        <w:t>.</w:t>
      </w:r>
      <w:r w:rsidR="00C616DE" w:rsidRPr="003E1524">
        <w:rPr>
          <w:lang w:val="de-DE"/>
        </w:rPr>
        <w:t xml:space="preserve"> </w:t>
      </w:r>
      <w:r w:rsidR="007106A1" w:rsidRPr="003E1524">
        <w:rPr>
          <w:lang w:val="de-DE"/>
        </w:rPr>
        <w:t xml:space="preserve">The potential for synthesizing novel </w:t>
      </w:r>
      <w:r w:rsidR="00F159F5" w:rsidRPr="003E1524">
        <w:rPr>
          <w:lang w:val="de-DE"/>
        </w:rPr>
        <w:t xml:space="preserve">highly </w:t>
      </w:r>
      <w:r w:rsidR="009251ED" w:rsidRPr="003E1524">
        <w:rPr>
          <w:lang w:val="de-DE"/>
        </w:rPr>
        <w:t xml:space="preserve">selective </w:t>
      </w:r>
      <w:r w:rsidR="004D7AAD" w:rsidRPr="003E1524">
        <w:rPr>
          <w:lang w:val="de-DE"/>
        </w:rPr>
        <w:t xml:space="preserve">(HiSEL) </w:t>
      </w:r>
      <w:r w:rsidR="007106A1" w:rsidRPr="003E1524">
        <w:rPr>
          <w:lang w:val="de-DE"/>
        </w:rPr>
        <w:t>NF membranes was examined using a two</w:t>
      </w:r>
      <w:r w:rsidR="00E83CE5" w:rsidRPr="003E1524">
        <w:rPr>
          <w:lang w:val="de-DE"/>
        </w:rPr>
        <w:t>-</w:t>
      </w:r>
      <w:r w:rsidR="007106A1" w:rsidRPr="003E1524">
        <w:rPr>
          <w:lang w:val="de-DE"/>
        </w:rPr>
        <w:t>step process</w:t>
      </w:r>
      <w:r w:rsidR="005824CA" w:rsidRPr="003E1524">
        <w:rPr>
          <w:lang w:val="de-DE"/>
        </w:rPr>
        <w:t xml:space="preserve"> </w:t>
      </w:r>
      <w:r w:rsidR="007106A1" w:rsidRPr="003E1524">
        <w:rPr>
          <w:lang w:val="de-DE"/>
        </w:rPr>
        <w:t>(Fig</w:t>
      </w:r>
      <w:r w:rsidR="0071795D" w:rsidRPr="003E1524">
        <w:rPr>
          <w:lang w:val="de-DE"/>
        </w:rPr>
        <w:t>ure</w:t>
      </w:r>
      <w:r w:rsidR="007106A1" w:rsidRPr="003E1524">
        <w:rPr>
          <w:lang w:val="de-DE"/>
        </w:rPr>
        <w:t xml:space="preserve"> 1</w:t>
      </w:r>
      <w:r w:rsidR="009F2FE8" w:rsidRPr="003E1524">
        <w:rPr>
          <w:lang w:val="de-DE"/>
        </w:rPr>
        <w:t>c</w:t>
      </w:r>
      <w:r w:rsidR="007106A1" w:rsidRPr="003E1524">
        <w:rPr>
          <w:lang w:val="de-DE"/>
        </w:rPr>
        <w:t xml:space="preserve">, </w:t>
      </w:r>
      <w:r w:rsidR="00D87836" w:rsidRPr="003E1524">
        <w:rPr>
          <w:rFonts w:eastAsiaTheme="minorEastAsia"/>
          <w:lang w:val="de-DE" w:eastAsia="zh-CN"/>
        </w:rPr>
        <w:t>Fig</w:t>
      </w:r>
      <w:r w:rsidR="0071795D" w:rsidRPr="003E1524">
        <w:rPr>
          <w:rFonts w:eastAsiaTheme="minorEastAsia"/>
          <w:lang w:val="de-DE" w:eastAsia="zh-CN"/>
        </w:rPr>
        <w:t>ure</w:t>
      </w:r>
      <w:r w:rsidR="00D87836" w:rsidRPr="003E1524">
        <w:rPr>
          <w:rFonts w:eastAsiaTheme="minorEastAsia"/>
          <w:lang w:val="de-DE" w:eastAsia="zh-CN"/>
        </w:rPr>
        <w:t>s</w:t>
      </w:r>
      <w:r w:rsidR="00D87836" w:rsidRPr="003E1524">
        <w:rPr>
          <w:lang w:val="de-DE"/>
        </w:rPr>
        <w:t xml:space="preserve"> </w:t>
      </w:r>
      <w:r w:rsidR="0071795D" w:rsidRPr="003E1524">
        <w:rPr>
          <w:lang w:val="de-DE"/>
        </w:rPr>
        <w:t>S</w:t>
      </w:r>
      <w:r w:rsidR="007106A1" w:rsidRPr="003E1524">
        <w:rPr>
          <w:lang w:val="de-DE"/>
        </w:rPr>
        <w:t>1</w:t>
      </w:r>
      <w:r w:rsidR="00626F30" w:rsidRPr="003E1524">
        <w:rPr>
          <w:lang w:val="de-DE"/>
        </w:rPr>
        <w:t xml:space="preserve"> and </w:t>
      </w:r>
      <w:r w:rsidR="0071795D" w:rsidRPr="003E1524">
        <w:rPr>
          <w:lang w:val="de-DE"/>
        </w:rPr>
        <w:t>S</w:t>
      </w:r>
      <w:r w:rsidR="007106A1" w:rsidRPr="003E1524">
        <w:rPr>
          <w:lang w:val="de-DE"/>
        </w:rPr>
        <w:t xml:space="preserve">2). In </w:t>
      </w:r>
      <w:r w:rsidR="00261CD2" w:rsidRPr="003E1524">
        <w:rPr>
          <w:lang w:val="de-DE"/>
        </w:rPr>
        <w:t>S</w:t>
      </w:r>
      <w:r w:rsidR="007106A1" w:rsidRPr="003E1524">
        <w:rPr>
          <w:lang w:val="de-DE"/>
        </w:rPr>
        <w:t xml:space="preserve">tep 1, IP was manipulated using </w:t>
      </w:r>
      <w:r w:rsidR="002A2105" w:rsidRPr="003E1524">
        <w:rPr>
          <w:lang w:val="de-DE"/>
        </w:rPr>
        <w:t xml:space="preserve">PIP that </w:t>
      </w:r>
      <w:r w:rsidR="00C47FE9" w:rsidRPr="003E1524">
        <w:rPr>
          <w:lang w:val="de-DE"/>
        </w:rPr>
        <w:t xml:space="preserve">were </w:t>
      </w:r>
      <w:r w:rsidR="007106A1" w:rsidRPr="003E1524">
        <w:rPr>
          <w:lang w:val="de-DE"/>
        </w:rPr>
        <w:t>partly protonated, achieve</w:t>
      </w:r>
      <w:r w:rsidR="007106A1" w:rsidRPr="003E1524">
        <w:t>d by carefully lowering the pH of the PIP</w:t>
      </w:r>
      <w:r w:rsidR="007106A1" w:rsidRPr="003E1524">
        <w:rPr>
          <w:lang w:val="de-DE"/>
        </w:rPr>
        <w:t xml:space="preserve"> solution</w:t>
      </w:r>
      <w:r w:rsidR="00712784" w:rsidRPr="003E1524">
        <w:rPr>
          <w:lang w:val="de-DE"/>
        </w:rPr>
        <w:t>, and TMC in n-hexane</w:t>
      </w:r>
      <w:r w:rsidR="007106A1" w:rsidRPr="003E1524">
        <w:rPr>
          <w:lang w:val="de-DE"/>
        </w:rPr>
        <w:t xml:space="preserve">. In </w:t>
      </w:r>
      <w:r w:rsidR="00261CD2" w:rsidRPr="003E1524">
        <w:rPr>
          <w:lang w:val="de-DE"/>
        </w:rPr>
        <w:t>S</w:t>
      </w:r>
      <w:r w:rsidR="007106A1" w:rsidRPr="003E1524">
        <w:rPr>
          <w:lang w:val="de-DE"/>
        </w:rPr>
        <w:t xml:space="preserve">tep 2, a </w:t>
      </w:r>
      <w:r w:rsidR="00AD16D5" w:rsidRPr="003E1524">
        <w:rPr>
          <w:lang w:val="de-DE"/>
        </w:rPr>
        <w:t>second</w:t>
      </w:r>
      <w:r w:rsidR="007106A1" w:rsidRPr="003E1524">
        <w:rPr>
          <w:lang w:val="de-DE"/>
        </w:rPr>
        <w:t xml:space="preserve"> amidation was initiated at the interface of a freshly formed PA network </w:t>
      </w:r>
      <w:r w:rsidR="005824CA" w:rsidRPr="003E1524">
        <w:rPr>
          <w:lang w:val="de-DE"/>
        </w:rPr>
        <w:t xml:space="preserve">by </w:t>
      </w:r>
      <w:r w:rsidR="007106A1" w:rsidRPr="003E1524">
        <w:rPr>
          <w:lang w:val="de-DE"/>
        </w:rPr>
        <w:t xml:space="preserve">employing </w:t>
      </w:r>
      <w:r w:rsidR="00A9289E" w:rsidRPr="003E1524">
        <w:rPr>
          <w:lang w:val="de-DE"/>
        </w:rPr>
        <w:t>small</w:t>
      </w:r>
      <w:r w:rsidR="00AC47AD" w:rsidRPr="003E1524">
        <w:rPr>
          <w:lang w:val="de-DE"/>
        </w:rPr>
        <w:t>-molecule</w:t>
      </w:r>
      <w:r w:rsidR="00A9289E" w:rsidRPr="003E1524">
        <w:rPr>
          <w:lang w:val="de-DE"/>
        </w:rPr>
        <w:t xml:space="preserve"> </w:t>
      </w:r>
      <w:r w:rsidR="00AC47AD" w:rsidRPr="003E1524">
        <w:rPr>
          <w:lang w:val="de-DE"/>
        </w:rPr>
        <w:t>diacyl chloride</w:t>
      </w:r>
      <w:r w:rsidR="00B30430" w:rsidRPr="003E1524">
        <w:rPr>
          <w:lang w:val="de-DE"/>
        </w:rPr>
        <w:t>s</w:t>
      </w:r>
      <w:r w:rsidR="00AC47AD" w:rsidRPr="003E1524">
        <w:rPr>
          <w:lang w:val="de-DE"/>
        </w:rPr>
        <w:t xml:space="preserve">, such as </w:t>
      </w:r>
      <w:r w:rsidR="007106A1" w:rsidRPr="003E1524">
        <w:rPr>
          <w:lang w:val="de-DE"/>
        </w:rPr>
        <w:t>malonyl chloride (MC)</w:t>
      </w:r>
      <w:r w:rsidR="00AC47AD" w:rsidRPr="003E1524">
        <w:rPr>
          <w:lang w:val="de-DE"/>
        </w:rPr>
        <w:t>,</w:t>
      </w:r>
      <w:r w:rsidR="007106A1" w:rsidRPr="003E1524">
        <w:rPr>
          <w:lang w:val="de-DE"/>
        </w:rPr>
        <w:t xml:space="preserve"> dissolved in an organic solvent (n-hexane). Step 1 aimed to form a </w:t>
      </w:r>
      <w:r w:rsidR="00A61EBB" w:rsidRPr="003E1524">
        <w:rPr>
          <w:lang w:val="de-DE"/>
        </w:rPr>
        <w:t>nascent</w:t>
      </w:r>
      <w:r w:rsidR="007106A1" w:rsidRPr="003E1524">
        <w:rPr>
          <w:lang w:val="de-DE"/>
        </w:rPr>
        <w:t xml:space="preserve"> PA layer </w:t>
      </w:r>
      <w:r w:rsidR="007106A1" w:rsidRPr="003E1524">
        <w:rPr>
          <w:lang w:val="de-DE"/>
        </w:rPr>
        <w:lastRenderedPageBreak/>
        <w:t xml:space="preserve">with </w:t>
      </w:r>
      <w:r w:rsidR="00AC47AD" w:rsidRPr="003E1524">
        <w:rPr>
          <w:lang w:val="de-DE"/>
        </w:rPr>
        <w:t xml:space="preserve">highly </w:t>
      </w:r>
      <w:r w:rsidR="00FC7719" w:rsidRPr="003E1524">
        <w:rPr>
          <w:lang w:val="de-DE"/>
        </w:rPr>
        <w:t>asymmetric</w:t>
      </w:r>
      <w:r w:rsidR="00AC47AD" w:rsidRPr="003E1524">
        <w:rPr>
          <w:lang w:val="de-DE"/>
        </w:rPr>
        <w:t xml:space="preserve"> structure comprising of a lower</w:t>
      </w:r>
      <w:r w:rsidR="009F2FE8" w:rsidRPr="003E1524">
        <w:rPr>
          <w:lang w:val="de-DE"/>
        </w:rPr>
        <w:t>,</w:t>
      </w:r>
      <w:r w:rsidR="00AC47AD" w:rsidRPr="003E1524">
        <w:rPr>
          <w:lang w:val="de-DE"/>
        </w:rPr>
        <w:t xml:space="preserve"> dense segment with </w:t>
      </w:r>
      <w:r w:rsidR="007106A1" w:rsidRPr="003E1524">
        <w:rPr>
          <w:lang w:val="de-DE"/>
        </w:rPr>
        <w:t>pores of practical size</w:t>
      </w:r>
      <w:r w:rsidR="00EB1748">
        <w:rPr>
          <w:lang w:val="de-DE"/>
        </w:rPr>
        <w:t xml:space="preserve"> (nanopores)</w:t>
      </w:r>
      <w:r w:rsidR="007106A1" w:rsidRPr="003E1524">
        <w:rPr>
          <w:lang w:val="de-DE"/>
        </w:rPr>
        <w:t xml:space="preserve"> and </w:t>
      </w:r>
      <w:r w:rsidR="00AC47AD" w:rsidRPr="003E1524">
        <w:rPr>
          <w:lang w:val="de-DE"/>
        </w:rPr>
        <w:t>an upper</w:t>
      </w:r>
      <w:r w:rsidR="009F2FE8" w:rsidRPr="003E1524">
        <w:rPr>
          <w:lang w:val="de-DE"/>
        </w:rPr>
        <w:t>,</w:t>
      </w:r>
      <w:r w:rsidR="00AC47AD" w:rsidRPr="003E1524">
        <w:rPr>
          <w:lang w:val="de-DE"/>
        </w:rPr>
        <w:t xml:space="preserve"> loose segement with </w:t>
      </w:r>
      <w:r w:rsidR="00C47FE9" w:rsidRPr="003E1524">
        <w:rPr>
          <w:lang w:val="de-DE"/>
        </w:rPr>
        <w:t>enhanced</w:t>
      </w:r>
      <w:r w:rsidR="007106A1" w:rsidRPr="003E1524">
        <w:rPr>
          <w:lang w:val="de-DE"/>
        </w:rPr>
        <w:t xml:space="preserve"> </w:t>
      </w:r>
      <w:r w:rsidR="00C75E70" w:rsidRPr="003E1524">
        <w:rPr>
          <w:lang w:val="de-DE"/>
        </w:rPr>
        <w:t xml:space="preserve">unreacted </w:t>
      </w:r>
      <w:r w:rsidR="007106A1" w:rsidRPr="003E1524">
        <w:rPr>
          <w:lang w:val="de-DE"/>
        </w:rPr>
        <w:t>amine</w:t>
      </w:r>
      <w:r w:rsidR="00F829FF" w:rsidRPr="003E1524">
        <w:rPr>
          <w:lang w:val="de-DE"/>
        </w:rPr>
        <w:t xml:space="preserve"> and acyl chloride</w:t>
      </w:r>
      <w:r w:rsidR="005E6C55" w:rsidRPr="003E1524">
        <w:rPr>
          <w:lang w:val="de-DE"/>
        </w:rPr>
        <w:t xml:space="preserve"> </w:t>
      </w:r>
      <w:r w:rsidR="007106A1" w:rsidRPr="003E1524">
        <w:rPr>
          <w:lang w:val="de-DE"/>
        </w:rPr>
        <w:t xml:space="preserve">groups. Step 2 was designed to use MC as a chemical “tool” to interact with </w:t>
      </w:r>
      <w:r w:rsidR="00C75E70" w:rsidRPr="003E1524">
        <w:rPr>
          <w:lang w:val="de-DE"/>
        </w:rPr>
        <w:t>pre-reserved</w:t>
      </w:r>
      <w:r w:rsidR="007106A1" w:rsidRPr="003E1524">
        <w:rPr>
          <w:lang w:val="de-DE"/>
        </w:rPr>
        <w:t xml:space="preserve"> amine groups </w:t>
      </w:r>
      <w:r w:rsidR="00C75E70" w:rsidRPr="003E1524">
        <w:rPr>
          <w:lang w:val="de-DE"/>
        </w:rPr>
        <w:t xml:space="preserve">in </w:t>
      </w:r>
      <w:r w:rsidR="00420786" w:rsidRPr="003E1524">
        <w:rPr>
          <w:lang w:val="de-DE"/>
        </w:rPr>
        <w:t xml:space="preserve">the </w:t>
      </w:r>
      <w:r w:rsidR="00C75E70" w:rsidRPr="003E1524">
        <w:rPr>
          <w:lang w:val="de-DE"/>
        </w:rPr>
        <w:t>already formed PA layer</w:t>
      </w:r>
      <w:r w:rsidR="00583A3C" w:rsidRPr="003E1524">
        <w:rPr>
          <w:lang w:val="de-DE"/>
        </w:rPr>
        <w:t xml:space="preserve"> </w:t>
      </w:r>
      <w:r w:rsidR="002657FE" w:rsidRPr="003E1524">
        <w:rPr>
          <w:lang w:val="de-DE"/>
        </w:rPr>
        <w:t>(</w:t>
      </w:r>
      <w:r w:rsidR="00583A3C" w:rsidRPr="003E1524">
        <w:rPr>
          <w:lang w:val="de-DE"/>
        </w:rPr>
        <w:t>particularly the upper loose segment</w:t>
      </w:r>
      <w:r w:rsidR="002657FE" w:rsidRPr="003E1524">
        <w:rPr>
          <w:lang w:val="de-DE"/>
        </w:rPr>
        <w:t>)</w:t>
      </w:r>
      <w:r w:rsidR="00C75E70" w:rsidRPr="003E1524">
        <w:rPr>
          <w:lang w:val="de-DE"/>
        </w:rPr>
        <w:t xml:space="preserve">, </w:t>
      </w:r>
      <w:r w:rsidR="007106A1" w:rsidRPr="003E1524">
        <w:rPr>
          <w:lang w:val="de-DE"/>
        </w:rPr>
        <w:t>thereby producing</w:t>
      </w:r>
      <w:r w:rsidR="00BE1A17" w:rsidRPr="003E1524">
        <w:rPr>
          <w:lang w:val="de-DE"/>
        </w:rPr>
        <w:t xml:space="preserve"> a high</w:t>
      </w:r>
      <w:r w:rsidR="00B712C3" w:rsidRPr="003E1524">
        <w:rPr>
          <w:lang w:val="de-DE"/>
        </w:rPr>
        <w:t>ly</w:t>
      </w:r>
      <w:r w:rsidR="007106A1" w:rsidRPr="003E1524">
        <w:rPr>
          <w:lang w:val="de-DE"/>
        </w:rPr>
        <w:t xml:space="preserve"> negative </w:t>
      </w:r>
      <w:r w:rsidR="00B712C3" w:rsidRPr="003E1524">
        <w:rPr>
          <w:lang w:val="de-DE"/>
        </w:rPr>
        <w:t>surface</w:t>
      </w:r>
      <w:r w:rsidR="007106A1" w:rsidRPr="003E1524">
        <w:rPr>
          <w:lang w:val="de-DE"/>
        </w:rPr>
        <w:t xml:space="preserve">. </w:t>
      </w:r>
      <w:bookmarkStart w:id="23" w:name="OLE_LINK27"/>
      <w:r w:rsidR="0028263D" w:rsidRPr="003E1524">
        <w:rPr>
          <w:lang w:val="de-DE"/>
        </w:rPr>
        <w:t xml:space="preserve">The n-hexane milieu of Step 2, in </w:t>
      </w:r>
      <w:r w:rsidR="00E66F25" w:rsidRPr="003E1524">
        <w:rPr>
          <w:lang w:val="de-DE"/>
        </w:rPr>
        <w:t xml:space="preserve">virtue </w:t>
      </w:r>
      <w:r w:rsidR="0028263D" w:rsidRPr="003E1524">
        <w:rPr>
          <w:lang w:val="de-DE"/>
        </w:rPr>
        <w:t xml:space="preserve">of swelling the freshly formed PA network and diluting the risidues of Step 1, could </w:t>
      </w:r>
      <w:r w:rsidR="0085334D" w:rsidRPr="003E1524">
        <w:rPr>
          <w:lang w:val="de-DE"/>
        </w:rPr>
        <w:t xml:space="preserve">contribute to the </w:t>
      </w:r>
      <w:r w:rsidR="003A7DAD" w:rsidRPr="003E1524">
        <w:rPr>
          <w:lang w:val="de-DE"/>
        </w:rPr>
        <w:t>reduc</w:t>
      </w:r>
      <w:r w:rsidR="0085334D" w:rsidRPr="003E1524">
        <w:rPr>
          <w:lang w:val="de-DE"/>
        </w:rPr>
        <w:t xml:space="preserve">tion of </w:t>
      </w:r>
      <w:r w:rsidR="003A7DAD" w:rsidRPr="003E1524">
        <w:rPr>
          <w:lang w:val="de-DE"/>
        </w:rPr>
        <w:t xml:space="preserve">membrane thickness and </w:t>
      </w:r>
      <w:r w:rsidR="0028263D" w:rsidRPr="003E1524">
        <w:rPr>
          <w:lang w:val="de-DE"/>
        </w:rPr>
        <w:t>the exposure of remaining amine groups</w:t>
      </w:r>
      <w:r w:rsidR="0085334D" w:rsidRPr="003E1524">
        <w:rPr>
          <w:lang w:val="de-DE"/>
        </w:rPr>
        <w:t>,</w:t>
      </w:r>
      <w:r w:rsidR="0028263D" w:rsidRPr="003E1524">
        <w:rPr>
          <w:lang w:val="de-DE"/>
        </w:rPr>
        <w:t xml:space="preserve"> and </w:t>
      </w:r>
      <w:r w:rsidR="0085334D" w:rsidRPr="003E1524">
        <w:rPr>
          <w:lang w:val="de-DE"/>
        </w:rPr>
        <w:t xml:space="preserve">also </w:t>
      </w:r>
      <w:r w:rsidR="007C1679" w:rsidRPr="003E1524">
        <w:rPr>
          <w:lang w:val="de-DE"/>
        </w:rPr>
        <w:t>deliver</w:t>
      </w:r>
      <w:r w:rsidR="0028263D" w:rsidRPr="003E1524">
        <w:rPr>
          <w:lang w:val="de-DE"/>
        </w:rPr>
        <w:t xml:space="preserve"> the small-molecule MC </w:t>
      </w:r>
      <w:r w:rsidR="0085334D" w:rsidRPr="003E1524">
        <w:rPr>
          <w:lang w:val="de-DE"/>
        </w:rPr>
        <w:t xml:space="preserve">downward </w:t>
      </w:r>
      <w:r w:rsidR="0028263D" w:rsidRPr="003E1524">
        <w:rPr>
          <w:lang w:val="de-DE"/>
        </w:rPr>
        <w:t xml:space="preserve">to </w:t>
      </w:r>
      <w:r w:rsidR="00B712C3" w:rsidRPr="003E1524">
        <w:rPr>
          <w:lang w:val="de-DE"/>
        </w:rPr>
        <w:t>participate</w:t>
      </w:r>
      <w:r w:rsidR="0028263D" w:rsidRPr="003E1524">
        <w:rPr>
          <w:lang w:val="de-DE"/>
        </w:rPr>
        <w:t xml:space="preserve"> grafting or crosslinking reactions. </w:t>
      </w:r>
      <w:bookmarkEnd w:id="23"/>
      <w:r w:rsidR="007106A1" w:rsidRPr="003E1524">
        <w:rPr>
          <w:lang w:val="de-DE"/>
        </w:rPr>
        <w:t xml:space="preserve">Thus, </w:t>
      </w:r>
      <w:bookmarkStart w:id="24" w:name="OLE_LINK26"/>
      <w:r w:rsidR="007106A1" w:rsidRPr="003E1524">
        <w:rPr>
          <w:lang w:val="de-DE"/>
        </w:rPr>
        <w:t xml:space="preserve">in the new IP process, </w:t>
      </w:r>
      <w:r w:rsidR="00EB22AF" w:rsidRPr="003E1524">
        <w:rPr>
          <w:lang w:val="de-DE"/>
        </w:rPr>
        <w:t xml:space="preserve">a very asymmetric </w:t>
      </w:r>
      <w:r w:rsidR="003A7DAD" w:rsidRPr="003E1524">
        <w:rPr>
          <w:lang w:val="de-DE"/>
        </w:rPr>
        <w:t xml:space="preserve">negative </w:t>
      </w:r>
      <w:r w:rsidR="00EB22AF" w:rsidRPr="003E1524">
        <w:rPr>
          <w:lang w:val="de-DE"/>
        </w:rPr>
        <w:t xml:space="preserve">charge </w:t>
      </w:r>
      <w:r w:rsidR="00351580" w:rsidRPr="003E1524">
        <w:rPr>
          <w:lang w:val="de-DE"/>
        </w:rPr>
        <w:t xml:space="preserve">distribution </w:t>
      </w:r>
      <w:r w:rsidR="003A7DAD" w:rsidRPr="003E1524">
        <w:rPr>
          <w:lang w:val="de-DE"/>
        </w:rPr>
        <w:t>is</w:t>
      </w:r>
      <w:r w:rsidR="00EB22AF" w:rsidRPr="003E1524">
        <w:rPr>
          <w:lang w:val="de-DE"/>
        </w:rPr>
        <w:t xml:space="preserve"> engineered in the upper portion of a thin active layer with </w:t>
      </w:r>
      <w:r w:rsidR="003A7DAD" w:rsidRPr="003E1524">
        <w:rPr>
          <w:lang w:val="de-DE"/>
        </w:rPr>
        <w:t>an</w:t>
      </w:r>
      <w:r w:rsidR="00EB22AF" w:rsidRPr="003E1524">
        <w:rPr>
          <w:lang w:val="de-DE"/>
        </w:rPr>
        <w:t xml:space="preserve"> apporitate</w:t>
      </w:r>
      <w:r w:rsidR="007106A1" w:rsidRPr="003E1524">
        <w:rPr>
          <w:lang w:val="de-DE"/>
        </w:rPr>
        <w:t xml:space="preserve"> pore size. </w:t>
      </w:r>
      <w:bookmarkEnd w:id="24"/>
    </w:p>
    <w:p w14:paraId="723DBB39" w14:textId="14EB345F" w:rsidR="00203B8B" w:rsidRPr="003E1524" w:rsidRDefault="005A3D11" w:rsidP="00247C93">
      <w:pPr>
        <w:pStyle w:val="MainText"/>
        <w:spacing w:after="240"/>
        <w:ind w:firstLineChars="100" w:firstLine="240"/>
        <w:jc w:val="both"/>
        <w:rPr>
          <w:lang w:val="x-none"/>
        </w:rPr>
      </w:pPr>
      <w:r w:rsidRPr="003E1524">
        <w:t xml:space="preserve">During the investigation of our novel fabrication strategy, </w:t>
      </w:r>
      <w:r w:rsidRPr="003E1524">
        <w:rPr>
          <w:lang w:val="de-DE"/>
        </w:rPr>
        <w:t>a systematic study of IP variables (pH, MC concentration, and time of second amidation or solvent activation) provided a family of HiSEL NF membranes and the controls</w:t>
      </w:r>
      <w:r w:rsidRPr="003E1524">
        <w:t xml:space="preserve">. </w:t>
      </w:r>
      <w:r w:rsidR="005E6C55" w:rsidRPr="003E1524">
        <w:rPr>
          <w:lang w:val="de-DE"/>
        </w:rPr>
        <w:t xml:space="preserve">Their performance in terms of water permeance (A), and the solute rejection </w:t>
      </w:r>
      <w:r w:rsidR="005E6C55" w:rsidRPr="003E1524">
        <w:t>as well as the solute permeability coeﬃcient (B), passage selectivity (or inverse water/solute selectivity) (B/A) and solute selectivity (B/B)</w:t>
      </w:r>
      <w:r w:rsidR="005E6C55" w:rsidRPr="003E1524">
        <w:rPr>
          <w:lang w:val="de-DE"/>
        </w:rPr>
        <w:t xml:space="preserve"> were examined</w:t>
      </w:r>
      <w:r w:rsidR="005E6C55" w:rsidRPr="003E1524">
        <w:rPr>
          <w:rFonts w:eastAsiaTheme="minorEastAsia"/>
          <w:lang w:eastAsia="zh-CN"/>
        </w:rPr>
        <w:t>. If m</w:t>
      </w:r>
      <w:r w:rsidR="005E6C55" w:rsidRPr="003E1524">
        <w:t xml:space="preserve">ore suitable for drinking water treatment, the HiSEL membranes should feature a lower passage selectivity for xylose (as a measure of ECs rejection) as well as a higher </w:t>
      </w:r>
      <w:bookmarkStart w:id="25" w:name="OLE_LINK40"/>
      <w:r w:rsidR="005E6C55" w:rsidRPr="003E1524">
        <w:t>passage selectivity</w:t>
      </w:r>
      <w:bookmarkEnd w:id="25"/>
      <w:r w:rsidR="005E6C55" w:rsidRPr="003E1524">
        <w:t xml:space="preserve"> for MgCl</w:t>
      </w:r>
      <w:r w:rsidR="005E6C55" w:rsidRPr="003E1524">
        <w:rPr>
          <w:vertAlign w:val="subscript"/>
        </w:rPr>
        <w:t>2</w:t>
      </w:r>
      <w:r w:rsidR="005E6C55" w:rsidRPr="003E1524">
        <w:t xml:space="preserve"> (being a measure of preserving mineral ions</w:t>
      </w:r>
      <w:r w:rsidR="00500AB7">
        <w:t>, particularly divalent cations</w:t>
      </w:r>
      <w:r w:rsidR="005E6C55" w:rsidRPr="003E1524">
        <w:t>).</w:t>
      </w:r>
    </w:p>
    <w:p w14:paraId="12D1CA95" w14:textId="259939F6" w:rsidR="00DF46E6" w:rsidRPr="003E1524" w:rsidRDefault="000255E9" w:rsidP="006509B1">
      <w:pPr>
        <w:pStyle w:val="MainText"/>
        <w:spacing w:after="240"/>
        <w:jc w:val="both"/>
        <w:rPr>
          <w:lang w:val="de-DE"/>
        </w:rPr>
      </w:pPr>
      <w:r>
        <w:rPr>
          <w:noProof/>
          <w:lang w:eastAsia="zh-CN"/>
        </w:rPr>
        <w:lastRenderedPageBreak/>
        <w:drawing>
          <wp:inline distT="0" distB="0" distL="0" distR="0" wp14:anchorId="69A37DE8" wp14:editId="5BBCA1C5">
            <wp:extent cx="5760720" cy="2166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166620"/>
                    </a:xfrm>
                    <a:prstGeom prst="rect">
                      <a:avLst/>
                    </a:prstGeom>
                  </pic:spPr>
                </pic:pic>
              </a:graphicData>
            </a:graphic>
          </wp:inline>
        </w:drawing>
      </w:r>
    </w:p>
    <w:p w14:paraId="55E56AEB" w14:textId="496D74CB" w:rsidR="00D57623" w:rsidRPr="003E1524" w:rsidRDefault="00D57623" w:rsidP="006509B1">
      <w:pPr>
        <w:pStyle w:val="MainText"/>
        <w:spacing w:after="240"/>
        <w:jc w:val="both"/>
      </w:pPr>
      <w:bookmarkStart w:id="26" w:name="_Hlk111181309"/>
      <w:r w:rsidRPr="003E1524">
        <w:rPr>
          <w:b/>
        </w:rPr>
        <w:t>Fig</w:t>
      </w:r>
      <w:r w:rsidRPr="003E1524">
        <w:rPr>
          <w:rFonts w:eastAsiaTheme="minorEastAsia"/>
          <w:b/>
          <w:lang w:eastAsia="zh-CN"/>
        </w:rPr>
        <w:t>ure</w:t>
      </w:r>
      <w:r w:rsidRPr="003E1524">
        <w:rPr>
          <w:b/>
        </w:rPr>
        <w:t xml:space="preserve"> </w:t>
      </w:r>
      <w:r w:rsidR="000E6FD5" w:rsidRPr="003E1524">
        <w:rPr>
          <w:b/>
        </w:rPr>
        <w:t>2</w:t>
      </w:r>
      <w:r w:rsidRPr="003E1524">
        <w:rPr>
          <w:b/>
        </w:rPr>
        <w:t>.</w:t>
      </w:r>
      <w:r w:rsidRPr="003E1524">
        <w:t xml:space="preserve"> The comparison </w:t>
      </w:r>
      <w:r w:rsidR="000C32C5" w:rsidRPr="003E1524">
        <w:t>of</w:t>
      </w:r>
      <w:r w:rsidRPr="003E1524">
        <w:t xml:space="preserve"> </w:t>
      </w:r>
      <w:r w:rsidR="000C32C5" w:rsidRPr="003E1524">
        <w:t xml:space="preserve">8P10-0.5MC30 </w:t>
      </w:r>
      <w:r w:rsidR="00426B78" w:rsidRPr="003E1524">
        <w:t xml:space="preserve">with </w:t>
      </w:r>
      <w:r w:rsidR="00792542" w:rsidRPr="003E1524">
        <w:t xml:space="preserve">commercial </w:t>
      </w:r>
      <w:r w:rsidR="000C32C5" w:rsidRPr="003E1524">
        <w:t>NF270</w:t>
      </w:r>
      <w:r w:rsidR="00EE4D14" w:rsidRPr="003E1524">
        <w:t xml:space="preserve"> in</w:t>
      </w:r>
      <w:r w:rsidR="00725B3E">
        <w:t xml:space="preserve"> terms of</w:t>
      </w:r>
      <w:r w:rsidR="00EE4D14" w:rsidRPr="003E1524">
        <w:t xml:space="preserve"> </w:t>
      </w:r>
      <w:r w:rsidR="000C32C5" w:rsidRPr="003E1524">
        <w:t xml:space="preserve">(a) </w:t>
      </w:r>
      <w:bookmarkStart w:id="27" w:name="OLE_LINK4"/>
      <w:r w:rsidR="003753A5" w:rsidRPr="003E1524">
        <w:t>MWCO</w:t>
      </w:r>
      <w:r w:rsidR="00EE4D14" w:rsidRPr="003E1524">
        <w:t>,</w:t>
      </w:r>
      <w:r w:rsidR="001A7F9B" w:rsidRPr="003E1524">
        <w:t xml:space="preserve"> </w:t>
      </w:r>
      <w:r w:rsidR="000C32C5" w:rsidRPr="003E1524">
        <w:t>water permeance and B</w:t>
      </w:r>
      <w:bookmarkEnd w:id="27"/>
      <w:r w:rsidR="000C32C5" w:rsidRPr="003E1524">
        <w:rPr>
          <w:vertAlign w:val="subscript"/>
        </w:rPr>
        <w:t>MgCl</w:t>
      </w:r>
      <w:r w:rsidR="000C32C5" w:rsidRPr="003E1524">
        <w:rPr>
          <w:sz w:val="16"/>
          <w:szCs w:val="16"/>
          <w:vertAlign w:val="subscript"/>
        </w:rPr>
        <w:t>2</w:t>
      </w:r>
      <w:r w:rsidR="000C32C5" w:rsidRPr="003E1524">
        <w:t>/B</w:t>
      </w:r>
      <w:r w:rsidR="000C32C5" w:rsidRPr="003E1524">
        <w:rPr>
          <w:vertAlign w:val="subscript"/>
        </w:rPr>
        <w:t>xylose</w:t>
      </w:r>
      <w:r w:rsidR="000C32C5" w:rsidRPr="003E1524">
        <w:t xml:space="preserve">, (b) </w:t>
      </w:r>
      <w:r w:rsidR="00DD28C9" w:rsidRPr="003E1524">
        <w:t>B/A</w:t>
      </w:r>
      <w:r w:rsidR="00DE3813" w:rsidRPr="003E1524">
        <w:t xml:space="preserve"> </w:t>
      </w:r>
      <w:r w:rsidR="00EE4D14" w:rsidRPr="003E1524">
        <w:t>with the</w:t>
      </w:r>
      <w:r w:rsidR="00DD28C9" w:rsidRPr="003E1524">
        <w:t xml:space="preserve"> corresponding rejection</w:t>
      </w:r>
      <w:r w:rsidR="00DE3813" w:rsidRPr="003E1524">
        <w:t>s</w:t>
      </w:r>
      <w:r w:rsidR="00DD28C9" w:rsidRPr="003E1524">
        <w:t xml:space="preserve">, </w:t>
      </w:r>
      <w:r w:rsidR="00C36C15" w:rsidRPr="003E1524">
        <w:t xml:space="preserve">and </w:t>
      </w:r>
      <w:r w:rsidR="00DD28C9" w:rsidRPr="003E1524">
        <w:t xml:space="preserve">(c) rejections of </w:t>
      </w:r>
      <w:r w:rsidR="00F42DED" w:rsidRPr="003E1524">
        <w:t xml:space="preserve">eight </w:t>
      </w:r>
      <w:r w:rsidR="00DD28C9" w:rsidRPr="003E1524">
        <w:t>PhACs. A</w:t>
      </w:r>
      <w:r w:rsidR="00792542" w:rsidRPr="003E1524">
        <w:t>,</w:t>
      </w:r>
      <w:r w:rsidR="00DD28C9" w:rsidRPr="003E1524">
        <w:t xml:space="preserve"> B</w:t>
      </w:r>
      <w:r w:rsidR="00792542" w:rsidRPr="003E1524">
        <w:t xml:space="preserve"> and B/A</w:t>
      </w:r>
      <w:r w:rsidR="00DD28C9" w:rsidRPr="003E1524">
        <w:t xml:space="preserve"> represents </w:t>
      </w:r>
      <w:r w:rsidR="00792542" w:rsidRPr="003E1524">
        <w:t xml:space="preserve">the </w:t>
      </w:r>
      <w:r w:rsidR="00DD28C9" w:rsidRPr="003E1524">
        <w:t>water permeance</w:t>
      </w:r>
      <w:r w:rsidR="00792542" w:rsidRPr="003E1524">
        <w:t>,</w:t>
      </w:r>
      <w:r w:rsidR="00DD28C9" w:rsidRPr="003E1524">
        <w:t xml:space="preserve"> solute permeance</w:t>
      </w:r>
      <w:r w:rsidR="00792542" w:rsidRPr="003E1524">
        <w:t xml:space="preserve"> and</w:t>
      </w:r>
      <w:r w:rsidR="00DD28C9" w:rsidRPr="003E1524">
        <w:t xml:space="preserve"> passage selectivity, </w:t>
      </w:r>
      <w:r w:rsidR="00792542" w:rsidRPr="003E1524">
        <w:t>respectively</w:t>
      </w:r>
      <w:r w:rsidR="00C36C15" w:rsidRPr="003E1524">
        <w:t>.</w:t>
      </w:r>
    </w:p>
    <w:bookmarkEnd w:id="26"/>
    <w:p w14:paraId="5FA6F412" w14:textId="0097C1BC" w:rsidR="00626BE4" w:rsidRPr="003E1524" w:rsidRDefault="000529C0" w:rsidP="00247C93">
      <w:pPr>
        <w:pStyle w:val="MainText"/>
        <w:spacing w:after="240"/>
        <w:ind w:firstLineChars="100" w:firstLine="240"/>
        <w:jc w:val="both"/>
        <w:rPr>
          <w:lang w:val="de-DE"/>
        </w:rPr>
      </w:pPr>
      <w:r w:rsidRPr="003E1524">
        <w:rPr>
          <w:lang w:val="de-DE"/>
        </w:rPr>
        <w:t>O</w:t>
      </w:r>
      <w:r w:rsidR="00626BE4" w:rsidRPr="003E1524">
        <w:rPr>
          <w:lang w:val="de-DE"/>
        </w:rPr>
        <w:t>ne optimized membrane (8P10-0.5MC30) exhibited a superior selectivity (</w:t>
      </w:r>
      <w:r w:rsidR="005827EF" w:rsidRPr="003E1524">
        <w:rPr>
          <w:lang w:val="de-DE"/>
        </w:rPr>
        <w:t>B</w:t>
      </w:r>
      <w:r w:rsidR="005827EF" w:rsidRPr="003E1524">
        <w:rPr>
          <w:vertAlign w:val="subscript"/>
          <w:lang w:val="de-DE"/>
        </w:rPr>
        <w:t>MgCl</w:t>
      </w:r>
      <w:r w:rsidR="005827EF" w:rsidRPr="003E1524">
        <w:rPr>
          <w:sz w:val="16"/>
          <w:szCs w:val="16"/>
          <w:vertAlign w:val="subscript"/>
          <w:lang w:val="de-DE"/>
        </w:rPr>
        <w:t>2</w:t>
      </w:r>
      <w:r w:rsidR="00626BE4" w:rsidRPr="003E1524">
        <w:rPr>
          <w:lang w:val="de-DE"/>
        </w:rPr>
        <w:t>/</w:t>
      </w:r>
      <w:r w:rsidR="005827EF" w:rsidRPr="003E1524">
        <w:rPr>
          <w:lang w:val="de-DE"/>
        </w:rPr>
        <w:t>B</w:t>
      </w:r>
      <w:r w:rsidR="005827EF" w:rsidRPr="003E1524">
        <w:rPr>
          <w:vertAlign w:val="subscript"/>
          <w:lang w:val="de-DE"/>
        </w:rPr>
        <w:t>xylose</w:t>
      </w:r>
      <w:r w:rsidR="00626BE4" w:rsidRPr="003E1524">
        <w:rPr>
          <w:lang w:val="de-DE"/>
        </w:rPr>
        <w:t xml:space="preserve">) of 3.6 in comparison with 2.4 </w:t>
      </w:r>
      <w:r w:rsidR="00426B78" w:rsidRPr="003E1524">
        <w:rPr>
          <w:lang w:val="de-DE"/>
        </w:rPr>
        <w:t xml:space="preserve">for </w:t>
      </w:r>
      <w:r w:rsidR="00626BE4" w:rsidRPr="003E1524">
        <w:rPr>
          <w:lang w:val="de-DE"/>
        </w:rPr>
        <w:t xml:space="preserve">NF270, with </w:t>
      </w:r>
      <w:r w:rsidR="00725B3E">
        <w:rPr>
          <w:lang w:val="de-DE"/>
        </w:rPr>
        <w:t>a</w:t>
      </w:r>
      <w:r w:rsidR="00626BE4" w:rsidRPr="003E1524">
        <w:rPr>
          <w:lang w:val="de-DE"/>
        </w:rPr>
        <w:t xml:space="preserve"> comparable water permeance (Figure 2a). </w:t>
      </w:r>
      <w:r w:rsidR="00C03E80">
        <w:rPr>
          <w:lang w:val="de-DE"/>
        </w:rPr>
        <w:t xml:space="preserve">A </w:t>
      </w:r>
      <w:r w:rsidR="00E835BC">
        <w:rPr>
          <w:lang w:val="de-DE"/>
        </w:rPr>
        <w:t xml:space="preserve">(slightly) </w:t>
      </w:r>
      <w:r w:rsidR="00C03E80">
        <w:rPr>
          <w:lang w:val="de-DE"/>
        </w:rPr>
        <w:t xml:space="preserve">higher value for </w:t>
      </w:r>
      <w:r w:rsidR="00C03E80" w:rsidRPr="003E1524">
        <w:rPr>
          <w:lang w:val="de-DE"/>
        </w:rPr>
        <w:t>B</w:t>
      </w:r>
      <w:r w:rsidR="00C03E80" w:rsidRPr="003E1524">
        <w:rPr>
          <w:vertAlign w:val="subscript"/>
          <w:lang w:val="de-DE"/>
        </w:rPr>
        <w:t>MgCl</w:t>
      </w:r>
      <w:r w:rsidR="00C03E80" w:rsidRPr="003E1524">
        <w:rPr>
          <w:sz w:val="16"/>
          <w:szCs w:val="16"/>
          <w:vertAlign w:val="subscript"/>
          <w:lang w:val="de-DE"/>
        </w:rPr>
        <w:t>2</w:t>
      </w:r>
      <w:r w:rsidR="00C03E80" w:rsidRPr="003E1524">
        <w:rPr>
          <w:lang w:val="de-DE"/>
        </w:rPr>
        <w:t>/B</w:t>
      </w:r>
      <w:r w:rsidR="00C03E80" w:rsidRPr="003E1524">
        <w:rPr>
          <w:vertAlign w:val="subscript"/>
          <w:lang w:val="de-DE"/>
        </w:rPr>
        <w:t>xylose</w:t>
      </w:r>
      <w:r w:rsidR="00C03E80">
        <w:rPr>
          <w:lang w:val="de-DE"/>
        </w:rPr>
        <w:t xml:space="preserve"> is expected since the rejection of CaCl</w:t>
      </w:r>
      <w:r w:rsidR="00C03E80" w:rsidRPr="00C03E80">
        <w:rPr>
          <w:vertAlign w:val="subscript"/>
          <w:lang w:val="de-DE"/>
        </w:rPr>
        <w:t>2</w:t>
      </w:r>
      <w:r w:rsidR="00C03E80">
        <w:rPr>
          <w:lang w:val="de-DE"/>
        </w:rPr>
        <w:t xml:space="preserve"> is usually lower than that of MgCl</w:t>
      </w:r>
      <w:r w:rsidR="00C03E80" w:rsidRPr="00C03E80">
        <w:rPr>
          <w:vertAlign w:val="subscript"/>
          <w:lang w:val="de-DE"/>
        </w:rPr>
        <w:t>2</w:t>
      </w:r>
      <w:r w:rsidR="00C03E80">
        <w:rPr>
          <w:lang w:val="de-DE"/>
        </w:rPr>
        <w:t xml:space="preserve"> due to the similar charge effect while a lower steric hindrance effect, as long as the concentration and solute environment are the same. </w:t>
      </w:r>
      <w:r w:rsidR="00626BE4" w:rsidRPr="003E1524">
        <w:rPr>
          <w:lang w:val="de-DE"/>
        </w:rPr>
        <w:t>More specifically, 8P10-0.5MC30 had the xylose rejection of 71.3 ±</w:t>
      </w:r>
      <w:r w:rsidR="00426B78" w:rsidRPr="003E1524">
        <w:rPr>
          <w:lang w:val="de-DE"/>
        </w:rPr>
        <w:t xml:space="preserve"> </w:t>
      </w:r>
      <w:r w:rsidR="00626BE4" w:rsidRPr="003E1524">
        <w:rPr>
          <w:lang w:val="de-DE"/>
        </w:rPr>
        <w:t>3.7% and the MgCl</w:t>
      </w:r>
      <w:r w:rsidR="00626BE4" w:rsidRPr="003E1524">
        <w:rPr>
          <w:vertAlign w:val="subscript"/>
          <w:lang w:val="de-DE"/>
        </w:rPr>
        <w:t>2</w:t>
      </w:r>
      <w:r w:rsidR="00626BE4" w:rsidRPr="003E1524">
        <w:rPr>
          <w:lang w:val="de-DE"/>
        </w:rPr>
        <w:t xml:space="preserve"> rejection of 41.1 ±</w:t>
      </w:r>
      <w:r w:rsidR="00426B78" w:rsidRPr="003E1524">
        <w:rPr>
          <w:lang w:val="de-DE"/>
        </w:rPr>
        <w:t xml:space="preserve"> </w:t>
      </w:r>
      <w:r w:rsidR="00626BE4" w:rsidRPr="003E1524">
        <w:rPr>
          <w:lang w:val="de-DE"/>
        </w:rPr>
        <w:t>6.0% while NF270 separately owned the cou</w:t>
      </w:r>
      <w:r w:rsidR="00D64D37">
        <w:rPr>
          <w:lang w:val="de-DE"/>
        </w:rPr>
        <w:t>n</w:t>
      </w:r>
      <w:r w:rsidR="00626BE4" w:rsidRPr="003E1524">
        <w:rPr>
          <w:lang w:val="de-DE"/>
        </w:rPr>
        <w:t>terpart rejection</w:t>
      </w:r>
      <w:r w:rsidR="00426B78" w:rsidRPr="003E1524">
        <w:rPr>
          <w:lang w:val="de-DE"/>
        </w:rPr>
        <w:t>s</w:t>
      </w:r>
      <w:r w:rsidR="00626BE4" w:rsidRPr="003E1524">
        <w:rPr>
          <w:lang w:val="de-DE"/>
        </w:rPr>
        <w:t xml:space="preserve"> of 57.4 ±</w:t>
      </w:r>
      <w:r w:rsidR="00426B78" w:rsidRPr="003E1524">
        <w:rPr>
          <w:lang w:val="de-DE"/>
        </w:rPr>
        <w:t xml:space="preserve"> </w:t>
      </w:r>
      <w:r w:rsidR="00626BE4" w:rsidRPr="003E1524">
        <w:rPr>
          <w:lang w:val="de-DE"/>
        </w:rPr>
        <w:t>2.3% and 33.7 ±</w:t>
      </w:r>
      <w:r w:rsidR="00426B78" w:rsidRPr="003E1524">
        <w:rPr>
          <w:lang w:val="de-DE"/>
        </w:rPr>
        <w:t xml:space="preserve"> </w:t>
      </w:r>
      <w:r w:rsidR="00626BE4" w:rsidRPr="003E1524">
        <w:rPr>
          <w:lang w:val="de-DE"/>
        </w:rPr>
        <w:t>1.7% (Figure 2b). Further on, a great difference has been made between B/A of xylose (1.96) and MgCl</w:t>
      </w:r>
      <w:r w:rsidR="00626BE4" w:rsidRPr="003E1524">
        <w:rPr>
          <w:vertAlign w:val="subscript"/>
          <w:lang w:val="de-DE"/>
        </w:rPr>
        <w:t>2</w:t>
      </w:r>
      <w:r w:rsidR="00626BE4" w:rsidRPr="003E1524">
        <w:rPr>
          <w:lang w:val="de-DE"/>
        </w:rPr>
        <w:t xml:space="preserve"> (6.96) </w:t>
      </w:r>
      <w:r w:rsidR="004633B5" w:rsidRPr="003E1524">
        <w:rPr>
          <w:lang w:val="de-DE"/>
        </w:rPr>
        <w:t xml:space="preserve">by </w:t>
      </w:r>
      <w:r w:rsidR="00626BE4" w:rsidRPr="003E1524">
        <w:rPr>
          <w:lang w:val="de-DE"/>
        </w:rPr>
        <w:t>8P10-0.5MC30 membrane, signifying a</w:t>
      </w:r>
      <w:r w:rsidR="007C1679" w:rsidRPr="003E1524">
        <w:rPr>
          <w:lang w:val="de-DE"/>
        </w:rPr>
        <w:t>n</w:t>
      </w:r>
      <w:r w:rsidR="00626BE4" w:rsidRPr="003E1524">
        <w:rPr>
          <w:lang w:val="de-DE"/>
        </w:rPr>
        <w:t xml:space="preserve"> efficacious barrier for ECs yet a great channel of permeating divalent cations. Comparatively, whereas NF270 uprised the B/A of xylose (3.69) as well as that of MgCl</w:t>
      </w:r>
      <w:r w:rsidR="00626BE4" w:rsidRPr="003E1524">
        <w:rPr>
          <w:vertAlign w:val="subscript"/>
          <w:lang w:val="de-DE"/>
        </w:rPr>
        <w:t>2</w:t>
      </w:r>
      <w:r w:rsidR="00626BE4" w:rsidRPr="003E1524">
        <w:rPr>
          <w:lang w:val="de-DE"/>
        </w:rPr>
        <w:t xml:space="preserve"> (9.81), its corresponding selectivity would be disabled facing small-</w:t>
      </w:r>
      <w:r w:rsidR="004633B5" w:rsidRPr="003E1524">
        <w:rPr>
          <w:lang w:val="de-DE"/>
        </w:rPr>
        <w:t xml:space="preserve">size </w:t>
      </w:r>
      <w:r w:rsidR="00626BE4" w:rsidRPr="003E1524">
        <w:rPr>
          <w:lang w:val="de-DE"/>
        </w:rPr>
        <w:t xml:space="preserve">ECs. In the testing of rejecting </w:t>
      </w:r>
      <w:r w:rsidR="00626BE4" w:rsidRPr="003E1524">
        <w:t>eight pharmaceuticals (PhACs, a</w:t>
      </w:r>
      <w:r w:rsidR="00626BE4" w:rsidRPr="003E1524">
        <w:rPr>
          <w:lang w:val="de-DE"/>
        </w:rPr>
        <w:t xml:space="preserve">s the representative of the ECs), </w:t>
      </w:r>
      <w:r w:rsidR="00626BE4" w:rsidRPr="003E1524">
        <w:t xml:space="preserve">the 8P10-0.5MC30 membrane could effectively reject six of the PhACs (by &gt;80.0%), with the inferior rejections of 73.4% and 66.0% for the positive, </w:t>
      </w:r>
      <w:r w:rsidR="00626BE4" w:rsidRPr="003E1524">
        <w:lastRenderedPageBreak/>
        <w:t xml:space="preserve">small atenolol and trimethoprim, respectively; while NF270 </w:t>
      </w:r>
      <w:r w:rsidR="00983BD2" w:rsidRPr="003E1524">
        <w:t>retained</w:t>
      </w:r>
      <w:r w:rsidR="00626BE4" w:rsidRPr="003E1524">
        <w:t xml:space="preserve"> five out of the eight PhACs </w:t>
      </w:r>
      <w:r w:rsidR="00983BD2" w:rsidRPr="003E1524">
        <w:t>by less</w:t>
      </w:r>
      <w:r w:rsidR="00626BE4" w:rsidRPr="003E1524">
        <w:t xml:space="preserve"> than 80.0% (Figure 2b, c). These results not only complied well with the predominating effects of size sieving (corresponding to relatively </w:t>
      </w:r>
      <w:r w:rsidR="009B7F02" w:rsidRPr="003E1524">
        <w:t>low MWCO or small pores</w:t>
      </w:r>
      <w:r w:rsidR="00626BE4" w:rsidRPr="003E1524">
        <w:t xml:space="preserve">), but also matched well with the physicochemical properties of the membrane. In other words, compared to NF270, 8P10-0.5MC30 membrane was equipped with the smaller membrane pores and thus gifted with overall higher rejections of PhACs. Meanwhile, for </w:t>
      </w:r>
      <w:r w:rsidR="00725B3E">
        <w:t>both</w:t>
      </w:r>
      <w:r w:rsidR="00626BE4" w:rsidRPr="003E1524">
        <w:t xml:space="preserve"> negatively-charged NF membranes, the rejections of neutral and negatively</w:t>
      </w:r>
      <w:r w:rsidR="00977E84" w:rsidRPr="003E1524">
        <w:t>-</w:t>
      </w:r>
      <w:r w:rsidR="00626BE4" w:rsidRPr="003E1524">
        <w:t>charged PhACs were generally higher than that of positively</w:t>
      </w:r>
      <w:r w:rsidR="00977E84" w:rsidRPr="003E1524">
        <w:t>-</w:t>
      </w:r>
      <w:r w:rsidR="00626BE4" w:rsidRPr="003E1524">
        <w:t>charged PhACs. That is because the increased surface negative charge density enhanced the electrostatic interaction of positively</w:t>
      </w:r>
      <w:r w:rsidR="00977E84" w:rsidRPr="003E1524">
        <w:t>-</w:t>
      </w:r>
      <w:r w:rsidR="00626BE4" w:rsidRPr="003E1524">
        <w:t xml:space="preserve">charged PhACs on the membrane surface, which in turn facilitated their passage through the membrane. </w:t>
      </w:r>
      <w:r w:rsidR="00626BE4" w:rsidRPr="003E1524">
        <w:rPr>
          <w:lang w:val="de-DE"/>
        </w:rPr>
        <w:t xml:space="preserve">These results indicate that, comparing with well-known, negatively-charged NF270, our </w:t>
      </w:r>
      <w:r w:rsidR="009B7F02" w:rsidRPr="003E1524">
        <w:rPr>
          <w:lang w:val="de-DE"/>
        </w:rPr>
        <w:t xml:space="preserve">HiSEL </w:t>
      </w:r>
      <w:r w:rsidR="00626BE4" w:rsidRPr="003E1524">
        <w:rPr>
          <w:lang w:val="de-DE"/>
        </w:rPr>
        <w:t>NF membrane</w:t>
      </w:r>
      <w:r w:rsidR="009B7F02" w:rsidRPr="003E1524">
        <w:rPr>
          <w:lang w:val="de-DE"/>
        </w:rPr>
        <w:t xml:space="preserve"> </w:t>
      </w:r>
      <w:r w:rsidR="00626BE4" w:rsidRPr="003E1524">
        <w:rPr>
          <w:lang w:val="de-DE"/>
        </w:rPr>
        <w:t xml:space="preserve">remarkably improved the </w:t>
      </w:r>
      <w:r w:rsidR="008132BD" w:rsidRPr="003E1524">
        <w:rPr>
          <w:lang w:val="de-DE"/>
        </w:rPr>
        <w:t xml:space="preserve">divalent cations/ECs </w:t>
      </w:r>
      <w:r w:rsidR="00626BE4" w:rsidRPr="003E1524">
        <w:rPr>
          <w:lang w:val="de-DE"/>
        </w:rPr>
        <w:t>selectivity, with the competency of ensuring the effective elimination of ECs.</w:t>
      </w:r>
    </w:p>
    <w:p w14:paraId="7A4306ED" w14:textId="55716D1D" w:rsidR="004140C4" w:rsidRPr="003E1524" w:rsidRDefault="004374CF" w:rsidP="006509B1">
      <w:pPr>
        <w:pStyle w:val="MainText"/>
        <w:spacing w:after="240"/>
        <w:jc w:val="both"/>
        <w:rPr>
          <w:lang w:val="de-DE"/>
        </w:rPr>
      </w:pPr>
      <w:r w:rsidRPr="003E1524">
        <w:rPr>
          <w:noProof/>
          <w:lang w:eastAsia="zh-CN"/>
        </w:rPr>
        <w:drawing>
          <wp:inline distT="0" distB="0" distL="0" distR="0" wp14:anchorId="49BD167A" wp14:editId="54966483">
            <wp:extent cx="5760000" cy="2314800"/>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2314800"/>
                    </a:xfrm>
                    <a:prstGeom prst="rect">
                      <a:avLst/>
                    </a:prstGeom>
                  </pic:spPr>
                </pic:pic>
              </a:graphicData>
            </a:graphic>
          </wp:inline>
        </w:drawing>
      </w:r>
    </w:p>
    <w:p w14:paraId="09D21C4F" w14:textId="3CDF7747" w:rsidR="004140C4" w:rsidRPr="003E1524" w:rsidRDefault="004140C4" w:rsidP="006509B1">
      <w:pPr>
        <w:pStyle w:val="MainText"/>
        <w:spacing w:after="240"/>
        <w:jc w:val="both"/>
        <w:rPr>
          <w:lang w:val="de-DE"/>
        </w:rPr>
      </w:pPr>
      <w:r w:rsidRPr="003E1524">
        <w:rPr>
          <w:b/>
          <w:bCs/>
          <w:lang w:val="de-DE"/>
        </w:rPr>
        <w:t xml:space="preserve">Figure </w:t>
      </w:r>
      <w:r w:rsidR="00097B1A" w:rsidRPr="003E1524">
        <w:rPr>
          <w:b/>
          <w:bCs/>
          <w:lang w:val="de-DE"/>
        </w:rPr>
        <w:t>3</w:t>
      </w:r>
      <w:r w:rsidRPr="003E1524">
        <w:rPr>
          <w:b/>
          <w:bCs/>
          <w:lang w:val="de-DE"/>
        </w:rPr>
        <w:t>.</w:t>
      </w:r>
      <w:r w:rsidRPr="003E1524">
        <w:rPr>
          <w:lang w:val="de-DE"/>
        </w:rPr>
        <w:t xml:space="preserve"> </w:t>
      </w:r>
      <w:r w:rsidR="006A260D" w:rsidRPr="003E1524">
        <w:rPr>
          <w:lang w:val="de-DE"/>
        </w:rPr>
        <w:t>(</w:t>
      </w:r>
      <w:r w:rsidRPr="003E1524">
        <w:rPr>
          <w:lang w:val="de-DE"/>
        </w:rPr>
        <w:t>a) The relationship between solute passage selectivity (</w:t>
      </w:r>
      <w:r w:rsidR="00725B3E">
        <w:rPr>
          <w:lang w:val="de-DE"/>
        </w:rPr>
        <w:t xml:space="preserve">for </w:t>
      </w:r>
      <w:r w:rsidRPr="003E1524">
        <w:rPr>
          <w:lang w:val="de-DE"/>
        </w:rPr>
        <w:t>xylose and MgCl</w:t>
      </w:r>
      <w:r w:rsidRPr="003E1524">
        <w:rPr>
          <w:vertAlign w:val="subscript"/>
          <w:lang w:val="de-DE"/>
        </w:rPr>
        <w:t>2</w:t>
      </w:r>
      <w:r w:rsidRPr="003E1524">
        <w:rPr>
          <w:lang w:val="de-DE"/>
        </w:rPr>
        <w:t xml:space="preserve">) and water permeance of all lab-made NF membranes and </w:t>
      </w:r>
      <w:r w:rsidR="004B007F" w:rsidRPr="003E1524">
        <w:rPr>
          <w:lang w:val="de-DE"/>
        </w:rPr>
        <w:t xml:space="preserve">commercial </w:t>
      </w:r>
      <w:r w:rsidRPr="003E1524">
        <w:rPr>
          <w:lang w:val="de-DE"/>
        </w:rPr>
        <w:t>NF270. Blue, yellow, red</w:t>
      </w:r>
      <w:r w:rsidR="00C51600" w:rsidRPr="003E1524">
        <w:rPr>
          <w:lang w:val="de-DE"/>
        </w:rPr>
        <w:t>,</w:t>
      </w:r>
      <w:r w:rsidRPr="003E1524">
        <w:rPr>
          <w:lang w:val="de-DE"/>
        </w:rPr>
        <w:t xml:space="preserve"> green </w:t>
      </w:r>
      <w:r w:rsidR="00C51600" w:rsidRPr="003E1524">
        <w:rPr>
          <w:lang w:val="de-DE"/>
        </w:rPr>
        <w:t xml:space="preserve">and black </w:t>
      </w:r>
      <w:r w:rsidRPr="003E1524">
        <w:rPr>
          <w:lang w:val="de-DE"/>
        </w:rPr>
        <w:t>symb</w:t>
      </w:r>
      <w:r w:rsidR="009C6923" w:rsidRPr="003E1524">
        <w:rPr>
          <w:lang w:val="de-DE"/>
        </w:rPr>
        <w:t>ol</w:t>
      </w:r>
      <w:r w:rsidRPr="003E1524">
        <w:rPr>
          <w:lang w:val="de-DE"/>
        </w:rPr>
        <w:t>s represent data for membranes entitled 8P</w:t>
      </w:r>
      <w:r w:rsidRPr="003E1524">
        <w:rPr>
          <w:u w:val="single"/>
          <w:lang w:val="de-DE"/>
        </w:rPr>
        <w:t>x</w:t>
      </w:r>
      <w:r w:rsidR="00764463" w:rsidRPr="003E1524">
        <w:rPr>
          <w:u w:val="single"/>
          <w:lang w:val="de-DE"/>
        </w:rPr>
        <w:t xml:space="preserve"> </w:t>
      </w:r>
      <w:r w:rsidRPr="003E1524">
        <w:rPr>
          <w:lang w:val="de-DE"/>
        </w:rPr>
        <w:t>(8P), 8P10-H</w:t>
      </w:r>
      <w:r w:rsidRPr="003E1524">
        <w:rPr>
          <w:u w:val="single"/>
          <w:lang w:val="de-DE"/>
        </w:rPr>
        <w:t>t</w:t>
      </w:r>
      <w:r w:rsidRPr="003E1524">
        <w:rPr>
          <w:lang w:val="de-DE"/>
        </w:rPr>
        <w:t>, 8P10-0.5MC</w:t>
      </w:r>
      <w:r w:rsidRPr="003E1524">
        <w:rPr>
          <w:u w:val="single"/>
          <w:lang w:val="de-DE"/>
        </w:rPr>
        <w:t>t</w:t>
      </w:r>
      <w:r w:rsidR="00C51600" w:rsidRPr="003E1524">
        <w:rPr>
          <w:u w:val="single"/>
          <w:lang w:val="de-DE"/>
        </w:rPr>
        <w:t xml:space="preserve"> </w:t>
      </w:r>
      <w:r w:rsidR="00C51600" w:rsidRPr="003E1524">
        <w:rPr>
          <w:lang w:val="de-DE"/>
        </w:rPr>
        <w:t>(including: 8P-0.5MC30 and 8P9-0.5MC30)</w:t>
      </w:r>
      <w:r w:rsidRPr="003E1524">
        <w:rPr>
          <w:lang w:val="de-DE"/>
        </w:rPr>
        <w:t>, 8P10-</w:t>
      </w:r>
      <w:r w:rsidRPr="003E1524">
        <w:rPr>
          <w:u w:val="single"/>
          <w:lang w:val="de-DE"/>
        </w:rPr>
        <w:t>c</w:t>
      </w:r>
      <w:r w:rsidRPr="003E1524">
        <w:rPr>
          <w:lang w:val="de-DE"/>
        </w:rPr>
        <w:t>MC30</w:t>
      </w:r>
      <w:r w:rsidR="00C51600" w:rsidRPr="003E1524">
        <w:rPr>
          <w:lang w:val="de-DE"/>
        </w:rPr>
        <w:t xml:space="preserve"> and NF270</w:t>
      </w:r>
      <w:r w:rsidRPr="003E1524">
        <w:rPr>
          <w:lang w:val="de-DE"/>
        </w:rPr>
        <w:t>.</w:t>
      </w:r>
      <w:r w:rsidR="00622A77" w:rsidRPr="003E1524">
        <w:rPr>
          <w:lang w:val="de-DE"/>
        </w:rPr>
        <w:t xml:space="preserve"> The numbers of </w:t>
      </w:r>
      <w:r w:rsidR="00622A77" w:rsidRPr="003E1524">
        <w:t xml:space="preserve">2.1 and 7.5 are set for </w:t>
      </w:r>
      <w:r w:rsidR="00622A77" w:rsidRPr="003E1524">
        <w:rPr>
          <w:lang w:val="de-DE"/>
        </w:rPr>
        <w:t>the arbitrary rejections of 70% and 40%, respectively.</w:t>
      </w:r>
      <w:r w:rsidRPr="003E1524">
        <w:rPr>
          <w:lang w:val="de-DE"/>
        </w:rPr>
        <w:t xml:space="preserve"> </w:t>
      </w:r>
      <w:r w:rsidR="006A260D" w:rsidRPr="003E1524">
        <w:rPr>
          <w:lang w:val="de-DE"/>
        </w:rPr>
        <w:t>(b</w:t>
      </w:r>
      <w:r w:rsidRPr="003E1524">
        <w:rPr>
          <w:lang w:val="de-DE"/>
        </w:rPr>
        <w:t xml:space="preserve">) </w:t>
      </w:r>
      <w:r w:rsidR="00C51600" w:rsidRPr="003E1524">
        <w:rPr>
          <w:lang w:val="de-DE"/>
        </w:rPr>
        <w:t xml:space="preserve">The </w:t>
      </w:r>
      <w:r w:rsidRPr="003E1524">
        <w:rPr>
          <w:lang w:val="de-DE"/>
        </w:rPr>
        <w:lastRenderedPageBreak/>
        <w:t>co</w:t>
      </w:r>
      <w:r w:rsidR="00C51600" w:rsidRPr="003E1524">
        <w:rPr>
          <w:lang w:val="de-DE"/>
        </w:rPr>
        <w:t>rr</w:t>
      </w:r>
      <w:r w:rsidRPr="003E1524">
        <w:rPr>
          <w:lang w:val="de-DE"/>
        </w:rPr>
        <w:t>e</w:t>
      </w:r>
      <w:r w:rsidR="007E652A" w:rsidRPr="003E1524">
        <w:rPr>
          <w:lang w:val="de-DE"/>
        </w:rPr>
        <w:t>la</w:t>
      </w:r>
      <w:r w:rsidRPr="003E1524">
        <w:rPr>
          <w:lang w:val="de-DE"/>
        </w:rPr>
        <w:t>t</w:t>
      </w:r>
      <w:r w:rsidR="00C51600" w:rsidRPr="003E1524">
        <w:rPr>
          <w:lang w:val="de-DE"/>
        </w:rPr>
        <w:t>ion</w:t>
      </w:r>
      <w:r w:rsidRPr="003E1524">
        <w:rPr>
          <w:lang w:val="de-DE"/>
        </w:rPr>
        <w:t xml:space="preserve"> </w:t>
      </w:r>
      <w:r w:rsidR="007E652A" w:rsidRPr="003E1524">
        <w:rPr>
          <w:lang w:val="de-DE"/>
        </w:rPr>
        <w:t xml:space="preserve">between </w:t>
      </w:r>
      <w:r w:rsidRPr="003E1524">
        <w:rPr>
          <w:lang w:val="de-DE"/>
        </w:rPr>
        <w:t>MgCl</w:t>
      </w:r>
      <w:r w:rsidRPr="003E1524">
        <w:rPr>
          <w:vertAlign w:val="subscript"/>
          <w:lang w:val="de-DE"/>
        </w:rPr>
        <w:t>2</w:t>
      </w:r>
      <w:r w:rsidRPr="003E1524">
        <w:rPr>
          <w:lang w:val="de-DE"/>
        </w:rPr>
        <w:t xml:space="preserve"> rejection and </w:t>
      </w:r>
      <w:r w:rsidR="003753A5" w:rsidRPr="003E1524">
        <w:t>MWCO</w:t>
      </w:r>
      <w:r w:rsidRPr="003E1524">
        <w:rPr>
          <w:lang w:val="de-DE"/>
        </w:rPr>
        <w:t xml:space="preserve"> of our NF membranes (</w:t>
      </w:r>
      <w:r w:rsidR="00CC1DA6">
        <w:pict w14:anchorId="271EB144">
          <v:shape id="星形: 五角 2" o:spid="_x0000_s1031" style="width:6.5pt;height:6.5pt;visibility:visible;mso-wrap-style:square;mso-left-percent:-10001;mso-top-percent:-10001;mso-position-horizontal:absolute;mso-position-horizontal-relative:char;mso-position-vertical:absolute;mso-position-vertical-relative:line;mso-left-percent:-10001;mso-top-percent:-10001;v-text-anchor:middle" coordsize="82296,82296" path="m,31434r31434,l41148,r9714,31434l82296,31434,56865,50862r9714,31434l41148,62868,15717,82296,25431,50862,,31434xe" filled="f" strokecolor="#c00000" strokeweight="1pt">
            <v:stroke joinstyle="miter"/>
            <v:path arrowok="t" o:connecttype="custom" o:connectlocs="0,31434;31434,31434;41148,0;50862,31434;82296,31434;56865,50862;66579,82296;41148,62868;15717,82296;25431,50862;0,31434" o:connectangles="0,0,0,0,0,0,0,0,0,0,0"/>
            <w10:anchorlock/>
          </v:shape>
        </w:pict>
      </w:r>
      <w:r w:rsidRPr="003E1524">
        <w:rPr>
          <w:lang w:val="de-DE"/>
        </w:rPr>
        <w:t xml:space="preserve"> with or </w:t>
      </w:r>
      <w:r w:rsidR="00CC1DA6">
        <w:pict w14:anchorId="6A2F5678">
          <v:shape id="星形: 五角 3" o:spid="_x0000_s1030" style="width:6.5pt;height:6.5pt;visibility:visible;mso-wrap-style:square;mso-left-percent:-10001;mso-top-percent:-10001;mso-position-horizontal:absolute;mso-position-horizontal-relative:char;mso-position-vertical:absolute;mso-position-vertical-relative:line;mso-left-percent:-10001;mso-top-percent:-10001;v-text-anchor:middle" coordsize="82296,82296" path="m,31434r31434,l41148,r9714,31434l82296,31434,56865,50862r9714,31434l41148,62868,15717,82296,25431,50862,,31434xe" filled="f" strokecolor="black [3213]" strokeweight="1pt">
            <v:stroke joinstyle="miter"/>
            <v:path arrowok="t" o:connecttype="custom" o:connectlocs="0,31434;31434,31434;41148,0;50862,31434;82296,31434;56865,50862;66579,82296;41148,62868;15717,82296;25431,50862;0,31434" o:connectangles="0,0,0,0,0,0,0,0,0,0,0"/>
            <w10:anchorlock/>
          </v:shape>
        </w:pict>
      </w:r>
      <w:r w:rsidRPr="003E1524">
        <w:rPr>
          <w:lang w:val="de-DE"/>
        </w:rPr>
        <w:t xml:space="preserve"> without </w:t>
      </w:r>
      <w:r w:rsidR="00725B3E">
        <w:rPr>
          <w:lang w:val="de-DE"/>
        </w:rPr>
        <w:t xml:space="preserve">second </w:t>
      </w:r>
      <w:r w:rsidRPr="003E1524">
        <w:rPr>
          <w:lang w:val="de-DE"/>
        </w:rPr>
        <w:t>amidation), commercial NF membranes (</w:t>
      </w:r>
      <w:r w:rsidR="00CC1DA6">
        <w:pict w14:anchorId="734AD742">
          <v:oval id="椭圆 5" o:spid="_x0000_s1029" style="width:7.9pt;height:7.9pt;visibility:visible;mso-wrap-style:square;mso-left-percent:-10001;mso-top-percent:-10001;mso-position-horizontal:absolute;mso-position-horizontal-relative:char;mso-position-vertical:absolute;mso-position-vertical-relative:line;mso-left-percent:-10001;mso-top-percent:-10001;v-text-anchor:middle" fillcolor="#00b0f0" stroked="f" strokeweight="1pt">
            <v:stroke joinstyle="miter"/>
            <w10:anchorlock/>
          </v:oval>
        </w:pict>
      </w:r>
      <w:r w:rsidRPr="003E1524">
        <w:rPr>
          <w:lang w:val="de-DE"/>
        </w:rPr>
        <w:t xml:space="preserve"> ,</w:t>
      </w:r>
      <w:r w:rsidR="00CC1DA6">
        <w:pict w14:anchorId="6BFC39BD">
          <v:shape id="星形: 五角 4" o:spid="_x0000_s1028" style="width:6.5pt;height:6.5pt;visibility:visible;mso-wrap-style:square;mso-left-percent:-10001;mso-top-percent:-10001;mso-position-horizontal:absolute;mso-position-horizontal-relative:char;mso-position-vertical:absolute;mso-position-vertical-relative:line;mso-left-percent:-10001;mso-top-percent:-10001;v-text-anchor:middle" coordsize="82296,82296" path="m,31434r31434,l41148,r9714,31434l82296,31434,56865,50862r9714,31434l41148,62868,15717,82296,25431,50862,,31434xe" fillcolor="#c00000" strokecolor="#c00000" strokeweight="1pt">
            <v:stroke joinstyle="miter"/>
            <v:path arrowok="t" o:connecttype="custom" o:connectlocs="0,31434;31434,31434;41148,0;50862,31434;82296,31434;56865,50862;66579,82296;41148,62868;15717,82296;25431,50862;0,31434" o:connectangles="0,0,0,0,0,0,0,0,0,0,0"/>
            <w10:anchorlock/>
          </v:shape>
        </w:pict>
      </w:r>
      <w:r w:rsidRPr="003E1524">
        <w:rPr>
          <w:lang w:val="de-DE"/>
        </w:rPr>
        <w:t xml:space="preserve"> NF270 tested in this work) and polyamide composite NF membranes in literature (</w:t>
      </w:r>
      <w:r w:rsidR="00CC1DA6">
        <w:pict w14:anchorId="231BE2E9">
          <v:oval id="椭圆 7" o:spid="_x0000_s1027" style="width:7.9pt;height:7.9pt;visibility:visible;mso-wrap-style:square;mso-left-percent:-10001;mso-top-percent:-10001;mso-position-horizontal:absolute;mso-position-horizontal-relative:char;mso-position-vertical:absolute;mso-position-vertical-relative:line;mso-left-percent:-10001;mso-top-percent:-10001;v-text-anchor:middle" filled="f" strokecolor="#1f4d78 [1608]" strokeweight="2.25pt">
            <v:stroke joinstyle="miter"/>
            <w10:anchorlock/>
          </v:oval>
        </w:pict>
      </w:r>
      <w:r w:rsidRPr="003E1524">
        <w:rPr>
          <w:lang w:val="de-DE"/>
        </w:rPr>
        <w:t xml:space="preserve"> , red shading (</w:t>
      </w:r>
      <w:r w:rsidR="00CC1DA6">
        <w:pict w14:anchorId="282A72E5">
          <v:oval id="椭圆 8" o:spid="_x0000_s1026" style="width:7.9pt;height:7.9pt;visibility:visible;mso-wrap-style:square;mso-left-percent:-10001;mso-top-percent:-10001;mso-position-horizontal:absolute;mso-position-horizontal-relative:char;mso-position-vertical:absolute;mso-position-vertical-relative:line;mso-left-percent:-10001;mso-top-percent:-10001;v-text-anchor:middle" filled="f" strokecolor="#c00000" strokeweight="2.25pt">
            <v:stroke joinstyle="miter"/>
            <w10:anchorlock/>
          </v:oval>
        </w:pict>
      </w:r>
      <w:r w:rsidRPr="003E1524">
        <w:rPr>
          <w:lang w:val="de-DE"/>
        </w:rPr>
        <w:t>) represents negativity-intensified membranes).</w:t>
      </w:r>
    </w:p>
    <w:p w14:paraId="175DFF10" w14:textId="58EFEB3D" w:rsidR="00290F8E" w:rsidRPr="003E1524" w:rsidRDefault="009E599E" w:rsidP="00247C93">
      <w:pPr>
        <w:pStyle w:val="MainText"/>
        <w:spacing w:after="240"/>
        <w:ind w:firstLineChars="100" w:firstLine="240"/>
        <w:jc w:val="both"/>
        <w:rPr>
          <w:lang w:val="de-DE"/>
        </w:rPr>
      </w:pPr>
      <w:bookmarkStart w:id="28" w:name="OLE_LINK30"/>
      <w:r w:rsidRPr="003E1524">
        <w:t>In the A vs. B/A plot (Fig</w:t>
      </w:r>
      <w:r w:rsidR="004712E0" w:rsidRPr="003E1524">
        <w:t>ure</w:t>
      </w:r>
      <w:r w:rsidRPr="003E1524">
        <w:t xml:space="preserve"> </w:t>
      </w:r>
      <w:r w:rsidR="002F2573" w:rsidRPr="003E1524">
        <w:t>3</w:t>
      </w:r>
      <w:r w:rsidR="004712E0" w:rsidRPr="003E1524">
        <w:t>a</w:t>
      </w:r>
      <w:r w:rsidRPr="003E1524">
        <w:t xml:space="preserve">), </w:t>
      </w:r>
      <w:r w:rsidR="007A3693" w:rsidRPr="003E1524">
        <w:t xml:space="preserve">the B/A values of 2.1 and 7.5 were set as </w:t>
      </w:r>
      <w:r w:rsidR="008A71AD" w:rsidRPr="003E1524">
        <w:t>reference criteria</w:t>
      </w:r>
      <w:r w:rsidR="007A3693" w:rsidRPr="003E1524">
        <w:t xml:space="preserve"> for xylose and MgCl</w:t>
      </w:r>
      <w:r w:rsidR="007A3693" w:rsidRPr="003E1524">
        <w:rPr>
          <w:vertAlign w:val="subscript"/>
        </w:rPr>
        <w:t>2</w:t>
      </w:r>
      <w:r w:rsidR="007A3693" w:rsidRPr="003E1524">
        <w:t xml:space="preserve">, </w:t>
      </w:r>
      <w:r w:rsidR="007A3693" w:rsidRPr="003E1524">
        <w:rPr>
          <w:lang w:val="de-DE"/>
        </w:rPr>
        <w:t>respectively, which corresponded to a rejection of 70% and 40% (</w:t>
      </w:r>
      <w:r w:rsidR="003A046F" w:rsidRPr="003E1524">
        <w:rPr>
          <w:lang w:val="de-DE"/>
        </w:rPr>
        <w:t xml:space="preserve">under </w:t>
      </w:r>
      <w:r w:rsidR="007A3693" w:rsidRPr="003E1524">
        <w:rPr>
          <w:lang w:val="de-DE"/>
        </w:rPr>
        <w:t>an operation pressure of 5 bar), respectively</w:t>
      </w:r>
      <w:bookmarkEnd w:id="28"/>
      <w:r w:rsidRPr="003E1524">
        <w:rPr>
          <w:lang w:val="de-DE"/>
        </w:rPr>
        <w:t xml:space="preserve">. </w:t>
      </w:r>
      <w:r w:rsidR="00764463" w:rsidRPr="003E1524">
        <w:rPr>
          <w:lang w:val="de-DE"/>
        </w:rPr>
        <w:t>The control</w:t>
      </w:r>
      <w:r w:rsidR="00CC2342" w:rsidRPr="003E1524">
        <w:rPr>
          <w:lang w:val="de-DE"/>
        </w:rPr>
        <w:t xml:space="preserve"> membrane</w:t>
      </w:r>
      <w:r w:rsidR="00764463" w:rsidRPr="003E1524">
        <w:rPr>
          <w:lang w:val="de-DE"/>
        </w:rPr>
        <w:t>s including 8P</w:t>
      </w:r>
      <w:r w:rsidR="00764463" w:rsidRPr="003E1524">
        <w:rPr>
          <w:u w:val="single"/>
          <w:lang w:val="de-DE"/>
        </w:rPr>
        <w:t xml:space="preserve">x </w:t>
      </w:r>
      <w:r w:rsidR="00764463" w:rsidRPr="003E1524">
        <w:rPr>
          <w:lang w:val="de-DE"/>
        </w:rPr>
        <w:t>(8P)</w:t>
      </w:r>
      <w:r w:rsidR="0058754C" w:rsidRPr="003E1524">
        <w:rPr>
          <w:lang w:val="de-DE"/>
        </w:rPr>
        <w:t xml:space="preserve"> and</w:t>
      </w:r>
      <w:r w:rsidR="00764463" w:rsidRPr="003E1524">
        <w:rPr>
          <w:lang w:val="de-DE"/>
        </w:rPr>
        <w:t xml:space="preserve"> 8P10-H</w:t>
      </w:r>
      <w:r w:rsidR="00764463" w:rsidRPr="003E1524">
        <w:rPr>
          <w:u w:val="single"/>
          <w:lang w:val="de-DE"/>
        </w:rPr>
        <w:t>t</w:t>
      </w:r>
      <w:r w:rsidR="00EE6FDC" w:rsidRPr="003E1524">
        <w:rPr>
          <w:u w:val="single"/>
          <w:lang w:val="de-DE"/>
        </w:rPr>
        <w:t>,</w:t>
      </w:r>
      <w:r w:rsidR="00764463" w:rsidRPr="003E1524">
        <w:rPr>
          <w:lang w:val="de-DE"/>
        </w:rPr>
        <w:t xml:space="preserve"> </w:t>
      </w:r>
      <w:r w:rsidR="0058754C" w:rsidRPr="003E1524">
        <w:rPr>
          <w:lang w:val="de-DE"/>
        </w:rPr>
        <w:t>rejecting xylose by no less than</w:t>
      </w:r>
      <w:r w:rsidR="00EE6FDC" w:rsidRPr="003E1524">
        <w:rPr>
          <w:lang w:val="de-DE"/>
        </w:rPr>
        <w:t xml:space="preserve"> 70%, had a low B/A</w:t>
      </w:r>
      <w:r w:rsidR="00CC2342" w:rsidRPr="003E1524">
        <w:rPr>
          <w:lang w:val="de-DE"/>
        </w:rPr>
        <w:t xml:space="preserve"> value</w:t>
      </w:r>
      <w:r w:rsidR="00EE6FDC" w:rsidRPr="003E1524">
        <w:rPr>
          <w:lang w:val="de-DE"/>
        </w:rPr>
        <w:t xml:space="preserve"> of MgCl</w:t>
      </w:r>
      <w:r w:rsidR="00EE6FDC" w:rsidRPr="003E1524">
        <w:rPr>
          <w:vertAlign w:val="subscript"/>
          <w:lang w:val="de-DE"/>
        </w:rPr>
        <w:t>2</w:t>
      </w:r>
      <w:r w:rsidR="00EE6FDC" w:rsidRPr="003E1524">
        <w:rPr>
          <w:lang w:val="de-DE"/>
        </w:rPr>
        <w:t xml:space="preserve">, even lower than conresponding B/A </w:t>
      </w:r>
      <w:r w:rsidR="00CC2342" w:rsidRPr="003E1524">
        <w:rPr>
          <w:lang w:val="de-DE"/>
        </w:rPr>
        <w:t xml:space="preserve">value </w:t>
      </w:r>
      <w:r w:rsidR="00EE6FDC" w:rsidRPr="003E1524">
        <w:rPr>
          <w:lang w:val="de-DE"/>
        </w:rPr>
        <w:t>of xylose,</w:t>
      </w:r>
      <w:r w:rsidR="0058754C" w:rsidRPr="003E1524">
        <w:rPr>
          <w:lang w:val="de-DE"/>
        </w:rPr>
        <w:t xml:space="preserve"> which were not quatified as HiNEG membranes. </w:t>
      </w:r>
      <w:r w:rsidR="00212893" w:rsidRPr="003E1524">
        <w:rPr>
          <w:lang w:val="de-DE"/>
        </w:rPr>
        <w:t xml:space="preserve">But, </w:t>
      </w:r>
      <w:r w:rsidR="00310298">
        <w:rPr>
          <w:lang w:val="de-DE"/>
        </w:rPr>
        <w:t xml:space="preserve">by </w:t>
      </w:r>
      <w:r w:rsidR="00212893" w:rsidRPr="003E1524">
        <w:rPr>
          <w:lang w:val="de-DE"/>
        </w:rPr>
        <w:t>p</w:t>
      </w:r>
      <w:r w:rsidR="00FA7990" w:rsidRPr="003E1524">
        <w:rPr>
          <w:lang w:val="de-DE"/>
        </w:rPr>
        <w:t xml:space="preserve">erforming the amidaton reaction </w:t>
      </w:r>
      <w:r w:rsidR="00212893" w:rsidRPr="003E1524">
        <w:rPr>
          <w:lang w:val="de-DE"/>
        </w:rPr>
        <w:t>between</w:t>
      </w:r>
      <w:r w:rsidR="00FA7990" w:rsidRPr="003E1524">
        <w:rPr>
          <w:lang w:val="de-DE"/>
        </w:rPr>
        <w:t xml:space="preserve"> MC and </w:t>
      </w:r>
      <w:r w:rsidR="00212893" w:rsidRPr="003E1524">
        <w:rPr>
          <w:lang w:val="de-DE"/>
        </w:rPr>
        <w:t>amine groups rooted in the new-born</w:t>
      </w:r>
      <w:r w:rsidR="00FA7990" w:rsidRPr="003E1524">
        <w:rPr>
          <w:lang w:val="de-DE"/>
        </w:rPr>
        <w:t xml:space="preserve"> </w:t>
      </w:r>
      <w:r w:rsidR="00212893" w:rsidRPr="003E1524">
        <w:rPr>
          <w:lang w:val="de-DE"/>
        </w:rPr>
        <w:t>PA network</w:t>
      </w:r>
      <w:r w:rsidR="00FA7990" w:rsidRPr="003E1524">
        <w:rPr>
          <w:lang w:val="de-DE"/>
        </w:rPr>
        <w:t xml:space="preserve"> as a necessary step,</w:t>
      </w:r>
      <w:r w:rsidR="00065FA3" w:rsidRPr="003E1524">
        <w:rPr>
          <w:lang w:val="de-DE"/>
        </w:rPr>
        <w:t xml:space="preserve"> the resulatant NF membranes were imparted with </w:t>
      </w:r>
      <w:r w:rsidR="00701A9F" w:rsidRPr="003E1524">
        <w:rPr>
          <w:lang w:val="de-DE"/>
        </w:rPr>
        <w:t xml:space="preserve">greatly </w:t>
      </w:r>
      <w:r w:rsidR="00065FA3" w:rsidRPr="003E1524">
        <w:rPr>
          <w:lang w:val="de-DE"/>
        </w:rPr>
        <w:t>higher B/A</w:t>
      </w:r>
      <w:r w:rsidR="00CC2342" w:rsidRPr="003E1524">
        <w:rPr>
          <w:lang w:val="de-DE"/>
        </w:rPr>
        <w:t xml:space="preserve"> value</w:t>
      </w:r>
      <w:r w:rsidR="00065FA3" w:rsidRPr="003E1524">
        <w:rPr>
          <w:lang w:val="de-DE"/>
        </w:rPr>
        <w:t xml:space="preserve"> of</w:t>
      </w:r>
      <w:r w:rsidR="00FA7990" w:rsidRPr="003E1524">
        <w:rPr>
          <w:lang w:val="de-DE"/>
        </w:rPr>
        <w:t xml:space="preserve"> </w:t>
      </w:r>
      <w:r w:rsidR="00065FA3" w:rsidRPr="003E1524">
        <w:t>MgCl</w:t>
      </w:r>
      <w:r w:rsidR="00065FA3" w:rsidRPr="003E1524">
        <w:rPr>
          <w:vertAlign w:val="subscript"/>
        </w:rPr>
        <w:t>2</w:t>
      </w:r>
      <w:r w:rsidR="00065FA3" w:rsidRPr="003E1524">
        <w:rPr>
          <w:lang w:val="de-DE"/>
        </w:rPr>
        <w:t xml:space="preserve"> than xylose</w:t>
      </w:r>
      <w:r w:rsidR="00212893" w:rsidRPr="003E1524">
        <w:rPr>
          <w:lang w:val="de-DE"/>
        </w:rPr>
        <w:t>, and th</w:t>
      </w:r>
      <w:r w:rsidR="00934B14" w:rsidRPr="003E1524">
        <w:rPr>
          <w:lang w:val="de-DE"/>
        </w:rPr>
        <w:t>ereby</w:t>
      </w:r>
      <w:r w:rsidR="00212893" w:rsidRPr="003E1524">
        <w:rPr>
          <w:lang w:val="de-DE"/>
        </w:rPr>
        <w:t xml:space="preserve"> termed as HiNEG membranes.</w:t>
      </w:r>
      <w:r w:rsidR="00065FA3" w:rsidRPr="003E1524">
        <w:rPr>
          <w:lang w:val="de-DE"/>
        </w:rPr>
        <w:t xml:space="preserve"> </w:t>
      </w:r>
      <w:r w:rsidRPr="003E1524">
        <w:rPr>
          <w:lang w:val="de-DE"/>
        </w:rPr>
        <w:t>Three HiNEG membranes</w:t>
      </w:r>
      <w:r w:rsidR="00290F8E" w:rsidRPr="003E1524">
        <w:rPr>
          <w:lang w:val="de-DE"/>
        </w:rPr>
        <w:t xml:space="preserve">, including </w:t>
      </w:r>
      <w:r w:rsidR="00E853BF" w:rsidRPr="003E1524">
        <w:rPr>
          <w:lang w:val="de-DE"/>
        </w:rPr>
        <w:t>8P10-0.5MC30</w:t>
      </w:r>
      <w:r w:rsidR="00290F8E" w:rsidRPr="003E1524">
        <w:rPr>
          <w:lang w:val="de-DE"/>
        </w:rPr>
        <w:t xml:space="preserve">, </w:t>
      </w:r>
      <w:r w:rsidR="00E853BF" w:rsidRPr="003E1524">
        <w:rPr>
          <w:lang w:val="de-DE"/>
        </w:rPr>
        <w:t>8P10-0.2MC30</w:t>
      </w:r>
      <w:r w:rsidR="00290F8E" w:rsidRPr="003E1524">
        <w:rPr>
          <w:lang w:val="de-DE"/>
        </w:rPr>
        <w:t xml:space="preserve"> and </w:t>
      </w:r>
      <w:r w:rsidR="00E853BF" w:rsidRPr="003E1524">
        <w:rPr>
          <w:lang w:val="de-DE"/>
        </w:rPr>
        <w:t>8P10-0.5MC60</w:t>
      </w:r>
      <w:r w:rsidR="00290F8E" w:rsidRPr="003E1524">
        <w:rPr>
          <w:lang w:val="de-DE"/>
        </w:rPr>
        <w:t>,</w:t>
      </w:r>
      <w:r w:rsidRPr="003E1524">
        <w:rPr>
          <w:lang w:val="de-DE"/>
        </w:rPr>
        <w:t xml:space="preserve"> </w:t>
      </w:r>
      <w:r w:rsidR="007D1A19" w:rsidRPr="003E1524">
        <w:rPr>
          <w:lang w:val="de-DE"/>
        </w:rPr>
        <w:t>showed filtration performances</w:t>
      </w:r>
      <w:r w:rsidRPr="003E1524">
        <w:rPr>
          <w:lang w:val="de-DE"/>
        </w:rPr>
        <w:t xml:space="preserve"> close to </w:t>
      </w:r>
      <w:r w:rsidR="008A71AD" w:rsidRPr="003E1524">
        <w:rPr>
          <w:lang w:val="de-DE"/>
        </w:rPr>
        <w:t>above</w:t>
      </w:r>
      <w:r w:rsidR="00C66232" w:rsidRPr="003E1524">
        <w:rPr>
          <w:lang w:val="de-DE"/>
        </w:rPr>
        <w:t xml:space="preserve"> </w:t>
      </w:r>
      <w:r w:rsidR="00055F99" w:rsidRPr="003E1524">
        <w:t>reference</w:t>
      </w:r>
      <w:r w:rsidR="00C66232" w:rsidRPr="003E1524">
        <w:rPr>
          <w:lang w:val="de-DE"/>
        </w:rPr>
        <w:t xml:space="preserve"> </w:t>
      </w:r>
      <w:r w:rsidRPr="003E1524">
        <w:rPr>
          <w:lang w:val="de-DE"/>
        </w:rPr>
        <w:t xml:space="preserve">criteria, with </w:t>
      </w:r>
      <w:r w:rsidR="00290F8E" w:rsidRPr="003E1524">
        <w:rPr>
          <w:lang w:val="de-DE"/>
        </w:rPr>
        <w:t xml:space="preserve">the </w:t>
      </w:r>
      <w:r w:rsidRPr="003E1524">
        <w:rPr>
          <w:lang w:val="de-DE"/>
        </w:rPr>
        <w:t xml:space="preserve">8P10-0.5MC30 </w:t>
      </w:r>
      <w:r w:rsidR="00290F8E" w:rsidRPr="003E1524">
        <w:rPr>
          <w:lang w:val="de-DE"/>
        </w:rPr>
        <w:t xml:space="preserve">membrane </w:t>
      </w:r>
      <w:r w:rsidRPr="003E1524">
        <w:rPr>
          <w:lang w:val="de-DE"/>
        </w:rPr>
        <w:t xml:space="preserve">having the highest water permeance. </w:t>
      </w:r>
      <w:r w:rsidR="00CC2342" w:rsidRPr="003E1524">
        <w:rPr>
          <w:lang w:val="de-DE"/>
        </w:rPr>
        <w:t>However, i</w:t>
      </w:r>
      <w:r w:rsidR="001D5479" w:rsidRPr="003E1524">
        <w:rPr>
          <w:lang w:val="de-DE"/>
        </w:rPr>
        <w:t xml:space="preserve">n the aggregate of </w:t>
      </w:r>
      <w:r w:rsidR="001D5479" w:rsidRPr="003E1524">
        <w:t>HiSEL membranes</w:t>
      </w:r>
      <w:r w:rsidR="001D5479" w:rsidRPr="003E1524">
        <w:rPr>
          <w:lang w:val="de-DE"/>
        </w:rPr>
        <w:t xml:space="preserve"> with a higher B/A of </w:t>
      </w:r>
      <w:r w:rsidR="001D5479" w:rsidRPr="003E1524">
        <w:t>MgCl</w:t>
      </w:r>
      <w:r w:rsidR="001D5479" w:rsidRPr="003E1524">
        <w:rPr>
          <w:vertAlign w:val="subscript"/>
        </w:rPr>
        <w:t xml:space="preserve">2 </w:t>
      </w:r>
      <w:r w:rsidR="001D5479" w:rsidRPr="003E1524">
        <w:rPr>
          <w:lang w:val="de-DE"/>
        </w:rPr>
        <w:t xml:space="preserve"> than xylose, commercial NF270</w:t>
      </w:r>
      <w:r w:rsidR="007C4919" w:rsidRPr="003E1524">
        <w:rPr>
          <w:lang w:val="de-DE"/>
        </w:rPr>
        <w:t xml:space="preserve"> tested in this work</w:t>
      </w:r>
      <w:r w:rsidR="00603DFE" w:rsidRPr="003E1524">
        <w:rPr>
          <w:lang w:val="de-DE"/>
        </w:rPr>
        <w:t xml:space="preserve"> </w:t>
      </w:r>
      <w:r w:rsidR="000B0D84" w:rsidRPr="003E1524">
        <w:rPr>
          <w:lang w:val="de-DE"/>
        </w:rPr>
        <w:t>occupied</w:t>
      </w:r>
      <w:r w:rsidR="00603DFE" w:rsidRPr="003E1524">
        <w:rPr>
          <w:lang w:val="de-DE"/>
        </w:rPr>
        <w:t xml:space="preserve"> a plain niche</w:t>
      </w:r>
      <w:r w:rsidR="001D5479" w:rsidRPr="003E1524">
        <w:rPr>
          <w:lang w:val="de-DE"/>
        </w:rPr>
        <w:t xml:space="preserve">, close to </w:t>
      </w:r>
      <w:r w:rsidR="00603DFE" w:rsidRPr="003E1524">
        <w:rPr>
          <w:lang w:val="de-DE"/>
        </w:rPr>
        <w:t>the cor</w:t>
      </w:r>
      <w:r w:rsidR="00701A9F" w:rsidRPr="003E1524">
        <w:rPr>
          <w:lang w:val="de-DE"/>
        </w:rPr>
        <w:t>r</w:t>
      </w:r>
      <w:r w:rsidR="00603DFE" w:rsidRPr="003E1524">
        <w:rPr>
          <w:lang w:val="de-DE"/>
        </w:rPr>
        <w:t>esponding B/A value</w:t>
      </w:r>
      <w:r w:rsidR="007D1A19" w:rsidRPr="003E1524">
        <w:rPr>
          <w:lang w:val="de-DE"/>
        </w:rPr>
        <w:t>s</w:t>
      </w:r>
      <w:r w:rsidR="00603DFE" w:rsidRPr="003E1524">
        <w:rPr>
          <w:lang w:val="de-DE"/>
        </w:rPr>
        <w:t xml:space="preserve"> of 8P10-0.5MC10. </w:t>
      </w:r>
      <w:r w:rsidR="00AD01E9" w:rsidRPr="003E1524">
        <w:rPr>
          <w:lang w:val="de-DE"/>
        </w:rPr>
        <w:t>C</w:t>
      </w:r>
      <w:r w:rsidR="007C4919" w:rsidRPr="003E1524">
        <w:rPr>
          <w:lang w:val="de-DE"/>
        </w:rPr>
        <w:t>onsequent</w:t>
      </w:r>
      <w:r w:rsidR="00AD01E9" w:rsidRPr="003E1524">
        <w:rPr>
          <w:lang w:val="de-DE"/>
        </w:rPr>
        <w:t>ly</w:t>
      </w:r>
      <w:r w:rsidR="007C4919" w:rsidRPr="003E1524">
        <w:rPr>
          <w:lang w:val="de-DE"/>
        </w:rPr>
        <w:t>, the stepped exploitation of PIP by TMC and MC succeed</w:t>
      </w:r>
      <w:r w:rsidR="007F7F9B" w:rsidRPr="003E1524">
        <w:rPr>
          <w:lang w:val="de-DE"/>
        </w:rPr>
        <w:t>ed</w:t>
      </w:r>
      <w:r w:rsidR="007C4919" w:rsidRPr="003E1524">
        <w:rPr>
          <w:lang w:val="de-DE"/>
        </w:rPr>
        <w:t xml:space="preserve"> in fabricating small-pored, highly negative </w:t>
      </w:r>
      <w:r w:rsidR="007C4919" w:rsidRPr="003E1524">
        <w:t>HiSEL membranes.</w:t>
      </w:r>
      <w:r w:rsidR="00126581" w:rsidRPr="003E1524">
        <w:t xml:space="preserve"> </w:t>
      </w:r>
      <w:r w:rsidR="00AD01E9" w:rsidRPr="003E1524">
        <w:t>Eventually</w:t>
      </w:r>
      <w:r w:rsidR="007C4919" w:rsidRPr="003E1524">
        <w:t>,</w:t>
      </w:r>
      <w:r w:rsidR="007C4919" w:rsidRPr="003E1524" w:rsidDel="00603DFE">
        <w:rPr>
          <w:lang w:val="de-DE"/>
        </w:rPr>
        <w:t xml:space="preserve"> </w:t>
      </w:r>
      <w:r w:rsidRPr="003E1524">
        <w:rPr>
          <w:lang w:val="de-DE"/>
        </w:rPr>
        <w:t xml:space="preserve">the </w:t>
      </w:r>
      <w:r w:rsidR="00B94C2D" w:rsidRPr="003E1524">
        <w:rPr>
          <w:lang w:val="de-DE"/>
        </w:rPr>
        <w:t>obtain</w:t>
      </w:r>
      <w:r w:rsidR="00701A9F" w:rsidRPr="003E1524">
        <w:rPr>
          <w:lang w:val="de-DE"/>
        </w:rPr>
        <w:t>ed</w:t>
      </w:r>
      <w:r w:rsidR="00B94C2D" w:rsidRPr="003E1524">
        <w:rPr>
          <w:lang w:val="de-DE"/>
        </w:rPr>
        <w:t xml:space="preserve"> </w:t>
      </w:r>
      <w:r w:rsidR="00B94C2D" w:rsidRPr="003E1524">
        <w:t>HiSEL</w:t>
      </w:r>
      <w:r w:rsidR="00B94C2D" w:rsidRPr="003E1524">
        <w:rPr>
          <w:lang w:val="de-DE"/>
        </w:rPr>
        <w:t xml:space="preserve"> </w:t>
      </w:r>
      <w:r w:rsidRPr="003E1524">
        <w:rPr>
          <w:lang w:val="de-DE"/>
        </w:rPr>
        <w:t>membranes</w:t>
      </w:r>
      <w:r w:rsidR="00290F8E" w:rsidRPr="003E1524">
        <w:rPr>
          <w:lang w:val="de-DE"/>
        </w:rPr>
        <w:t xml:space="preserve"> </w:t>
      </w:r>
      <w:r w:rsidRPr="003E1524">
        <w:rPr>
          <w:lang w:val="de-DE"/>
        </w:rPr>
        <w:t>attain</w:t>
      </w:r>
      <w:r w:rsidR="00FD6504" w:rsidRPr="003E1524">
        <w:rPr>
          <w:lang w:val="de-DE"/>
        </w:rPr>
        <w:t>ed</w:t>
      </w:r>
      <w:r w:rsidRPr="003E1524">
        <w:rPr>
          <w:lang w:val="de-DE"/>
        </w:rPr>
        <w:t xml:space="preserve"> </w:t>
      </w:r>
      <w:r w:rsidR="00FD6504" w:rsidRPr="003E1524">
        <w:rPr>
          <w:lang w:val="de-DE"/>
        </w:rPr>
        <w:t xml:space="preserve">an </w:t>
      </w:r>
      <w:r w:rsidRPr="003E1524">
        <w:rPr>
          <w:lang w:val="de-DE"/>
        </w:rPr>
        <w:t>excellent water permeance</w:t>
      </w:r>
      <w:bookmarkStart w:id="29" w:name="OLE_LINK9"/>
      <w:r w:rsidRPr="003E1524">
        <w:rPr>
          <w:lang w:val="de-DE"/>
        </w:rPr>
        <w:t xml:space="preserve"> and the superior</w:t>
      </w:r>
      <w:bookmarkEnd w:id="29"/>
      <w:r w:rsidRPr="003E1524">
        <w:rPr>
          <w:lang w:val="de-DE"/>
        </w:rPr>
        <w:t xml:space="preserve"> overall performance with lowered MWCO and MgCl</w:t>
      </w:r>
      <w:r w:rsidRPr="003E1524">
        <w:rPr>
          <w:vertAlign w:val="subscript"/>
          <w:lang w:val="de-DE"/>
        </w:rPr>
        <w:t>2</w:t>
      </w:r>
      <w:r w:rsidRPr="003E1524">
        <w:rPr>
          <w:lang w:val="de-DE"/>
        </w:rPr>
        <w:t xml:space="preserve"> rejection</w:t>
      </w:r>
      <w:r w:rsidR="00B94C2D" w:rsidRPr="003E1524">
        <w:rPr>
          <w:lang w:val="de-DE"/>
        </w:rPr>
        <w:t xml:space="preserve"> </w:t>
      </w:r>
      <w:r w:rsidR="00701A9F" w:rsidRPr="003E1524">
        <w:rPr>
          <w:lang w:val="de-DE"/>
        </w:rPr>
        <w:t>concurrently</w:t>
      </w:r>
      <w:r w:rsidRPr="003E1524">
        <w:rPr>
          <w:lang w:val="de-DE"/>
        </w:rPr>
        <w:t xml:space="preserve">, compared with commercial NF membranes </w:t>
      </w:r>
      <w:r w:rsidR="00097B1A" w:rsidRPr="003E1524">
        <w:rPr>
          <w:lang w:val="de-DE"/>
        </w:rPr>
        <w:t>and</w:t>
      </w:r>
      <w:r w:rsidR="00290F8E" w:rsidRPr="003E1524">
        <w:rPr>
          <w:lang w:val="de-DE"/>
        </w:rPr>
        <w:t xml:space="preserve"> lab-made</w:t>
      </w:r>
      <w:r w:rsidRPr="003E1524">
        <w:rPr>
          <w:lang w:val="de-DE"/>
        </w:rPr>
        <w:t xml:space="preserve"> </w:t>
      </w:r>
      <w:r w:rsidR="00AD01E9" w:rsidRPr="003E1524">
        <w:rPr>
          <w:lang w:val="de-DE"/>
        </w:rPr>
        <w:t xml:space="preserve">PA </w:t>
      </w:r>
      <w:r w:rsidRPr="003E1524">
        <w:rPr>
          <w:lang w:val="de-DE"/>
        </w:rPr>
        <w:t>NF membranes reported</w:t>
      </w:r>
      <w:r w:rsidR="00290F8E" w:rsidRPr="003E1524">
        <w:rPr>
          <w:lang w:val="de-DE"/>
        </w:rPr>
        <w:t xml:space="preserve"> previous</w:t>
      </w:r>
      <w:r w:rsidR="00FD6504" w:rsidRPr="003E1524">
        <w:rPr>
          <w:lang w:val="de-DE"/>
        </w:rPr>
        <w:t>ly</w:t>
      </w:r>
      <w:r w:rsidR="00290F8E" w:rsidRPr="003E1524">
        <w:rPr>
          <w:lang w:val="de-DE"/>
        </w:rPr>
        <w:t xml:space="preserve"> </w:t>
      </w:r>
      <w:r w:rsidRPr="003E1524">
        <w:rPr>
          <w:lang w:val="de-DE"/>
        </w:rPr>
        <w:t>(Fig</w:t>
      </w:r>
      <w:r w:rsidR="004712E0" w:rsidRPr="003E1524">
        <w:rPr>
          <w:lang w:val="de-DE"/>
        </w:rPr>
        <w:t>ure</w:t>
      </w:r>
      <w:r w:rsidRPr="003E1524">
        <w:rPr>
          <w:lang w:val="de-DE"/>
        </w:rPr>
        <w:t xml:space="preserve"> </w:t>
      </w:r>
      <w:r w:rsidR="004374CF" w:rsidRPr="003E1524">
        <w:rPr>
          <w:lang w:val="de-DE"/>
        </w:rPr>
        <w:t>3b</w:t>
      </w:r>
      <w:r w:rsidRPr="003E1524">
        <w:rPr>
          <w:lang w:val="de-DE"/>
        </w:rPr>
        <w:t>, Table</w:t>
      </w:r>
      <w:r w:rsidR="005966FA" w:rsidRPr="003E1524">
        <w:rPr>
          <w:lang w:val="de-DE"/>
        </w:rPr>
        <w:t>s</w:t>
      </w:r>
      <w:r w:rsidRPr="003E1524">
        <w:rPr>
          <w:lang w:val="de-DE"/>
        </w:rPr>
        <w:t xml:space="preserve"> </w:t>
      </w:r>
      <w:r w:rsidR="005966FA" w:rsidRPr="003E1524">
        <w:rPr>
          <w:lang w:val="de-DE"/>
        </w:rPr>
        <w:t>S</w:t>
      </w:r>
      <w:r w:rsidRPr="003E1524">
        <w:rPr>
          <w:lang w:val="de-DE"/>
        </w:rPr>
        <w:t>6</w:t>
      </w:r>
      <w:r w:rsidR="005966FA" w:rsidRPr="003E1524">
        <w:rPr>
          <w:lang w:val="de-DE"/>
        </w:rPr>
        <w:t xml:space="preserve"> and S</w:t>
      </w:r>
      <w:r w:rsidRPr="003E1524">
        <w:rPr>
          <w:lang w:val="de-DE"/>
        </w:rPr>
        <w:t xml:space="preserve">7). </w:t>
      </w:r>
    </w:p>
    <w:p w14:paraId="1E023DDD" w14:textId="08755556" w:rsidR="004D4610" w:rsidRPr="003E1524" w:rsidRDefault="00137F67" w:rsidP="00247C93">
      <w:pPr>
        <w:pStyle w:val="MainText"/>
        <w:spacing w:after="240"/>
        <w:ind w:firstLineChars="100" w:firstLine="240"/>
        <w:jc w:val="both"/>
        <w:rPr>
          <w:lang w:val="de-DE"/>
        </w:rPr>
      </w:pPr>
      <w:r w:rsidRPr="003E1524">
        <w:rPr>
          <w:b/>
          <w:bCs/>
        </w:rPr>
        <w:t xml:space="preserve">3.2. </w:t>
      </w:r>
      <w:r w:rsidR="007C70A7" w:rsidRPr="003E1524">
        <w:rPr>
          <w:b/>
          <w:bCs/>
          <w:lang w:val="de-DE"/>
        </w:rPr>
        <w:t>The critical role of pH adjustment in differentiating interfacial reactions</w:t>
      </w:r>
      <w:r w:rsidR="00EB2CE2" w:rsidRPr="003E1524">
        <w:rPr>
          <w:b/>
          <w:bCs/>
          <w:lang w:val="de-DE"/>
        </w:rPr>
        <w:t xml:space="preserve"> </w:t>
      </w:r>
      <w:r w:rsidR="00EB2CE2" w:rsidRPr="003E1524">
        <w:rPr>
          <w:rFonts w:eastAsiaTheme="minorEastAsia"/>
          <w:b/>
          <w:bCs/>
          <w:lang w:val="de-DE" w:eastAsia="zh-CN"/>
        </w:rPr>
        <w:t>of</w:t>
      </w:r>
      <w:r w:rsidR="00EB2CE2" w:rsidRPr="003E1524">
        <w:rPr>
          <w:b/>
          <w:bCs/>
          <w:lang w:val="de-DE"/>
        </w:rPr>
        <w:t xml:space="preserve"> piperazine</w:t>
      </w:r>
      <w:r w:rsidR="007C70A7" w:rsidRPr="003E1524">
        <w:rPr>
          <w:b/>
          <w:bCs/>
          <w:lang w:val="de-DE"/>
        </w:rPr>
        <w:t>.</w:t>
      </w:r>
      <w:r w:rsidR="00247C93">
        <w:rPr>
          <w:b/>
          <w:bCs/>
          <w:lang w:val="de-DE"/>
        </w:rPr>
        <w:t xml:space="preserve"> </w:t>
      </w:r>
      <w:r w:rsidR="005E4B74" w:rsidRPr="003E1524">
        <w:rPr>
          <w:lang w:val="de-DE"/>
        </w:rPr>
        <w:t xml:space="preserve">During IP (using PIP and TMC), HCl is simultaneously formed as the byproduct, which, upon diffusion into the aqueous phase, could protonate PIP to restrict </w:t>
      </w:r>
      <w:r w:rsidR="005E4B74" w:rsidRPr="003E1524">
        <w:rPr>
          <w:lang w:val="de-DE"/>
        </w:rPr>
        <w:lastRenderedPageBreak/>
        <w:t>polymerization.</w:t>
      </w:r>
      <w:r w:rsidR="005E4B74" w:rsidRPr="003E1524">
        <w:rPr>
          <w:vertAlign w:val="superscript"/>
          <w:lang w:val="de-DE"/>
        </w:rPr>
        <w:t>13,</w:t>
      </w:r>
      <w:r w:rsidR="0020492D">
        <w:rPr>
          <w:vertAlign w:val="superscript"/>
          <w:lang w:val="de-DE"/>
        </w:rPr>
        <w:t>15</w:t>
      </w:r>
      <w:r w:rsidR="00CC117C">
        <w:rPr>
          <w:vertAlign w:val="superscript"/>
          <w:lang w:val="de-DE"/>
        </w:rPr>
        <w:t xml:space="preserve"> </w:t>
      </w:r>
      <w:r w:rsidR="009143E4" w:rsidRPr="003E1524">
        <w:rPr>
          <w:lang w:val="de-DE"/>
        </w:rPr>
        <w:t>Nevertheless</w:t>
      </w:r>
      <w:r w:rsidR="005E4B74" w:rsidRPr="003E1524">
        <w:rPr>
          <w:lang w:val="de-DE"/>
        </w:rPr>
        <w:t>, the concentration of PIP in the aqueous phase is usually excessive, particularly in the early stage</w:t>
      </w:r>
      <w:r w:rsidR="00CC117C">
        <w:rPr>
          <w:lang w:val="de-DE"/>
        </w:rPr>
        <w:t>.</w:t>
      </w:r>
      <w:r w:rsidR="00CC117C">
        <w:rPr>
          <w:vertAlign w:val="superscript"/>
          <w:lang w:val="de-DE"/>
        </w:rPr>
        <w:t>13,15,28</w:t>
      </w:r>
      <w:r w:rsidR="002B1A6E">
        <w:rPr>
          <w:vertAlign w:val="superscript"/>
          <w:lang w:val="de-DE"/>
        </w:rPr>
        <w:t>,29</w:t>
      </w:r>
      <w:r w:rsidR="005E4B74" w:rsidRPr="003E1524">
        <w:rPr>
          <w:lang w:val="de-DE"/>
        </w:rPr>
        <w:t xml:space="preserve"> So, the degree of protonation of PIP because of H</w:t>
      </w:r>
      <w:r w:rsidR="005E4B74" w:rsidRPr="003E1524">
        <w:rPr>
          <w:vertAlign w:val="superscript"/>
          <w:lang w:val="de-DE"/>
        </w:rPr>
        <w:t>+</w:t>
      </w:r>
      <w:r w:rsidR="005E4B74" w:rsidRPr="003E1524">
        <w:rPr>
          <w:lang w:val="de-DE"/>
        </w:rPr>
        <w:t xml:space="preserve"> byproduct and its effect on membrane properties and performance </w:t>
      </w:r>
      <w:r w:rsidRPr="003E1524">
        <w:rPr>
          <w:lang w:val="de-DE"/>
        </w:rPr>
        <w:t>are</w:t>
      </w:r>
      <w:r w:rsidR="005E4B74" w:rsidRPr="003E1524">
        <w:rPr>
          <w:lang w:val="de-DE"/>
        </w:rPr>
        <w:t xml:space="preserve"> considered negligible.</w:t>
      </w:r>
      <w:bookmarkStart w:id="30" w:name="OLE_LINK2"/>
      <w:r w:rsidR="005E4B74" w:rsidRPr="003E1524">
        <w:rPr>
          <w:lang w:val="de-DE"/>
        </w:rPr>
        <w:t xml:space="preserve"> </w:t>
      </w:r>
      <w:r w:rsidR="0001270A" w:rsidRPr="003E1524">
        <w:rPr>
          <w:lang w:val="de-DE"/>
        </w:rPr>
        <w:t xml:space="preserve">Furthermore, </w:t>
      </w:r>
      <w:r w:rsidR="00876F3A" w:rsidRPr="003E1524">
        <w:rPr>
          <w:lang w:val="de-DE"/>
        </w:rPr>
        <w:t xml:space="preserve">proceeding along the timeline of IP, </w:t>
      </w:r>
      <w:r w:rsidR="002B452D" w:rsidRPr="003E1524">
        <w:rPr>
          <w:lang w:val="de-DE"/>
        </w:rPr>
        <w:t xml:space="preserve">the underneath dense </w:t>
      </w:r>
      <w:r w:rsidR="00FB7AD0" w:rsidRPr="003E1524">
        <w:rPr>
          <w:lang w:val="de-DE"/>
        </w:rPr>
        <w:t>segment</w:t>
      </w:r>
      <w:r w:rsidR="002B452D" w:rsidRPr="003E1524">
        <w:rPr>
          <w:lang w:val="de-DE"/>
        </w:rPr>
        <w:t xml:space="preserve"> of active layer </w:t>
      </w:r>
      <w:r w:rsidR="008B55FA" w:rsidRPr="003E1524">
        <w:rPr>
          <w:lang w:val="de-DE"/>
        </w:rPr>
        <w:t>firstly shapes up</w:t>
      </w:r>
      <w:r w:rsidR="002B452D" w:rsidRPr="003E1524">
        <w:rPr>
          <w:lang w:val="de-DE"/>
        </w:rPr>
        <w:t xml:space="preserve"> and then the upper loose </w:t>
      </w:r>
      <w:r w:rsidR="00FB7AD0" w:rsidRPr="003E1524">
        <w:rPr>
          <w:lang w:val="de-DE"/>
        </w:rPr>
        <w:t>segment</w:t>
      </w:r>
      <w:r w:rsidR="002B452D" w:rsidRPr="003E1524">
        <w:rPr>
          <w:lang w:val="de-DE"/>
        </w:rPr>
        <w:t xml:space="preserve"> </w:t>
      </w:r>
      <w:r w:rsidR="008B55FA" w:rsidRPr="003E1524">
        <w:rPr>
          <w:lang w:val="de-DE"/>
        </w:rPr>
        <w:t>shows up</w:t>
      </w:r>
      <w:bookmarkEnd w:id="30"/>
      <w:r w:rsidR="008B55FA" w:rsidRPr="003E1524">
        <w:rPr>
          <w:lang w:val="de-DE"/>
        </w:rPr>
        <w:t xml:space="preserve">. </w:t>
      </w:r>
      <w:r w:rsidR="00156A48" w:rsidRPr="003E1524">
        <w:rPr>
          <w:lang w:val="de-DE"/>
        </w:rPr>
        <w:t>D</w:t>
      </w:r>
      <w:r w:rsidR="00156A48" w:rsidRPr="003E1524">
        <w:rPr>
          <w:rFonts w:eastAsiaTheme="minorEastAsia"/>
          <w:lang w:val="de-DE" w:eastAsia="zh-CN"/>
        </w:rPr>
        <w:t>es</w:t>
      </w:r>
      <w:r w:rsidR="00156A48" w:rsidRPr="003E1524">
        <w:rPr>
          <w:lang w:val="de-DE"/>
        </w:rPr>
        <w:t xml:space="preserve">pite </w:t>
      </w:r>
      <w:r w:rsidR="00A136E6" w:rsidRPr="003E1524">
        <w:rPr>
          <w:lang w:val="de-DE"/>
        </w:rPr>
        <w:t xml:space="preserve">there being </w:t>
      </w:r>
      <w:r w:rsidR="00A136E6" w:rsidRPr="003E1524">
        <w:rPr>
          <w:rFonts w:eastAsiaTheme="minorEastAsia"/>
          <w:lang w:val="de-DE" w:eastAsia="zh-CN"/>
        </w:rPr>
        <w:t xml:space="preserve">“self-healing”, </w:t>
      </w:r>
      <w:r w:rsidR="006825B1" w:rsidRPr="003E1524">
        <w:rPr>
          <w:lang w:val="de-DE"/>
        </w:rPr>
        <w:t>it is believed that the</w:t>
      </w:r>
      <w:r w:rsidR="00A136E6" w:rsidRPr="003E1524">
        <w:rPr>
          <w:lang w:val="de-DE"/>
        </w:rPr>
        <w:t xml:space="preserve"> inherent charactistics of IP, especially</w:t>
      </w:r>
      <w:r w:rsidR="00264F8A" w:rsidRPr="003E1524">
        <w:rPr>
          <w:lang w:val="de-DE"/>
        </w:rPr>
        <w:t xml:space="preserve"> </w:t>
      </w:r>
      <w:r w:rsidR="006825B1" w:rsidRPr="003E1524">
        <w:rPr>
          <w:rFonts w:eastAsiaTheme="minorEastAsia"/>
          <w:lang w:val="de-DE" w:eastAsia="zh-CN"/>
        </w:rPr>
        <w:t>“self-limiting”</w:t>
      </w:r>
      <w:r w:rsidR="00A136E6" w:rsidRPr="003E1524">
        <w:rPr>
          <w:rFonts w:eastAsiaTheme="minorEastAsia"/>
          <w:lang w:val="de-DE" w:eastAsia="zh-CN"/>
        </w:rPr>
        <w:t>,</w:t>
      </w:r>
      <w:r w:rsidR="006825B1" w:rsidRPr="003E1524">
        <w:rPr>
          <w:rFonts w:eastAsiaTheme="minorEastAsia"/>
          <w:lang w:val="de-DE" w:eastAsia="zh-CN"/>
        </w:rPr>
        <w:t xml:space="preserve"> </w:t>
      </w:r>
      <w:r w:rsidR="00CE1286" w:rsidRPr="003E1524">
        <w:rPr>
          <w:rFonts w:eastAsiaTheme="minorEastAsia"/>
          <w:lang w:val="de-DE" w:eastAsia="zh-CN"/>
        </w:rPr>
        <w:t xml:space="preserve">may </w:t>
      </w:r>
      <w:r w:rsidR="006825B1" w:rsidRPr="003E1524">
        <w:rPr>
          <w:rFonts w:eastAsiaTheme="minorEastAsia"/>
          <w:lang w:val="de-DE" w:eastAsia="zh-CN"/>
        </w:rPr>
        <w:t>cause the non-uniform structure</w:t>
      </w:r>
      <w:r w:rsidR="00A136E6" w:rsidRPr="003E1524">
        <w:rPr>
          <w:rFonts w:eastAsiaTheme="minorEastAsia"/>
          <w:lang w:val="de-DE" w:eastAsia="zh-CN"/>
        </w:rPr>
        <w:t>, or macroscopic asymmetry</w:t>
      </w:r>
      <w:r w:rsidR="006825B1" w:rsidRPr="003E1524">
        <w:rPr>
          <w:rFonts w:eastAsiaTheme="minorEastAsia"/>
          <w:lang w:val="de-DE" w:eastAsia="zh-CN"/>
        </w:rPr>
        <w:t xml:space="preserve"> of </w:t>
      </w:r>
      <w:r w:rsidR="00A136E6" w:rsidRPr="003E1524">
        <w:rPr>
          <w:rFonts w:eastAsiaTheme="minorEastAsia"/>
          <w:lang w:val="de-DE" w:eastAsia="zh-CN"/>
        </w:rPr>
        <w:t xml:space="preserve">the whloe </w:t>
      </w:r>
      <w:r w:rsidR="006825B1" w:rsidRPr="003E1524">
        <w:rPr>
          <w:rFonts w:eastAsiaTheme="minorEastAsia"/>
          <w:lang w:val="de-DE" w:eastAsia="zh-CN"/>
        </w:rPr>
        <w:t>active layer</w:t>
      </w:r>
      <w:r w:rsidR="00BB761C">
        <w:rPr>
          <w:rFonts w:eastAsiaTheme="minorEastAsia"/>
          <w:lang w:val="de-DE" w:eastAsia="zh-CN"/>
        </w:rPr>
        <w:t>.</w:t>
      </w:r>
      <w:r w:rsidR="00BB761C" w:rsidRPr="00BB761C">
        <w:rPr>
          <w:rFonts w:eastAsiaTheme="minorEastAsia"/>
          <w:vertAlign w:val="superscript"/>
          <w:lang w:val="de-DE" w:eastAsia="zh-CN"/>
        </w:rPr>
        <w:t>13</w:t>
      </w:r>
      <w:r w:rsidR="00CE1286" w:rsidRPr="003E1524">
        <w:rPr>
          <w:rFonts w:eastAsiaTheme="minorEastAsia"/>
          <w:lang w:val="de-DE" w:eastAsia="zh-CN"/>
        </w:rPr>
        <w:t xml:space="preserve"> </w:t>
      </w:r>
      <w:r w:rsidR="004D4610" w:rsidRPr="003E1524">
        <w:rPr>
          <w:rFonts w:eastAsiaTheme="minorEastAsia"/>
          <w:lang w:val="de-DE" w:eastAsia="zh-CN"/>
        </w:rPr>
        <w:t>Based on above statements, i</w:t>
      </w:r>
      <w:r w:rsidR="00DF1160" w:rsidRPr="003E1524">
        <w:rPr>
          <w:lang w:val="de-DE"/>
        </w:rPr>
        <w:t xml:space="preserve">n Step 1 of </w:t>
      </w:r>
      <w:r w:rsidR="004D4610" w:rsidRPr="003E1524">
        <w:rPr>
          <w:lang w:val="de-DE"/>
        </w:rPr>
        <w:t>our</w:t>
      </w:r>
      <w:r w:rsidR="00DF1160" w:rsidRPr="003E1524">
        <w:rPr>
          <w:lang w:val="de-DE"/>
        </w:rPr>
        <w:t xml:space="preserve"> new IP process, a deliberate decrease in pH of the PIP solution (by adding an acid), although perhaps counter-intuitive,</w:t>
      </w:r>
      <w:r w:rsidR="004D4610" w:rsidRPr="003E1524">
        <w:rPr>
          <w:lang w:val="de-DE"/>
        </w:rPr>
        <w:t xml:space="preserve"> </w:t>
      </w:r>
      <w:r w:rsidR="00CB7E5D" w:rsidRPr="003E1524">
        <w:rPr>
          <w:lang w:val="de-DE"/>
        </w:rPr>
        <w:t>was arranged to modulate the asymmetry of PA active layer.</w:t>
      </w:r>
    </w:p>
    <w:p w14:paraId="6AA4544D" w14:textId="2543DA91" w:rsidR="000F6E10" w:rsidRPr="003E1524" w:rsidRDefault="009A231E" w:rsidP="00247C93">
      <w:pPr>
        <w:pStyle w:val="MainText"/>
        <w:spacing w:after="240"/>
        <w:ind w:firstLineChars="100" w:firstLine="240"/>
        <w:jc w:val="both"/>
        <w:rPr>
          <w:lang w:val="de-DE"/>
        </w:rPr>
      </w:pPr>
      <w:r w:rsidRPr="003E1524">
        <w:rPr>
          <w:lang w:val="de-DE"/>
        </w:rPr>
        <w:t xml:space="preserve">As expected, the pH adjustment of PIP solution literally impacted the asymmetry of active layer. </w:t>
      </w:r>
      <w:r w:rsidR="0046364D" w:rsidRPr="003E1524">
        <w:rPr>
          <w:lang w:val="de-DE"/>
        </w:rPr>
        <w:t>Partly protonated PIP produced a thickening of the resultant active layer, i.e., 44.8 ±</w:t>
      </w:r>
      <w:r w:rsidR="00D67A53" w:rsidRPr="003E1524">
        <w:rPr>
          <w:lang w:val="de-DE"/>
        </w:rPr>
        <w:t xml:space="preserve"> </w:t>
      </w:r>
      <w:r w:rsidR="0046364D" w:rsidRPr="003E1524">
        <w:rPr>
          <w:rFonts w:eastAsiaTheme="minorEastAsia"/>
          <w:lang w:val="de-DE" w:eastAsia="zh-CN"/>
        </w:rPr>
        <w:t>5.8</w:t>
      </w:r>
      <w:r w:rsidR="0046364D" w:rsidRPr="003E1524">
        <w:rPr>
          <w:lang w:val="de-DE"/>
        </w:rPr>
        <w:t>, 67.2 ±</w:t>
      </w:r>
      <w:r w:rsidR="00D67A53" w:rsidRPr="003E1524">
        <w:rPr>
          <w:lang w:val="de-DE"/>
        </w:rPr>
        <w:t xml:space="preserve"> </w:t>
      </w:r>
      <w:r w:rsidR="0046364D" w:rsidRPr="003E1524">
        <w:rPr>
          <w:rFonts w:eastAsiaTheme="minorEastAsia"/>
          <w:lang w:val="de-DE" w:eastAsia="zh-CN"/>
        </w:rPr>
        <w:t>5.7</w:t>
      </w:r>
      <w:r w:rsidR="001909D7">
        <w:rPr>
          <w:lang w:val="de-DE"/>
        </w:rPr>
        <w:t xml:space="preserve"> and</w:t>
      </w:r>
      <w:r w:rsidR="0046364D" w:rsidRPr="003E1524">
        <w:rPr>
          <w:lang w:val="de-DE"/>
        </w:rPr>
        <w:t xml:space="preserve"> 49.4 ±</w:t>
      </w:r>
      <w:r w:rsidR="00D67A53" w:rsidRPr="003E1524">
        <w:rPr>
          <w:lang w:val="de-DE"/>
        </w:rPr>
        <w:t xml:space="preserve"> </w:t>
      </w:r>
      <w:r w:rsidR="0046364D" w:rsidRPr="003E1524">
        <w:rPr>
          <w:rFonts w:eastAsiaTheme="minorEastAsia"/>
          <w:lang w:val="de-DE" w:eastAsia="zh-CN"/>
        </w:rPr>
        <w:t>5.5</w:t>
      </w:r>
      <w:r w:rsidR="0046364D" w:rsidRPr="003E1524">
        <w:rPr>
          <w:lang w:val="de-DE"/>
        </w:rPr>
        <w:t xml:space="preserve"> nm for 8P, 8P10 and 8P9, respectively (Figure </w:t>
      </w:r>
      <w:r w:rsidR="009E551D" w:rsidRPr="003E1524">
        <w:rPr>
          <w:lang w:val="de-DE"/>
        </w:rPr>
        <w:t>5</w:t>
      </w:r>
      <w:r w:rsidR="0046364D" w:rsidRPr="003E1524">
        <w:rPr>
          <w:lang w:val="de-DE"/>
        </w:rPr>
        <w:t xml:space="preserve">d and Figure S6). That is because a retarded diffusion of protonated PIP to the water/hexane interface followed by a </w:t>
      </w:r>
      <w:r w:rsidR="0019529F" w:rsidRPr="003E1524">
        <w:rPr>
          <w:lang w:val="de-DE"/>
        </w:rPr>
        <w:t>slow</w:t>
      </w:r>
      <w:r w:rsidR="00D67A53" w:rsidRPr="003E1524">
        <w:rPr>
          <w:lang w:val="de-DE"/>
        </w:rPr>
        <w:t>ed</w:t>
      </w:r>
      <w:r w:rsidR="0019529F" w:rsidRPr="003E1524">
        <w:rPr>
          <w:lang w:val="de-DE"/>
        </w:rPr>
        <w:t>-down</w:t>
      </w:r>
      <w:r w:rsidR="0046364D" w:rsidRPr="003E1524">
        <w:rPr>
          <w:lang w:val="de-DE"/>
        </w:rPr>
        <w:t xml:space="preserve"> rate of polymerization with TMC, which is conducive to the </w:t>
      </w:r>
      <w:r w:rsidR="001909D7">
        <w:rPr>
          <w:lang w:val="de-DE"/>
        </w:rPr>
        <w:t xml:space="preserve">decrease and the </w:t>
      </w:r>
      <w:r w:rsidR="0046364D" w:rsidRPr="003E1524">
        <w:rPr>
          <w:lang w:val="de-DE"/>
        </w:rPr>
        <w:t>expansion of reaction zone</w:t>
      </w:r>
      <w:r w:rsidR="001909D7">
        <w:rPr>
          <w:lang w:val="de-DE"/>
        </w:rPr>
        <w:t>, respectively</w:t>
      </w:r>
      <w:r w:rsidR="0046364D" w:rsidRPr="003E1524">
        <w:rPr>
          <w:lang w:val="de-DE"/>
        </w:rPr>
        <w:t>. This alteration in membrane configuration was also reflected by the appearance of</w:t>
      </w:r>
      <w:r w:rsidR="00D67A53" w:rsidRPr="003E1524">
        <w:rPr>
          <w:lang w:val="de-DE"/>
        </w:rPr>
        <w:t xml:space="preserve"> surface</w:t>
      </w:r>
      <w:r w:rsidR="0046364D" w:rsidRPr="003E1524">
        <w:rPr>
          <w:lang w:val="de-DE"/>
        </w:rPr>
        <w:t xml:space="preserve"> circles in SEM and AFM images (Figure S7 and Figure S8).</w:t>
      </w:r>
      <w:r w:rsidR="0019529F" w:rsidRPr="003E1524">
        <w:rPr>
          <w:lang w:val="de-DE"/>
        </w:rPr>
        <w:t xml:space="preserve"> </w:t>
      </w:r>
      <w:bookmarkStart w:id="31" w:name="_Hlk111198217"/>
      <w:r w:rsidR="00082962">
        <w:rPr>
          <w:lang w:val="de-DE"/>
        </w:rPr>
        <w:t xml:space="preserve">Notably, the </w:t>
      </w:r>
      <w:r w:rsidR="00AB704E">
        <w:rPr>
          <w:lang w:val="de-DE"/>
        </w:rPr>
        <w:t>reaction zone</w:t>
      </w:r>
      <w:r w:rsidR="00082962">
        <w:rPr>
          <w:lang w:val="de-DE"/>
        </w:rPr>
        <w:t xml:space="preserve"> varied with the balance between </w:t>
      </w:r>
      <w:r w:rsidR="00AB704E">
        <w:rPr>
          <w:lang w:val="de-DE"/>
        </w:rPr>
        <w:t xml:space="preserve">the diffusion capacity and polymerization rate of protonated PIP, so was the </w:t>
      </w:r>
      <w:r w:rsidR="001909D7">
        <w:rPr>
          <w:lang w:val="de-DE"/>
        </w:rPr>
        <w:t>active layer</w:t>
      </w:r>
      <w:r w:rsidR="00AB704E">
        <w:rPr>
          <w:lang w:val="de-DE"/>
        </w:rPr>
        <w:t xml:space="preserve"> thickness.</w:t>
      </w:r>
      <w:bookmarkEnd w:id="31"/>
      <w:r w:rsidR="00AB704E">
        <w:rPr>
          <w:lang w:val="de-DE"/>
        </w:rPr>
        <w:t xml:space="preserve"> </w:t>
      </w:r>
      <w:r w:rsidR="005472D6" w:rsidRPr="003E1524">
        <w:rPr>
          <w:lang w:val="de-DE"/>
        </w:rPr>
        <w:t>Even so</w:t>
      </w:r>
      <w:r w:rsidR="0019529F" w:rsidRPr="003E1524">
        <w:rPr>
          <w:lang w:val="de-DE"/>
        </w:rPr>
        <w:t xml:space="preserve">, water permeance </w:t>
      </w:r>
      <w:r w:rsidR="00C93576" w:rsidRPr="003E1524">
        <w:rPr>
          <w:lang w:val="de-DE"/>
        </w:rPr>
        <w:t>was not decreased</w:t>
      </w:r>
      <w:r w:rsidR="00055F99" w:rsidRPr="003E1524">
        <w:rPr>
          <w:lang w:val="de-DE"/>
        </w:rPr>
        <w:t xml:space="preserve"> because of</w:t>
      </w:r>
      <w:r w:rsidR="00C93576" w:rsidRPr="003E1524">
        <w:rPr>
          <w:lang w:val="de-DE"/>
        </w:rPr>
        <w:t xml:space="preserve"> the increased thickness of active layer</w:t>
      </w:r>
      <w:r w:rsidR="004702A4" w:rsidRPr="003E1524">
        <w:rPr>
          <w:lang w:val="de-DE"/>
        </w:rPr>
        <w:t xml:space="preserve"> (Figure 4b)</w:t>
      </w:r>
      <w:r w:rsidR="00DB7A4E" w:rsidRPr="003E1524">
        <w:rPr>
          <w:lang w:val="de-DE"/>
        </w:rPr>
        <w:t xml:space="preserve">. </w:t>
      </w:r>
      <w:r w:rsidR="00322C1B" w:rsidRPr="003E1524">
        <w:rPr>
          <w:lang w:val="de-DE"/>
        </w:rPr>
        <w:t xml:space="preserve">Results </w:t>
      </w:r>
      <w:r w:rsidR="00DB7A4E" w:rsidRPr="003E1524">
        <w:rPr>
          <w:lang w:val="de-DE"/>
        </w:rPr>
        <w:t xml:space="preserve">also </w:t>
      </w:r>
      <w:r w:rsidR="00322C1B" w:rsidRPr="003E1524">
        <w:rPr>
          <w:lang w:val="de-DE"/>
        </w:rPr>
        <w:t>showed that the enlargememt of pore sizes would not be radical only if the pH decrease was moderate</w:t>
      </w:r>
      <w:r w:rsidR="0073535C" w:rsidRPr="003E1524">
        <w:rPr>
          <w:lang w:val="de-DE"/>
        </w:rPr>
        <w:t>.</w:t>
      </w:r>
      <w:r w:rsidR="00322C1B" w:rsidRPr="003E1524">
        <w:rPr>
          <w:lang w:val="de-DE"/>
        </w:rPr>
        <w:t xml:space="preserve"> </w:t>
      </w:r>
      <w:r w:rsidR="0073535C" w:rsidRPr="003E1524">
        <w:rPr>
          <w:lang w:val="de-DE"/>
        </w:rPr>
        <w:t>F</w:t>
      </w:r>
      <w:r w:rsidR="00322C1B" w:rsidRPr="003E1524">
        <w:rPr>
          <w:lang w:val="de-DE"/>
        </w:rPr>
        <w:t>or instance, from the original ~11.6</w:t>
      </w:r>
      <w:r w:rsidR="00261995" w:rsidRPr="003E1524">
        <w:rPr>
          <w:lang w:val="de-DE"/>
        </w:rPr>
        <w:t xml:space="preserve"> (</w:t>
      </w:r>
      <w:r w:rsidR="00D67A53" w:rsidRPr="003E1524">
        <w:rPr>
          <w:lang w:val="de-DE"/>
        </w:rPr>
        <w:t>for</w:t>
      </w:r>
      <w:r w:rsidR="00261995" w:rsidRPr="003E1524">
        <w:rPr>
          <w:lang w:val="de-DE"/>
        </w:rPr>
        <w:t xml:space="preserve"> 0.8 wt% PIP solution)</w:t>
      </w:r>
      <w:r w:rsidR="00322C1B" w:rsidRPr="003E1524">
        <w:rPr>
          <w:lang w:val="de-DE"/>
        </w:rPr>
        <w:t xml:space="preserve"> to 10.3</w:t>
      </w:r>
      <w:r w:rsidR="0073535C" w:rsidRPr="003E1524">
        <w:rPr>
          <w:lang w:val="de-DE"/>
        </w:rPr>
        <w:t>,</w:t>
      </w:r>
      <w:r w:rsidR="00322C1B" w:rsidRPr="003E1524">
        <w:rPr>
          <w:lang w:val="de-DE"/>
        </w:rPr>
        <w:t xml:space="preserve"> th</w:t>
      </w:r>
      <w:r w:rsidR="0073535C" w:rsidRPr="003E1524">
        <w:rPr>
          <w:lang w:val="de-DE"/>
        </w:rPr>
        <w:t>e pore size</w:t>
      </w:r>
      <w:r w:rsidR="00322C1B" w:rsidRPr="003E1524">
        <w:rPr>
          <w:lang w:val="de-DE"/>
        </w:rPr>
        <w:t xml:space="preserve"> slight</w:t>
      </w:r>
      <w:r w:rsidR="0073535C" w:rsidRPr="003E1524">
        <w:rPr>
          <w:lang w:val="de-DE"/>
        </w:rPr>
        <w:t>ly</w:t>
      </w:r>
      <w:r w:rsidR="00322C1B" w:rsidRPr="003E1524">
        <w:rPr>
          <w:lang w:val="de-DE"/>
        </w:rPr>
        <w:t xml:space="preserve"> change</w:t>
      </w:r>
      <w:r w:rsidR="0073535C" w:rsidRPr="003E1524">
        <w:rPr>
          <w:lang w:val="de-DE"/>
        </w:rPr>
        <w:t>d</w:t>
      </w:r>
      <w:r w:rsidR="00322C1B" w:rsidRPr="003E1524">
        <w:rPr>
          <w:lang w:val="de-DE"/>
        </w:rPr>
        <w:t xml:space="preserve"> from 0.250</w:t>
      </w:r>
      <w:r w:rsidR="008A465A" w:rsidRPr="003E1524">
        <w:rPr>
          <w:lang w:val="de-DE"/>
        </w:rPr>
        <w:t xml:space="preserve"> nm (8P)</w:t>
      </w:r>
      <w:r w:rsidR="00322C1B" w:rsidRPr="003E1524">
        <w:rPr>
          <w:lang w:val="de-DE"/>
        </w:rPr>
        <w:t xml:space="preserve"> to 0.255 nm</w:t>
      </w:r>
      <w:r w:rsidR="008A465A" w:rsidRPr="003E1524">
        <w:rPr>
          <w:lang w:val="de-DE"/>
        </w:rPr>
        <w:t xml:space="preserve"> (8P10)</w:t>
      </w:r>
      <w:r w:rsidR="00322C1B" w:rsidRPr="003E1524">
        <w:rPr>
          <w:lang w:val="de-DE"/>
        </w:rPr>
        <w:t xml:space="preserve"> (Figure </w:t>
      </w:r>
      <w:r w:rsidR="005472D6" w:rsidRPr="003E1524">
        <w:rPr>
          <w:lang w:val="de-DE"/>
        </w:rPr>
        <w:t>5</w:t>
      </w:r>
      <w:r w:rsidR="00322C1B" w:rsidRPr="003E1524">
        <w:rPr>
          <w:lang w:val="de-DE"/>
        </w:rPr>
        <w:t>a and Table S3)</w:t>
      </w:r>
      <w:r w:rsidR="0073535C" w:rsidRPr="003E1524">
        <w:rPr>
          <w:lang w:val="de-DE"/>
        </w:rPr>
        <w:t>,</w:t>
      </w:r>
      <w:r w:rsidR="00322C1B" w:rsidRPr="003E1524">
        <w:rPr>
          <w:lang w:val="de-DE"/>
        </w:rPr>
        <w:t xml:space="preserve"> result</w:t>
      </w:r>
      <w:r w:rsidR="0073535C" w:rsidRPr="003E1524">
        <w:rPr>
          <w:lang w:val="de-DE"/>
        </w:rPr>
        <w:t>ing</w:t>
      </w:r>
      <w:r w:rsidR="00322C1B" w:rsidRPr="003E1524">
        <w:rPr>
          <w:lang w:val="de-DE"/>
        </w:rPr>
        <w:t xml:space="preserve"> in a small (2.4%) lowering of xylose rejection. This conforms to that the dense structure of the active layer is largely formed in the initial stage of IP,</w:t>
      </w:r>
      <w:r w:rsidR="00BB761C">
        <w:rPr>
          <w:vertAlign w:val="superscript"/>
          <w:lang w:val="de-DE"/>
        </w:rPr>
        <w:t>13</w:t>
      </w:r>
      <w:r w:rsidR="00322C1B" w:rsidRPr="003E1524">
        <w:rPr>
          <w:lang w:val="de-DE"/>
        </w:rPr>
        <w:t xml:space="preserve"> in which the </w:t>
      </w:r>
      <w:r w:rsidR="00322C1B" w:rsidRPr="003E1524">
        <w:rPr>
          <w:lang w:val="de-DE"/>
        </w:rPr>
        <w:lastRenderedPageBreak/>
        <w:t xml:space="preserve">concentration of PIP in the aqueous phase, though partly protonated, </w:t>
      </w:r>
      <w:r w:rsidR="005472D6" w:rsidRPr="003E1524">
        <w:rPr>
          <w:lang w:val="de-DE"/>
        </w:rPr>
        <w:t>wa</w:t>
      </w:r>
      <w:r w:rsidR="00322C1B" w:rsidRPr="003E1524">
        <w:rPr>
          <w:lang w:val="de-DE"/>
        </w:rPr>
        <w:t>s largely excessive.</w:t>
      </w:r>
      <w:r w:rsidR="000F6E10" w:rsidRPr="003E1524">
        <w:rPr>
          <w:lang w:val="de-DE"/>
        </w:rPr>
        <w:t xml:space="preserve"> </w:t>
      </w:r>
      <w:r w:rsidR="00DB7A4E" w:rsidRPr="003E1524">
        <w:rPr>
          <w:lang w:val="de-DE"/>
        </w:rPr>
        <w:t>However, t</w:t>
      </w:r>
      <w:r w:rsidR="000F6E10" w:rsidRPr="003E1524">
        <w:rPr>
          <w:lang w:val="de-DE"/>
        </w:rPr>
        <w:t xml:space="preserve">his contributes to </w:t>
      </w:r>
      <w:r w:rsidR="00DB7A4E" w:rsidRPr="003E1524">
        <w:rPr>
          <w:lang w:val="de-DE"/>
        </w:rPr>
        <w:t>ma</w:t>
      </w:r>
      <w:r w:rsidR="00D67A53" w:rsidRPr="003E1524">
        <w:rPr>
          <w:lang w:val="de-DE"/>
        </w:rPr>
        <w:t>g</w:t>
      </w:r>
      <w:r w:rsidR="00DB7A4E" w:rsidRPr="003E1524">
        <w:rPr>
          <w:lang w:val="de-DE"/>
        </w:rPr>
        <w:t xml:space="preserve">nifying the asymmetric </w:t>
      </w:r>
      <w:r w:rsidR="000F6E10" w:rsidRPr="003E1524">
        <w:rPr>
          <w:lang w:val="de-DE"/>
        </w:rPr>
        <w:t>structure of the active layer</w:t>
      </w:r>
      <w:r w:rsidR="00DB7A4E" w:rsidRPr="003E1524">
        <w:rPr>
          <w:lang w:val="de-DE"/>
        </w:rPr>
        <w:t xml:space="preserve">, </w:t>
      </w:r>
      <w:r w:rsidR="003A42F7" w:rsidRPr="003E1524">
        <w:rPr>
          <w:lang w:val="de-DE"/>
        </w:rPr>
        <w:t xml:space="preserve">mainly the </w:t>
      </w:r>
      <w:r w:rsidR="004B0664" w:rsidRPr="003E1524">
        <w:rPr>
          <w:lang w:val="de-DE"/>
        </w:rPr>
        <w:t xml:space="preserve">vertical density </w:t>
      </w:r>
      <w:r w:rsidR="00DB7A4E" w:rsidRPr="003E1524">
        <w:rPr>
          <w:lang w:val="de-DE"/>
        </w:rPr>
        <w:t xml:space="preserve">distribution of </w:t>
      </w:r>
      <w:r w:rsidR="004B0664" w:rsidRPr="003E1524">
        <w:rPr>
          <w:lang w:val="de-DE"/>
        </w:rPr>
        <w:t xml:space="preserve">PA and </w:t>
      </w:r>
      <w:r w:rsidR="00DB7A4E" w:rsidRPr="003E1524">
        <w:rPr>
          <w:lang w:val="de-DE"/>
        </w:rPr>
        <w:t>charges</w:t>
      </w:r>
      <w:r w:rsidR="00345EC5" w:rsidRPr="003E1524">
        <w:rPr>
          <w:lang w:val="de-DE"/>
        </w:rPr>
        <w:t xml:space="preserve"> (or unreacted chemical groups).</w:t>
      </w:r>
      <w:r w:rsidR="00C10F5E" w:rsidRPr="003E1524">
        <w:rPr>
          <w:lang w:val="de-DE"/>
        </w:rPr>
        <w:t xml:space="preserve"> </w:t>
      </w:r>
      <w:r w:rsidR="00345EC5" w:rsidRPr="003E1524">
        <w:rPr>
          <w:lang w:val="de-DE"/>
        </w:rPr>
        <w:t xml:space="preserve">Owing to the intensified restriction of polymerization in the later stage of the IP process, caused by </w:t>
      </w:r>
      <w:r w:rsidR="00222679" w:rsidRPr="003E1524">
        <w:rPr>
          <w:lang w:val="de-DE"/>
        </w:rPr>
        <w:t xml:space="preserve">the continuous accumulation of HCl during polymerization on the basis of </w:t>
      </w:r>
      <w:r w:rsidR="004B0664" w:rsidRPr="003E1524">
        <w:rPr>
          <w:lang w:val="de-DE"/>
        </w:rPr>
        <w:t>partly</w:t>
      </w:r>
      <w:r w:rsidR="00345EC5" w:rsidRPr="003E1524">
        <w:rPr>
          <w:lang w:val="de-DE"/>
        </w:rPr>
        <w:t xml:space="preserve"> protonated PIP present in the aqueous phase</w:t>
      </w:r>
      <w:r w:rsidR="003D3A07" w:rsidRPr="003E1524">
        <w:rPr>
          <w:lang w:val="de-DE"/>
        </w:rPr>
        <w:t>, a reduction of the crosslinking degree of the upper loose segment occured, and accordingly increased the unpolymerized groups (=NH and –COCl) in th</w:t>
      </w:r>
      <w:r w:rsidR="00F82824" w:rsidRPr="003E1524">
        <w:rPr>
          <w:lang w:val="de-DE"/>
        </w:rPr>
        <w:t>is</w:t>
      </w:r>
      <w:r w:rsidR="003D3A07" w:rsidRPr="003E1524">
        <w:rPr>
          <w:lang w:val="de-DE"/>
        </w:rPr>
        <w:t xml:space="preserve"> segment.</w:t>
      </w:r>
      <w:r w:rsidR="00F82824" w:rsidRPr="003E1524">
        <w:rPr>
          <w:lang w:val="de-DE"/>
        </w:rPr>
        <w:t xml:space="preserve"> </w:t>
      </w:r>
      <w:r w:rsidR="000F6E10" w:rsidRPr="003E1524">
        <w:rPr>
          <w:lang w:val="de-DE"/>
        </w:rPr>
        <w:t>As an evidence, the rejection of MgCl</w:t>
      </w:r>
      <w:r w:rsidR="000F6E10" w:rsidRPr="003E1524">
        <w:rPr>
          <w:vertAlign w:val="subscript"/>
          <w:lang w:val="de-DE"/>
        </w:rPr>
        <w:t>2</w:t>
      </w:r>
      <w:r w:rsidR="000F6E10" w:rsidRPr="003E1524">
        <w:rPr>
          <w:lang w:val="de-DE"/>
        </w:rPr>
        <w:t xml:space="preserve"> was lower than that of NaCl for the 8P10</w:t>
      </w:r>
      <w:r w:rsidR="00F82824" w:rsidRPr="003E1524">
        <w:rPr>
          <w:lang w:val="de-DE"/>
        </w:rPr>
        <w:t xml:space="preserve"> and 8P9</w:t>
      </w:r>
      <w:r w:rsidR="000F6E10" w:rsidRPr="003E1524">
        <w:rPr>
          <w:lang w:val="de-DE"/>
        </w:rPr>
        <w:t xml:space="preserve"> membrane, indicative of enhanced charge effects caused by </w:t>
      </w:r>
      <w:r w:rsidR="001C0A8E" w:rsidRPr="003E1524">
        <w:rPr>
          <w:lang w:val="de-DE"/>
        </w:rPr>
        <w:t xml:space="preserve">the </w:t>
      </w:r>
      <w:r w:rsidR="000F6E10" w:rsidRPr="003E1524">
        <w:rPr>
          <w:lang w:val="de-DE"/>
        </w:rPr>
        <w:t xml:space="preserve">elevated </w:t>
      </w:r>
      <w:r w:rsidR="006C3B74" w:rsidRPr="003E1524">
        <w:rPr>
          <w:lang w:val="de-DE"/>
        </w:rPr>
        <w:t xml:space="preserve">negative </w:t>
      </w:r>
      <w:r w:rsidR="000F6E10" w:rsidRPr="003E1524">
        <w:rPr>
          <w:lang w:val="de-DE"/>
        </w:rPr>
        <w:t xml:space="preserve">charge density. </w:t>
      </w:r>
      <w:r w:rsidR="001C7BEE" w:rsidRPr="003E1524">
        <w:rPr>
          <w:lang w:val="de-DE"/>
        </w:rPr>
        <w:t>Compared to</w:t>
      </w:r>
      <w:r w:rsidR="000F6E10" w:rsidRPr="003E1524">
        <w:rPr>
          <w:lang w:val="de-DE"/>
        </w:rPr>
        <w:t xml:space="preserve"> 8P membrane, the MgCl</w:t>
      </w:r>
      <w:r w:rsidR="000F6E10" w:rsidRPr="003E1524">
        <w:rPr>
          <w:vertAlign w:val="subscript"/>
          <w:lang w:val="de-DE"/>
        </w:rPr>
        <w:t>2</w:t>
      </w:r>
      <w:r w:rsidR="000F6E10" w:rsidRPr="003E1524">
        <w:rPr>
          <w:lang w:val="de-DE"/>
        </w:rPr>
        <w:t xml:space="preserve"> rejection by 8P10 was lowered by 19.2% while NaCl rejection was almost doubled (Figure </w:t>
      </w:r>
      <w:r w:rsidR="001C7BEE" w:rsidRPr="003E1524">
        <w:rPr>
          <w:lang w:val="de-DE"/>
        </w:rPr>
        <w:t>4</w:t>
      </w:r>
      <w:r w:rsidR="000F6E10" w:rsidRPr="003E1524">
        <w:rPr>
          <w:lang w:val="de-DE"/>
        </w:rPr>
        <w:t>b).</w:t>
      </w:r>
      <w:r w:rsidR="00AF4D3A" w:rsidRPr="003E1524">
        <w:rPr>
          <w:lang w:val="de-DE"/>
        </w:rPr>
        <w:t xml:space="preserve"> Meanwhile, both 8P10 and 8P9 had the lower negative potentials than that of 8P (Figure S5a).</w:t>
      </w:r>
      <w:r w:rsidR="000F6E10" w:rsidRPr="003E1524">
        <w:rPr>
          <w:lang w:val="de-DE"/>
        </w:rPr>
        <w:t xml:space="preserve"> </w:t>
      </w:r>
      <w:r w:rsidR="00AF4D3A" w:rsidRPr="003E1524">
        <w:rPr>
          <w:lang w:val="de-DE"/>
        </w:rPr>
        <w:t>Potentially</w:t>
      </w:r>
      <w:r w:rsidR="000F6E10" w:rsidRPr="003E1524">
        <w:rPr>
          <w:lang w:val="de-DE"/>
        </w:rPr>
        <w:t xml:space="preserve">, this highly </w:t>
      </w:r>
      <w:r w:rsidR="001C7BEE" w:rsidRPr="003E1524">
        <w:rPr>
          <w:lang w:val="de-DE"/>
        </w:rPr>
        <w:t>asymmetric</w:t>
      </w:r>
      <w:r w:rsidR="000F6E10" w:rsidRPr="003E1524">
        <w:rPr>
          <w:lang w:val="de-DE"/>
        </w:rPr>
        <w:t xml:space="preserve"> structure of </w:t>
      </w:r>
      <w:r w:rsidR="00F82824" w:rsidRPr="003E1524">
        <w:rPr>
          <w:lang w:val="de-DE"/>
        </w:rPr>
        <w:t xml:space="preserve">active </w:t>
      </w:r>
      <w:r w:rsidR="000F6E10" w:rsidRPr="003E1524">
        <w:rPr>
          <w:lang w:val="de-DE"/>
        </w:rPr>
        <w:t xml:space="preserve">layer </w:t>
      </w:r>
      <w:r w:rsidR="006C3B74" w:rsidRPr="003E1524">
        <w:rPr>
          <w:lang w:val="de-DE"/>
        </w:rPr>
        <w:t>contained</w:t>
      </w:r>
      <w:r w:rsidR="00F82824" w:rsidRPr="003E1524">
        <w:rPr>
          <w:lang w:val="de-DE"/>
        </w:rPr>
        <w:t xml:space="preserve"> amounts of amine groups for </w:t>
      </w:r>
      <w:r w:rsidR="000F6E10" w:rsidRPr="003E1524">
        <w:rPr>
          <w:lang w:val="de-DE"/>
        </w:rPr>
        <w:t xml:space="preserve">the </w:t>
      </w:r>
      <w:r w:rsidR="00AD16D5" w:rsidRPr="003E1524">
        <w:rPr>
          <w:lang w:val="de-DE"/>
        </w:rPr>
        <w:t>second</w:t>
      </w:r>
      <w:r w:rsidR="000F6E10" w:rsidRPr="003E1524">
        <w:rPr>
          <w:lang w:val="de-DE"/>
        </w:rPr>
        <w:t xml:space="preserve"> amidation </w:t>
      </w:r>
      <w:r w:rsidR="006C3B74" w:rsidRPr="003E1524">
        <w:rPr>
          <w:lang w:val="de-DE"/>
        </w:rPr>
        <w:t>as well</w:t>
      </w:r>
      <w:r w:rsidR="00C43099" w:rsidRPr="003E1524">
        <w:rPr>
          <w:lang w:val="de-DE"/>
        </w:rPr>
        <w:t>.</w:t>
      </w:r>
      <w:r w:rsidR="000F6E10" w:rsidRPr="003E1524">
        <w:rPr>
          <w:lang w:val="de-DE"/>
        </w:rPr>
        <w:t xml:space="preserve"> </w:t>
      </w:r>
    </w:p>
    <w:p w14:paraId="66EE4D54" w14:textId="3FAE65B3" w:rsidR="001F2C21" w:rsidRPr="003E1524" w:rsidRDefault="00EE6C61" w:rsidP="006509B1">
      <w:pPr>
        <w:pStyle w:val="MainText"/>
        <w:spacing w:after="240"/>
        <w:jc w:val="both"/>
        <w:rPr>
          <w:lang w:val="de-DE"/>
        </w:rPr>
      </w:pPr>
      <w:r>
        <w:rPr>
          <w:noProof/>
          <w:lang w:eastAsia="zh-CN"/>
        </w:rPr>
        <w:drawing>
          <wp:inline distT="0" distB="0" distL="0" distR="0" wp14:anchorId="208052A1" wp14:editId="6769F176">
            <wp:extent cx="5760720" cy="2136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136140"/>
                    </a:xfrm>
                    <a:prstGeom prst="rect">
                      <a:avLst/>
                    </a:prstGeom>
                  </pic:spPr>
                </pic:pic>
              </a:graphicData>
            </a:graphic>
          </wp:inline>
        </w:drawing>
      </w:r>
    </w:p>
    <w:p w14:paraId="4AFDD204" w14:textId="5F5032F9" w:rsidR="008636BB" w:rsidRPr="003E1524" w:rsidRDefault="008636BB" w:rsidP="006509B1">
      <w:pPr>
        <w:pStyle w:val="MainText"/>
        <w:spacing w:after="240"/>
        <w:jc w:val="both"/>
      </w:pPr>
      <w:r w:rsidRPr="003E1524">
        <w:rPr>
          <w:rFonts w:eastAsiaTheme="minorEastAsia"/>
          <w:b/>
          <w:bCs/>
          <w:lang w:val="de-DE" w:eastAsia="zh-CN"/>
        </w:rPr>
        <w:t xml:space="preserve">Figure 4. </w:t>
      </w:r>
      <w:r w:rsidRPr="003E1524">
        <w:t xml:space="preserve">The performance of NF membranes synthesized under the effects of </w:t>
      </w:r>
      <w:r w:rsidR="00601EA3">
        <w:t>(</w:t>
      </w:r>
      <w:r w:rsidRPr="003E1524">
        <w:t xml:space="preserve">a) </w:t>
      </w:r>
      <w:r w:rsidR="00AD16D5" w:rsidRPr="003E1524">
        <w:t>second</w:t>
      </w:r>
      <w:r w:rsidRPr="003E1524">
        <w:t xml:space="preserve"> amidation</w:t>
      </w:r>
      <w:r w:rsidR="001C7BEE" w:rsidRPr="003E1524">
        <w:t xml:space="preserve"> reaction</w:t>
      </w:r>
      <w:r w:rsidRPr="003E1524">
        <w:t xml:space="preserve"> with MC in n-hexane, </w:t>
      </w:r>
      <w:r w:rsidR="00601EA3">
        <w:t>(</w:t>
      </w:r>
      <w:r w:rsidRPr="003E1524">
        <w:t xml:space="preserve">b) pre-protonation of </w:t>
      </w:r>
      <w:bookmarkStart w:id="32" w:name="_Hlk88143432"/>
      <w:r w:rsidRPr="003E1524">
        <w:t xml:space="preserve">PIP and </w:t>
      </w:r>
      <w:r w:rsidR="00601EA3">
        <w:t>(</w:t>
      </w:r>
      <w:r w:rsidRPr="003E1524">
        <w:t>c) solvent activation</w:t>
      </w:r>
      <w:bookmarkEnd w:id="32"/>
      <w:r w:rsidRPr="003E1524">
        <w:t xml:space="preserve"> of n-hexane, respectively.</w:t>
      </w:r>
    </w:p>
    <w:p w14:paraId="1CB9C4A2" w14:textId="4982F55F" w:rsidR="00B705DB" w:rsidRPr="003E1524" w:rsidRDefault="002D1599" w:rsidP="00247C93">
      <w:pPr>
        <w:pStyle w:val="MainText"/>
        <w:spacing w:after="240"/>
        <w:ind w:firstLineChars="100" w:firstLine="240"/>
        <w:jc w:val="both"/>
        <w:rPr>
          <w:lang w:val="de-DE"/>
        </w:rPr>
      </w:pPr>
      <w:r w:rsidRPr="003E1524">
        <w:lastRenderedPageBreak/>
        <w:t>B</w:t>
      </w:r>
      <w:r w:rsidR="0048774F" w:rsidRPr="003E1524">
        <w:t>oth 8P10 and 8P9 membrane</w:t>
      </w:r>
      <w:r w:rsidR="000B04F6" w:rsidRPr="003E1524">
        <w:t>s</w:t>
      </w:r>
      <w:r w:rsidR="0048774F" w:rsidRPr="003E1524">
        <w:t xml:space="preserve">, </w:t>
      </w:r>
      <w:r w:rsidRPr="003E1524">
        <w:t>with</w:t>
      </w:r>
      <w:r w:rsidR="0048774F" w:rsidRPr="003E1524">
        <w:t xml:space="preserve"> a higher B/A value of </w:t>
      </w:r>
      <w:r w:rsidR="0048774F" w:rsidRPr="003E1524">
        <w:rPr>
          <w:lang w:val="de-DE"/>
        </w:rPr>
        <w:t>MgCl</w:t>
      </w:r>
      <w:r w:rsidR="0048774F" w:rsidRPr="003E1524">
        <w:rPr>
          <w:vertAlign w:val="subscript"/>
          <w:lang w:val="de-DE"/>
        </w:rPr>
        <w:t>2</w:t>
      </w:r>
      <w:r w:rsidR="0048774F" w:rsidRPr="003E1524">
        <w:rPr>
          <w:lang w:val="de-DE"/>
        </w:rPr>
        <w:t xml:space="preserve"> </w:t>
      </w:r>
      <w:r w:rsidR="0048774F" w:rsidRPr="003E1524">
        <w:t>than xylose</w:t>
      </w:r>
      <w:r w:rsidRPr="003E1524">
        <w:t xml:space="preserve"> </w:t>
      </w:r>
      <w:r w:rsidRPr="003E1524">
        <w:rPr>
          <w:lang w:val="de-DE"/>
        </w:rPr>
        <w:t>(Figure 3a)</w:t>
      </w:r>
      <w:r w:rsidR="0048774F" w:rsidRPr="003E1524">
        <w:t>, witnessed the preliminary achievement of modulating the asymmetry of PA layer through pre-added H</w:t>
      </w:r>
      <w:r w:rsidR="0048774F" w:rsidRPr="003E1524">
        <w:rPr>
          <w:vertAlign w:val="superscript"/>
        </w:rPr>
        <w:t>+</w:t>
      </w:r>
      <w:r w:rsidR="0048774F" w:rsidRPr="003E1524">
        <w:t xml:space="preserve"> suppressing IP. The </w:t>
      </w:r>
      <w:r w:rsidR="00AD16D5" w:rsidRPr="003E1524">
        <w:t>second</w:t>
      </w:r>
      <w:r w:rsidR="0048774F" w:rsidRPr="003E1524">
        <w:t xml:space="preserve"> amidation w</w:t>
      </w:r>
      <w:r w:rsidR="005C2536" w:rsidRPr="003E1524">
        <w:t>ould</w:t>
      </w:r>
      <w:r w:rsidR="0048774F" w:rsidRPr="003E1524">
        <w:t xml:space="preserve"> further </w:t>
      </w:r>
      <w:bookmarkStart w:id="33" w:name="OLE_LINK22"/>
      <w:r w:rsidR="0048774F" w:rsidRPr="003E1524">
        <w:t>affect the asymmetry</w:t>
      </w:r>
      <w:bookmarkEnd w:id="33"/>
      <w:r w:rsidR="0048774F" w:rsidRPr="003E1524">
        <w:t xml:space="preserve"> of nascent </w:t>
      </w:r>
      <w:r w:rsidR="005C2536" w:rsidRPr="003E1524">
        <w:t>active</w:t>
      </w:r>
      <w:r w:rsidR="0048774F" w:rsidRPr="003E1524">
        <w:t xml:space="preserve"> layer </w:t>
      </w:r>
      <w:r w:rsidRPr="003E1524">
        <w:t>fabricated</w:t>
      </w:r>
      <w:r w:rsidR="0048774F" w:rsidRPr="003E1524">
        <w:t xml:space="preserve"> by protonated PIP. </w:t>
      </w:r>
      <w:r w:rsidR="00BC24FF" w:rsidRPr="003E1524">
        <w:rPr>
          <w:lang w:val="de-DE"/>
        </w:rPr>
        <w:t xml:space="preserve">If </w:t>
      </w:r>
      <w:r w:rsidR="00AB534F" w:rsidRPr="003E1524">
        <w:rPr>
          <w:lang w:val="de-DE"/>
        </w:rPr>
        <w:t xml:space="preserve">without </w:t>
      </w:r>
      <w:r w:rsidR="000B2A75" w:rsidRPr="003E1524">
        <w:rPr>
          <w:lang w:val="de-DE"/>
        </w:rPr>
        <w:t>adjustment</w:t>
      </w:r>
      <w:r w:rsidR="00C53E08" w:rsidRPr="003E1524">
        <w:rPr>
          <w:lang w:val="de-DE"/>
        </w:rPr>
        <w:t xml:space="preserve"> of the pH</w:t>
      </w:r>
      <w:r w:rsidR="00B57B8F" w:rsidRPr="003E1524">
        <w:rPr>
          <w:lang w:val="de-DE"/>
        </w:rPr>
        <w:t xml:space="preserve"> in Step 1,</w:t>
      </w:r>
      <w:r w:rsidR="00C53E08" w:rsidRPr="003E1524">
        <w:rPr>
          <w:lang w:val="de-DE"/>
        </w:rPr>
        <w:t xml:space="preserve"> </w:t>
      </w:r>
      <w:r w:rsidR="000B2A75" w:rsidRPr="003E1524">
        <w:rPr>
          <w:lang w:val="de-DE"/>
        </w:rPr>
        <w:t>vigorous polymerization of PIP and TMC produced</w:t>
      </w:r>
      <w:r w:rsidR="00C53E08" w:rsidRPr="003E1524">
        <w:rPr>
          <w:lang w:val="de-DE"/>
        </w:rPr>
        <w:t xml:space="preserve"> a nascent </w:t>
      </w:r>
      <w:r w:rsidR="007372DA" w:rsidRPr="003E1524">
        <w:rPr>
          <w:lang w:val="de-DE"/>
        </w:rPr>
        <w:t>active</w:t>
      </w:r>
      <w:r w:rsidR="00C53E08" w:rsidRPr="003E1524">
        <w:rPr>
          <w:lang w:val="de-DE"/>
        </w:rPr>
        <w:t xml:space="preserve"> layer of</w:t>
      </w:r>
      <w:r w:rsidR="000B2A75" w:rsidRPr="003E1524">
        <w:rPr>
          <w:lang w:val="de-DE"/>
        </w:rPr>
        <w:t xml:space="preserve"> </w:t>
      </w:r>
      <w:r w:rsidR="00782CD9" w:rsidRPr="003E1524">
        <w:rPr>
          <w:lang w:val="de-DE"/>
        </w:rPr>
        <w:t xml:space="preserve">too </w:t>
      </w:r>
      <w:r w:rsidR="000B2A75" w:rsidRPr="003E1524">
        <w:rPr>
          <w:lang w:val="de-DE"/>
        </w:rPr>
        <w:t>small</w:t>
      </w:r>
      <w:r w:rsidR="008A465A" w:rsidRPr="003E1524">
        <w:rPr>
          <w:lang w:val="de-DE"/>
        </w:rPr>
        <w:t xml:space="preserve"> </w:t>
      </w:r>
      <w:r w:rsidR="000B2A75" w:rsidRPr="003E1524">
        <w:rPr>
          <w:lang w:val="de-DE"/>
        </w:rPr>
        <w:t>pores</w:t>
      </w:r>
      <w:r w:rsidR="00782CD9" w:rsidRPr="003E1524">
        <w:rPr>
          <w:lang w:val="de-DE"/>
        </w:rPr>
        <w:t>.</w:t>
      </w:r>
      <w:r w:rsidR="00F60AE0">
        <w:rPr>
          <w:lang w:val="de-DE"/>
        </w:rPr>
        <w:t xml:space="preserve"> </w:t>
      </w:r>
      <w:r w:rsidR="006763D9" w:rsidRPr="003E1524">
        <w:rPr>
          <w:lang w:val="de-DE"/>
        </w:rPr>
        <w:t xml:space="preserve">Though </w:t>
      </w:r>
      <w:r w:rsidR="00782CD9" w:rsidRPr="003E1524">
        <w:rPr>
          <w:lang w:val="de-DE"/>
        </w:rPr>
        <w:t xml:space="preserve">the second amidation with MC managed to increase </w:t>
      </w:r>
      <w:r w:rsidR="006763D9" w:rsidRPr="003E1524">
        <w:rPr>
          <w:lang w:val="de-DE"/>
        </w:rPr>
        <w:t>the membrane surface negative charge den</w:t>
      </w:r>
      <w:r w:rsidR="00D768B3" w:rsidRPr="003E1524">
        <w:rPr>
          <w:lang w:val="de-DE"/>
        </w:rPr>
        <w:t>s</w:t>
      </w:r>
      <w:r w:rsidR="006763D9" w:rsidRPr="003E1524">
        <w:rPr>
          <w:lang w:val="de-DE"/>
        </w:rPr>
        <w:t>ity,</w:t>
      </w:r>
      <w:r w:rsidR="00782CD9" w:rsidRPr="003E1524">
        <w:rPr>
          <w:lang w:val="de-DE"/>
        </w:rPr>
        <w:t xml:space="preserve"> supported by the </w:t>
      </w:r>
      <w:r w:rsidR="00497B4E" w:rsidRPr="003E1524">
        <w:rPr>
          <w:lang w:val="de-DE"/>
        </w:rPr>
        <w:t xml:space="preserve">rising of NaCl rejection (Figure </w:t>
      </w:r>
      <w:r w:rsidRPr="003E1524">
        <w:rPr>
          <w:lang w:val="de-DE"/>
        </w:rPr>
        <w:t>4</w:t>
      </w:r>
      <w:r w:rsidR="00497B4E" w:rsidRPr="003E1524">
        <w:rPr>
          <w:lang w:val="de-DE"/>
        </w:rPr>
        <w:t>a),</w:t>
      </w:r>
      <w:r w:rsidR="006763D9" w:rsidRPr="003E1524">
        <w:rPr>
          <w:lang w:val="de-DE"/>
        </w:rPr>
        <w:t xml:space="preserve"> the </w:t>
      </w:r>
      <w:r w:rsidR="000B2A75" w:rsidRPr="003E1524">
        <w:rPr>
          <w:lang w:val="de-DE"/>
        </w:rPr>
        <w:t xml:space="preserve">size </w:t>
      </w:r>
      <w:r w:rsidR="008F474E" w:rsidRPr="003E1524">
        <w:rPr>
          <w:lang w:val="de-DE"/>
        </w:rPr>
        <w:t>sieving</w:t>
      </w:r>
      <w:r w:rsidR="000B2A75" w:rsidRPr="003E1524">
        <w:rPr>
          <w:lang w:val="de-DE"/>
        </w:rPr>
        <w:t xml:space="preserve"> </w:t>
      </w:r>
      <w:r w:rsidR="006763D9" w:rsidRPr="003E1524">
        <w:rPr>
          <w:lang w:val="de-DE"/>
        </w:rPr>
        <w:t xml:space="preserve">predominated </w:t>
      </w:r>
      <w:r w:rsidR="000B2A75" w:rsidRPr="003E1524">
        <w:rPr>
          <w:lang w:val="de-DE"/>
        </w:rPr>
        <w:t xml:space="preserve">over </w:t>
      </w:r>
      <w:r w:rsidR="006763D9" w:rsidRPr="003E1524">
        <w:rPr>
          <w:lang w:val="de-DE"/>
        </w:rPr>
        <w:t xml:space="preserve">the </w:t>
      </w:r>
      <w:r w:rsidR="000B2A75" w:rsidRPr="003E1524">
        <w:rPr>
          <w:lang w:val="de-DE"/>
        </w:rPr>
        <w:t>charge effects</w:t>
      </w:r>
      <w:r w:rsidR="00C53E08" w:rsidRPr="003E1524">
        <w:rPr>
          <w:lang w:val="de-DE"/>
        </w:rPr>
        <w:t xml:space="preserve"> in rejectin</w:t>
      </w:r>
      <w:r w:rsidR="008A5FE9" w:rsidRPr="003E1524">
        <w:rPr>
          <w:lang w:val="de-DE"/>
        </w:rPr>
        <w:t>g</w:t>
      </w:r>
      <w:r w:rsidR="00C53E08" w:rsidRPr="003E1524">
        <w:rPr>
          <w:lang w:val="de-DE"/>
        </w:rPr>
        <w:t xml:space="preserve"> mineral ions.</w:t>
      </w:r>
      <w:r w:rsidR="006763D9" w:rsidRPr="003E1524">
        <w:rPr>
          <w:lang w:val="de-DE"/>
        </w:rPr>
        <w:t xml:space="preserve"> </w:t>
      </w:r>
      <w:r w:rsidRPr="003E1524">
        <w:rPr>
          <w:lang w:val="de-DE"/>
        </w:rPr>
        <w:t>Consequently</w:t>
      </w:r>
      <w:r w:rsidR="000B2A75" w:rsidRPr="003E1524">
        <w:rPr>
          <w:lang w:val="de-DE"/>
        </w:rPr>
        <w:t>, the rejection</w:t>
      </w:r>
      <w:r w:rsidR="00C53E08" w:rsidRPr="003E1524">
        <w:rPr>
          <w:lang w:val="de-DE"/>
        </w:rPr>
        <w:t>s of xylose, MgCl</w:t>
      </w:r>
      <w:r w:rsidR="00C53E08" w:rsidRPr="003E1524">
        <w:rPr>
          <w:vertAlign w:val="subscript"/>
          <w:lang w:val="de-DE"/>
        </w:rPr>
        <w:t>2</w:t>
      </w:r>
      <w:r w:rsidR="00C53E08" w:rsidRPr="003E1524">
        <w:rPr>
          <w:lang w:val="de-DE"/>
        </w:rPr>
        <w:t xml:space="preserve"> and NaCl</w:t>
      </w:r>
      <w:r w:rsidR="000B2A75" w:rsidRPr="003E1524">
        <w:rPr>
          <w:lang w:val="de-DE"/>
        </w:rPr>
        <w:t xml:space="preserve"> w</w:t>
      </w:r>
      <w:r w:rsidR="00C53E08" w:rsidRPr="003E1524">
        <w:rPr>
          <w:lang w:val="de-DE"/>
        </w:rPr>
        <w:t>ere all</w:t>
      </w:r>
      <w:r w:rsidR="000B2A75" w:rsidRPr="003E1524">
        <w:rPr>
          <w:lang w:val="de-DE"/>
        </w:rPr>
        <w:t xml:space="preserve"> </w:t>
      </w:r>
      <w:r w:rsidR="006763D9" w:rsidRPr="003E1524">
        <w:rPr>
          <w:lang w:val="de-DE"/>
        </w:rPr>
        <w:t>at high level</w:t>
      </w:r>
      <w:r w:rsidR="00B57B8F" w:rsidRPr="003E1524">
        <w:rPr>
          <w:lang w:val="de-DE"/>
        </w:rPr>
        <w:t>s</w:t>
      </w:r>
      <w:r w:rsidR="006763D9" w:rsidRPr="003E1524">
        <w:rPr>
          <w:lang w:val="de-DE"/>
        </w:rPr>
        <w:t xml:space="preserve"> </w:t>
      </w:r>
      <w:r w:rsidR="000B2A75" w:rsidRPr="003E1524">
        <w:rPr>
          <w:lang w:val="de-DE"/>
        </w:rPr>
        <w:t>(Fig</w:t>
      </w:r>
      <w:r w:rsidR="00686F24" w:rsidRPr="003E1524">
        <w:rPr>
          <w:lang w:val="de-DE"/>
        </w:rPr>
        <w:t>ure</w:t>
      </w:r>
      <w:r w:rsidR="000B2A75" w:rsidRPr="003E1524">
        <w:rPr>
          <w:lang w:val="de-DE"/>
        </w:rPr>
        <w:t xml:space="preserve"> </w:t>
      </w:r>
      <w:r w:rsidR="008F0F20" w:rsidRPr="003E1524">
        <w:rPr>
          <w:lang w:val="de-DE"/>
        </w:rPr>
        <w:t>4</w:t>
      </w:r>
      <w:r w:rsidR="00686F24" w:rsidRPr="003E1524">
        <w:rPr>
          <w:lang w:val="de-DE"/>
        </w:rPr>
        <w:t>a</w:t>
      </w:r>
      <w:r w:rsidR="000B2A75" w:rsidRPr="003E1524">
        <w:rPr>
          <w:lang w:val="de-DE"/>
        </w:rPr>
        <w:t>)</w:t>
      </w:r>
      <w:r w:rsidR="008F474E" w:rsidRPr="003E1524">
        <w:rPr>
          <w:lang w:val="de-DE"/>
        </w:rPr>
        <w:t>, not</w:t>
      </w:r>
      <w:r w:rsidR="006763D9" w:rsidRPr="003E1524">
        <w:rPr>
          <w:lang w:val="de-DE"/>
        </w:rPr>
        <w:t xml:space="preserve"> </w:t>
      </w:r>
      <w:r w:rsidR="00B57B8F" w:rsidRPr="003E1524">
        <w:rPr>
          <w:lang w:val="de-DE"/>
        </w:rPr>
        <w:t xml:space="preserve">suitable for </w:t>
      </w:r>
      <w:r w:rsidR="006763D9" w:rsidRPr="003E1524">
        <w:rPr>
          <w:lang w:val="de-DE"/>
        </w:rPr>
        <w:t>selectiv</w:t>
      </w:r>
      <w:r w:rsidR="007C623C">
        <w:rPr>
          <w:lang w:val="de-DE"/>
        </w:rPr>
        <w:t>e</w:t>
      </w:r>
      <w:r w:rsidR="006763D9" w:rsidRPr="003E1524">
        <w:rPr>
          <w:lang w:val="de-DE"/>
        </w:rPr>
        <w:t xml:space="preserve">ly </w:t>
      </w:r>
      <w:r w:rsidR="00775DD1" w:rsidRPr="003E1524">
        <w:rPr>
          <w:lang w:val="de-DE"/>
        </w:rPr>
        <w:t>rejecting E</w:t>
      </w:r>
      <w:r w:rsidR="008A5FE9" w:rsidRPr="003E1524">
        <w:rPr>
          <w:lang w:val="de-DE"/>
        </w:rPr>
        <w:t>C</w:t>
      </w:r>
      <w:r w:rsidR="00775DD1" w:rsidRPr="003E1524">
        <w:rPr>
          <w:lang w:val="de-DE"/>
        </w:rPr>
        <w:t>s and permeating divalent ions.</w:t>
      </w:r>
      <w:r w:rsidR="009251ED" w:rsidRPr="003E1524">
        <w:rPr>
          <w:lang w:val="de-DE"/>
        </w:rPr>
        <w:t xml:space="preserve"> </w:t>
      </w:r>
      <w:r w:rsidR="00B705DB" w:rsidRPr="003E1524">
        <w:rPr>
          <w:lang w:val="de-DE"/>
        </w:rPr>
        <w:t xml:space="preserve">However, it must be noted that excessively raising the pre-protonation degree of PIP (e.g., by lowering the aqueous solution pH to 9.3) could impair the synthesis of HiSEL membranes. The as-formed nascent </w:t>
      </w:r>
      <w:r w:rsidR="00497B4E" w:rsidRPr="003E1524">
        <w:rPr>
          <w:lang w:val="de-DE"/>
        </w:rPr>
        <w:t>active</w:t>
      </w:r>
      <w:r w:rsidR="00B705DB" w:rsidRPr="003E1524">
        <w:rPr>
          <w:lang w:val="de-DE"/>
        </w:rPr>
        <w:t xml:space="preserve"> layer, particularly the dense barrier segment, was too loose, which could not be sufficiently narrowed by the </w:t>
      </w:r>
      <w:r w:rsidR="009C3039" w:rsidRPr="003E1524">
        <w:rPr>
          <w:lang w:val="de-DE"/>
        </w:rPr>
        <w:t xml:space="preserve">subsequent </w:t>
      </w:r>
      <w:r w:rsidR="00B705DB" w:rsidRPr="003E1524">
        <w:rPr>
          <w:lang w:val="de-DE"/>
        </w:rPr>
        <w:t xml:space="preserve">amidation with MC of Step 2. The 8P9-0.5MC30 membrane had </w:t>
      </w:r>
      <w:r w:rsidR="0061715B" w:rsidRPr="003E1524">
        <w:rPr>
          <w:lang w:val="de-DE"/>
        </w:rPr>
        <w:t xml:space="preserve">the highest B/A </w:t>
      </w:r>
      <w:r w:rsidR="009C3039" w:rsidRPr="003E1524">
        <w:rPr>
          <w:lang w:val="de-DE"/>
        </w:rPr>
        <w:t xml:space="preserve">difference </w:t>
      </w:r>
      <w:r w:rsidR="0061715B" w:rsidRPr="003E1524">
        <w:rPr>
          <w:lang w:val="de-DE"/>
        </w:rPr>
        <w:t>between MgCl</w:t>
      </w:r>
      <w:r w:rsidR="0061715B" w:rsidRPr="003E1524">
        <w:rPr>
          <w:vertAlign w:val="subscript"/>
          <w:lang w:val="de-DE"/>
        </w:rPr>
        <w:t xml:space="preserve">2 </w:t>
      </w:r>
      <w:r w:rsidR="0061715B" w:rsidRPr="003E1524">
        <w:rPr>
          <w:lang w:val="de-DE"/>
        </w:rPr>
        <w:t>and xylose</w:t>
      </w:r>
      <w:r w:rsidR="001F2C21" w:rsidRPr="003E1524">
        <w:rPr>
          <w:lang w:val="de-DE"/>
        </w:rPr>
        <w:t>, yet</w:t>
      </w:r>
      <w:r w:rsidR="0061715B" w:rsidRPr="003E1524">
        <w:rPr>
          <w:lang w:val="de-DE"/>
        </w:rPr>
        <w:t xml:space="preserve"> </w:t>
      </w:r>
      <w:r w:rsidR="00B705DB" w:rsidRPr="003E1524">
        <w:rPr>
          <w:lang w:val="de-DE"/>
        </w:rPr>
        <w:t xml:space="preserve">relatively low rejections of both </w:t>
      </w:r>
      <w:r w:rsidR="001F2C21" w:rsidRPr="003E1524">
        <w:rPr>
          <w:lang w:val="de-DE"/>
        </w:rPr>
        <w:t>solutes</w:t>
      </w:r>
      <w:r w:rsidR="00995AED" w:rsidRPr="003E1524">
        <w:rPr>
          <w:lang w:val="de-DE"/>
        </w:rPr>
        <w:t xml:space="preserve"> (Figure 4a)</w:t>
      </w:r>
      <w:r w:rsidR="00B705DB" w:rsidRPr="003E1524">
        <w:rPr>
          <w:lang w:val="de-DE"/>
        </w:rPr>
        <w:t xml:space="preserve">, and thus incapable of removing the ECs. As mentioned above, </w:t>
      </w:r>
      <w:r w:rsidR="00497B4E" w:rsidRPr="003E1524">
        <w:rPr>
          <w:lang w:val="de-DE"/>
        </w:rPr>
        <w:t xml:space="preserve">combining proper pre-protonation of PIP with timely </w:t>
      </w:r>
      <w:r w:rsidR="00AD16D5" w:rsidRPr="003E1524">
        <w:rPr>
          <w:lang w:val="de-DE"/>
        </w:rPr>
        <w:t>second</w:t>
      </w:r>
      <w:r w:rsidR="00497B4E" w:rsidRPr="003E1524">
        <w:rPr>
          <w:lang w:val="de-DE"/>
        </w:rPr>
        <w:t xml:space="preserve"> amidation with MC</w:t>
      </w:r>
      <w:r w:rsidR="00416CB8" w:rsidRPr="003E1524">
        <w:rPr>
          <w:lang w:val="de-DE"/>
        </w:rPr>
        <w:t>, 8P10-0.5MC30</w:t>
      </w:r>
      <w:r w:rsidR="002A47E4" w:rsidRPr="003E1524">
        <w:rPr>
          <w:lang w:val="de-DE"/>
        </w:rPr>
        <w:t xml:space="preserve"> membrane, one of HiSEL membranes, </w:t>
      </w:r>
      <w:r w:rsidR="00416CB8" w:rsidRPr="003E1524">
        <w:rPr>
          <w:lang w:val="de-DE"/>
        </w:rPr>
        <w:t>exhibit</w:t>
      </w:r>
      <w:r w:rsidR="002A47E4" w:rsidRPr="003E1524">
        <w:rPr>
          <w:lang w:val="de-DE"/>
        </w:rPr>
        <w:t>ed a high selectivity without sacrificing the capacity of eliminating the ECs</w:t>
      </w:r>
      <w:r w:rsidR="004176B9" w:rsidRPr="003E1524">
        <w:rPr>
          <w:lang w:val="de-DE"/>
        </w:rPr>
        <w:t xml:space="preserve"> (Figure </w:t>
      </w:r>
      <w:r w:rsidR="000E6FD5" w:rsidRPr="003E1524">
        <w:rPr>
          <w:lang w:val="de-DE"/>
        </w:rPr>
        <w:t>2</w:t>
      </w:r>
      <w:r w:rsidR="004176B9" w:rsidRPr="003E1524">
        <w:rPr>
          <w:lang w:val="de-DE"/>
        </w:rPr>
        <w:t>)</w:t>
      </w:r>
      <w:r w:rsidR="002A47E4" w:rsidRPr="003E1524">
        <w:rPr>
          <w:lang w:val="de-DE"/>
        </w:rPr>
        <w:t>.</w:t>
      </w:r>
      <w:r w:rsidR="00B705DB" w:rsidRPr="003E1524">
        <w:rPr>
          <w:lang w:val="de-DE"/>
        </w:rPr>
        <w:t xml:space="preserve"> These results showed that adopting a suitable pH of the aqueous PIP solution (for the </w:t>
      </w:r>
      <w:r w:rsidR="008F3D11" w:rsidRPr="003E1524">
        <w:rPr>
          <w:lang w:val="de-DE"/>
        </w:rPr>
        <w:t>restrained</w:t>
      </w:r>
      <w:r w:rsidR="00B705DB" w:rsidRPr="003E1524">
        <w:rPr>
          <w:lang w:val="de-DE"/>
        </w:rPr>
        <w:t xml:space="preserve"> IP in Step 1) is vital to tailoring pore sizes </w:t>
      </w:r>
      <w:r w:rsidR="001F2C21" w:rsidRPr="003E1524">
        <w:rPr>
          <w:lang w:val="de-DE"/>
        </w:rPr>
        <w:t xml:space="preserve">and thus pratical asymmetry </w:t>
      </w:r>
      <w:r w:rsidR="00B705DB" w:rsidRPr="003E1524">
        <w:rPr>
          <w:lang w:val="de-DE"/>
        </w:rPr>
        <w:t xml:space="preserve">of the final HiSEL membranes, which are essential for retaining ECs </w:t>
      </w:r>
      <w:r w:rsidR="00995AED" w:rsidRPr="003E1524">
        <w:rPr>
          <w:lang w:val="de-DE"/>
        </w:rPr>
        <w:t>as well as</w:t>
      </w:r>
      <w:r w:rsidR="00B705DB" w:rsidRPr="003E1524">
        <w:rPr>
          <w:lang w:val="de-DE"/>
        </w:rPr>
        <w:t xml:space="preserve"> permeating divalent cations</w:t>
      </w:r>
      <w:r w:rsidR="00995AED" w:rsidRPr="003E1524">
        <w:rPr>
          <w:lang w:val="de-DE"/>
        </w:rPr>
        <w:t xml:space="preserve"> </w:t>
      </w:r>
      <w:r w:rsidR="00B705DB" w:rsidRPr="003E1524">
        <w:rPr>
          <w:lang w:val="de-DE"/>
        </w:rPr>
        <w:t xml:space="preserve">promoted by charge effects. </w:t>
      </w:r>
    </w:p>
    <w:p w14:paraId="0CEBFE75" w14:textId="400C0811" w:rsidR="00DB1177" w:rsidRPr="003E1524" w:rsidRDefault="0007403F" w:rsidP="00247C93">
      <w:pPr>
        <w:pStyle w:val="MainText"/>
        <w:spacing w:after="240"/>
        <w:ind w:firstLineChars="100" w:firstLine="240"/>
        <w:jc w:val="both"/>
        <w:rPr>
          <w:lang w:val="de-DE"/>
        </w:rPr>
      </w:pPr>
      <w:r w:rsidRPr="003E1524">
        <w:rPr>
          <w:b/>
          <w:bCs/>
        </w:rPr>
        <w:t xml:space="preserve">3.3. </w:t>
      </w:r>
      <w:r w:rsidR="006F6BBA" w:rsidRPr="003E1524">
        <w:rPr>
          <w:b/>
          <w:bCs/>
        </w:rPr>
        <w:t xml:space="preserve">The </w:t>
      </w:r>
      <w:r w:rsidR="00E86133">
        <w:rPr>
          <w:b/>
          <w:bCs/>
        </w:rPr>
        <w:t xml:space="preserve">effects of organic </w:t>
      </w:r>
      <w:r w:rsidR="00E86133" w:rsidRPr="00E86133">
        <w:rPr>
          <w:b/>
          <w:bCs/>
        </w:rPr>
        <w:t>milieu</w:t>
      </w:r>
      <w:r w:rsidR="00E86133">
        <w:rPr>
          <w:b/>
          <w:bCs/>
        </w:rPr>
        <w:t xml:space="preserve"> </w:t>
      </w:r>
      <w:r w:rsidR="006F6BBA" w:rsidRPr="003E1524">
        <w:rPr>
          <w:b/>
          <w:bCs/>
        </w:rPr>
        <w:t xml:space="preserve">for the exposure of </w:t>
      </w:r>
      <w:r w:rsidR="00F65BD0" w:rsidRPr="003E1524">
        <w:rPr>
          <w:b/>
          <w:bCs/>
        </w:rPr>
        <w:t xml:space="preserve">reserved </w:t>
      </w:r>
      <w:r w:rsidR="006F6BBA" w:rsidRPr="003E1524">
        <w:rPr>
          <w:b/>
          <w:bCs/>
        </w:rPr>
        <w:t>amine groups</w:t>
      </w:r>
      <w:r w:rsidR="009276F8" w:rsidRPr="003E1524">
        <w:rPr>
          <w:b/>
          <w:bCs/>
        </w:rPr>
        <w:t xml:space="preserve"> and a thinn</w:t>
      </w:r>
      <w:r w:rsidR="009C3039" w:rsidRPr="003E1524">
        <w:rPr>
          <w:b/>
          <w:bCs/>
        </w:rPr>
        <w:t>ing of</w:t>
      </w:r>
      <w:r w:rsidR="009276F8" w:rsidRPr="003E1524">
        <w:rPr>
          <w:b/>
          <w:bCs/>
        </w:rPr>
        <w:t xml:space="preserve"> active layer</w:t>
      </w:r>
      <w:r w:rsidR="00E86133">
        <w:rPr>
          <w:b/>
          <w:bCs/>
        </w:rPr>
        <w:t xml:space="preserve"> by </w:t>
      </w:r>
      <w:r w:rsidR="00E86133" w:rsidRPr="003E1524">
        <w:rPr>
          <w:b/>
          <w:bCs/>
        </w:rPr>
        <w:t>dissolv</w:t>
      </w:r>
      <w:r w:rsidR="00E86133">
        <w:rPr>
          <w:b/>
          <w:bCs/>
        </w:rPr>
        <w:t>ing</w:t>
      </w:r>
      <w:r w:rsidR="00E86133" w:rsidRPr="003E1524">
        <w:rPr>
          <w:b/>
          <w:bCs/>
        </w:rPr>
        <w:t xml:space="preserve"> out the cover-up</w:t>
      </w:r>
      <w:r w:rsidR="006F6BBA" w:rsidRPr="003E1524">
        <w:rPr>
          <w:b/>
          <w:bCs/>
        </w:rPr>
        <w:t>.</w:t>
      </w:r>
      <w:r w:rsidR="00926E4B" w:rsidRPr="003E1524">
        <w:rPr>
          <w:b/>
          <w:bCs/>
        </w:rPr>
        <w:t xml:space="preserve"> </w:t>
      </w:r>
      <w:r w:rsidR="007106A1" w:rsidRPr="003E1524">
        <w:rPr>
          <w:lang w:val="de-DE"/>
        </w:rPr>
        <w:t>A key feature of the Hi</w:t>
      </w:r>
      <w:r w:rsidR="003F6FF9" w:rsidRPr="003E1524">
        <w:rPr>
          <w:lang w:val="de-DE"/>
        </w:rPr>
        <w:t>SEL</w:t>
      </w:r>
      <w:r w:rsidR="007106A1" w:rsidRPr="003E1524">
        <w:rPr>
          <w:lang w:val="de-DE"/>
        </w:rPr>
        <w:t xml:space="preserve"> membrane synthesis</w:t>
      </w:r>
      <w:r w:rsidR="004F5E5E" w:rsidRPr="003E1524">
        <w:rPr>
          <w:lang w:val="de-DE"/>
        </w:rPr>
        <w:t xml:space="preserve"> </w:t>
      </w:r>
      <w:r w:rsidR="00F91E40" w:rsidRPr="003E1524">
        <w:rPr>
          <w:lang w:val="de-DE"/>
        </w:rPr>
        <w:t>wa</w:t>
      </w:r>
      <w:r w:rsidR="007106A1" w:rsidRPr="003E1524">
        <w:rPr>
          <w:lang w:val="de-DE"/>
        </w:rPr>
        <w:t xml:space="preserve">s </w:t>
      </w:r>
      <w:r w:rsidR="00F9635C" w:rsidRPr="003E1524">
        <w:rPr>
          <w:lang w:val="de-DE"/>
        </w:rPr>
        <w:t xml:space="preserve">that </w:t>
      </w:r>
      <w:r w:rsidR="00BA033E" w:rsidRPr="003E1524">
        <w:rPr>
          <w:lang w:val="de-DE"/>
        </w:rPr>
        <w:t xml:space="preserve">in Step 2 </w:t>
      </w:r>
      <w:r w:rsidR="00A87133" w:rsidRPr="003E1524">
        <w:rPr>
          <w:lang w:val="de-DE"/>
        </w:rPr>
        <w:t xml:space="preserve">there existed an organic </w:t>
      </w:r>
      <w:bookmarkStart w:id="34" w:name="_Hlk105609918"/>
      <w:r w:rsidR="00A87133" w:rsidRPr="003E1524">
        <w:rPr>
          <w:lang w:val="de-DE"/>
        </w:rPr>
        <w:t>milieu</w:t>
      </w:r>
      <w:bookmarkEnd w:id="34"/>
      <w:r w:rsidR="00A87133" w:rsidRPr="003E1524">
        <w:rPr>
          <w:lang w:val="de-DE"/>
        </w:rPr>
        <w:t xml:space="preserve"> for </w:t>
      </w:r>
      <w:r w:rsidR="007106A1" w:rsidRPr="003E1524">
        <w:rPr>
          <w:lang w:val="de-DE"/>
        </w:rPr>
        <w:t xml:space="preserve">the </w:t>
      </w:r>
      <w:r w:rsidR="003F6FF9" w:rsidRPr="003E1524">
        <w:rPr>
          <w:lang w:val="de-DE"/>
        </w:rPr>
        <w:t xml:space="preserve">small-molecule </w:t>
      </w:r>
      <w:r w:rsidR="003F6FF9" w:rsidRPr="003E1524">
        <w:rPr>
          <w:lang w:val="de-DE"/>
        </w:rPr>
        <w:lastRenderedPageBreak/>
        <w:t>diacyl chloride</w:t>
      </w:r>
      <w:r w:rsidR="00E80F53" w:rsidRPr="003E1524">
        <w:rPr>
          <w:lang w:val="de-DE"/>
        </w:rPr>
        <w:t>s</w:t>
      </w:r>
      <w:r w:rsidR="003F6FF9" w:rsidRPr="003E1524">
        <w:rPr>
          <w:lang w:val="de-DE"/>
        </w:rPr>
        <w:t xml:space="preserve"> </w:t>
      </w:r>
      <w:r w:rsidR="00E80F53" w:rsidRPr="003E1524">
        <w:rPr>
          <w:lang w:val="de-DE"/>
        </w:rPr>
        <w:t>advancing</w:t>
      </w:r>
      <w:r w:rsidR="00A87133" w:rsidRPr="003E1524">
        <w:rPr>
          <w:lang w:val="de-DE"/>
        </w:rPr>
        <w:t xml:space="preserve"> to ch</w:t>
      </w:r>
      <w:r w:rsidR="00361EF3" w:rsidRPr="003E1524">
        <w:rPr>
          <w:lang w:val="de-DE"/>
        </w:rPr>
        <w:t>e</w:t>
      </w:r>
      <w:r w:rsidR="00A87133" w:rsidRPr="003E1524">
        <w:rPr>
          <w:lang w:val="de-DE"/>
        </w:rPr>
        <w:t>mically b</w:t>
      </w:r>
      <w:r w:rsidR="00E80F53" w:rsidRPr="003E1524">
        <w:rPr>
          <w:lang w:val="de-DE"/>
        </w:rPr>
        <w:t>i</w:t>
      </w:r>
      <w:r w:rsidR="00A87133" w:rsidRPr="003E1524">
        <w:rPr>
          <w:lang w:val="de-DE"/>
        </w:rPr>
        <w:t>nd with residual amine groups.</w:t>
      </w:r>
      <w:r w:rsidR="007106A1" w:rsidRPr="003E1524">
        <w:rPr>
          <w:lang w:val="de-DE"/>
        </w:rPr>
        <w:t xml:space="preserve"> In this situation, n-hexane </w:t>
      </w:r>
      <w:r w:rsidR="003C3D64" w:rsidRPr="003E1524">
        <w:rPr>
          <w:lang w:val="de-DE"/>
        </w:rPr>
        <w:t xml:space="preserve">was </w:t>
      </w:r>
      <w:r w:rsidR="00F83524" w:rsidRPr="003E1524">
        <w:rPr>
          <w:lang w:val="de-DE"/>
        </w:rPr>
        <w:t xml:space="preserve">suggested </w:t>
      </w:r>
      <w:r w:rsidR="003C3D64" w:rsidRPr="003E1524">
        <w:rPr>
          <w:lang w:val="de-DE"/>
        </w:rPr>
        <w:t>able to</w:t>
      </w:r>
      <w:r w:rsidR="007106A1" w:rsidRPr="003E1524">
        <w:rPr>
          <w:lang w:val="de-DE"/>
        </w:rPr>
        <w:t xml:space="preserve"> re-shape the </w:t>
      </w:r>
      <w:r w:rsidR="003F6FF9" w:rsidRPr="003E1524">
        <w:rPr>
          <w:lang w:val="de-DE"/>
        </w:rPr>
        <w:t xml:space="preserve">nascently </w:t>
      </w:r>
      <w:r w:rsidR="007106A1" w:rsidRPr="003E1524">
        <w:rPr>
          <w:lang w:val="de-DE"/>
        </w:rPr>
        <w:t xml:space="preserve">formed </w:t>
      </w:r>
      <w:r w:rsidR="00960F20" w:rsidRPr="003E1524">
        <w:rPr>
          <w:lang w:val="de-DE"/>
        </w:rPr>
        <w:t xml:space="preserve">active </w:t>
      </w:r>
      <w:r w:rsidR="007106A1" w:rsidRPr="003E1524">
        <w:rPr>
          <w:lang w:val="de-DE"/>
        </w:rPr>
        <w:t>layer</w:t>
      </w:r>
      <w:r w:rsidR="003F6FF9" w:rsidRPr="003E1524">
        <w:rPr>
          <w:lang w:val="de-DE"/>
        </w:rPr>
        <w:t xml:space="preserve"> in Step 1</w:t>
      </w:r>
      <w:r w:rsidR="00960F20" w:rsidRPr="003E1524">
        <w:rPr>
          <w:lang w:val="de-DE"/>
        </w:rPr>
        <w:t>, which</w:t>
      </w:r>
      <w:r w:rsidR="003F6FF9" w:rsidRPr="003E1524">
        <w:rPr>
          <w:lang w:val="de-DE"/>
        </w:rPr>
        <w:t xml:space="preserve"> is </w:t>
      </w:r>
      <w:r w:rsidR="00CF7619" w:rsidRPr="003E1524">
        <w:rPr>
          <w:lang w:val="de-DE"/>
        </w:rPr>
        <w:t xml:space="preserve">alike </w:t>
      </w:r>
      <w:r w:rsidR="003F6FF9" w:rsidRPr="003E1524">
        <w:rPr>
          <w:lang w:val="de-DE"/>
        </w:rPr>
        <w:t xml:space="preserve">the </w:t>
      </w:r>
      <w:r w:rsidR="00960F20" w:rsidRPr="003E1524">
        <w:rPr>
          <w:lang w:val="de-DE"/>
        </w:rPr>
        <w:t xml:space="preserve">effects of </w:t>
      </w:r>
      <w:r w:rsidR="003F6FF9" w:rsidRPr="003E1524">
        <w:rPr>
          <w:lang w:val="de-DE"/>
        </w:rPr>
        <w:t xml:space="preserve">solvent activation </w:t>
      </w:r>
      <w:r w:rsidR="00CF7619" w:rsidRPr="003E1524">
        <w:rPr>
          <w:lang w:val="de-DE"/>
        </w:rPr>
        <w:t>by using pure organic solvent</w:t>
      </w:r>
      <w:r w:rsidR="003F6FF9" w:rsidRPr="003E1524">
        <w:rPr>
          <w:lang w:val="de-DE"/>
        </w:rPr>
        <w:t xml:space="preserve">. </w:t>
      </w:r>
      <w:r w:rsidR="003F6FF9" w:rsidRPr="003E1524">
        <w:rPr>
          <w:vertAlign w:val="superscript"/>
          <w:lang w:val="de-DE"/>
        </w:rPr>
        <w:t xml:space="preserve">27, </w:t>
      </w:r>
      <w:r w:rsidR="002B1A6E">
        <w:rPr>
          <w:vertAlign w:val="superscript"/>
          <w:lang w:val="de-DE"/>
        </w:rPr>
        <w:t>30</w:t>
      </w:r>
      <w:r w:rsidR="003F6FF9" w:rsidRPr="003E1524">
        <w:rPr>
          <w:vertAlign w:val="superscript"/>
          <w:lang w:val="de-DE"/>
        </w:rPr>
        <w:t>-3</w:t>
      </w:r>
      <w:r w:rsidR="002B1A6E">
        <w:rPr>
          <w:vertAlign w:val="superscript"/>
          <w:lang w:val="de-DE"/>
        </w:rPr>
        <w:t>2</w:t>
      </w:r>
      <w:r w:rsidR="003F6FF9" w:rsidRPr="003E1524">
        <w:rPr>
          <w:lang w:val="de-DE"/>
        </w:rPr>
        <w:t xml:space="preserve"> </w:t>
      </w:r>
      <w:r w:rsidR="004A3A94">
        <w:rPr>
          <w:lang w:val="de-DE"/>
        </w:rPr>
        <w:t xml:space="preserve">Hexane was selected since it was the same solvent for the TMC monomers. In addition, hexane has a moderate solvent activation capacity in comparison with other organic solvents. </w:t>
      </w:r>
      <w:r w:rsidR="00D9713B" w:rsidRPr="003E1524">
        <w:rPr>
          <w:lang w:val="de-DE"/>
        </w:rPr>
        <w:t xml:space="preserve">By soaked in n-hexane, </w:t>
      </w:r>
      <w:r w:rsidR="00634B53" w:rsidRPr="003E1524">
        <w:rPr>
          <w:lang w:val="de-DE"/>
        </w:rPr>
        <w:t>a swelling, re</w:t>
      </w:r>
      <w:r w:rsidR="003C0E81" w:rsidRPr="003E1524">
        <w:rPr>
          <w:lang w:val="de-DE"/>
        </w:rPr>
        <w:t>-</w:t>
      </w:r>
      <w:r w:rsidR="00634B53" w:rsidRPr="003E1524">
        <w:rPr>
          <w:lang w:val="de-DE"/>
        </w:rPr>
        <w:t xml:space="preserve">arranging of </w:t>
      </w:r>
      <w:r w:rsidR="00D9713B" w:rsidRPr="003E1524">
        <w:rPr>
          <w:lang w:val="de-DE"/>
        </w:rPr>
        <w:t xml:space="preserve">the </w:t>
      </w:r>
      <w:r w:rsidR="00634B53" w:rsidRPr="003E1524">
        <w:rPr>
          <w:lang w:val="de-DE"/>
        </w:rPr>
        <w:t xml:space="preserve">freshly formed </w:t>
      </w:r>
      <w:r w:rsidR="00044F76" w:rsidRPr="003E1524">
        <w:rPr>
          <w:lang w:val="de-DE"/>
        </w:rPr>
        <w:t>PA</w:t>
      </w:r>
      <w:r w:rsidR="00634B53" w:rsidRPr="003E1524">
        <w:rPr>
          <w:lang w:val="de-DE"/>
        </w:rPr>
        <w:t xml:space="preserve"> chains was concurrent with the removal of poorly or less polymerized fragments, especially </w:t>
      </w:r>
      <w:r w:rsidR="00920EB6" w:rsidRPr="003E1524">
        <w:rPr>
          <w:lang w:val="de-DE"/>
        </w:rPr>
        <w:t xml:space="preserve">those </w:t>
      </w:r>
      <w:r w:rsidR="00634B53" w:rsidRPr="003E1524">
        <w:rPr>
          <w:lang w:val="de-DE"/>
        </w:rPr>
        <w:t xml:space="preserve">belonging to the upper segment of </w:t>
      </w:r>
      <w:r w:rsidR="003C0E81" w:rsidRPr="003E1524">
        <w:rPr>
          <w:lang w:val="de-DE"/>
        </w:rPr>
        <w:t>active</w:t>
      </w:r>
      <w:r w:rsidR="00634B53" w:rsidRPr="003E1524">
        <w:rPr>
          <w:lang w:val="de-DE"/>
        </w:rPr>
        <w:t xml:space="preserve"> layer</w:t>
      </w:r>
      <w:r w:rsidR="00162611" w:rsidRPr="003E1524">
        <w:rPr>
          <w:lang w:val="de-DE"/>
        </w:rPr>
        <w:t xml:space="preserve">. </w:t>
      </w:r>
      <w:r w:rsidR="00E82546" w:rsidRPr="003E1524">
        <w:rPr>
          <w:lang w:val="de-DE"/>
        </w:rPr>
        <w:t>Whereas t</w:t>
      </w:r>
      <w:r w:rsidR="00162611" w:rsidRPr="003E1524">
        <w:rPr>
          <w:lang w:val="de-DE"/>
        </w:rPr>
        <w:t>hese PA fragments, not tightly tethered with the bottom dense structure, o</w:t>
      </w:r>
      <w:r w:rsidR="00162611" w:rsidRPr="003E1524">
        <w:rPr>
          <w:rFonts w:eastAsiaTheme="minorEastAsia"/>
          <w:lang w:val="de-DE" w:eastAsia="zh-CN"/>
        </w:rPr>
        <w:t>therwise</w:t>
      </w:r>
      <w:r w:rsidR="00162611" w:rsidRPr="003E1524">
        <w:rPr>
          <w:lang w:val="de-DE"/>
        </w:rPr>
        <w:t>, could chemically bind to the principal PA network</w:t>
      </w:r>
      <w:r w:rsidR="00E82546" w:rsidRPr="003E1524">
        <w:rPr>
          <w:lang w:val="de-DE"/>
        </w:rPr>
        <w:t xml:space="preserve"> </w:t>
      </w:r>
      <w:r w:rsidR="007C7804" w:rsidRPr="003E1524">
        <w:rPr>
          <w:lang w:val="de-DE"/>
        </w:rPr>
        <w:t>(</w:t>
      </w:r>
      <w:r w:rsidR="00162611" w:rsidRPr="003E1524">
        <w:rPr>
          <w:lang w:val="de-DE"/>
        </w:rPr>
        <w:t>result</w:t>
      </w:r>
      <w:r w:rsidR="007C7804" w:rsidRPr="003E1524">
        <w:rPr>
          <w:lang w:val="de-DE"/>
        </w:rPr>
        <w:t>ing</w:t>
      </w:r>
      <w:r w:rsidR="00E82546" w:rsidRPr="003E1524">
        <w:rPr>
          <w:lang w:val="de-DE"/>
        </w:rPr>
        <w:t xml:space="preserve"> </w:t>
      </w:r>
      <w:r w:rsidR="00162611" w:rsidRPr="003E1524">
        <w:rPr>
          <w:lang w:val="de-DE"/>
        </w:rPr>
        <w:t>in a thicker membrane</w:t>
      </w:r>
      <w:r w:rsidR="007C7804" w:rsidRPr="003E1524">
        <w:rPr>
          <w:lang w:val="de-DE"/>
        </w:rPr>
        <w:t xml:space="preserve">), the pratical effects </w:t>
      </w:r>
      <w:r w:rsidR="003C0E81" w:rsidRPr="003E1524">
        <w:rPr>
          <w:lang w:val="de-DE"/>
        </w:rPr>
        <w:t xml:space="preserve">of solvent activation </w:t>
      </w:r>
      <w:r w:rsidR="007C7804" w:rsidRPr="003E1524">
        <w:rPr>
          <w:lang w:val="de-DE"/>
        </w:rPr>
        <w:t xml:space="preserve">were not </w:t>
      </w:r>
      <w:r w:rsidR="003C0E81" w:rsidRPr="003E1524">
        <w:rPr>
          <w:lang w:val="de-DE"/>
        </w:rPr>
        <w:t>cor</w:t>
      </w:r>
      <w:r w:rsidR="007C7804" w:rsidRPr="003E1524">
        <w:rPr>
          <w:lang w:val="de-DE"/>
        </w:rPr>
        <w:t>related with the duration of immersing in n-hexane</w:t>
      </w:r>
      <w:r w:rsidR="00960668" w:rsidRPr="003E1524">
        <w:rPr>
          <w:lang w:val="de-DE"/>
        </w:rPr>
        <w:t xml:space="preserve"> but strongly determined by the crosslinking degree of the nascent PA layer.</w:t>
      </w:r>
      <w:r w:rsidR="007C7804" w:rsidRPr="003E1524">
        <w:rPr>
          <w:lang w:val="de-DE"/>
        </w:rPr>
        <w:t xml:space="preserve"> </w:t>
      </w:r>
      <w:r w:rsidR="00960668" w:rsidRPr="003E1524">
        <w:rPr>
          <w:lang w:val="de-DE"/>
        </w:rPr>
        <w:t xml:space="preserve">Putting the nascent active layer, prepared when the pH of PIP solution </w:t>
      </w:r>
      <w:r w:rsidR="00920EB6" w:rsidRPr="003E1524">
        <w:rPr>
          <w:lang w:val="de-DE"/>
        </w:rPr>
        <w:t xml:space="preserve">was </w:t>
      </w:r>
      <w:r w:rsidR="00960668" w:rsidRPr="003E1524">
        <w:rPr>
          <w:lang w:val="de-DE"/>
        </w:rPr>
        <w:t>10.3, in n-hexane for a duration ranging from 10 to 120</w:t>
      </w:r>
      <w:r w:rsidR="009E21F8" w:rsidRPr="003E1524">
        <w:rPr>
          <w:lang w:val="de-DE"/>
        </w:rPr>
        <w:t xml:space="preserve"> </w:t>
      </w:r>
      <w:r w:rsidR="00960668" w:rsidRPr="003E1524">
        <w:rPr>
          <w:lang w:val="de-DE"/>
        </w:rPr>
        <w:t xml:space="preserve">s, with or without MC present, the thickness of the PA layer generated was greatly reduced by 70% to a relatively constant value of ~20 nm (Figure S6). However, </w:t>
      </w:r>
      <w:r w:rsidR="005C7A54" w:rsidRPr="003E1524">
        <w:rPr>
          <w:lang w:val="de-DE"/>
        </w:rPr>
        <w:t>with the xylose rejection de</w:t>
      </w:r>
      <w:r w:rsidR="00AF5820" w:rsidRPr="003E1524">
        <w:rPr>
          <w:lang w:val="de-DE"/>
        </w:rPr>
        <w:t>s</w:t>
      </w:r>
      <w:r w:rsidR="005C7A54" w:rsidRPr="003E1524">
        <w:rPr>
          <w:lang w:val="de-DE"/>
        </w:rPr>
        <w:t xml:space="preserve">cending orderly in line with 8P, 8P10 and 8P9, </w:t>
      </w:r>
      <w:r w:rsidR="001A23DB" w:rsidRPr="003E1524">
        <w:rPr>
          <w:lang w:val="de-DE"/>
        </w:rPr>
        <w:t xml:space="preserve">for one </w:t>
      </w:r>
      <w:r w:rsidR="0093644C" w:rsidRPr="003E1524">
        <w:rPr>
          <w:lang w:val="de-DE"/>
        </w:rPr>
        <w:t>thing</w:t>
      </w:r>
      <w:r w:rsidR="001A23DB" w:rsidRPr="003E1524">
        <w:rPr>
          <w:lang w:val="de-DE"/>
        </w:rPr>
        <w:t xml:space="preserve">, </w:t>
      </w:r>
      <w:r w:rsidR="009E21F8" w:rsidRPr="003E1524">
        <w:rPr>
          <w:lang w:val="de-DE"/>
        </w:rPr>
        <w:t xml:space="preserve">the thickness difference </w:t>
      </w:r>
      <w:r w:rsidR="009E21F8" w:rsidRPr="003E1524">
        <w:t xml:space="preserve">between 8P and 8P-0.5MC30 was the smallest </w:t>
      </w:r>
      <w:r w:rsidR="00920EB6" w:rsidRPr="003E1524">
        <w:t xml:space="preserve">at </w:t>
      </w:r>
      <w:r w:rsidR="009E21F8" w:rsidRPr="003E1524">
        <w:rPr>
          <w:rFonts w:eastAsiaTheme="minorEastAsia"/>
          <w:lang w:val="de-DE" w:eastAsia="zh-CN"/>
        </w:rPr>
        <w:t>~</w:t>
      </w:r>
      <w:r w:rsidR="009E21F8" w:rsidRPr="003E1524">
        <w:rPr>
          <w:lang w:val="de-DE"/>
        </w:rPr>
        <w:t xml:space="preserve">2 nm while the counterpart values </w:t>
      </w:r>
      <w:r w:rsidR="00920EB6" w:rsidRPr="003E1524">
        <w:rPr>
          <w:lang w:val="de-DE"/>
        </w:rPr>
        <w:t xml:space="preserve">between </w:t>
      </w:r>
      <w:r w:rsidR="009E21F8" w:rsidRPr="003E1524">
        <w:t>8P10 and 8P10-0.5MC30,</w:t>
      </w:r>
      <w:r w:rsidR="009E21F8" w:rsidRPr="003E1524">
        <w:rPr>
          <w:lang w:val="de-DE"/>
        </w:rPr>
        <w:t xml:space="preserve"> </w:t>
      </w:r>
      <w:r w:rsidR="00920EB6" w:rsidRPr="003E1524">
        <w:rPr>
          <w:lang w:val="de-DE"/>
        </w:rPr>
        <w:t xml:space="preserve">and between </w:t>
      </w:r>
      <w:r w:rsidR="009E21F8" w:rsidRPr="003E1524">
        <w:t xml:space="preserve">8P9 and 8P9-0.5MC30, were </w:t>
      </w:r>
      <w:r w:rsidR="00920EB6" w:rsidRPr="003E1524">
        <w:t xml:space="preserve">respectively </w:t>
      </w:r>
      <w:r w:rsidR="009E21F8" w:rsidRPr="003E1524">
        <w:t>~49 nm and ~32 nm</w:t>
      </w:r>
      <w:r w:rsidR="00AF5820" w:rsidRPr="003E1524">
        <w:t xml:space="preserve"> </w:t>
      </w:r>
      <w:r w:rsidR="00AF5820" w:rsidRPr="003E1524">
        <w:rPr>
          <w:lang w:val="de-DE"/>
        </w:rPr>
        <w:t>(Figure S6)</w:t>
      </w:r>
      <w:r w:rsidR="001A23DB" w:rsidRPr="003E1524">
        <w:t>; for another thing,</w:t>
      </w:r>
      <w:r w:rsidR="00AF5820" w:rsidRPr="003E1524">
        <w:t xml:space="preserve"> </w:t>
      </w:r>
      <w:r w:rsidR="001F79BE" w:rsidRPr="003E1524">
        <w:t xml:space="preserve">separately adopting the nascent </w:t>
      </w:r>
      <w:r w:rsidR="001E7488" w:rsidRPr="003E1524">
        <w:t>active</w:t>
      </w:r>
      <w:r w:rsidR="001F79BE" w:rsidRPr="003E1524">
        <w:t xml:space="preserve"> layer</w:t>
      </w:r>
      <w:r w:rsidR="001A23DB" w:rsidRPr="003E1524">
        <w:t xml:space="preserve"> of </w:t>
      </w:r>
      <w:r w:rsidR="001A23DB" w:rsidRPr="003E1524">
        <w:rPr>
          <w:lang w:val="de-DE"/>
        </w:rPr>
        <w:t>8P, 8P10 and 8P9</w:t>
      </w:r>
      <w:r w:rsidR="0093644C" w:rsidRPr="003E1524">
        <w:rPr>
          <w:lang w:val="de-DE"/>
        </w:rPr>
        <w:t xml:space="preserve">, </w:t>
      </w:r>
      <w:r w:rsidR="0093644C" w:rsidRPr="003E1524">
        <w:t>with upgrading pre-protonation of PIP</w:t>
      </w:r>
      <w:r w:rsidR="0093644C" w:rsidRPr="003E1524">
        <w:rPr>
          <w:lang w:val="de-DE"/>
        </w:rPr>
        <w:t xml:space="preserve"> in Step 1, </w:t>
      </w:r>
      <w:r w:rsidR="001E7488" w:rsidRPr="003E1524">
        <w:rPr>
          <w:lang w:val="de-DE"/>
        </w:rPr>
        <w:t>to contact</w:t>
      </w:r>
      <w:r w:rsidR="001F79BE" w:rsidRPr="003E1524">
        <w:t xml:space="preserve"> n-hexane with or without MC present, the resultant membranes</w:t>
      </w:r>
      <w:r w:rsidR="00D02BC7" w:rsidRPr="003E1524">
        <w:t xml:space="preserve"> had the gradually reduced </w:t>
      </w:r>
      <w:r w:rsidR="00D02BC7" w:rsidRPr="003E1524">
        <w:rPr>
          <w:lang w:val="de-DE"/>
        </w:rPr>
        <w:t>xylose rejection</w:t>
      </w:r>
      <w:r w:rsidR="00D02BC7" w:rsidRPr="003E1524">
        <w:t xml:space="preserve"> </w:t>
      </w:r>
      <w:r w:rsidR="0010231E" w:rsidRPr="003E1524">
        <w:rPr>
          <w:lang w:val="de-DE"/>
        </w:rPr>
        <w:t>(Figure 4)</w:t>
      </w:r>
      <w:r w:rsidR="00DB1177" w:rsidRPr="003E1524">
        <w:rPr>
          <w:lang w:val="de-DE"/>
        </w:rPr>
        <w:t>.</w:t>
      </w:r>
      <w:r w:rsidR="0010231E" w:rsidRPr="003E1524">
        <w:rPr>
          <w:lang w:val="de-DE"/>
        </w:rPr>
        <w:t xml:space="preserve"> It inferred </w:t>
      </w:r>
      <w:r w:rsidR="00DB1177" w:rsidRPr="003E1524">
        <w:rPr>
          <w:lang w:val="de-DE"/>
        </w:rPr>
        <w:t xml:space="preserve">the </w:t>
      </w:r>
      <w:r w:rsidR="00DB1177" w:rsidRPr="003E1524">
        <w:t>pre-protonation of PIP</w:t>
      </w:r>
      <w:r w:rsidR="00DB1177" w:rsidRPr="003E1524">
        <w:rPr>
          <w:lang w:val="de-DE"/>
        </w:rPr>
        <w:t xml:space="preserve"> weaken</w:t>
      </w:r>
      <w:r w:rsidR="0093644C" w:rsidRPr="003E1524">
        <w:rPr>
          <w:lang w:val="de-DE"/>
        </w:rPr>
        <w:t>ed</w:t>
      </w:r>
      <w:r w:rsidR="00DB1177" w:rsidRPr="003E1524">
        <w:rPr>
          <w:lang w:val="de-DE"/>
        </w:rPr>
        <w:t xml:space="preserve"> the crosslinking degree and thus the </w:t>
      </w:r>
      <w:r w:rsidR="0093644C" w:rsidRPr="003E1524">
        <w:rPr>
          <w:lang w:val="de-DE"/>
        </w:rPr>
        <w:t xml:space="preserve">chemical resistance </w:t>
      </w:r>
      <w:r w:rsidR="00DB1177" w:rsidRPr="003E1524">
        <w:rPr>
          <w:lang w:val="de-DE"/>
        </w:rPr>
        <w:t xml:space="preserve">of resultant nascant </w:t>
      </w:r>
      <w:r w:rsidR="001E7488" w:rsidRPr="003E1524">
        <w:rPr>
          <w:lang w:val="de-DE"/>
        </w:rPr>
        <w:t>active</w:t>
      </w:r>
      <w:r w:rsidR="00DB1177" w:rsidRPr="003E1524">
        <w:rPr>
          <w:lang w:val="de-DE"/>
        </w:rPr>
        <w:t xml:space="preserve"> layer to n-hexane. </w:t>
      </w:r>
      <w:r w:rsidR="00405B48" w:rsidRPr="003E1524">
        <w:rPr>
          <w:lang w:val="de-DE"/>
        </w:rPr>
        <w:t>Acceptably,</w:t>
      </w:r>
      <w:r w:rsidR="00604C34" w:rsidRPr="003E1524">
        <w:rPr>
          <w:lang w:val="de-DE"/>
        </w:rPr>
        <w:t xml:space="preserve"> solvent activation </w:t>
      </w:r>
      <w:r w:rsidR="00405B48" w:rsidRPr="003E1524">
        <w:rPr>
          <w:lang w:val="de-DE"/>
        </w:rPr>
        <w:t xml:space="preserve">reduced the vertical asymmetry of PA density </w:t>
      </w:r>
      <w:r w:rsidR="00E835C9" w:rsidRPr="003E1524">
        <w:rPr>
          <w:lang w:val="de-DE"/>
        </w:rPr>
        <w:t>by</w:t>
      </w:r>
      <w:r w:rsidR="00604C34" w:rsidRPr="003E1524">
        <w:rPr>
          <w:lang w:val="de-DE"/>
        </w:rPr>
        <w:t xml:space="preserve"> </w:t>
      </w:r>
      <w:r w:rsidR="004E2FE5" w:rsidRPr="003E1524">
        <w:rPr>
          <w:lang w:val="de-DE"/>
        </w:rPr>
        <w:t xml:space="preserve">markedly </w:t>
      </w:r>
      <w:r w:rsidR="00604C34" w:rsidRPr="003E1524">
        <w:rPr>
          <w:lang w:val="de-DE"/>
        </w:rPr>
        <w:t xml:space="preserve">reducing the thickness </w:t>
      </w:r>
      <w:r w:rsidR="004E2FE5" w:rsidRPr="003E1524">
        <w:rPr>
          <w:lang w:val="de-DE"/>
        </w:rPr>
        <w:t>(</w:t>
      </w:r>
      <w:bookmarkStart w:id="35" w:name="OLE_LINK41"/>
      <w:r w:rsidR="00F43E62" w:rsidRPr="003E1524">
        <w:rPr>
          <w:lang w:val="de-DE"/>
        </w:rPr>
        <w:t xml:space="preserve">through </w:t>
      </w:r>
      <w:r w:rsidR="004E2FE5" w:rsidRPr="003E1524">
        <w:rPr>
          <w:lang w:val="de-DE"/>
        </w:rPr>
        <w:t xml:space="preserve">removing </w:t>
      </w:r>
      <w:r w:rsidR="00B112EB" w:rsidRPr="003E1524">
        <w:rPr>
          <w:lang w:val="de-DE"/>
        </w:rPr>
        <w:t xml:space="preserve">most of </w:t>
      </w:r>
      <w:r w:rsidR="004E2FE5" w:rsidRPr="003E1524">
        <w:rPr>
          <w:lang w:val="de-DE"/>
        </w:rPr>
        <w:t>PA fragments</w:t>
      </w:r>
      <w:r w:rsidR="00B112EB" w:rsidRPr="003E1524">
        <w:rPr>
          <w:lang w:val="de-DE"/>
        </w:rPr>
        <w:t xml:space="preserve"> endding up as the loose segment</w:t>
      </w:r>
      <w:bookmarkEnd w:id="35"/>
      <w:r w:rsidR="004E2FE5" w:rsidRPr="003E1524">
        <w:rPr>
          <w:lang w:val="de-DE"/>
        </w:rPr>
        <w:t>)</w:t>
      </w:r>
      <w:r w:rsidR="00E835C9" w:rsidRPr="003E1524">
        <w:rPr>
          <w:lang w:val="de-DE"/>
        </w:rPr>
        <w:t xml:space="preserve"> which </w:t>
      </w:r>
      <w:r w:rsidR="00604C34" w:rsidRPr="003E1524">
        <w:rPr>
          <w:lang w:val="de-DE"/>
        </w:rPr>
        <w:t xml:space="preserve">was the underlying reason for </w:t>
      </w:r>
      <w:r w:rsidR="00E835C9" w:rsidRPr="003E1524">
        <w:rPr>
          <w:lang w:val="de-DE"/>
        </w:rPr>
        <w:t xml:space="preserve">the </w:t>
      </w:r>
      <w:r w:rsidR="00604C34" w:rsidRPr="003E1524">
        <w:rPr>
          <w:lang w:val="de-DE"/>
        </w:rPr>
        <w:t xml:space="preserve">2 </w:t>
      </w:r>
      <w:r w:rsidR="004E2FE5" w:rsidRPr="003E1524">
        <w:rPr>
          <w:lang w:val="de-DE"/>
        </w:rPr>
        <w:t>-</w:t>
      </w:r>
      <w:r w:rsidR="00604C34" w:rsidRPr="003E1524">
        <w:rPr>
          <w:lang w:val="de-DE"/>
        </w:rPr>
        <w:t xml:space="preserve"> 3 times increase of water permeance </w:t>
      </w:r>
      <w:r w:rsidR="00604C34" w:rsidRPr="003E1524">
        <w:t>(</w:t>
      </w:r>
      <w:r w:rsidR="00604C34" w:rsidRPr="003E1524">
        <w:rPr>
          <w:lang w:val="de-DE"/>
        </w:rPr>
        <w:t>Figure</w:t>
      </w:r>
      <w:r w:rsidR="00604C34" w:rsidRPr="003E1524">
        <w:t xml:space="preserve"> 4, </w:t>
      </w:r>
      <w:r w:rsidR="00E835C9" w:rsidRPr="003E1524">
        <w:t xml:space="preserve">Figure </w:t>
      </w:r>
      <w:r w:rsidR="00604C34" w:rsidRPr="003E1524">
        <w:t>S</w:t>
      </w:r>
      <w:r w:rsidR="00E835C9" w:rsidRPr="003E1524">
        <w:t>3</w:t>
      </w:r>
      <w:r w:rsidR="00604C34" w:rsidRPr="003E1524">
        <w:t xml:space="preserve">). </w:t>
      </w:r>
      <w:r w:rsidR="0047605E" w:rsidRPr="003E1524">
        <w:rPr>
          <w:lang w:val="de-DE"/>
        </w:rPr>
        <w:t>I</w:t>
      </w:r>
      <w:r w:rsidR="00604C34" w:rsidRPr="003E1524">
        <w:rPr>
          <w:lang w:val="de-DE"/>
        </w:rPr>
        <w:t>mportantly</w:t>
      </w:r>
      <w:r w:rsidR="00DB1177" w:rsidRPr="003E1524">
        <w:rPr>
          <w:lang w:val="de-DE"/>
        </w:rPr>
        <w:t xml:space="preserve">, the interaction of </w:t>
      </w:r>
      <w:r w:rsidR="00DB1177" w:rsidRPr="003E1524">
        <w:t>pre-</w:t>
      </w:r>
      <w:r w:rsidR="00DB1177" w:rsidRPr="003E1524">
        <w:lastRenderedPageBreak/>
        <w:t>protonation of PIP</w:t>
      </w:r>
      <w:r w:rsidR="00DB1177" w:rsidRPr="003E1524">
        <w:rPr>
          <w:lang w:val="de-DE"/>
        </w:rPr>
        <w:t xml:space="preserve"> and solvent activation </w:t>
      </w:r>
      <w:r w:rsidR="0047605E" w:rsidRPr="003E1524">
        <w:rPr>
          <w:lang w:val="de-DE"/>
        </w:rPr>
        <w:t xml:space="preserve">accounted for </w:t>
      </w:r>
      <w:r w:rsidR="00DB1177" w:rsidRPr="003E1524">
        <w:rPr>
          <w:lang w:val="de-DE"/>
        </w:rPr>
        <w:t>the significance of moderate pH adjustment for the synthesis of HiSEL membranes.</w:t>
      </w:r>
    </w:p>
    <w:p w14:paraId="2737A80A" w14:textId="289E43C0" w:rsidR="00E27E1B" w:rsidRPr="003E1524" w:rsidRDefault="00BC7369" w:rsidP="00E86133">
      <w:pPr>
        <w:pStyle w:val="MainText"/>
        <w:spacing w:after="240"/>
        <w:ind w:firstLineChars="100" w:firstLine="240"/>
        <w:jc w:val="both"/>
        <w:rPr>
          <w:lang w:val="de-DE"/>
        </w:rPr>
      </w:pPr>
      <w:r w:rsidRPr="003E1524">
        <w:rPr>
          <w:lang w:val="de-DE"/>
        </w:rPr>
        <w:t>A</w:t>
      </w:r>
      <w:r w:rsidR="007D018A" w:rsidRPr="003E1524">
        <w:rPr>
          <w:lang w:val="de-DE"/>
        </w:rPr>
        <w:t xml:space="preserve">nother </w:t>
      </w:r>
      <w:r w:rsidR="00E00B61" w:rsidRPr="003E1524">
        <w:rPr>
          <w:lang w:val="de-DE"/>
        </w:rPr>
        <w:t>concomitant</w:t>
      </w:r>
      <w:r w:rsidR="007D018A" w:rsidRPr="003E1524">
        <w:rPr>
          <w:lang w:val="de-DE"/>
        </w:rPr>
        <w:t xml:space="preserve"> effect</w:t>
      </w:r>
      <w:r w:rsidR="00142CB9" w:rsidRPr="003E1524">
        <w:rPr>
          <w:lang w:val="de-DE"/>
        </w:rPr>
        <w:t>s</w:t>
      </w:r>
      <w:r w:rsidR="007D018A" w:rsidRPr="003E1524">
        <w:rPr>
          <w:lang w:val="de-DE"/>
        </w:rPr>
        <w:t xml:space="preserve"> of </w:t>
      </w:r>
      <w:r w:rsidR="00C40400" w:rsidRPr="003E1524">
        <w:rPr>
          <w:lang w:val="de-DE"/>
        </w:rPr>
        <w:t>dissolving out</w:t>
      </w:r>
      <w:r w:rsidR="007D018A" w:rsidRPr="003E1524">
        <w:rPr>
          <w:lang w:val="de-DE"/>
        </w:rPr>
        <w:t xml:space="preserve"> </w:t>
      </w:r>
      <w:r w:rsidR="00604C34" w:rsidRPr="003E1524">
        <w:rPr>
          <w:lang w:val="de-DE"/>
        </w:rPr>
        <w:t xml:space="preserve">free </w:t>
      </w:r>
      <w:r w:rsidR="007D018A" w:rsidRPr="003E1524">
        <w:rPr>
          <w:lang w:val="de-DE"/>
        </w:rPr>
        <w:t>PA fragments</w:t>
      </w:r>
      <w:r w:rsidRPr="003E1524">
        <w:rPr>
          <w:lang w:val="de-DE"/>
        </w:rPr>
        <w:t xml:space="preserve"> via</w:t>
      </w:r>
      <w:r w:rsidR="00EB7D48" w:rsidRPr="003E1524">
        <w:rPr>
          <w:lang w:val="de-DE"/>
        </w:rPr>
        <w:t xml:space="preserve"> </w:t>
      </w:r>
      <w:r w:rsidR="007D018A" w:rsidRPr="003E1524">
        <w:rPr>
          <w:lang w:val="de-DE"/>
        </w:rPr>
        <w:t xml:space="preserve">pure n-hexane, </w:t>
      </w:r>
      <w:r w:rsidR="00E00B61" w:rsidRPr="003E1524">
        <w:rPr>
          <w:lang w:val="de-DE"/>
        </w:rPr>
        <w:t>led to</w:t>
      </w:r>
      <w:r w:rsidR="00043BB6" w:rsidRPr="003E1524">
        <w:rPr>
          <w:lang w:val="de-DE"/>
        </w:rPr>
        <w:t xml:space="preserve"> </w:t>
      </w:r>
      <w:r w:rsidR="00142CB9" w:rsidRPr="003E1524">
        <w:rPr>
          <w:lang w:val="de-DE"/>
        </w:rPr>
        <w:t>the rising MgCl</w:t>
      </w:r>
      <w:r w:rsidR="00142CB9" w:rsidRPr="003E1524">
        <w:rPr>
          <w:vertAlign w:val="subscript"/>
          <w:lang w:val="de-DE"/>
        </w:rPr>
        <w:t>2</w:t>
      </w:r>
      <w:r w:rsidR="00142CB9" w:rsidRPr="003E1524">
        <w:rPr>
          <w:lang w:val="de-DE"/>
        </w:rPr>
        <w:t xml:space="preserve"> rejection and the descending NaCl rejection</w:t>
      </w:r>
      <w:r w:rsidR="00E00B61" w:rsidRPr="003E1524">
        <w:rPr>
          <w:lang w:val="de-DE"/>
        </w:rPr>
        <w:t xml:space="preserve"> </w:t>
      </w:r>
      <w:r w:rsidR="00142CB9" w:rsidRPr="003E1524">
        <w:rPr>
          <w:lang w:val="de-DE"/>
        </w:rPr>
        <w:t>in spite of an enlarg</w:t>
      </w:r>
      <w:r w:rsidR="00EB7D48" w:rsidRPr="003E1524">
        <w:rPr>
          <w:lang w:val="de-DE"/>
        </w:rPr>
        <w:t>ment of pore size</w:t>
      </w:r>
      <w:r w:rsidR="00142CB9" w:rsidRPr="003E1524">
        <w:rPr>
          <w:lang w:val="de-DE"/>
        </w:rPr>
        <w:t xml:space="preserve"> </w:t>
      </w:r>
      <w:r w:rsidR="00142CB9" w:rsidRPr="003E1524">
        <w:t>(</w:t>
      </w:r>
      <w:r w:rsidR="00142CB9" w:rsidRPr="003E1524">
        <w:rPr>
          <w:lang w:val="de-DE"/>
        </w:rPr>
        <w:t>Figure</w:t>
      </w:r>
      <w:r w:rsidR="00142CB9" w:rsidRPr="003E1524">
        <w:t xml:space="preserve"> 4b, c)</w:t>
      </w:r>
      <w:r w:rsidR="00142CB9" w:rsidRPr="003E1524">
        <w:rPr>
          <w:lang w:val="de-DE"/>
        </w:rPr>
        <w:t xml:space="preserve">. </w:t>
      </w:r>
      <w:r w:rsidR="000300CA" w:rsidRPr="003E1524">
        <w:rPr>
          <w:lang w:val="de-DE"/>
        </w:rPr>
        <w:t>In</w:t>
      </w:r>
      <w:r w:rsidR="004F0C8D" w:rsidRPr="003E1524">
        <w:rPr>
          <w:lang w:val="de-DE"/>
        </w:rPr>
        <w:t>deed</w:t>
      </w:r>
      <w:r w:rsidR="000300CA" w:rsidRPr="003E1524">
        <w:rPr>
          <w:lang w:val="de-DE"/>
        </w:rPr>
        <w:t xml:space="preserve">, </w:t>
      </w:r>
      <w:r w:rsidR="004F0C8D" w:rsidRPr="003E1524">
        <w:rPr>
          <w:lang w:val="de-DE"/>
        </w:rPr>
        <w:t xml:space="preserve">pre-protonation of PIP </w:t>
      </w:r>
      <w:r w:rsidR="00E7336A" w:rsidRPr="003E1524">
        <w:rPr>
          <w:lang w:val="de-DE"/>
        </w:rPr>
        <w:t>w</w:t>
      </w:r>
      <w:r w:rsidR="00E00B61" w:rsidRPr="003E1524">
        <w:rPr>
          <w:lang w:val="de-DE"/>
        </w:rPr>
        <w:t>as</w:t>
      </w:r>
      <w:r w:rsidR="00E7336A" w:rsidRPr="003E1524">
        <w:rPr>
          <w:lang w:val="de-DE"/>
        </w:rPr>
        <w:t xml:space="preserve"> </w:t>
      </w:r>
      <w:r w:rsidR="004F0C8D" w:rsidRPr="003E1524">
        <w:rPr>
          <w:lang w:val="de-DE"/>
        </w:rPr>
        <w:t>conducive</w:t>
      </w:r>
      <w:r w:rsidR="00E7336A" w:rsidRPr="003E1524">
        <w:rPr>
          <w:lang w:val="de-DE"/>
        </w:rPr>
        <w:t xml:space="preserve"> to lowering the negative potential </w:t>
      </w:r>
      <w:r w:rsidR="00E7336A" w:rsidRPr="003E1524">
        <w:t>(</w:t>
      </w:r>
      <w:r w:rsidR="00E00B61" w:rsidRPr="003E1524">
        <w:rPr>
          <w:lang w:val="de-DE"/>
        </w:rPr>
        <w:t>Figure</w:t>
      </w:r>
      <w:r w:rsidR="00E00B61" w:rsidRPr="003E1524">
        <w:t xml:space="preserve"> S5</w:t>
      </w:r>
      <w:r w:rsidR="00E7336A" w:rsidRPr="003E1524">
        <w:t>a)</w:t>
      </w:r>
      <w:r w:rsidR="00E7336A" w:rsidRPr="003E1524">
        <w:rPr>
          <w:lang w:val="de-DE"/>
        </w:rPr>
        <w:t xml:space="preserve">, yet </w:t>
      </w:r>
      <w:r w:rsidR="000300CA" w:rsidRPr="003E1524">
        <w:t xml:space="preserve">solvent activation alone raised the </w:t>
      </w:r>
      <w:r w:rsidR="00E7336A" w:rsidRPr="003E1524">
        <w:rPr>
          <w:lang w:val="de-DE"/>
        </w:rPr>
        <w:t>negative</w:t>
      </w:r>
      <w:r w:rsidR="000300CA" w:rsidRPr="003E1524">
        <w:t xml:space="preserve"> potential</w:t>
      </w:r>
      <w:r w:rsidR="00AB686C" w:rsidRPr="003E1524">
        <w:t xml:space="preserve"> </w:t>
      </w:r>
      <w:r w:rsidR="000300CA" w:rsidRPr="003E1524">
        <w:t>of resultant membranes</w:t>
      </w:r>
      <w:r w:rsidR="00AB686C" w:rsidRPr="003E1524">
        <w:t xml:space="preserve"> (</w:t>
      </w:r>
      <w:r w:rsidR="00AB686C" w:rsidRPr="003E1524">
        <w:rPr>
          <w:lang w:val="de-DE"/>
        </w:rPr>
        <w:t>Figure</w:t>
      </w:r>
      <w:r w:rsidR="00AB686C" w:rsidRPr="003E1524">
        <w:t xml:space="preserve"> S5b)</w:t>
      </w:r>
      <w:bookmarkStart w:id="36" w:name="OLE_LINK11"/>
      <w:r w:rsidR="00FB5BD2" w:rsidRPr="003E1524">
        <w:t xml:space="preserve">. </w:t>
      </w:r>
      <w:bookmarkStart w:id="37" w:name="OLE_LINK34"/>
      <w:r w:rsidR="00FB5BD2" w:rsidRPr="003E1524">
        <w:t>These phenomena were</w:t>
      </w:r>
      <w:r w:rsidR="007F3ED0" w:rsidRPr="003E1524">
        <w:t xml:space="preserve"> </w:t>
      </w:r>
      <w:bookmarkEnd w:id="36"/>
      <w:r w:rsidR="00C302DE" w:rsidRPr="003E1524">
        <w:t>demonstrated</w:t>
      </w:r>
      <w:r w:rsidR="002A033B" w:rsidRPr="003E1524">
        <w:t xml:space="preserve"> by</w:t>
      </w:r>
      <w:r w:rsidR="007F3ED0" w:rsidRPr="003E1524">
        <w:t xml:space="preserve"> the </w:t>
      </w:r>
      <w:r w:rsidR="00FB5BD2" w:rsidRPr="003E1524">
        <w:t>varied</w:t>
      </w:r>
      <w:r w:rsidR="00535353" w:rsidRPr="003E1524">
        <w:t xml:space="preserve"> </w:t>
      </w:r>
      <w:r w:rsidR="00535353" w:rsidRPr="003E1524">
        <w:rPr>
          <w:lang w:val="de-DE"/>
        </w:rPr>
        <w:t>MgCl</w:t>
      </w:r>
      <w:r w:rsidR="00535353" w:rsidRPr="003E1524">
        <w:rPr>
          <w:vertAlign w:val="subscript"/>
          <w:lang w:val="de-DE"/>
        </w:rPr>
        <w:t>2</w:t>
      </w:r>
      <w:r w:rsidR="00535353" w:rsidRPr="003E1524">
        <w:rPr>
          <w:lang w:val="de-DE"/>
        </w:rPr>
        <w:t xml:space="preserve"> rejection</w:t>
      </w:r>
      <w:r w:rsidR="00FB5BD2" w:rsidRPr="003E1524">
        <w:rPr>
          <w:lang w:val="de-DE"/>
        </w:rPr>
        <w:t>, implying pre-protonation of PIP caused</w:t>
      </w:r>
      <w:r w:rsidR="00535353" w:rsidRPr="003E1524">
        <w:t xml:space="preserve"> a </w:t>
      </w:r>
      <w:r w:rsidR="007F3ED0" w:rsidRPr="003E1524">
        <w:t xml:space="preserve">growing content of </w:t>
      </w:r>
      <w:r w:rsidR="00C302DE" w:rsidRPr="003E1524">
        <w:t>positive</w:t>
      </w:r>
      <w:r w:rsidR="00FB5BD2" w:rsidRPr="003E1524">
        <w:t xml:space="preserve"> </w:t>
      </w:r>
      <w:r w:rsidR="007F3ED0" w:rsidRPr="003E1524">
        <w:t>amine groups</w:t>
      </w:r>
      <w:r w:rsidR="00124D18" w:rsidRPr="003E1524">
        <w:t xml:space="preserve"> that c</w:t>
      </w:r>
      <w:r w:rsidR="00F23846" w:rsidRPr="003E1524">
        <w:t>ould</w:t>
      </w:r>
      <w:r w:rsidR="00124D18" w:rsidRPr="003E1524">
        <w:t xml:space="preserve"> be exposed</w:t>
      </w:r>
      <w:r w:rsidR="00F23846" w:rsidRPr="003E1524">
        <w:t xml:space="preserve"> via solvent activation</w:t>
      </w:r>
      <w:r w:rsidR="007F3ED0" w:rsidRPr="003E1524">
        <w:t>.</w:t>
      </w:r>
      <w:bookmarkEnd w:id="37"/>
      <w:r w:rsidR="00117F89" w:rsidRPr="003E1524">
        <w:t xml:space="preserve"> </w:t>
      </w:r>
      <w:r w:rsidR="008F1A77" w:rsidRPr="003E1524">
        <w:t xml:space="preserve">Even </w:t>
      </w:r>
      <w:r w:rsidR="00117F89" w:rsidRPr="003E1524">
        <w:t xml:space="preserve">though </w:t>
      </w:r>
      <w:r w:rsidR="00AB686C" w:rsidRPr="003E1524">
        <w:t xml:space="preserve">potentially </w:t>
      </w:r>
      <w:r w:rsidR="008F1A77" w:rsidRPr="003E1524">
        <w:t>widening</w:t>
      </w:r>
      <w:r w:rsidR="00643B09" w:rsidRPr="003E1524">
        <w:t xml:space="preserve"> the pore sizes </w:t>
      </w:r>
      <w:r w:rsidR="00117F89" w:rsidRPr="003E1524">
        <w:t xml:space="preserve">of </w:t>
      </w:r>
      <w:r w:rsidR="002446B7" w:rsidRPr="003E1524">
        <w:t xml:space="preserve">resultant membranes </w:t>
      </w:r>
      <w:r w:rsidR="00491705" w:rsidRPr="003E1524">
        <w:t>(</w:t>
      </w:r>
      <w:r w:rsidR="00491705" w:rsidRPr="003E1524">
        <w:rPr>
          <w:lang w:val="de-DE"/>
        </w:rPr>
        <w:t>Figure</w:t>
      </w:r>
      <w:r w:rsidR="00491705" w:rsidRPr="003E1524">
        <w:t xml:space="preserve"> </w:t>
      </w:r>
      <w:r w:rsidR="00C302DE" w:rsidRPr="003E1524">
        <w:t>5a</w:t>
      </w:r>
      <w:r w:rsidR="00491705" w:rsidRPr="003E1524">
        <w:t>)</w:t>
      </w:r>
      <w:r w:rsidR="003C5759" w:rsidRPr="003E1524">
        <w:t xml:space="preserve">, </w:t>
      </w:r>
      <w:r w:rsidR="00AE7949" w:rsidRPr="003E1524">
        <w:t>solvent activation kept the swollen characteristics of the newly formed PA active layer</w:t>
      </w:r>
      <w:r w:rsidR="003600E1" w:rsidRPr="003E1524">
        <w:t xml:space="preserve"> to </w:t>
      </w:r>
      <w:r w:rsidR="00AE7949" w:rsidRPr="003E1524">
        <w:t xml:space="preserve">supply not only space for MC penetration but also ample amine groups thus exposed </w:t>
      </w:r>
      <w:r w:rsidR="003600E1" w:rsidRPr="003E1524">
        <w:t>by</w:t>
      </w:r>
      <w:r w:rsidR="008F1A77" w:rsidRPr="003E1524">
        <w:t xml:space="preserve"> removing (or diluting) the residues</w:t>
      </w:r>
      <w:r w:rsidR="00E3461D" w:rsidRPr="003E1524">
        <w:t>,</w:t>
      </w:r>
      <w:r w:rsidR="008F1A77" w:rsidRPr="003E1524">
        <w:t xml:space="preserve"> </w:t>
      </w:r>
      <w:r w:rsidR="00491705" w:rsidRPr="003E1524">
        <w:t>produced in</w:t>
      </w:r>
      <w:r w:rsidR="008F1A77" w:rsidRPr="003E1524">
        <w:t xml:space="preserve"> Step 1.</w:t>
      </w:r>
    </w:p>
    <w:p w14:paraId="0CE4C311" w14:textId="05335087" w:rsidR="00A14870" w:rsidRPr="003E1524" w:rsidRDefault="00364AF1" w:rsidP="004C24EC">
      <w:pPr>
        <w:pStyle w:val="MainText"/>
        <w:spacing w:after="240"/>
        <w:jc w:val="both"/>
      </w:pPr>
      <w:r>
        <w:rPr>
          <w:noProof/>
          <w:lang w:eastAsia="zh-CN"/>
        </w:rPr>
        <w:drawing>
          <wp:inline distT="0" distB="0" distL="0" distR="0" wp14:anchorId="2FEA16AE" wp14:editId="51C6DE2F">
            <wp:extent cx="5305044" cy="42702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5044" cy="4270248"/>
                    </a:xfrm>
                    <a:prstGeom prst="rect">
                      <a:avLst/>
                    </a:prstGeom>
                  </pic:spPr>
                </pic:pic>
              </a:graphicData>
            </a:graphic>
          </wp:inline>
        </w:drawing>
      </w:r>
    </w:p>
    <w:p w14:paraId="7DCF7065" w14:textId="045CB94D" w:rsidR="001639FC" w:rsidRPr="003E1524" w:rsidRDefault="00A14870" w:rsidP="006509B1">
      <w:pPr>
        <w:pStyle w:val="MainText"/>
        <w:spacing w:after="240"/>
        <w:jc w:val="both"/>
        <w:rPr>
          <w:lang w:val="en-GB"/>
        </w:rPr>
      </w:pPr>
      <w:r w:rsidRPr="003E1524">
        <w:rPr>
          <w:b/>
        </w:rPr>
        <w:lastRenderedPageBreak/>
        <w:t>Fig</w:t>
      </w:r>
      <w:r w:rsidR="001639FC" w:rsidRPr="003E1524">
        <w:rPr>
          <w:b/>
        </w:rPr>
        <w:t>ure</w:t>
      </w:r>
      <w:r w:rsidRPr="003E1524">
        <w:rPr>
          <w:b/>
        </w:rPr>
        <w:t xml:space="preserve"> </w:t>
      </w:r>
      <w:r w:rsidR="009E551D" w:rsidRPr="003E1524">
        <w:rPr>
          <w:b/>
        </w:rPr>
        <w:t>5</w:t>
      </w:r>
      <w:r w:rsidRPr="003E1524">
        <w:rPr>
          <w:b/>
        </w:rPr>
        <w:t>.</w:t>
      </w:r>
      <w:r w:rsidRPr="003E1524">
        <w:t xml:space="preserve"> </w:t>
      </w:r>
      <w:r w:rsidR="001639FC" w:rsidRPr="003E1524">
        <w:rPr>
          <w:lang w:val="en-GB"/>
        </w:rPr>
        <w:t xml:space="preserve">The physicochemical properties of </w:t>
      </w:r>
      <w:r w:rsidR="008A64CB" w:rsidRPr="003E1524">
        <w:rPr>
          <w:lang w:val="en-GB"/>
        </w:rPr>
        <w:t xml:space="preserve">representative </w:t>
      </w:r>
      <w:r w:rsidR="001639FC" w:rsidRPr="003E1524">
        <w:rPr>
          <w:lang w:val="en-GB"/>
        </w:rPr>
        <w:t xml:space="preserve">NF membranes fabricated in this work, including </w:t>
      </w:r>
      <w:r w:rsidR="00553EA1" w:rsidRPr="003E1524">
        <w:rPr>
          <w:lang w:val="en-GB"/>
        </w:rPr>
        <w:t>(</w:t>
      </w:r>
      <w:r w:rsidR="001639FC" w:rsidRPr="003E1524">
        <w:rPr>
          <w:lang w:val="en-GB"/>
        </w:rPr>
        <w:t>a)</w:t>
      </w:r>
      <w:r w:rsidR="008A64CB" w:rsidRPr="003E1524">
        <w:rPr>
          <w:lang w:val="en-GB"/>
        </w:rPr>
        <w:t xml:space="preserve"> t</w:t>
      </w:r>
      <w:r w:rsidR="001639FC" w:rsidRPr="003E1524">
        <w:rPr>
          <w:lang w:val="en-GB"/>
        </w:rPr>
        <w:t xml:space="preserve">he rejection of neutral organic solutes and membrane pore size distribution (inset), </w:t>
      </w:r>
      <w:r w:rsidR="00553EA1" w:rsidRPr="003E1524">
        <w:rPr>
          <w:lang w:val="en-GB"/>
        </w:rPr>
        <w:t>(</w:t>
      </w:r>
      <w:r w:rsidR="001639FC" w:rsidRPr="003E1524">
        <w:rPr>
          <w:lang w:val="en-GB"/>
        </w:rPr>
        <w:t xml:space="preserve">b) zeta potential, </w:t>
      </w:r>
      <w:r w:rsidR="00553EA1" w:rsidRPr="003E1524">
        <w:rPr>
          <w:lang w:val="en-GB"/>
        </w:rPr>
        <w:t>(</w:t>
      </w:r>
      <w:r w:rsidR="001639FC" w:rsidRPr="003E1524">
        <w:rPr>
          <w:lang w:val="en-GB"/>
        </w:rPr>
        <w:t xml:space="preserve">c) water contact angle, </w:t>
      </w:r>
      <w:r w:rsidR="00553EA1" w:rsidRPr="003E1524">
        <w:rPr>
          <w:lang w:val="en-GB"/>
        </w:rPr>
        <w:t>(</w:t>
      </w:r>
      <w:r w:rsidR="001639FC" w:rsidRPr="003E1524">
        <w:rPr>
          <w:lang w:val="en-GB"/>
        </w:rPr>
        <w:t xml:space="preserve">d) membrane thickness under TEM observation, </w:t>
      </w:r>
      <w:r w:rsidR="00553EA1" w:rsidRPr="003E1524">
        <w:rPr>
          <w:lang w:val="en-GB"/>
        </w:rPr>
        <w:t>(</w:t>
      </w:r>
      <w:r w:rsidR="001639FC" w:rsidRPr="003E1524">
        <w:rPr>
          <w:lang w:val="en-GB"/>
        </w:rPr>
        <w:t>e) functional groups reflected by ATR-FTIR spectra</w:t>
      </w:r>
      <w:r w:rsidR="008A64CB" w:rsidRPr="003E1524">
        <w:rPr>
          <w:lang w:val="en-GB"/>
        </w:rPr>
        <w:t>.</w:t>
      </w:r>
    </w:p>
    <w:p w14:paraId="54F2E6EA" w14:textId="4D8933F1" w:rsidR="00151D5A" w:rsidRPr="003E1524" w:rsidRDefault="0007403F" w:rsidP="00D71F9E">
      <w:pPr>
        <w:pStyle w:val="MainText"/>
        <w:spacing w:after="240"/>
        <w:ind w:firstLineChars="100" w:firstLine="240"/>
        <w:jc w:val="both"/>
      </w:pPr>
      <w:r w:rsidRPr="003E1524">
        <w:rPr>
          <w:b/>
          <w:bCs/>
          <w:lang w:val="de-DE"/>
        </w:rPr>
        <w:t xml:space="preserve">3.4. </w:t>
      </w:r>
      <w:bookmarkStart w:id="38" w:name="OLE_LINK42"/>
      <w:r w:rsidR="00D71F9E">
        <w:rPr>
          <w:b/>
          <w:bCs/>
          <w:lang w:val="de-DE"/>
        </w:rPr>
        <w:t xml:space="preserve">The </w:t>
      </w:r>
      <w:r w:rsidR="001E0D23" w:rsidRPr="003E1524">
        <w:rPr>
          <w:b/>
          <w:bCs/>
          <w:lang w:val="de-DE"/>
        </w:rPr>
        <w:t>modulat</w:t>
      </w:r>
      <w:r w:rsidR="00D71F9E">
        <w:rPr>
          <w:b/>
          <w:bCs/>
          <w:lang w:val="de-DE"/>
        </w:rPr>
        <w:t>ion</w:t>
      </w:r>
      <w:r w:rsidR="001E0D23" w:rsidRPr="003E1524">
        <w:rPr>
          <w:b/>
          <w:bCs/>
          <w:lang w:val="de-DE"/>
        </w:rPr>
        <w:t xml:space="preserve"> </w:t>
      </w:r>
      <w:r w:rsidR="00D71F9E">
        <w:rPr>
          <w:b/>
          <w:bCs/>
          <w:lang w:val="de-DE"/>
        </w:rPr>
        <w:t xml:space="preserve">of </w:t>
      </w:r>
      <w:r w:rsidR="001E0D23" w:rsidRPr="003E1524">
        <w:rPr>
          <w:b/>
          <w:bCs/>
          <w:lang w:val="de-DE"/>
        </w:rPr>
        <w:t>asymmetry</w:t>
      </w:r>
      <w:r w:rsidR="00B01841" w:rsidRPr="003E1524">
        <w:rPr>
          <w:b/>
          <w:bCs/>
          <w:lang w:val="de-DE"/>
        </w:rPr>
        <w:t>,</w:t>
      </w:r>
      <w:r w:rsidR="001E0D23" w:rsidRPr="003E1524">
        <w:rPr>
          <w:b/>
          <w:bCs/>
          <w:lang w:val="de-DE"/>
        </w:rPr>
        <w:t xml:space="preserve"> involv</w:t>
      </w:r>
      <w:r w:rsidR="00BF5416" w:rsidRPr="003E1524">
        <w:rPr>
          <w:b/>
          <w:bCs/>
          <w:lang w:val="de-DE"/>
        </w:rPr>
        <w:t>ing</w:t>
      </w:r>
      <w:r w:rsidR="00623BEA" w:rsidRPr="003E1524">
        <w:rPr>
          <w:b/>
          <w:bCs/>
          <w:lang w:val="de-DE"/>
        </w:rPr>
        <w:t xml:space="preserve"> structural and physicochemical properties</w:t>
      </w:r>
      <w:r w:rsidR="00B01841" w:rsidRPr="003E1524">
        <w:rPr>
          <w:b/>
          <w:bCs/>
          <w:lang w:val="de-DE"/>
        </w:rPr>
        <w:t>,</w:t>
      </w:r>
      <w:r w:rsidR="00623BEA" w:rsidRPr="003E1524">
        <w:rPr>
          <w:b/>
          <w:bCs/>
          <w:lang w:val="de-DE"/>
        </w:rPr>
        <w:t xml:space="preserve"> </w:t>
      </w:r>
      <w:r w:rsidR="00B01841" w:rsidRPr="003E1524">
        <w:rPr>
          <w:b/>
          <w:bCs/>
          <w:lang w:val="de-DE"/>
        </w:rPr>
        <w:t xml:space="preserve">of </w:t>
      </w:r>
      <w:r w:rsidR="00D71F9E">
        <w:rPr>
          <w:b/>
          <w:bCs/>
          <w:lang w:val="de-DE"/>
        </w:rPr>
        <w:t>nascent</w:t>
      </w:r>
      <w:r w:rsidR="00B01841" w:rsidRPr="003E1524">
        <w:rPr>
          <w:b/>
          <w:bCs/>
          <w:lang w:val="de-DE"/>
        </w:rPr>
        <w:t xml:space="preserve"> membranes</w:t>
      </w:r>
      <w:r w:rsidR="00D71F9E">
        <w:rPr>
          <w:b/>
          <w:bCs/>
          <w:lang w:val="de-DE"/>
        </w:rPr>
        <w:t xml:space="preserve"> by </w:t>
      </w:r>
      <w:r w:rsidR="00D71F9E" w:rsidRPr="003E1524">
        <w:rPr>
          <w:b/>
          <w:bCs/>
          <w:lang w:val="de-DE"/>
        </w:rPr>
        <w:t>the second amidation</w:t>
      </w:r>
      <w:r w:rsidR="00D71F9E">
        <w:rPr>
          <w:b/>
          <w:bCs/>
          <w:lang w:val="de-DE"/>
        </w:rPr>
        <w:t xml:space="preserve"> with MC</w:t>
      </w:r>
      <w:r w:rsidR="00526FF6">
        <w:rPr>
          <w:b/>
          <w:bCs/>
          <w:lang w:val="de-DE"/>
        </w:rPr>
        <w:t xml:space="preserve"> in n-hexane</w:t>
      </w:r>
      <w:r w:rsidR="00623BEA" w:rsidRPr="003E1524">
        <w:rPr>
          <w:b/>
          <w:bCs/>
          <w:lang w:val="de-DE"/>
        </w:rPr>
        <w:t>.</w:t>
      </w:r>
      <w:r w:rsidR="00623BEA" w:rsidRPr="003E1524">
        <w:rPr>
          <w:lang w:val="de-DE"/>
        </w:rPr>
        <w:t xml:space="preserve"> </w:t>
      </w:r>
      <w:bookmarkEnd w:id="38"/>
      <w:r w:rsidR="00414230" w:rsidRPr="003E1524">
        <w:rPr>
          <w:lang w:val="de-DE"/>
        </w:rPr>
        <w:t>S</w:t>
      </w:r>
      <w:r w:rsidR="00623BEA" w:rsidRPr="003E1524">
        <w:rPr>
          <w:lang w:val="de-DE"/>
        </w:rPr>
        <w:t xml:space="preserve">ince n-hexane </w:t>
      </w:r>
      <w:r w:rsidR="00414230" w:rsidRPr="003E1524">
        <w:rPr>
          <w:lang w:val="de-DE"/>
        </w:rPr>
        <w:t xml:space="preserve">can </w:t>
      </w:r>
      <w:r w:rsidR="008367D5" w:rsidRPr="003E1524">
        <w:rPr>
          <w:lang w:val="de-DE"/>
        </w:rPr>
        <w:t>pene</w:t>
      </w:r>
      <w:r w:rsidR="00900D0B">
        <w:rPr>
          <w:lang w:val="de-DE"/>
        </w:rPr>
        <w:t>t</w:t>
      </w:r>
      <w:r w:rsidR="008367D5" w:rsidRPr="003E1524">
        <w:rPr>
          <w:lang w:val="de-DE"/>
        </w:rPr>
        <w:t xml:space="preserve">rate, </w:t>
      </w:r>
      <w:r w:rsidR="00623BEA" w:rsidRPr="003E1524">
        <w:rPr>
          <w:lang w:val="de-DE"/>
        </w:rPr>
        <w:t>swell and expand the whole PA network</w:t>
      </w:r>
      <w:r w:rsidR="008367D5" w:rsidRPr="003E1524">
        <w:rPr>
          <w:lang w:val="de-DE"/>
        </w:rPr>
        <w:t>,</w:t>
      </w:r>
      <w:r w:rsidR="00623BEA" w:rsidRPr="003E1524">
        <w:rPr>
          <w:lang w:val="de-DE"/>
        </w:rPr>
        <w:t xml:space="preserve"> particularly the segments not fully crosslinked, </w:t>
      </w:r>
      <w:r w:rsidR="00FB4078" w:rsidRPr="003E1524">
        <w:rPr>
          <w:lang w:val="de-DE"/>
        </w:rPr>
        <w:t xml:space="preserve">MC </w:t>
      </w:r>
      <w:r w:rsidR="004B4069" w:rsidRPr="003E1524">
        <w:rPr>
          <w:lang w:val="de-DE"/>
        </w:rPr>
        <w:t xml:space="preserve">in n-hexane </w:t>
      </w:r>
      <w:r w:rsidR="00FB4078" w:rsidRPr="003E1524">
        <w:rPr>
          <w:lang w:val="de-DE"/>
        </w:rPr>
        <w:t xml:space="preserve">will diffuse inwardly and graft or crosslink with encountered amine groups of newly formed PA network. </w:t>
      </w:r>
      <w:r w:rsidR="00623BEA" w:rsidRPr="003E1524">
        <w:rPr>
          <w:lang w:val="de-DE"/>
        </w:rPr>
        <w:t>A direct consequence was the enhancement of membrane negative charge density, in comparison to not only the membranes treated with solvent activation after Step 1 (e.g.</w:t>
      </w:r>
      <w:r w:rsidR="00695CF0" w:rsidRPr="003E1524">
        <w:rPr>
          <w:lang w:val="de-DE"/>
        </w:rPr>
        <w:t>,</w:t>
      </w:r>
      <w:r w:rsidR="00623BEA" w:rsidRPr="003E1524">
        <w:rPr>
          <w:lang w:val="de-DE"/>
        </w:rPr>
        <w:t xml:space="preserve"> 8P10-H30) but also the membranes prepared without Step 2 (e.g.</w:t>
      </w:r>
      <w:r w:rsidR="00695CF0" w:rsidRPr="003E1524">
        <w:rPr>
          <w:lang w:val="de-DE"/>
        </w:rPr>
        <w:t>,</w:t>
      </w:r>
      <w:r w:rsidR="00623BEA" w:rsidRPr="003E1524">
        <w:rPr>
          <w:lang w:val="de-DE"/>
        </w:rPr>
        <w:t xml:space="preserve"> 8P10) (Figure </w:t>
      </w:r>
      <w:r w:rsidR="00011C25">
        <w:rPr>
          <w:lang w:val="de-DE"/>
        </w:rPr>
        <w:t>5</w:t>
      </w:r>
      <w:r w:rsidR="00623BEA" w:rsidRPr="003E1524">
        <w:rPr>
          <w:lang w:val="de-DE"/>
        </w:rPr>
        <w:t xml:space="preserve">b). </w:t>
      </w:r>
      <w:r w:rsidR="00BB5FB9" w:rsidRPr="003E1524">
        <w:rPr>
          <w:lang w:val="de-DE"/>
        </w:rPr>
        <w:t>Although</w:t>
      </w:r>
      <w:r w:rsidR="00884BA0" w:rsidRPr="003E1524">
        <w:rPr>
          <w:lang w:val="de-DE"/>
        </w:rPr>
        <w:t xml:space="preserve"> </w:t>
      </w:r>
      <w:r w:rsidR="00623BEA" w:rsidRPr="003E1524">
        <w:t>solvent activation alone raised the zeta potential of resultant membranes</w:t>
      </w:r>
      <w:r w:rsidR="00884BA0" w:rsidRPr="003E1524">
        <w:t xml:space="preserve">, MC in hexane </w:t>
      </w:r>
      <w:r w:rsidR="00CF11CC" w:rsidRPr="003E1524">
        <w:t>were able to introduce more negative carboxylic groups</w:t>
      </w:r>
      <w:r w:rsidR="00623BEA" w:rsidRPr="003E1524">
        <w:t xml:space="preserve"> </w:t>
      </w:r>
      <w:r w:rsidR="00CF11CC" w:rsidRPr="003E1524">
        <w:t xml:space="preserve">by neutralizing positive amine groups, </w:t>
      </w:r>
      <w:r w:rsidR="00623BEA" w:rsidRPr="003E1524">
        <w:t>thus lowering</w:t>
      </w:r>
      <w:r w:rsidR="00CF11CC" w:rsidRPr="003E1524">
        <w:t xml:space="preserve"> the surface potential.</w:t>
      </w:r>
      <w:r w:rsidR="00623BEA" w:rsidRPr="003E1524">
        <w:rPr>
          <w:lang w:val="de-DE"/>
        </w:rPr>
        <w:t xml:space="preserve"> </w:t>
      </w:r>
      <w:r w:rsidR="00CF11CC" w:rsidRPr="003E1524">
        <w:rPr>
          <w:lang w:val="de-DE"/>
        </w:rPr>
        <w:t xml:space="preserve">Among </w:t>
      </w:r>
      <w:r w:rsidR="00102E88" w:rsidRPr="003E1524">
        <w:rPr>
          <w:lang w:val="de-DE"/>
        </w:rPr>
        <w:t xml:space="preserve">the </w:t>
      </w:r>
      <w:r w:rsidR="00CF11CC" w:rsidRPr="003E1524">
        <w:rPr>
          <w:lang w:val="de-DE"/>
        </w:rPr>
        <w:t>HiSEL membranes, 8P10-0.5MC30 had the lowest potential</w:t>
      </w:r>
      <w:r w:rsidR="00423126" w:rsidRPr="003E1524">
        <w:rPr>
          <w:lang w:val="de-DE"/>
        </w:rPr>
        <w:t>s</w:t>
      </w:r>
      <w:r w:rsidR="00CF11CC" w:rsidRPr="003E1524">
        <w:rPr>
          <w:lang w:val="de-DE"/>
        </w:rPr>
        <w:t xml:space="preserve"> </w:t>
      </w:r>
      <w:r w:rsidR="00423126" w:rsidRPr="003E1524">
        <w:rPr>
          <w:lang w:val="de-DE"/>
        </w:rPr>
        <w:t xml:space="preserve">(e.g., </w:t>
      </w:r>
      <w:r w:rsidR="00CF11CC" w:rsidRPr="003E1524">
        <w:rPr>
          <w:lang w:val="de-DE"/>
        </w:rPr>
        <w:t>-53.8 mV</w:t>
      </w:r>
      <w:r w:rsidR="00423126" w:rsidRPr="003E1524">
        <w:rPr>
          <w:lang w:val="de-DE"/>
        </w:rPr>
        <w:t xml:space="preserve"> </w:t>
      </w:r>
      <w:r w:rsidR="00CF11CC" w:rsidRPr="003E1524">
        <w:rPr>
          <w:lang w:val="de-DE"/>
        </w:rPr>
        <w:t>at pH =7</w:t>
      </w:r>
      <w:r w:rsidR="0054114F" w:rsidRPr="003E1524">
        <w:rPr>
          <w:lang w:val="de-DE"/>
        </w:rPr>
        <w:t>)</w:t>
      </w:r>
      <w:r w:rsidR="00423126" w:rsidRPr="003E1524">
        <w:rPr>
          <w:lang w:val="de-DE"/>
        </w:rPr>
        <w:t xml:space="preserve"> (Figure 5</w:t>
      </w:r>
      <w:r w:rsidR="00342CEE">
        <w:rPr>
          <w:lang w:val="de-DE"/>
        </w:rPr>
        <w:t>b</w:t>
      </w:r>
      <w:r w:rsidR="00423126" w:rsidRPr="003E1524">
        <w:rPr>
          <w:lang w:val="de-DE"/>
        </w:rPr>
        <w:t>)</w:t>
      </w:r>
      <w:r w:rsidR="00CF11CC" w:rsidRPr="003E1524">
        <w:rPr>
          <w:lang w:val="de-DE"/>
        </w:rPr>
        <w:t>.</w:t>
      </w:r>
      <w:r w:rsidR="003731DD" w:rsidRPr="003E1524">
        <w:rPr>
          <w:lang w:val="de-DE"/>
        </w:rPr>
        <w:t xml:space="preserve"> </w:t>
      </w:r>
      <w:r w:rsidR="004B382D" w:rsidRPr="003E1524">
        <w:rPr>
          <w:lang w:val="de-DE"/>
        </w:rPr>
        <w:t>Furthermore, o</w:t>
      </w:r>
      <w:r w:rsidR="003731DD" w:rsidRPr="003E1524">
        <w:rPr>
          <w:lang w:val="de-DE"/>
        </w:rPr>
        <w:t>wing to the exposure of the more hydrophilic grafted MC to the very surface</w:t>
      </w:r>
      <w:r w:rsidR="00C86618" w:rsidRPr="003E1524">
        <w:rPr>
          <w:lang w:val="de-DE"/>
        </w:rPr>
        <w:t>, the hydrophilicity</w:t>
      </w:r>
      <w:r w:rsidR="00C86618" w:rsidRPr="003E1524" w:rsidDel="00CF11CC">
        <w:rPr>
          <w:lang w:val="de-DE"/>
        </w:rPr>
        <w:t xml:space="preserve"> </w:t>
      </w:r>
      <w:r w:rsidR="00C86618" w:rsidRPr="003E1524">
        <w:rPr>
          <w:lang w:val="de-DE"/>
        </w:rPr>
        <w:t>of HiSEL membranes</w:t>
      </w:r>
      <w:r w:rsidR="00C86618" w:rsidRPr="003E1524" w:rsidDel="00CF11CC">
        <w:rPr>
          <w:lang w:val="de-DE"/>
        </w:rPr>
        <w:t xml:space="preserve"> </w:t>
      </w:r>
      <w:r w:rsidR="00C86618" w:rsidRPr="003E1524">
        <w:rPr>
          <w:lang w:val="de-DE"/>
        </w:rPr>
        <w:t>was enhanced, with 8P10-0.5MC30</w:t>
      </w:r>
      <w:r w:rsidR="00711FE7" w:rsidRPr="003E1524">
        <w:rPr>
          <w:lang w:val="de-DE"/>
        </w:rPr>
        <w:t xml:space="preserve"> holding a small water contact angle of 39.4 ±</w:t>
      </w:r>
      <w:r w:rsidR="00926B57" w:rsidRPr="003E1524">
        <w:rPr>
          <w:lang w:val="de-DE"/>
        </w:rPr>
        <w:t xml:space="preserve"> </w:t>
      </w:r>
      <w:r w:rsidR="00711FE7" w:rsidRPr="003E1524">
        <w:rPr>
          <w:lang w:val="de-DE"/>
        </w:rPr>
        <w:t>4.2</w:t>
      </w:r>
      <w:r w:rsidR="00711FE7" w:rsidRPr="003E1524">
        <w:t xml:space="preserve">° </w:t>
      </w:r>
      <w:r w:rsidR="00711FE7" w:rsidRPr="003E1524">
        <w:rPr>
          <w:lang w:val="de-DE"/>
        </w:rPr>
        <w:t xml:space="preserve">(Figure </w:t>
      </w:r>
      <w:r w:rsidR="00011C25">
        <w:rPr>
          <w:lang w:val="de-DE"/>
        </w:rPr>
        <w:t>5</w:t>
      </w:r>
      <w:r w:rsidR="00711FE7" w:rsidRPr="003E1524">
        <w:rPr>
          <w:lang w:val="de-DE"/>
        </w:rPr>
        <w:t>c)</w:t>
      </w:r>
      <w:r w:rsidR="00711FE7" w:rsidRPr="003E1524">
        <w:t xml:space="preserve">. </w:t>
      </w:r>
      <w:r w:rsidR="000E6AF8" w:rsidRPr="003E1524">
        <w:t>T</w:t>
      </w:r>
      <w:r w:rsidR="004A7C11" w:rsidRPr="003E1524">
        <w:t xml:space="preserve">he improved </w:t>
      </w:r>
      <w:r w:rsidR="004A7C11" w:rsidRPr="003E1524">
        <w:rPr>
          <w:lang w:val="de-DE"/>
        </w:rPr>
        <w:t>hydrophilicity b</w:t>
      </w:r>
      <w:r w:rsidR="00BF5416" w:rsidRPr="003E1524">
        <w:rPr>
          <w:lang w:val="de-DE"/>
        </w:rPr>
        <w:t>o</w:t>
      </w:r>
      <w:r w:rsidR="004A7C11" w:rsidRPr="003E1524">
        <w:rPr>
          <w:lang w:val="de-DE"/>
        </w:rPr>
        <w:t>lstered that 8P10-0.5MC</w:t>
      </w:r>
      <w:r w:rsidR="004A7C11" w:rsidRPr="003E1524">
        <w:rPr>
          <w:u w:val="single"/>
          <w:lang w:val="de-DE"/>
        </w:rPr>
        <w:t>t</w:t>
      </w:r>
      <w:r w:rsidR="004A7C11" w:rsidRPr="003E1524">
        <w:rPr>
          <w:lang w:val="de-DE"/>
        </w:rPr>
        <w:t xml:space="preserve"> </w:t>
      </w:r>
      <w:r w:rsidR="000E6AF8" w:rsidRPr="003E1524">
        <w:rPr>
          <w:lang w:val="de-DE"/>
        </w:rPr>
        <w:t xml:space="preserve">membranes </w:t>
      </w:r>
      <w:r w:rsidR="004A7C11" w:rsidRPr="003E1524">
        <w:rPr>
          <w:lang w:val="de-DE"/>
        </w:rPr>
        <w:t>were, on the whole, superior to 8P10-H</w:t>
      </w:r>
      <w:r w:rsidR="004A7C11" w:rsidRPr="003E1524">
        <w:rPr>
          <w:u w:val="single"/>
          <w:lang w:val="de-DE"/>
        </w:rPr>
        <w:t xml:space="preserve">t </w:t>
      </w:r>
      <w:r w:rsidR="000E6AF8" w:rsidRPr="003E1524">
        <w:rPr>
          <w:lang w:val="de-DE"/>
        </w:rPr>
        <w:t xml:space="preserve">membranes </w:t>
      </w:r>
      <w:r w:rsidR="004A7C11" w:rsidRPr="003E1524">
        <w:rPr>
          <w:lang w:val="de-DE"/>
        </w:rPr>
        <w:t>in water permeance (Fig</w:t>
      </w:r>
      <w:r w:rsidR="004A7C11" w:rsidRPr="003E1524">
        <w:rPr>
          <w:rFonts w:eastAsiaTheme="minorEastAsia"/>
          <w:lang w:val="de-DE" w:eastAsia="zh-CN"/>
        </w:rPr>
        <w:t>ure</w:t>
      </w:r>
      <w:r w:rsidR="004A7C11" w:rsidRPr="003E1524">
        <w:rPr>
          <w:lang w:val="de-DE"/>
        </w:rPr>
        <w:t xml:space="preserve"> S</w:t>
      </w:r>
      <w:r w:rsidR="00687F12" w:rsidRPr="003E1524">
        <w:rPr>
          <w:lang w:val="de-DE"/>
        </w:rPr>
        <w:t>3b</w:t>
      </w:r>
      <w:r w:rsidR="004A7C11" w:rsidRPr="003E1524">
        <w:rPr>
          <w:lang w:val="de-DE"/>
        </w:rPr>
        <w:t>).</w:t>
      </w:r>
    </w:p>
    <w:p w14:paraId="5B8E086E" w14:textId="5D7B6176" w:rsidR="00623BEA" w:rsidRPr="003E1524" w:rsidRDefault="00211798" w:rsidP="00D71F9E">
      <w:pPr>
        <w:pStyle w:val="MainText"/>
        <w:spacing w:after="240"/>
        <w:ind w:firstLineChars="100" w:firstLine="240"/>
        <w:jc w:val="both"/>
      </w:pPr>
      <w:r w:rsidRPr="003E1524">
        <w:t xml:space="preserve">Other than the improvement of above </w:t>
      </w:r>
      <w:r w:rsidRPr="003E1524">
        <w:rPr>
          <w:lang w:val="de-DE"/>
        </w:rPr>
        <w:t>physicochemical properties,</w:t>
      </w:r>
      <w:r w:rsidRPr="003E1524" w:rsidDel="00CF11CC">
        <w:rPr>
          <w:lang w:val="de-DE"/>
        </w:rPr>
        <w:t xml:space="preserve"> </w:t>
      </w:r>
      <w:r w:rsidRPr="003E1524">
        <w:rPr>
          <w:lang w:val="de-DE"/>
        </w:rPr>
        <w:t>t</w:t>
      </w:r>
      <w:r w:rsidR="00623BEA" w:rsidRPr="003E1524">
        <w:rPr>
          <w:lang w:val="de-DE"/>
        </w:rPr>
        <w:t xml:space="preserve">he </w:t>
      </w:r>
      <w:r w:rsidR="00AD16D5" w:rsidRPr="003E1524">
        <w:rPr>
          <w:lang w:val="de-DE"/>
        </w:rPr>
        <w:t>second</w:t>
      </w:r>
      <w:r w:rsidR="00623BEA" w:rsidRPr="003E1524">
        <w:rPr>
          <w:lang w:val="de-DE"/>
        </w:rPr>
        <w:t xml:space="preserve"> amidation could even extend to the underneath dense </w:t>
      </w:r>
      <w:r w:rsidR="005B7DE4" w:rsidRPr="003E1524">
        <w:rPr>
          <w:lang w:val="de-DE"/>
        </w:rPr>
        <w:t>segment</w:t>
      </w:r>
      <w:r w:rsidR="00623BEA" w:rsidRPr="003E1524">
        <w:rPr>
          <w:lang w:val="de-DE"/>
        </w:rPr>
        <w:t xml:space="preserve"> of the overall PA complex</w:t>
      </w:r>
      <w:r w:rsidRPr="003E1524">
        <w:rPr>
          <w:lang w:val="de-DE"/>
        </w:rPr>
        <w:t xml:space="preserve"> to influence the pore structure</w:t>
      </w:r>
      <w:r w:rsidR="00623BEA" w:rsidRPr="003E1524">
        <w:rPr>
          <w:lang w:val="de-DE"/>
        </w:rPr>
        <w:t xml:space="preserve">. </w:t>
      </w:r>
      <w:r w:rsidR="00687F12" w:rsidRPr="003E1524">
        <w:rPr>
          <w:lang w:val="de-DE"/>
        </w:rPr>
        <w:t>W</w:t>
      </w:r>
      <w:r w:rsidR="00762BC8" w:rsidRPr="003E1524">
        <w:rPr>
          <w:lang w:val="de-DE"/>
        </w:rPr>
        <w:t xml:space="preserve">hether </w:t>
      </w:r>
      <w:r w:rsidR="00F879FD" w:rsidRPr="003E1524">
        <w:rPr>
          <w:lang w:val="de-DE"/>
        </w:rPr>
        <w:t xml:space="preserve">by </w:t>
      </w:r>
      <w:r w:rsidR="00762BC8" w:rsidRPr="003E1524">
        <w:rPr>
          <w:lang w:val="de-DE"/>
        </w:rPr>
        <w:t xml:space="preserve">grafting or crosslinking with the neighbored amine groups, MC in n-hexane preferably </w:t>
      </w:r>
      <w:r w:rsidR="00BB5FB9" w:rsidRPr="003E1524">
        <w:rPr>
          <w:lang w:val="de-DE"/>
        </w:rPr>
        <w:t>and slightly contracted</w:t>
      </w:r>
      <w:r w:rsidR="00762BC8" w:rsidRPr="003E1524">
        <w:rPr>
          <w:lang w:val="de-DE"/>
        </w:rPr>
        <w:t xml:space="preserve"> pore sizes </w:t>
      </w:r>
      <w:r w:rsidR="00832B2F" w:rsidRPr="003E1524">
        <w:rPr>
          <w:lang w:val="de-DE"/>
        </w:rPr>
        <w:t xml:space="preserve">of the nascent membranes </w:t>
      </w:r>
      <w:r w:rsidR="00762BC8" w:rsidRPr="003E1524">
        <w:rPr>
          <w:lang w:val="de-DE"/>
        </w:rPr>
        <w:t xml:space="preserve">than </w:t>
      </w:r>
      <w:r w:rsidR="004836BE" w:rsidRPr="003E1524">
        <w:rPr>
          <w:lang w:val="de-DE"/>
        </w:rPr>
        <w:t xml:space="preserve">solvent activation alone </w:t>
      </w:r>
      <w:r w:rsidR="00762BC8" w:rsidRPr="003E1524">
        <w:rPr>
          <w:lang w:val="de-DE"/>
        </w:rPr>
        <w:t xml:space="preserve">(Figure </w:t>
      </w:r>
      <w:r w:rsidR="005B7DE4" w:rsidRPr="003E1524">
        <w:rPr>
          <w:lang w:val="de-DE"/>
        </w:rPr>
        <w:t>5</w:t>
      </w:r>
      <w:r w:rsidR="00762BC8" w:rsidRPr="003E1524">
        <w:rPr>
          <w:lang w:val="de-DE"/>
        </w:rPr>
        <w:t>a</w:t>
      </w:r>
      <w:r w:rsidR="004836BE" w:rsidRPr="003E1524">
        <w:rPr>
          <w:lang w:val="de-DE"/>
        </w:rPr>
        <w:t xml:space="preserve">, </w:t>
      </w:r>
      <w:r w:rsidR="00C9539D" w:rsidRPr="003E1524">
        <w:rPr>
          <w:lang w:val="de-DE"/>
        </w:rPr>
        <w:t>Figure S4</w:t>
      </w:r>
      <w:r w:rsidR="005B7DE4" w:rsidRPr="003E1524">
        <w:rPr>
          <w:lang w:val="de-DE"/>
        </w:rPr>
        <w:t xml:space="preserve"> and </w:t>
      </w:r>
      <w:r w:rsidR="004836BE" w:rsidRPr="003E1524">
        <w:rPr>
          <w:lang w:val="de-DE"/>
        </w:rPr>
        <w:t>Table S3</w:t>
      </w:r>
      <w:r w:rsidR="00762BC8" w:rsidRPr="003E1524">
        <w:rPr>
          <w:lang w:val="de-DE"/>
        </w:rPr>
        <w:t>)</w:t>
      </w:r>
      <w:r w:rsidR="00832B2F" w:rsidRPr="003E1524">
        <w:rPr>
          <w:lang w:val="de-DE"/>
        </w:rPr>
        <w:t>.</w:t>
      </w:r>
      <w:r w:rsidR="00623BEA" w:rsidRPr="003E1524">
        <w:rPr>
          <w:lang w:val="de-DE"/>
        </w:rPr>
        <w:t xml:space="preserve"> </w:t>
      </w:r>
      <w:r w:rsidR="00545396" w:rsidRPr="003E1524">
        <w:rPr>
          <w:lang w:val="de-DE"/>
        </w:rPr>
        <w:t>For instance,</w:t>
      </w:r>
      <w:r w:rsidR="00993470" w:rsidRPr="003E1524">
        <w:rPr>
          <w:lang w:val="de-DE"/>
        </w:rPr>
        <w:t xml:space="preserve"> </w:t>
      </w:r>
      <w:r w:rsidR="00687F12" w:rsidRPr="003E1524">
        <w:rPr>
          <w:lang w:val="de-DE"/>
        </w:rPr>
        <w:t xml:space="preserve">compared to </w:t>
      </w:r>
      <w:r w:rsidR="00687F12" w:rsidRPr="003E1524">
        <w:rPr>
          <w:lang w:val="de-DE"/>
        </w:rPr>
        <w:lastRenderedPageBreak/>
        <w:t xml:space="preserve">69.0% of 8P10-H30, </w:t>
      </w:r>
      <w:r w:rsidR="00993470" w:rsidRPr="003E1524">
        <w:rPr>
          <w:lang w:val="de-DE"/>
        </w:rPr>
        <w:t xml:space="preserve">8P10-0.5MC30 showed an elevated xylose rejection </w:t>
      </w:r>
      <w:r w:rsidR="00687F12" w:rsidRPr="003E1524">
        <w:rPr>
          <w:lang w:val="de-DE"/>
        </w:rPr>
        <w:t xml:space="preserve">of </w:t>
      </w:r>
      <w:r w:rsidR="00993470" w:rsidRPr="003E1524">
        <w:rPr>
          <w:lang w:val="de-DE"/>
        </w:rPr>
        <w:t>71.3%.</w:t>
      </w:r>
      <w:r w:rsidR="007746CD" w:rsidRPr="003E1524">
        <w:rPr>
          <w:lang w:val="de-DE"/>
        </w:rPr>
        <w:t xml:space="preserve"> Due to </w:t>
      </w:r>
      <w:r w:rsidR="00F879FD" w:rsidRPr="003E1524">
        <w:rPr>
          <w:lang w:val="de-DE"/>
        </w:rPr>
        <w:t xml:space="preserve">the </w:t>
      </w:r>
      <w:r w:rsidR="007746CD" w:rsidRPr="003E1524">
        <w:rPr>
          <w:lang w:val="de-DE"/>
        </w:rPr>
        <w:t xml:space="preserve">small volume and high reactivity, MC in n-hexane, </w:t>
      </w:r>
      <w:r w:rsidR="007746CD" w:rsidRPr="003E1524">
        <w:t xml:space="preserve">further depriving the chance of diluted PA fragments (or TMC) linking with the principal PA network, was </w:t>
      </w:r>
      <w:r w:rsidR="007746CD" w:rsidRPr="003E1524">
        <w:rPr>
          <w:lang w:val="de-DE"/>
        </w:rPr>
        <w:t xml:space="preserve">introduced to not thicken the active layer of </w:t>
      </w:r>
      <w:r w:rsidR="00D5651D" w:rsidRPr="003E1524">
        <w:rPr>
          <w:lang w:val="de-DE"/>
        </w:rPr>
        <w:t>nascent</w:t>
      </w:r>
      <w:r w:rsidR="007746CD" w:rsidRPr="003E1524">
        <w:rPr>
          <w:lang w:val="de-DE"/>
        </w:rPr>
        <w:t xml:space="preserve"> membranes.</w:t>
      </w:r>
      <w:r w:rsidR="007F01F4" w:rsidRPr="003E1524">
        <w:rPr>
          <w:lang w:val="de-DE"/>
        </w:rPr>
        <w:t xml:space="preserve"> </w:t>
      </w:r>
      <w:bookmarkStart w:id="39" w:name="OLE_LINK10"/>
      <w:r w:rsidR="007F01F4" w:rsidRPr="003E1524">
        <w:rPr>
          <w:lang w:val="de-DE"/>
        </w:rPr>
        <w:t xml:space="preserve">In the same vein, MC was </w:t>
      </w:r>
      <w:r w:rsidR="0054170F" w:rsidRPr="003E1524">
        <w:rPr>
          <w:lang w:val="de-DE"/>
        </w:rPr>
        <w:t>inferior in</w:t>
      </w:r>
      <w:r w:rsidR="00722A3C" w:rsidRPr="003E1524">
        <w:rPr>
          <w:lang w:val="de-DE"/>
        </w:rPr>
        <w:t xml:space="preserve"> </w:t>
      </w:r>
      <w:r w:rsidR="00687F12" w:rsidRPr="003E1524">
        <w:rPr>
          <w:lang w:val="de-DE"/>
        </w:rPr>
        <w:t>downscaling</w:t>
      </w:r>
      <w:r w:rsidR="007F01F4" w:rsidRPr="003E1524">
        <w:rPr>
          <w:lang w:val="de-DE"/>
        </w:rPr>
        <w:t xml:space="preserve"> pore sizes</w:t>
      </w:r>
      <w:r w:rsidR="00600F88" w:rsidRPr="003E1524">
        <w:rPr>
          <w:lang w:val="de-DE"/>
        </w:rPr>
        <w:t xml:space="preserve"> </w:t>
      </w:r>
      <w:r w:rsidR="0023507D" w:rsidRPr="003E1524">
        <w:rPr>
          <w:lang w:val="de-DE"/>
        </w:rPr>
        <w:t>in face</w:t>
      </w:r>
      <w:r w:rsidR="00600F88" w:rsidRPr="003E1524">
        <w:rPr>
          <w:lang w:val="de-DE"/>
        </w:rPr>
        <w:t xml:space="preserve"> of large-volume PA fragments or TMC.</w:t>
      </w:r>
      <w:bookmarkEnd w:id="39"/>
      <w:r w:rsidR="00600F88" w:rsidRPr="003E1524">
        <w:rPr>
          <w:lang w:val="de-DE"/>
        </w:rPr>
        <w:t xml:space="preserve"> That is why, once the nascent active layer of 8P9 was sever</w:t>
      </w:r>
      <w:r w:rsidR="00574DCE" w:rsidRPr="003E1524">
        <w:rPr>
          <w:lang w:val="de-DE"/>
        </w:rPr>
        <w:t>e</w:t>
      </w:r>
      <w:r w:rsidR="00600F88" w:rsidRPr="003E1524">
        <w:rPr>
          <w:lang w:val="de-DE"/>
        </w:rPr>
        <w:t xml:space="preserve">ly </w:t>
      </w:r>
      <w:r w:rsidR="005B7DE4" w:rsidRPr="003E1524">
        <w:rPr>
          <w:lang w:val="de-DE"/>
        </w:rPr>
        <w:t>impacted</w:t>
      </w:r>
      <w:r w:rsidR="00600F88" w:rsidRPr="003E1524">
        <w:rPr>
          <w:lang w:val="de-DE"/>
        </w:rPr>
        <w:t xml:space="preserve"> by the additon of H</w:t>
      </w:r>
      <w:r w:rsidR="00600F88" w:rsidRPr="003E1524">
        <w:rPr>
          <w:vertAlign w:val="superscript"/>
          <w:lang w:val="de-DE"/>
        </w:rPr>
        <w:t>+</w:t>
      </w:r>
      <w:r w:rsidR="00600F88" w:rsidRPr="003E1524">
        <w:rPr>
          <w:lang w:val="de-DE"/>
        </w:rPr>
        <w:t>, 8P9-0.5MC30</w:t>
      </w:r>
      <w:r w:rsidR="002A4246" w:rsidRPr="003E1524">
        <w:rPr>
          <w:lang w:val="de-DE"/>
        </w:rPr>
        <w:t>, than 8P9-H30,</w:t>
      </w:r>
      <w:r w:rsidR="00600F88" w:rsidRPr="003E1524">
        <w:rPr>
          <w:lang w:val="de-DE"/>
        </w:rPr>
        <w:t xml:space="preserve"> had </w:t>
      </w:r>
      <w:r w:rsidR="002A4246" w:rsidRPr="003E1524">
        <w:rPr>
          <w:lang w:val="de-DE"/>
        </w:rPr>
        <w:t>a</w:t>
      </w:r>
      <w:r w:rsidR="00600F88" w:rsidRPr="003E1524">
        <w:rPr>
          <w:lang w:val="de-DE"/>
        </w:rPr>
        <w:t xml:space="preserve"> </w:t>
      </w:r>
      <w:r w:rsidR="002A4246" w:rsidRPr="003E1524">
        <w:rPr>
          <w:lang w:val="de-DE"/>
        </w:rPr>
        <w:t>worse</w:t>
      </w:r>
      <w:r w:rsidR="00600F88" w:rsidRPr="003E1524">
        <w:rPr>
          <w:lang w:val="de-DE"/>
        </w:rPr>
        <w:t xml:space="preserve"> xylose rejection</w:t>
      </w:r>
      <w:r w:rsidR="002A4246" w:rsidRPr="003E1524">
        <w:rPr>
          <w:lang w:val="de-DE"/>
        </w:rPr>
        <w:t xml:space="preserve"> of 48.9 </w:t>
      </w:r>
      <w:r w:rsidR="002A4246" w:rsidRPr="003E1524">
        <w:rPr>
          <w:rFonts w:hint="eastAsia"/>
          <w:lang w:val="de-DE"/>
        </w:rPr>
        <w:t>±</w:t>
      </w:r>
      <w:r w:rsidR="00F879FD" w:rsidRPr="003E1524">
        <w:rPr>
          <w:rFonts w:eastAsiaTheme="minorEastAsia" w:hint="eastAsia"/>
          <w:lang w:val="de-DE" w:eastAsia="zh-CN"/>
        </w:rPr>
        <w:t xml:space="preserve"> </w:t>
      </w:r>
      <w:r w:rsidR="002A4246" w:rsidRPr="003E1524">
        <w:rPr>
          <w:lang w:val="de-DE"/>
        </w:rPr>
        <w:t>2.9%</w:t>
      </w:r>
      <w:r w:rsidR="00600F88" w:rsidRPr="003E1524">
        <w:rPr>
          <w:lang w:val="de-DE"/>
        </w:rPr>
        <w:t>.</w:t>
      </w:r>
      <w:r w:rsidR="00D5651D" w:rsidRPr="003E1524">
        <w:rPr>
          <w:lang w:val="de-DE"/>
        </w:rPr>
        <w:t xml:space="preserve"> It can conclude </w:t>
      </w:r>
      <w:r w:rsidR="009C3B1D" w:rsidRPr="003E1524">
        <w:rPr>
          <w:lang w:val="de-DE"/>
        </w:rPr>
        <w:t xml:space="preserve">that the </w:t>
      </w:r>
      <w:r w:rsidR="00AD16D5" w:rsidRPr="003E1524">
        <w:rPr>
          <w:lang w:val="de-DE"/>
        </w:rPr>
        <w:t>second</w:t>
      </w:r>
      <w:r w:rsidR="009C3B1D" w:rsidRPr="003E1524">
        <w:rPr>
          <w:lang w:val="de-DE"/>
        </w:rPr>
        <w:t xml:space="preserve"> amidation with MC in n-hexane </w:t>
      </w:r>
      <w:r w:rsidR="00F879FD" w:rsidRPr="003E1524">
        <w:rPr>
          <w:lang w:val="de-DE"/>
        </w:rPr>
        <w:t>i</w:t>
      </w:r>
      <w:r w:rsidR="009C3B1D" w:rsidRPr="003E1524">
        <w:rPr>
          <w:lang w:val="de-DE"/>
        </w:rPr>
        <w:t>mproved the symmetry (or uniformity) of PA density and amplified the asymmetric charge distribution of the resultant membranes.</w:t>
      </w:r>
      <w:r w:rsidR="007940AA" w:rsidRPr="003E1524">
        <w:rPr>
          <w:lang w:val="de-DE"/>
        </w:rPr>
        <w:t xml:space="preserve"> Finally, the HiSE</w:t>
      </w:r>
      <w:r w:rsidR="003C18CC" w:rsidRPr="003E1524">
        <w:rPr>
          <w:lang w:val="de-DE"/>
        </w:rPr>
        <w:t>L</w:t>
      </w:r>
      <w:r w:rsidR="007940AA" w:rsidRPr="003E1524">
        <w:rPr>
          <w:lang w:val="de-DE"/>
        </w:rPr>
        <w:t xml:space="preserve"> NF membranes featured a thin and uniform active layer with a high negative charge density in </w:t>
      </w:r>
      <w:r w:rsidR="00DB4631" w:rsidRPr="003E1524">
        <w:rPr>
          <w:lang w:val="de-DE"/>
        </w:rPr>
        <w:t>its</w:t>
      </w:r>
      <w:r w:rsidR="007940AA" w:rsidRPr="003E1524">
        <w:rPr>
          <w:lang w:val="de-DE"/>
        </w:rPr>
        <w:t xml:space="preserve"> upper segment.</w:t>
      </w:r>
    </w:p>
    <w:p w14:paraId="6E2E27C3" w14:textId="48E32A70" w:rsidR="00741F0E" w:rsidRPr="003E1524" w:rsidRDefault="0007403F" w:rsidP="00074BDB">
      <w:pPr>
        <w:pStyle w:val="MainText"/>
        <w:spacing w:after="240"/>
        <w:ind w:firstLineChars="100" w:firstLine="240"/>
        <w:jc w:val="both"/>
        <w:rPr>
          <w:lang w:val="de-DE"/>
        </w:rPr>
      </w:pPr>
      <w:r w:rsidRPr="003E1524">
        <w:rPr>
          <w:lang w:val="de-DE"/>
        </w:rPr>
        <w:t>T</w:t>
      </w:r>
      <w:r w:rsidR="00741F0E" w:rsidRPr="003E1524">
        <w:rPr>
          <w:lang w:val="de-DE"/>
        </w:rPr>
        <w:t xml:space="preserve">he impacts of variations in MC concentration (in n-hexane) </w:t>
      </w:r>
      <w:r w:rsidR="00B9385F" w:rsidRPr="003E1524">
        <w:rPr>
          <w:lang w:val="de-DE"/>
        </w:rPr>
        <w:t>and</w:t>
      </w:r>
      <w:r w:rsidR="00741F0E" w:rsidRPr="003E1524">
        <w:rPr>
          <w:lang w:val="de-DE"/>
        </w:rPr>
        <w:t xml:space="preserve"> exposure time (10 to 120 s) were also determined</w:t>
      </w:r>
      <w:r w:rsidR="00151D5A" w:rsidRPr="003E1524">
        <w:rPr>
          <w:lang w:val="de-DE"/>
        </w:rPr>
        <w:t xml:space="preserve"> for Step 2</w:t>
      </w:r>
      <w:r w:rsidRPr="003E1524">
        <w:rPr>
          <w:lang w:val="de-DE"/>
        </w:rPr>
        <w:t xml:space="preserve">, </w:t>
      </w:r>
      <w:r w:rsidRPr="003E1524">
        <w:t xml:space="preserve">on basis of the nascent </w:t>
      </w:r>
      <w:r w:rsidR="00D40736" w:rsidRPr="003E1524">
        <w:t>active</w:t>
      </w:r>
      <w:r w:rsidRPr="003E1524">
        <w:t xml:space="preserve"> layer of 8P10</w:t>
      </w:r>
      <w:r w:rsidR="00741F0E" w:rsidRPr="003E1524">
        <w:rPr>
          <w:lang w:val="de-DE"/>
        </w:rPr>
        <w:t>.</w:t>
      </w:r>
      <w:r w:rsidR="00292B78" w:rsidRPr="003E1524">
        <w:rPr>
          <w:lang w:val="de-DE"/>
        </w:rPr>
        <w:t xml:space="preserve"> </w:t>
      </w:r>
      <w:r w:rsidR="0031785E" w:rsidRPr="003E1524">
        <w:rPr>
          <w:lang w:val="de-DE"/>
        </w:rPr>
        <w:t xml:space="preserve">An increase of the MC concentration in n-hexane from </w:t>
      </w:r>
      <w:r w:rsidR="008729B0" w:rsidRPr="003E1524">
        <w:rPr>
          <w:lang w:val="de-DE"/>
        </w:rPr>
        <w:t>0.2 wt%</w:t>
      </w:r>
      <w:r w:rsidR="0031785E" w:rsidRPr="003E1524">
        <w:rPr>
          <w:lang w:val="de-DE"/>
        </w:rPr>
        <w:t xml:space="preserve"> up to 0.8 wt% </w:t>
      </w:r>
      <w:r w:rsidR="001278DA" w:rsidRPr="003E1524">
        <w:rPr>
          <w:lang w:val="de-DE"/>
        </w:rPr>
        <w:t xml:space="preserve">slightly </w:t>
      </w:r>
      <w:r w:rsidR="0031785E" w:rsidRPr="003E1524">
        <w:rPr>
          <w:lang w:val="de-DE"/>
        </w:rPr>
        <w:t xml:space="preserve">narrowed membrane pores from </w:t>
      </w:r>
      <w:r w:rsidR="00A470CC" w:rsidRPr="003E1524">
        <w:rPr>
          <w:lang w:val="de-DE"/>
        </w:rPr>
        <w:t>0.300</w:t>
      </w:r>
      <w:r w:rsidR="0031785E" w:rsidRPr="003E1524">
        <w:rPr>
          <w:lang w:val="de-DE"/>
        </w:rPr>
        <w:t xml:space="preserve"> to </w:t>
      </w:r>
      <w:r w:rsidR="00A470CC" w:rsidRPr="003E1524">
        <w:rPr>
          <w:lang w:val="de-DE"/>
        </w:rPr>
        <w:t>0.285</w:t>
      </w:r>
      <w:r w:rsidR="0031785E" w:rsidRPr="003E1524">
        <w:rPr>
          <w:lang w:val="de-DE"/>
        </w:rPr>
        <w:t xml:space="preserve"> nm </w:t>
      </w:r>
      <w:bookmarkStart w:id="40" w:name="OLE_LINK24"/>
      <w:r w:rsidR="00F96C74" w:rsidRPr="003E1524">
        <w:rPr>
          <w:lang w:val="de-DE"/>
        </w:rPr>
        <w:t>(Fig</w:t>
      </w:r>
      <w:r w:rsidR="00F96C74" w:rsidRPr="003E1524">
        <w:rPr>
          <w:rFonts w:eastAsiaTheme="minorEastAsia"/>
          <w:lang w:val="de-DE" w:eastAsia="zh-CN"/>
        </w:rPr>
        <w:t>ure</w:t>
      </w:r>
      <w:r w:rsidR="00F96C74" w:rsidRPr="003E1524">
        <w:rPr>
          <w:lang w:val="de-DE"/>
        </w:rPr>
        <w:t xml:space="preserve"> S4a</w:t>
      </w:r>
      <w:bookmarkEnd w:id="40"/>
      <w:r w:rsidR="00F96C74" w:rsidRPr="003E1524">
        <w:rPr>
          <w:lang w:val="de-DE"/>
        </w:rPr>
        <w:t>, Table S3)</w:t>
      </w:r>
      <w:r w:rsidR="0031785E" w:rsidRPr="003E1524">
        <w:rPr>
          <w:lang w:val="de-DE"/>
        </w:rPr>
        <w:t xml:space="preserve">. </w:t>
      </w:r>
      <w:bookmarkStart w:id="41" w:name="OLE_LINK23"/>
      <w:r w:rsidR="0031785E" w:rsidRPr="003E1524">
        <w:rPr>
          <w:lang w:val="de-DE"/>
        </w:rPr>
        <w:t>Co</w:t>
      </w:r>
      <w:r w:rsidR="0031785E" w:rsidRPr="003E1524">
        <w:t>n</w:t>
      </w:r>
      <w:r w:rsidR="0031785E" w:rsidRPr="003E1524">
        <w:rPr>
          <w:lang w:val="de-DE"/>
        </w:rPr>
        <w:t>comitantly</w:t>
      </w:r>
      <w:bookmarkEnd w:id="41"/>
      <w:r w:rsidR="0031785E" w:rsidRPr="003E1524">
        <w:rPr>
          <w:lang w:val="de-DE"/>
        </w:rPr>
        <w:t xml:space="preserve">, </w:t>
      </w:r>
      <w:r w:rsidR="00617482" w:rsidRPr="003E1524">
        <w:rPr>
          <w:lang w:val="de-DE"/>
        </w:rPr>
        <w:t xml:space="preserve">the </w:t>
      </w:r>
      <w:r w:rsidR="0031785E" w:rsidRPr="003E1524">
        <w:rPr>
          <w:lang w:val="de-DE"/>
        </w:rPr>
        <w:t>MgCl</w:t>
      </w:r>
      <w:r w:rsidR="0031785E" w:rsidRPr="003E1524">
        <w:rPr>
          <w:vertAlign w:val="subscript"/>
          <w:lang w:val="de-DE"/>
        </w:rPr>
        <w:t>2</w:t>
      </w:r>
      <w:r w:rsidR="0031785E" w:rsidRPr="003E1524">
        <w:rPr>
          <w:lang w:val="de-DE"/>
        </w:rPr>
        <w:t xml:space="preserve"> rejection was </w:t>
      </w:r>
      <w:r w:rsidR="00071F91" w:rsidRPr="003E1524">
        <w:rPr>
          <w:lang w:val="de-DE"/>
        </w:rPr>
        <w:t xml:space="preserve">markedly </w:t>
      </w:r>
      <w:r w:rsidR="00617482" w:rsidRPr="003E1524">
        <w:rPr>
          <w:lang w:val="de-DE"/>
        </w:rPr>
        <w:t xml:space="preserve">lifted up </w:t>
      </w:r>
      <w:r w:rsidR="00071F91" w:rsidRPr="003E1524">
        <w:rPr>
          <w:lang w:val="de-DE"/>
        </w:rPr>
        <w:t>from 39.2% to 50.3% (Fig</w:t>
      </w:r>
      <w:r w:rsidR="00071F91" w:rsidRPr="003E1524">
        <w:rPr>
          <w:rFonts w:eastAsiaTheme="minorEastAsia"/>
          <w:lang w:val="de-DE" w:eastAsia="zh-CN"/>
        </w:rPr>
        <w:t>ure</w:t>
      </w:r>
      <w:r w:rsidR="00071F91" w:rsidRPr="003E1524">
        <w:rPr>
          <w:lang w:val="de-DE"/>
        </w:rPr>
        <w:t xml:space="preserve"> S3a)</w:t>
      </w:r>
      <w:r w:rsidR="0031785E" w:rsidRPr="003E1524">
        <w:rPr>
          <w:lang w:val="de-DE"/>
        </w:rPr>
        <w:t>.</w:t>
      </w:r>
      <w:r w:rsidR="00143A38" w:rsidRPr="003E1524">
        <w:rPr>
          <w:lang w:val="de-DE"/>
        </w:rPr>
        <w:t xml:space="preserve"> </w:t>
      </w:r>
      <w:r w:rsidR="00885B4E" w:rsidRPr="003E1524">
        <w:rPr>
          <w:lang w:val="de-DE"/>
        </w:rPr>
        <w:t>Overall</w:t>
      </w:r>
      <w:r w:rsidR="00143A38" w:rsidRPr="003E1524">
        <w:rPr>
          <w:lang w:val="de-DE"/>
        </w:rPr>
        <w:t xml:space="preserve">, 0.5 wt% MC in n-hexane was optimal. </w:t>
      </w:r>
      <w:r w:rsidR="00292B78" w:rsidRPr="003E1524">
        <w:rPr>
          <w:lang w:val="de-DE"/>
        </w:rPr>
        <w:t xml:space="preserve">At a fixed MC concentration of 0.5 wt% in </w:t>
      </w:r>
      <w:r w:rsidR="00617482" w:rsidRPr="003E1524">
        <w:rPr>
          <w:lang w:val="de-DE"/>
        </w:rPr>
        <w:t>n-</w:t>
      </w:r>
      <w:r w:rsidR="00292B78" w:rsidRPr="003E1524">
        <w:rPr>
          <w:lang w:val="de-DE"/>
        </w:rPr>
        <w:t>hexane</w:t>
      </w:r>
      <w:r w:rsidR="00741F0E" w:rsidRPr="003E1524">
        <w:rPr>
          <w:lang w:val="de-DE"/>
        </w:rPr>
        <w:t>, an extension of the contact time</w:t>
      </w:r>
      <w:r w:rsidR="00D40736" w:rsidRPr="003E1524">
        <w:rPr>
          <w:lang w:val="de-DE"/>
        </w:rPr>
        <w:t xml:space="preserve"> </w:t>
      </w:r>
      <w:r w:rsidR="00741F0E" w:rsidRPr="003E1524">
        <w:rPr>
          <w:lang w:val="de-DE"/>
        </w:rPr>
        <w:t xml:space="preserve">from 10 to 120 s, caused a </w:t>
      </w:r>
      <w:r w:rsidR="00292B78" w:rsidRPr="003E1524">
        <w:rPr>
          <w:lang w:val="de-DE"/>
        </w:rPr>
        <w:t>slight narrowing</w:t>
      </w:r>
      <w:r w:rsidR="00741F0E" w:rsidRPr="003E1524">
        <w:rPr>
          <w:lang w:val="de-DE"/>
        </w:rPr>
        <w:t xml:space="preserve"> of </w:t>
      </w:r>
      <w:r w:rsidR="00292B78" w:rsidRPr="003E1524">
        <w:rPr>
          <w:lang w:val="de-DE"/>
        </w:rPr>
        <w:t>membrane pore size</w:t>
      </w:r>
      <w:r w:rsidR="007040B1" w:rsidRPr="003E1524">
        <w:rPr>
          <w:lang w:val="de-DE"/>
        </w:rPr>
        <w:t>s</w:t>
      </w:r>
      <w:r w:rsidR="00D40736" w:rsidRPr="003E1524">
        <w:rPr>
          <w:lang w:val="de-DE"/>
        </w:rPr>
        <w:t xml:space="preserve"> and </w:t>
      </w:r>
      <w:r w:rsidR="004F6E7C" w:rsidRPr="003E1524">
        <w:rPr>
          <w:lang w:val="de-DE"/>
        </w:rPr>
        <w:t>unexpectedly, a step-wise growth of MgCl</w:t>
      </w:r>
      <w:r w:rsidR="004F6E7C" w:rsidRPr="003E1524">
        <w:rPr>
          <w:vertAlign w:val="subscript"/>
          <w:lang w:val="de-DE"/>
        </w:rPr>
        <w:t>2</w:t>
      </w:r>
      <w:r w:rsidR="004F6E7C" w:rsidRPr="003E1524">
        <w:rPr>
          <w:lang w:val="de-DE"/>
        </w:rPr>
        <w:t xml:space="preserve"> rejection from 33.0% to 53.0%, </w:t>
      </w:r>
      <w:r w:rsidR="00292B78" w:rsidRPr="003E1524">
        <w:rPr>
          <w:lang w:val="de-DE"/>
        </w:rPr>
        <w:t xml:space="preserve">along with a considerable decrease of </w:t>
      </w:r>
      <w:r w:rsidR="00741F0E" w:rsidRPr="003E1524">
        <w:rPr>
          <w:lang w:val="de-DE"/>
        </w:rPr>
        <w:t>water permeance from 17.4 to 14.6 L m</w:t>
      </w:r>
      <w:r w:rsidR="00741F0E" w:rsidRPr="003E1524">
        <w:rPr>
          <w:vertAlign w:val="superscript"/>
          <w:lang w:val="de-DE"/>
        </w:rPr>
        <w:t>-2</w:t>
      </w:r>
      <w:r w:rsidR="00741F0E" w:rsidRPr="003E1524">
        <w:rPr>
          <w:lang w:val="de-DE"/>
        </w:rPr>
        <w:t xml:space="preserve"> h</w:t>
      </w:r>
      <w:r w:rsidR="00741F0E" w:rsidRPr="003E1524">
        <w:rPr>
          <w:vertAlign w:val="superscript"/>
          <w:lang w:val="de-DE"/>
        </w:rPr>
        <w:t>-1</w:t>
      </w:r>
      <w:r w:rsidR="00741F0E" w:rsidRPr="003E1524">
        <w:rPr>
          <w:lang w:val="de-DE"/>
        </w:rPr>
        <w:t xml:space="preserve"> bar</w:t>
      </w:r>
      <w:r w:rsidR="00741F0E" w:rsidRPr="003E1524">
        <w:rPr>
          <w:vertAlign w:val="superscript"/>
          <w:lang w:val="de-DE"/>
        </w:rPr>
        <w:t>-1</w:t>
      </w:r>
      <w:r w:rsidR="00741F0E" w:rsidRPr="003E1524">
        <w:rPr>
          <w:lang w:val="de-DE"/>
        </w:rPr>
        <w:t xml:space="preserve"> (Fig</w:t>
      </w:r>
      <w:r w:rsidR="00F96C74" w:rsidRPr="003E1524">
        <w:rPr>
          <w:lang w:val="de-DE"/>
        </w:rPr>
        <w:t>ure</w:t>
      </w:r>
      <w:r w:rsidR="00741F0E" w:rsidRPr="003E1524">
        <w:rPr>
          <w:lang w:val="de-DE"/>
        </w:rPr>
        <w:t xml:space="preserve"> </w:t>
      </w:r>
      <w:r w:rsidR="00F96C74" w:rsidRPr="003E1524">
        <w:rPr>
          <w:lang w:val="de-DE"/>
        </w:rPr>
        <w:t>S3</w:t>
      </w:r>
      <w:r w:rsidR="00741F0E" w:rsidRPr="003E1524">
        <w:rPr>
          <w:lang w:val="de-DE"/>
        </w:rPr>
        <w:t>b</w:t>
      </w:r>
      <w:r w:rsidR="004F6E7C" w:rsidRPr="003E1524">
        <w:rPr>
          <w:lang w:val="de-DE"/>
        </w:rPr>
        <w:t xml:space="preserve"> and d</w:t>
      </w:r>
      <w:r w:rsidR="00741F0E" w:rsidRPr="003E1524">
        <w:rPr>
          <w:lang w:val="de-DE"/>
        </w:rPr>
        <w:t>)</w:t>
      </w:r>
      <w:r w:rsidR="0096392D" w:rsidRPr="003E1524">
        <w:rPr>
          <w:lang w:val="de-DE"/>
        </w:rPr>
        <w:t xml:space="preserve">. </w:t>
      </w:r>
      <w:r w:rsidR="00741F0E" w:rsidRPr="003E1524">
        <w:rPr>
          <w:lang w:val="de-DE"/>
        </w:rPr>
        <w:t xml:space="preserve">It is noteworthy that for the membranes treated with n-hexane </w:t>
      </w:r>
      <w:r w:rsidR="004F6E7C" w:rsidRPr="003E1524">
        <w:rPr>
          <w:lang w:val="de-DE"/>
        </w:rPr>
        <w:t>alone</w:t>
      </w:r>
      <w:r w:rsidR="00741F0E" w:rsidRPr="003E1524">
        <w:rPr>
          <w:lang w:val="de-DE"/>
        </w:rPr>
        <w:t xml:space="preserve"> (8P10-H</w:t>
      </w:r>
      <w:r w:rsidR="00741F0E" w:rsidRPr="003E1524">
        <w:rPr>
          <w:i/>
          <w:iCs/>
          <w:u w:val="single"/>
          <w:lang w:val="de-DE"/>
        </w:rPr>
        <w:t>t</w:t>
      </w:r>
      <w:r w:rsidR="00741F0E" w:rsidRPr="003E1524">
        <w:rPr>
          <w:lang w:val="de-DE"/>
        </w:rPr>
        <w:t xml:space="preserve">), an extension of the contact time also led </w:t>
      </w:r>
      <w:r w:rsidR="0031785E" w:rsidRPr="003E1524">
        <w:rPr>
          <w:lang w:val="de-DE"/>
        </w:rPr>
        <w:t xml:space="preserve">to a marginal narrowing of membrane pores but </w:t>
      </w:r>
      <w:r w:rsidR="004F6E7C" w:rsidRPr="003E1524">
        <w:rPr>
          <w:lang w:val="de-DE"/>
        </w:rPr>
        <w:t>an conspicuous increase of MgCl</w:t>
      </w:r>
      <w:r w:rsidR="004F6E7C" w:rsidRPr="003E1524">
        <w:rPr>
          <w:vertAlign w:val="subscript"/>
          <w:lang w:val="de-DE"/>
        </w:rPr>
        <w:t>2</w:t>
      </w:r>
      <w:r w:rsidR="004F6E7C" w:rsidRPr="003E1524">
        <w:rPr>
          <w:lang w:val="de-DE"/>
        </w:rPr>
        <w:t xml:space="preserve"> rejection from 71.7% to 89.7%, and </w:t>
      </w:r>
      <w:r w:rsidR="00741F0E" w:rsidRPr="003E1524">
        <w:rPr>
          <w:lang w:val="de-DE"/>
        </w:rPr>
        <w:t>a substantial decrease of membrane water permeance from 14.3 to 11.1 L m</w:t>
      </w:r>
      <w:r w:rsidR="00741F0E" w:rsidRPr="003E1524">
        <w:rPr>
          <w:vertAlign w:val="superscript"/>
          <w:lang w:val="de-DE"/>
        </w:rPr>
        <w:t>-2</w:t>
      </w:r>
      <w:r w:rsidR="00741F0E" w:rsidRPr="003E1524">
        <w:rPr>
          <w:lang w:val="de-DE"/>
        </w:rPr>
        <w:t xml:space="preserve"> h</w:t>
      </w:r>
      <w:r w:rsidR="00741F0E" w:rsidRPr="003E1524">
        <w:rPr>
          <w:vertAlign w:val="superscript"/>
          <w:lang w:val="de-DE"/>
        </w:rPr>
        <w:t>-1</w:t>
      </w:r>
      <w:r w:rsidR="00741F0E" w:rsidRPr="003E1524">
        <w:rPr>
          <w:lang w:val="de-DE"/>
        </w:rPr>
        <w:t xml:space="preserve"> bar</w:t>
      </w:r>
      <w:r w:rsidR="00741F0E" w:rsidRPr="003E1524">
        <w:rPr>
          <w:vertAlign w:val="superscript"/>
          <w:lang w:val="de-DE"/>
        </w:rPr>
        <w:t>-1</w:t>
      </w:r>
      <w:r w:rsidR="00741F0E" w:rsidRPr="003E1524">
        <w:rPr>
          <w:lang w:val="de-DE"/>
        </w:rPr>
        <w:t xml:space="preserve"> (Fig</w:t>
      </w:r>
      <w:r w:rsidR="0010309D" w:rsidRPr="003E1524">
        <w:rPr>
          <w:lang w:val="de-DE"/>
        </w:rPr>
        <w:t>ure</w:t>
      </w:r>
      <w:r w:rsidR="00741F0E" w:rsidRPr="003E1524">
        <w:rPr>
          <w:lang w:val="de-DE"/>
        </w:rPr>
        <w:t xml:space="preserve"> </w:t>
      </w:r>
      <w:r w:rsidR="0010309D" w:rsidRPr="003E1524">
        <w:rPr>
          <w:lang w:val="de-DE"/>
        </w:rPr>
        <w:t>S</w:t>
      </w:r>
      <w:r w:rsidR="004F6E7C" w:rsidRPr="003E1524">
        <w:rPr>
          <w:lang w:val="de-DE"/>
        </w:rPr>
        <w:t>3b and c</w:t>
      </w:r>
      <w:r w:rsidR="00741F0E" w:rsidRPr="003E1524">
        <w:rPr>
          <w:lang w:val="de-DE"/>
        </w:rPr>
        <w:t>)</w:t>
      </w:r>
      <w:r w:rsidR="00484589" w:rsidRPr="003E1524">
        <w:rPr>
          <w:lang w:val="de-DE"/>
        </w:rPr>
        <w:t>, which adhered to</w:t>
      </w:r>
      <w:r w:rsidR="00741F0E" w:rsidRPr="003E1524">
        <w:rPr>
          <w:lang w:val="de-DE"/>
        </w:rPr>
        <w:t xml:space="preserve"> effect</w:t>
      </w:r>
      <w:r w:rsidR="004B2269" w:rsidRPr="003E1524">
        <w:rPr>
          <w:lang w:val="de-DE"/>
        </w:rPr>
        <w:t>s of solvent activation</w:t>
      </w:r>
      <w:r w:rsidR="00741F0E" w:rsidRPr="003E1524">
        <w:rPr>
          <w:lang w:val="de-DE"/>
        </w:rPr>
        <w:t xml:space="preserve"> </w:t>
      </w:r>
      <w:r w:rsidR="004B2269" w:rsidRPr="003E1524">
        <w:rPr>
          <w:lang w:val="de-DE"/>
        </w:rPr>
        <w:t xml:space="preserve">in </w:t>
      </w:r>
      <w:r w:rsidR="007040B1" w:rsidRPr="003E1524">
        <w:rPr>
          <w:lang w:val="de-DE"/>
        </w:rPr>
        <w:t xml:space="preserve">the </w:t>
      </w:r>
      <w:r w:rsidR="004B2269" w:rsidRPr="003E1524">
        <w:rPr>
          <w:lang w:val="de-DE"/>
        </w:rPr>
        <w:t>literature</w:t>
      </w:r>
      <w:r w:rsidR="00741F0E" w:rsidRPr="003E1524">
        <w:rPr>
          <w:lang w:val="de-DE"/>
        </w:rPr>
        <w:t>.</w:t>
      </w:r>
      <w:r w:rsidR="00741F0E" w:rsidRPr="003E1524">
        <w:rPr>
          <w:vertAlign w:val="superscript"/>
          <w:lang w:val="de-DE"/>
        </w:rPr>
        <w:t>27</w:t>
      </w:r>
      <w:r w:rsidR="00741F0E" w:rsidRPr="003E1524">
        <w:rPr>
          <w:lang w:val="de-DE"/>
        </w:rPr>
        <w:t xml:space="preserve"> </w:t>
      </w:r>
      <w:r w:rsidR="0037335F" w:rsidRPr="003E1524">
        <w:rPr>
          <w:lang w:val="de-DE"/>
        </w:rPr>
        <w:t xml:space="preserve">As such, </w:t>
      </w:r>
      <w:r w:rsidR="00AA50DE" w:rsidRPr="003E1524">
        <w:rPr>
          <w:lang w:val="de-DE"/>
        </w:rPr>
        <w:t xml:space="preserve">when extending the contact time </w:t>
      </w:r>
      <w:r w:rsidR="00AA50DE" w:rsidRPr="003E1524">
        <w:rPr>
          <w:lang w:val="de-DE"/>
        </w:rPr>
        <w:lastRenderedPageBreak/>
        <w:t xml:space="preserve">beyond 30 s, the organic solvent (n-hexane), rather than MC, dominated </w:t>
      </w:r>
      <w:r w:rsidR="007040B1" w:rsidRPr="003E1524">
        <w:rPr>
          <w:lang w:val="de-DE"/>
        </w:rPr>
        <w:t xml:space="preserve">in </w:t>
      </w:r>
      <w:r w:rsidR="00AA50DE" w:rsidRPr="003E1524">
        <w:rPr>
          <w:lang w:val="de-DE"/>
        </w:rPr>
        <w:t xml:space="preserve">impeding the further improvement of resultant NF membranes, </w:t>
      </w:r>
      <w:r w:rsidR="00D52414" w:rsidRPr="003E1524">
        <w:rPr>
          <w:lang w:val="de-DE"/>
        </w:rPr>
        <w:t>markedly</w:t>
      </w:r>
      <w:r w:rsidR="00AA50DE" w:rsidRPr="003E1524">
        <w:rPr>
          <w:lang w:val="de-DE"/>
        </w:rPr>
        <w:t xml:space="preserve"> </w:t>
      </w:r>
      <w:r w:rsidR="004B2269" w:rsidRPr="003E1524">
        <w:rPr>
          <w:lang w:val="de-DE"/>
        </w:rPr>
        <w:t>enhancing</w:t>
      </w:r>
      <w:r w:rsidR="00AA50DE" w:rsidRPr="003E1524">
        <w:rPr>
          <w:lang w:val="de-DE"/>
        </w:rPr>
        <w:t xml:space="preserve"> MgCl</w:t>
      </w:r>
      <w:r w:rsidR="00AA50DE" w:rsidRPr="003E1524">
        <w:rPr>
          <w:vertAlign w:val="subscript"/>
          <w:lang w:val="de-DE"/>
        </w:rPr>
        <w:t>2</w:t>
      </w:r>
      <w:r w:rsidR="00AA50DE" w:rsidRPr="003E1524">
        <w:rPr>
          <w:lang w:val="de-DE"/>
        </w:rPr>
        <w:t xml:space="preserve"> rejection and </w:t>
      </w:r>
      <w:r w:rsidR="004B2269" w:rsidRPr="003E1524">
        <w:rPr>
          <w:lang w:val="de-DE"/>
        </w:rPr>
        <w:t>reducing</w:t>
      </w:r>
      <w:r w:rsidR="00AA50DE" w:rsidRPr="003E1524">
        <w:rPr>
          <w:lang w:val="de-DE"/>
        </w:rPr>
        <w:t xml:space="preserve"> water permeance</w:t>
      </w:r>
      <w:r w:rsidR="00D61721" w:rsidRPr="003E1524">
        <w:rPr>
          <w:lang w:val="de-DE"/>
        </w:rPr>
        <w:t xml:space="preserve"> with </w:t>
      </w:r>
      <w:r w:rsidR="004B2269" w:rsidRPr="003E1524">
        <w:rPr>
          <w:lang w:val="de-DE"/>
        </w:rPr>
        <w:t>an</w:t>
      </w:r>
      <w:r w:rsidR="00D61721" w:rsidRPr="003E1524">
        <w:rPr>
          <w:lang w:val="de-DE"/>
        </w:rPr>
        <w:t xml:space="preserve"> negligible </w:t>
      </w:r>
      <w:r w:rsidR="00D52414" w:rsidRPr="003E1524">
        <w:rPr>
          <w:lang w:val="de-DE"/>
        </w:rPr>
        <w:t xml:space="preserve">alteration of </w:t>
      </w:r>
      <w:r w:rsidR="00D61721" w:rsidRPr="003E1524">
        <w:rPr>
          <w:lang w:val="de-DE"/>
        </w:rPr>
        <w:t>xylose rejection</w:t>
      </w:r>
      <w:r w:rsidR="00AA50DE" w:rsidRPr="003E1524">
        <w:rPr>
          <w:lang w:val="de-DE"/>
        </w:rPr>
        <w:t xml:space="preserve">. </w:t>
      </w:r>
      <w:r w:rsidR="00741F0E" w:rsidRPr="003E1524">
        <w:rPr>
          <w:lang w:val="de-DE"/>
        </w:rPr>
        <w:t xml:space="preserve">Consequently, in the quest for </w:t>
      </w:r>
      <w:r w:rsidR="006E5509" w:rsidRPr="003E1524">
        <w:rPr>
          <w:lang w:val="de-DE"/>
        </w:rPr>
        <w:t xml:space="preserve">a high selectivity of </w:t>
      </w:r>
      <w:r w:rsidR="00741F0E" w:rsidRPr="003E1524">
        <w:rPr>
          <w:lang w:val="de-DE"/>
        </w:rPr>
        <w:t>HiSEL membranes with adequately small pore sizes, the manipulation of concentration and contact time of the selected diacyl chloride in fabrication is</w:t>
      </w:r>
      <w:r w:rsidR="00B9385F" w:rsidRPr="003E1524">
        <w:rPr>
          <w:lang w:val="de-DE"/>
        </w:rPr>
        <w:t xml:space="preserve"> also</w:t>
      </w:r>
      <w:r w:rsidR="00741F0E" w:rsidRPr="003E1524">
        <w:rPr>
          <w:lang w:val="de-DE"/>
        </w:rPr>
        <w:t xml:space="preserve"> of</w:t>
      </w:r>
      <w:r w:rsidR="00B9385F" w:rsidRPr="003E1524">
        <w:rPr>
          <w:lang w:val="de-DE"/>
        </w:rPr>
        <w:t xml:space="preserve"> great</w:t>
      </w:r>
      <w:r w:rsidR="00741F0E" w:rsidRPr="003E1524">
        <w:rPr>
          <w:lang w:val="de-DE"/>
        </w:rPr>
        <w:t xml:space="preserve"> significance.</w:t>
      </w:r>
    </w:p>
    <w:p w14:paraId="3A3E03D5" w14:textId="65C9DC4B" w:rsidR="00D3742A" w:rsidRPr="003E1524" w:rsidRDefault="004215F6" w:rsidP="00074BDB">
      <w:pPr>
        <w:pStyle w:val="MainText"/>
        <w:spacing w:after="240"/>
        <w:ind w:firstLineChars="100" w:firstLine="240"/>
        <w:jc w:val="both"/>
      </w:pPr>
      <w:r w:rsidRPr="003E1524">
        <w:t xml:space="preserve">The sequential fabrication </w:t>
      </w:r>
      <w:r w:rsidR="00647F09" w:rsidRPr="003E1524">
        <w:t>strategy</w:t>
      </w:r>
      <w:r w:rsidRPr="003E1524">
        <w:t xml:space="preserve"> examined in this study has identified a number of factors which led to enhanced performance of HiSEL membranes. As already described, one critical factor is the pH of PIP solution for the </w:t>
      </w:r>
      <w:r w:rsidR="008F3D11" w:rsidRPr="003E1524">
        <w:t>restrained</w:t>
      </w:r>
      <w:r w:rsidRPr="003E1524">
        <w:t xml:space="preserve"> IP. </w:t>
      </w:r>
      <w:r w:rsidR="004B5E03" w:rsidRPr="003E1524">
        <w:t>By a</w:t>
      </w:r>
      <w:r w:rsidRPr="003E1524">
        <w:t>dopting 0.8 wt% PIP and 0.15 wt% TMC in this study, a pH adjustment to 10.3 was the optimal condition in Step 1. Based on this,</w:t>
      </w:r>
      <w:r w:rsidRPr="003E1524">
        <w:rPr>
          <w:lang w:val="de-DE"/>
        </w:rPr>
        <w:t xml:space="preserve"> a series of</w:t>
      </w:r>
      <w:r w:rsidR="00D3742A" w:rsidRPr="003E1524">
        <w:rPr>
          <w:lang w:val="de-DE"/>
        </w:rPr>
        <w:t xml:space="preserve"> results </w:t>
      </w:r>
      <w:r w:rsidR="004B5E03" w:rsidRPr="003E1524">
        <w:rPr>
          <w:lang w:val="de-DE"/>
        </w:rPr>
        <w:t>demonstrated</w:t>
      </w:r>
      <w:r w:rsidR="004B5E03" w:rsidRPr="003E1524">
        <w:t xml:space="preserve"> </w:t>
      </w:r>
      <w:r w:rsidR="00D3742A" w:rsidRPr="003E1524">
        <w:t>superior control of membrane pore sizes</w:t>
      </w:r>
      <w:r w:rsidR="00647F09" w:rsidRPr="003E1524">
        <w:t>,</w:t>
      </w:r>
      <w:r w:rsidR="00D3742A" w:rsidRPr="003E1524">
        <w:t xml:space="preserve"> greatly increased negative charge density</w:t>
      </w:r>
      <w:r w:rsidR="00647F09" w:rsidRPr="003E1524">
        <w:t>,</w:t>
      </w:r>
      <w:r w:rsidR="00D3742A" w:rsidRPr="003E1524">
        <w:t xml:space="preserve"> reduced membrane thickness and elevated surface hydrophilicity </w:t>
      </w:r>
      <w:r w:rsidR="004F26C3" w:rsidRPr="003E1524">
        <w:t xml:space="preserve">achieved </w:t>
      </w:r>
      <w:r w:rsidR="00D3742A" w:rsidRPr="003E1524">
        <w:t xml:space="preserve">by </w:t>
      </w:r>
      <w:r w:rsidR="00AD16D5" w:rsidRPr="003E1524">
        <w:t>second</w:t>
      </w:r>
      <w:r w:rsidR="00D3742A" w:rsidRPr="003E1524">
        <w:t xml:space="preserve"> amidation in a</w:t>
      </w:r>
      <w:r w:rsidR="004B5E03" w:rsidRPr="003E1524">
        <w:t>n</w:t>
      </w:r>
      <w:r w:rsidR="00D3742A" w:rsidRPr="003E1524">
        <w:t xml:space="preserve"> </w:t>
      </w:r>
      <w:r w:rsidR="004F26C3" w:rsidRPr="003E1524">
        <w:t>n-</w:t>
      </w:r>
      <w:r w:rsidR="00D3742A" w:rsidRPr="003E1524">
        <w:t>hexane reaction milieu.</w:t>
      </w:r>
    </w:p>
    <w:p w14:paraId="2F7B775C" w14:textId="594D9A57" w:rsidR="004B5E03" w:rsidRDefault="00741940" w:rsidP="00346B54">
      <w:pPr>
        <w:pStyle w:val="MainText"/>
        <w:spacing w:after="240"/>
        <w:ind w:firstLineChars="100" w:firstLine="240"/>
        <w:jc w:val="both"/>
      </w:pPr>
      <w:r w:rsidRPr="003E1524">
        <w:rPr>
          <w:b/>
          <w:bCs/>
        </w:rPr>
        <w:t xml:space="preserve">3.5. </w:t>
      </w:r>
      <w:bookmarkStart w:id="42" w:name="OLE_LINK43"/>
      <w:r w:rsidR="001A6B4A" w:rsidRPr="003E1524">
        <w:rPr>
          <w:b/>
          <w:bCs/>
        </w:rPr>
        <w:t>T</w:t>
      </w:r>
      <w:r w:rsidR="00151D5A" w:rsidRPr="003E1524">
        <w:rPr>
          <w:b/>
          <w:bCs/>
        </w:rPr>
        <w:t xml:space="preserve">he </w:t>
      </w:r>
      <w:r w:rsidR="00346B54" w:rsidRPr="003E1524">
        <w:rPr>
          <w:b/>
          <w:bCs/>
        </w:rPr>
        <w:t>profil</w:t>
      </w:r>
      <w:r w:rsidR="00346B54">
        <w:rPr>
          <w:b/>
          <w:bCs/>
        </w:rPr>
        <w:t xml:space="preserve">ing of </w:t>
      </w:r>
      <w:bookmarkStart w:id="43" w:name="_Hlk111206791"/>
      <w:r w:rsidR="00151D5A" w:rsidRPr="003E1524">
        <w:rPr>
          <w:b/>
          <w:bCs/>
        </w:rPr>
        <w:t>reserv</w:t>
      </w:r>
      <w:r w:rsidR="008E7BC1">
        <w:rPr>
          <w:b/>
          <w:bCs/>
        </w:rPr>
        <w:t>ation</w:t>
      </w:r>
      <w:r w:rsidR="00151D5A" w:rsidRPr="003E1524">
        <w:rPr>
          <w:b/>
          <w:bCs/>
        </w:rPr>
        <w:t xml:space="preserve"> </w:t>
      </w:r>
      <w:r w:rsidR="004B5E03" w:rsidRPr="003E1524">
        <w:rPr>
          <w:b/>
          <w:bCs/>
        </w:rPr>
        <w:t xml:space="preserve">in Step 1 </w:t>
      </w:r>
      <w:r w:rsidR="00151D5A" w:rsidRPr="003E1524">
        <w:rPr>
          <w:b/>
          <w:bCs/>
        </w:rPr>
        <w:t>and consum</w:t>
      </w:r>
      <w:r w:rsidR="008E7BC1">
        <w:rPr>
          <w:b/>
          <w:bCs/>
        </w:rPr>
        <w:t>ption</w:t>
      </w:r>
      <w:r w:rsidR="00151D5A" w:rsidRPr="003E1524">
        <w:rPr>
          <w:b/>
          <w:bCs/>
        </w:rPr>
        <w:t xml:space="preserve"> </w:t>
      </w:r>
      <w:r w:rsidR="004B5E03" w:rsidRPr="003E1524">
        <w:rPr>
          <w:b/>
          <w:bCs/>
        </w:rPr>
        <w:t xml:space="preserve">in Step 2 </w:t>
      </w:r>
      <w:r w:rsidR="00151D5A" w:rsidRPr="003E1524">
        <w:rPr>
          <w:b/>
          <w:bCs/>
        </w:rPr>
        <w:t>of amine groups</w:t>
      </w:r>
      <w:bookmarkEnd w:id="43"/>
      <w:r w:rsidR="00346B54">
        <w:rPr>
          <w:b/>
          <w:bCs/>
        </w:rPr>
        <w:t>.</w:t>
      </w:r>
      <w:r w:rsidR="001A6B4A" w:rsidRPr="003E1524">
        <w:rPr>
          <w:b/>
          <w:bCs/>
        </w:rPr>
        <w:t xml:space="preserve"> </w:t>
      </w:r>
      <w:bookmarkEnd w:id="42"/>
      <w:r w:rsidR="00346B54" w:rsidRPr="003E1524">
        <w:t xml:space="preserve">The surface zeta potential and water contact angle measurement results clearly showed that diacyl chloride molecules were grafted to the HiSEL membrane surface at a substantial amount (Figure </w:t>
      </w:r>
      <w:r w:rsidR="00346B54">
        <w:t>5</w:t>
      </w:r>
      <w:r w:rsidR="00346B54" w:rsidRPr="003E1524">
        <w:t>b, c). The ATR-FTIR spectra however showed that the absorbance intensity at ~1635 cm</w:t>
      </w:r>
      <w:r w:rsidR="00346B54" w:rsidRPr="003E1524">
        <w:rPr>
          <w:vertAlign w:val="superscript"/>
        </w:rPr>
        <w:t>-1</w:t>
      </w:r>
      <w:r w:rsidR="00346B54" w:rsidRPr="003E1524">
        <w:t xml:space="preserve"> (carbonyl bond of amide I) </w:t>
      </w:r>
      <w:r w:rsidR="00346B54" w:rsidRPr="003E1524">
        <w:rPr>
          <w:vertAlign w:val="superscript"/>
        </w:rPr>
        <w:t>3</w:t>
      </w:r>
      <w:r w:rsidR="00346B54">
        <w:rPr>
          <w:vertAlign w:val="superscript"/>
        </w:rPr>
        <w:t>3</w:t>
      </w:r>
      <w:r w:rsidR="00346B54" w:rsidRPr="003E1524">
        <w:t xml:space="preserve"> of 8P10-0.5MC30 was inferior to not only the membranes with a thicker active layer (experienced with no solvent activation) such as 8P and 8P10 but also the membrane treated solely with n-hexane (8P10-H30) which had a similar active layer thickness (Figure </w:t>
      </w:r>
      <w:r w:rsidR="00346B54">
        <w:t>5</w:t>
      </w:r>
      <w:r w:rsidR="00346B54" w:rsidRPr="003E1524">
        <w:t>d, e). This might indicate that MC in the second amidation reduced the content of semi-aromatic amide bonds formed by PIP and TMC, by aggressively taking up the unreacted amine groups, which otherwise formed semi-aromatic amide with TMC.</w:t>
      </w:r>
    </w:p>
    <w:p w14:paraId="152C9927" w14:textId="713C3639" w:rsidR="00DC3430" w:rsidRPr="00DC3430" w:rsidRDefault="00DC3430" w:rsidP="00DC3430">
      <w:pPr>
        <w:pStyle w:val="MainText"/>
        <w:spacing w:after="240"/>
        <w:ind w:firstLineChars="100" w:firstLine="240"/>
        <w:jc w:val="both"/>
      </w:pPr>
      <w:r w:rsidRPr="003E1524">
        <w:lastRenderedPageBreak/>
        <w:t>The chemical consequences of incorporating pre-protonation of PIP and second amidation in the fabrication of active layers were analyzed using XPS. Although the set of membranes</w:t>
      </w:r>
      <w:bookmarkStart w:id="44" w:name="OLE_LINK12"/>
      <w:r w:rsidRPr="003E1524">
        <w:t xml:space="preserve"> </w:t>
      </w:r>
      <w:bookmarkEnd w:id="44"/>
      <w:r w:rsidRPr="003E1524">
        <w:t>had variable total thicknesses, the functional range (~10 nm) of XPS remains capable of assessing chemical groups, specifically the oxygen to nitrogen ratio (O/N, detailed in Supporting Information 2.3), which varies with numbers of amine groups and ca</w:t>
      </w:r>
      <w:r w:rsidR="00F46BEE">
        <w:t>r</w:t>
      </w:r>
      <w:r w:rsidRPr="003E1524">
        <w:t xml:space="preserve">boxylic groups in the surface of the PA matrix (Figure 6a and Figure S9). </w:t>
      </w:r>
      <w:bookmarkStart w:id="45" w:name="OLE_LINK6"/>
      <w:r w:rsidRPr="003E1524">
        <w:t>Changes in the pH of PIP solution prior to IP changed upper membrane formation dynamics and thus the O/N ratio. Apart from constraining the later stage of IP, protonation of PIP could partly slow down the IP to favor more PIP monomers crossing the interface, thereby facilitating an increase of polymer chains terminated with PIP.</w:t>
      </w:r>
      <w:bookmarkEnd w:id="45"/>
      <w:r w:rsidRPr="003E1524">
        <w:t xml:space="preserve"> Thus, a decline in O/N for 8P10 (1.39), compared to 8P (1.53), occurred. Besides the pre-protonation of PIP, the inclusion of n-hexane, favoring the elimination of PA fragments (containing acyl chloride groups) and residual TMC monomers in the upper reaction zone, also aided in decreasing the value of O/N. However, another important “cooperative effect” in the new IP system warrants comment. Namely, solvent activation (from n-hexane) could make an important difference in the crosslinking degree of the PA network that was already slightly depressed by protonation (as in the case of 8P10-H30 with a lowered xylose rejection by 16.5% in comparison with 8P10). From this perspective, solvent activation would also generate more unreacted chemical groups and ultimately raise the O/N of 8P10-H30 to 1.52. Furthermore, the use of MC in Step 2 lifted O/N to 1.79 (8P10-0.5MC30). More importantly, the high-resolution XPS scan for C1s of 8P10-0.5MC30 showed two identifiable peaks for N-C=O groups and O-C=O groups while its O1s spectra incorporated a bigger peak of O-C=O groups (Figures 6b and c), which were consistent with an abundance of carboxyl groups and hence a membrane structure with plenty of negative charges. The high-resolution scan spectra also showed the percent of O-C=O group in O1s varied like that of 9.4% (8P) &lt; 10.2% (8P10) &gt; 10.1% (8P10-H30) &lt; 17.8% (8P10-0.5MC30); while unreacted amines (including NH and NH</w:t>
      </w:r>
      <w:r w:rsidRPr="003E1524">
        <w:rPr>
          <w:vertAlign w:val="subscript"/>
        </w:rPr>
        <w:t>2</w:t>
      </w:r>
      <w:r w:rsidRPr="003E1524">
        <w:rPr>
          <w:vertAlign w:val="superscript"/>
        </w:rPr>
        <w:t>+</w:t>
      </w:r>
      <w:r w:rsidRPr="003E1524">
        <w:t xml:space="preserve">) in the N1s held a </w:t>
      </w:r>
      <w:r w:rsidRPr="003E1524">
        <w:lastRenderedPageBreak/>
        <w:t>fluctuation of 7.5% (8P) &lt; 8.1% (8P10) &gt; 7.9% (8P10-H30) &gt; 5.5% (8P10-0.5MC30) (Figures S9, S10 and Table S4). Upon changing the take-off angle from 90° to 55° for comprehending elemental information of more superficial zones, both the O/N ratios and elemental compositions exhibited the same tendency with above analysis (Figures S9, 11 and Table S5). This would be consistent with an enhancement of carboxylic groups originated from the consumption of previously shielded amine moieties in the pre-protonation of PIP in Step 1.</w:t>
      </w:r>
    </w:p>
    <w:p w14:paraId="6D3FB9A8" w14:textId="6156DA62" w:rsidR="00346B54" w:rsidRPr="00DC3430" w:rsidRDefault="00346B54" w:rsidP="00DC3430">
      <w:pPr>
        <w:pStyle w:val="MainText"/>
        <w:spacing w:after="240"/>
        <w:ind w:firstLineChars="100" w:firstLine="240"/>
        <w:jc w:val="both"/>
        <w:rPr>
          <w:rFonts w:eastAsiaTheme="minorEastAsia"/>
          <w:lang w:eastAsia="zh-CN"/>
        </w:rPr>
      </w:pPr>
      <w:r w:rsidRPr="00852E6E">
        <w:rPr>
          <w:rFonts w:eastAsiaTheme="minorEastAsia"/>
          <w:lang w:eastAsia="zh-CN"/>
        </w:rPr>
        <w:t>The carboxylic groups of representative NF membranes were indirectly measured by binding and then eluting Ag</w:t>
      </w:r>
      <w:r w:rsidRPr="00852E6E">
        <w:rPr>
          <w:rFonts w:eastAsiaTheme="minorEastAsia"/>
          <w:vertAlign w:val="superscript"/>
          <w:lang w:eastAsia="zh-CN"/>
        </w:rPr>
        <w:t>+</w:t>
      </w:r>
      <w:r w:rsidRPr="00852E6E">
        <w:rPr>
          <w:rFonts w:eastAsiaTheme="minorEastAsia"/>
          <w:lang w:eastAsia="zh-CN"/>
        </w:rPr>
        <w:t xml:space="preserve"> ions</w:t>
      </w:r>
      <w:r w:rsidR="00CE4958">
        <w:rPr>
          <w:rFonts w:eastAsiaTheme="minorEastAsia"/>
          <w:lang w:eastAsia="zh-CN"/>
        </w:rPr>
        <w:t>.</w:t>
      </w:r>
      <w:r w:rsidRPr="006A2D32">
        <w:rPr>
          <w:rFonts w:eastAsiaTheme="minorEastAsia"/>
          <w:vertAlign w:val="superscript"/>
          <w:lang w:eastAsia="zh-CN"/>
        </w:rPr>
        <w:t>34</w:t>
      </w:r>
      <w:r w:rsidRPr="00852E6E">
        <w:rPr>
          <w:rFonts w:eastAsiaTheme="minorEastAsia"/>
          <w:lang w:eastAsia="zh-CN"/>
        </w:rPr>
        <w:t xml:space="preserve"> The areal density of carboxylic groups for 8P, 8P10, 8P10-H30 and 8P10-0.5MC30 membrane</w:t>
      </w:r>
      <w:r w:rsidR="00CE4958">
        <w:rPr>
          <w:rFonts w:eastAsiaTheme="minorEastAsia"/>
          <w:lang w:eastAsia="zh-CN"/>
        </w:rPr>
        <w:t>s</w:t>
      </w:r>
      <w:r w:rsidRPr="00852E6E">
        <w:rPr>
          <w:rFonts w:eastAsiaTheme="minorEastAsia"/>
          <w:lang w:eastAsia="zh-CN"/>
        </w:rPr>
        <w:t xml:space="preserve"> were listed as 9.99 ±0.18, 19.86 ±0.15, 0.67 ±0.06 and 3.25 ±0.28 </w:t>
      </w:r>
      <w:r w:rsidRPr="003E1524">
        <w:rPr>
          <w:rFonts w:eastAsiaTheme="minorEastAsia"/>
          <w:lang w:eastAsia="zh-CN"/>
        </w:rPr>
        <w:t>sites nm</w:t>
      </w:r>
      <w:r w:rsidRPr="003E1524">
        <w:rPr>
          <w:rFonts w:eastAsiaTheme="minorEastAsia"/>
          <w:vertAlign w:val="superscript"/>
          <w:lang w:eastAsia="zh-CN"/>
        </w:rPr>
        <w:t>-2</w:t>
      </w:r>
      <w:r w:rsidRPr="003E1524">
        <w:rPr>
          <w:rFonts w:eastAsiaTheme="minorEastAsia"/>
          <w:lang w:eastAsia="zh-CN"/>
        </w:rPr>
        <w:t>, which conforms to the expectation of varying total charges with the designed steps. Considering the various thickness, the corresponding bulk densities of carboxylic groups respectively averaged at 0.22, 0.30, 0.03 and 0.18 sites nm</w:t>
      </w:r>
      <w:r w:rsidRPr="003E1524">
        <w:rPr>
          <w:rFonts w:eastAsiaTheme="minorEastAsia"/>
          <w:vertAlign w:val="superscript"/>
          <w:lang w:eastAsia="zh-CN"/>
        </w:rPr>
        <w:t>-3</w:t>
      </w:r>
      <w:r w:rsidRPr="003E1524">
        <w:rPr>
          <w:rFonts w:eastAsiaTheme="minorEastAsia"/>
          <w:lang w:eastAsia="zh-CN"/>
        </w:rPr>
        <w:t xml:space="preserve">. </w:t>
      </w:r>
      <w:bookmarkStart w:id="46" w:name="OLE_LINK15"/>
      <w:r w:rsidRPr="003E1524">
        <w:rPr>
          <w:rFonts w:eastAsiaTheme="minorEastAsia"/>
          <w:lang w:eastAsia="zh-CN"/>
        </w:rPr>
        <w:t xml:space="preserve">When looking into negatively-charged 8P10 and 8P10-0.5MC30 membranes, 8P10 was </w:t>
      </w:r>
      <w:r w:rsidR="00CE4958">
        <w:rPr>
          <w:rFonts w:eastAsiaTheme="minorEastAsia"/>
          <w:lang w:eastAsia="zh-CN"/>
        </w:rPr>
        <w:t>almost</w:t>
      </w:r>
      <w:r w:rsidRPr="003E1524">
        <w:rPr>
          <w:rFonts w:eastAsiaTheme="minorEastAsia"/>
          <w:lang w:eastAsia="zh-CN"/>
        </w:rPr>
        <w:t xml:space="preserve"> four times thick over 8P10-0.5MC30 while its bulk density of carboxylic groups was 1.7 times of that of 8P10-0.5MC30. Based on that the active layer thickness is mostly subject to its loose segment, as is also true for its charges, it is clear that a thinner loose segment equipped with a higher charge density was engineered into the thinning active layer of final HiSEL membranes.</w:t>
      </w:r>
      <w:bookmarkEnd w:id="46"/>
    </w:p>
    <w:p w14:paraId="7AB1499A" w14:textId="55255953" w:rsidR="00003364" w:rsidRDefault="00003364" w:rsidP="006509B1">
      <w:pPr>
        <w:pStyle w:val="MainText"/>
        <w:spacing w:after="240"/>
        <w:jc w:val="both"/>
      </w:pPr>
      <w:r w:rsidRPr="003E1524">
        <w:rPr>
          <w:noProof/>
          <w:lang w:eastAsia="zh-CN"/>
        </w:rPr>
        <w:lastRenderedPageBreak/>
        <w:drawing>
          <wp:inline distT="0" distB="0" distL="0" distR="0" wp14:anchorId="6D1D2FB0" wp14:editId="46922B90">
            <wp:extent cx="3088386" cy="4283964"/>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8386" cy="4283964"/>
                    </a:xfrm>
                    <a:prstGeom prst="rect">
                      <a:avLst/>
                    </a:prstGeom>
                  </pic:spPr>
                </pic:pic>
              </a:graphicData>
            </a:graphic>
          </wp:inline>
        </w:drawing>
      </w:r>
    </w:p>
    <w:p w14:paraId="1F952C33" w14:textId="35EE87D0" w:rsidR="00E74C6D" w:rsidRDefault="00003364" w:rsidP="006509B1">
      <w:pPr>
        <w:pStyle w:val="MainText"/>
        <w:spacing w:after="240"/>
        <w:jc w:val="both"/>
        <w:rPr>
          <w:lang w:val="en-GB"/>
        </w:rPr>
      </w:pPr>
      <w:r w:rsidRPr="003E1524">
        <w:rPr>
          <w:rFonts w:eastAsiaTheme="minorEastAsia"/>
          <w:b/>
          <w:bCs/>
          <w:lang w:eastAsia="zh-CN"/>
        </w:rPr>
        <w:t xml:space="preserve">Figure </w:t>
      </w:r>
      <w:r w:rsidR="001336CD" w:rsidRPr="003E1524">
        <w:rPr>
          <w:rFonts w:eastAsiaTheme="minorEastAsia"/>
          <w:b/>
          <w:bCs/>
          <w:lang w:eastAsia="zh-CN"/>
        </w:rPr>
        <w:t>6</w:t>
      </w:r>
      <w:r w:rsidRPr="003E1524">
        <w:rPr>
          <w:rFonts w:eastAsiaTheme="minorEastAsia"/>
          <w:b/>
          <w:bCs/>
          <w:lang w:eastAsia="zh-CN"/>
        </w:rPr>
        <w:t xml:space="preserve">. </w:t>
      </w:r>
      <w:r w:rsidR="00B01841" w:rsidRPr="003E1524">
        <w:rPr>
          <w:rFonts w:eastAsiaTheme="minorEastAsia"/>
          <w:b/>
          <w:bCs/>
          <w:lang w:eastAsia="zh-CN"/>
        </w:rPr>
        <w:t>(</w:t>
      </w:r>
      <w:r w:rsidR="00B01841" w:rsidRPr="003E1524">
        <w:rPr>
          <w:lang w:val="en-GB"/>
        </w:rPr>
        <w:t>a)</w:t>
      </w:r>
      <w:r w:rsidR="00E74C6D" w:rsidRPr="003E1524">
        <w:rPr>
          <w:lang w:val="en-GB"/>
        </w:rPr>
        <w:t xml:space="preserve"> The O/N ratio of NF membranes altered due to pre-protonation, solvent activation</w:t>
      </w:r>
      <w:r w:rsidR="00CE4958">
        <w:rPr>
          <w:lang w:val="en-GB"/>
        </w:rPr>
        <w:t>, with</w:t>
      </w:r>
      <w:r w:rsidR="00E74C6D" w:rsidRPr="003E1524">
        <w:rPr>
          <w:lang w:val="en-GB"/>
        </w:rPr>
        <w:t xml:space="preserve"> or</w:t>
      </w:r>
      <w:r w:rsidR="00CE4958">
        <w:rPr>
          <w:lang w:val="en-GB"/>
        </w:rPr>
        <w:t xml:space="preserve"> without</w:t>
      </w:r>
      <w:r w:rsidR="00E74C6D" w:rsidRPr="003E1524">
        <w:rPr>
          <w:lang w:val="en-GB"/>
        </w:rPr>
        <w:t xml:space="preserve"> amidation</w:t>
      </w:r>
      <w:r w:rsidR="00CE4958">
        <w:rPr>
          <w:lang w:val="en-GB"/>
        </w:rPr>
        <w:t>,</w:t>
      </w:r>
      <w:r w:rsidR="00E74C6D" w:rsidRPr="003E1524">
        <w:rPr>
          <w:lang w:val="en-GB"/>
        </w:rPr>
        <w:t xml:space="preserve"> in the</w:t>
      </w:r>
      <w:r w:rsidR="005863AE" w:rsidRPr="003E1524">
        <w:rPr>
          <w:lang w:val="en-GB"/>
        </w:rPr>
        <w:t xml:space="preserve"> </w:t>
      </w:r>
      <w:r w:rsidR="005863AE" w:rsidRPr="003E1524">
        <w:t>sequential</w:t>
      </w:r>
      <w:r w:rsidR="00E74C6D" w:rsidRPr="003E1524">
        <w:rPr>
          <w:lang w:val="en-GB"/>
        </w:rPr>
        <w:t xml:space="preserve"> fabrication process</w:t>
      </w:r>
      <w:r w:rsidR="005863AE" w:rsidRPr="003E1524">
        <w:rPr>
          <w:lang w:val="en-GB"/>
        </w:rPr>
        <w:t xml:space="preserve">; </w:t>
      </w:r>
      <w:r w:rsidR="00553EA1" w:rsidRPr="003E1524">
        <w:rPr>
          <w:lang w:val="en-GB"/>
        </w:rPr>
        <w:t>(</w:t>
      </w:r>
      <w:r w:rsidR="00553EA1" w:rsidRPr="003E1524">
        <w:rPr>
          <w:rFonts w:eastAsiaTheme="minorEastAsia"/>
          <w:lang w:val="en-GB" w:eastAsia="zh-CN"/>
        </w:rPr>
        <w:t>b,</w:t>
      </w:r>
      <w:r w:rsidR="00553EA1" w:rsidRPr="003E1524">
        <w:rPr>
          <w:lang w:val="en-GB"/>
        </w:rPr>
        <w:t xml:space="preserve"> </w:t>
      </w:r>
      <w:r w:rsidR="00553EA1" w:rsidRPr="003E1524">
        <w:rPr>
          <w:rFonts w:eastAsiaTheme="minorEastAsia"/>
          <w:lang w:val="en-GB" w:eastAsia="zh-CN"/>
        </w:rPr>
        <w:t>c</w:t>
      </w:r>
      <w:r w:rsidR="00553EA1" w:rsidRPr="003E1524">
        <w:rPr>
          <w:lang w:val="en-GB"/>
        </w:rPr>
        <w:t xml:space="preserve">) </w:t>
      </w:r>
      <w:r w:rsidR="005863AE" w:rsidRPr="003E1524">
        <w:rPr>
          <w:lang w:val="en-GB"/>
        </w:rPr>
        <w:t>T</w:t>
      </w:r>
      <w:r w:rsidR="00E74C6D" w:rsidRPr="003E1524">
        <w:rPr>
          <w:lang w:val="en-GB"/>
        </w:rPr>
        <w:t>he high-resolution XPS spectra of</w:t>
      </w:r>
      <w:r w:rsidR="005863AE" w:rsidRPr="003E1524">
        <w:rPr>
          <w:lang w:val="en-GB"/>
        </w:rPr>
        <w:t xml:space="preserve"> </w:t>
      </w:r>
      <w:r w:rsidR="00E74C6D" w:rsidRPr="003E1524">
        <w:rPr>
          <w:lang w:val="en-GB"/>
        </w:rPr>
        <w:t>8P10-H30 and</w:t>
      </w:r>
      <w:r w:rsidR="00553EA1" w:rsidRPr="003E1524">
        <w:rPr>
          <w:lang w:val="en-GB"/>
        </w:rPr>
        <w:t xml:space="preserve"> </w:t>
      </w:r>
      <w:r w:rsidR="00E74C6D" w:rsidRPr="003E1524">
        <w:rPr>
          <w:lang w:val="en-GB"/>
        </w:rPr>
        <w:t>8P10-0.5MC30, respectively.</w:t>
      </w:r>
    </w:p>
    <w:p w14:paraId="3447B2C7" w14:textId="109779FD" w:rsidR="00817607" w:rsidRPr="003E1524" w:rsidRDefault="00817607" w:rsidP="00074BDB">
      <w:pPr>
        <w:pStyle w:val="MainText"/>
        <w:spacing w:after="240"/>
        <w:ind w:firstLineChars="100" w:firstLine="240"/>
        <w:jc w:val="both"/>
      </w:pPr>
      <w:r w:rsidRPr="003E1524">
        <w:t>In sum, through the two-step fabricating strategy, involving pre-protonat</w:t>
      </w:r>
      <w:r w:rsidR="00C876A0" w:rsidRPr="003E1524">
        <w:rPr>
          <w:rFonts w:eastAsiaTheme="minorEastAsia"/>
          <w:lang w:eastAsia="zh-CN"/>
        </w:rPr>
        <w:t>ing</w:t>
      </w:r>
      <w:r w:rsidRPr="003E1524">
        <w:t xml:space="preserve"> PIP followed by the use of MC in n-hexane, </w:t>
      </w:r>
      <w:bookmarkStart w:id="47" w:name="OLE_LINK44"/>
      <w:bookmarkStart w:id="48" w:name="OLE_LINK33"/>
      <w:r w:rsidR="006170DC" w:rsidRPr="003E1524">
        <w:t>the spatial architecture of active layer was</w:t>
      </w:r>
      <w:r w:rsidR="00EF5B30" w:rsidRPr="003E1524">
        <w:t xml:space="preserve"> exquisitely</w:t>
      </w:r>
      <w:r w:rsidR="006170DC" w:rsidRPr="003E1524">
        <w:t xml:space="preserve"> designed </w:t>
      </w:r>
      <w:r w:rsidR="00EF5B30" w:rsidRPr="003E1524">
        <w:t>following the rationale</w:t>
      </w:r>
      <w:r w:rsidR="006170DC" w:rsidRPr="003E1524">
        <w:t xml:space="preserve"> of structure determining performance</w:t>
      </w:r>
      <w:r w:rsidR="00077047">
        <w:t xml:space="preserve">, which </w:t>
      </w:r>
      <w:r w:rsidR="00AB250F">
        <w:t xml:space="preserve">accords </w:t>
      </w:r>
      <w:r w:rsidR="002A4F3B">
        <w:t xml:space="preserve">well </w:t>
      </w:r>
      <w:r w:rsidR="00AB250F">
        <w:t xml:space="preserve">with </w:t>
      </w:r>
      <w:r w:rsidR="0003605F">
        <w:t>the concept of</w:t>
      </w:r>
      <w:r w:rsidR="00077047">
        <w:t xml:space="preserve"> first principle engineering</w:t>
      </w:r>
      <w:r w:rsidR="006170DC" w:rsidRPr="003E1524">
        <w:t>.</w:t>
      </w:r>
      <w:bookmarkEnd w:id="47"/>
      <w:r w:rsidR="006170DC" w:rsidRPr="003E1524">
        <w:t xml:space="preserve"> </w:t>
      </w:r>
      <w:r w:rsidR="005145A0" w:rsidRPr="003E1524">
        <w:t xml:space="preserve">By </w:t>
      </w:r>
      <w:bookmarkEnd w:id="48"/>
      <w:r w:rsidR="005145A0" w:rsidRPr="003E1524">
        <w:t>a</w:t>
      </w:r>
      <w:r w:rsidR="00953A58" w:rsidRPr="003E1524">
        <w:t>dopting the moderate pre-protonation of PIP, t</w:t>
      </w:r>
      <w:r w:rsidRPr="003E1524">
        <w:t>his initial step result</w:t>
      </w:r>
      <w:r w:rsidR="0036216A" w:rsidRPr="003E1524">
        <w:t>ed</w:t>
      </w:r>
      <w:r w:rsidRPr="003E1524">
        <w:t xml:space="preserve"> in a highly </w:t>
      </w:r>
      <w:r w:rsidR="00AC5495" w:rsidRPr="003E1524">
        <w:t>asymmetric</w:t>
      </w:r>
      <w:r w:rsidRPr="003E1524">
        <w:t xml:space="preserve"> </w:t>
      </w:r>
      <w:r w:rsidR="008E58FB" w:rsidRPr="003E1524">
        <w:t xml:space="preserve">structure </w:t>
      </w:r>
      <w:r w:rsidRPr="003E1524">
        <w:t xml:space="preserve">within the PA network with </w:t>
      </w:r>
      <w:r w:rsidR="00E053C1" w:rsidRPr="003E1524">
        <w:t xml:space="preserve">adequate pore sizes and </w:t>
      </w:r>
      <w:r w:rsidRPr="003E1524">
        <w:t>increas</w:t>
      </w:r>
      <w:r w:rsidR="0036216A" w:rsidRPr="003E1524">
        <w:t>ed</w:t>
      </w:r>
      <w:r w:rsidRPr="003E1524">
        <w:t xml:space="preserve"> unreacted </w:t>
      </w:r>
      <w:r w:rsidR="00790CC4" w:rsidRPr="003E1524">
        <w:t xml:space="preserve">chemical </w:t>
      </w:r>
      <w:r w:rsidRPr="003E1524">
        <w:t xml:space="preserve">groups in </w:t>
      </w:r>
      <w:r w:rsidR="0062556F" w:rsidRPr="003E1524">
        <w:t>its</w:t>
      </w:r>
      <w:r w:rsidRPr="003E1524">
        <w:t xml:space="preserve"> upper </w:t>
      </w:r>
      <w:r w:rsidR="0062556F" w:rsidRPr="003E1524">
        <w:t>segment</w:t>
      </w:r>
      <w:r w:rsidRPr="003E1524">
        <w:t xml:space="preserve">. In </w:t>
      </w:r>
      <w:r w:rsidR="008E58FB" w:rsidRPr="003E1524">
        <w:t>Step 2</w:t>
      </w:r>
      <w:r w:rsidRPr="003E1524">
        <w:t xml:space="preserve">, </w:t>
      </w:r>
      <w:r w:rsidR="00953A58" w:rsidRPr="003E1524">
        <w:t>the</w:t>
      </w:r>
      <w:r w:rsidRPr="003E1524">
        <w:t xml:space="preserve"> </w:t>
      </w:r>
      <w:r w:rsidR="00953A58" w:rsidRPr="003E1524">
        <w:t xml:space="preserve">subsequent </w:t>
      </w:r>
      <w:r w:rsidR="0062556F" w:rsidRPr="003E1524">
        <w:t>amidation</w:t>
      </w:r>
      <w:r w:rsidRPr="003E1524">
        <w:t xml:space="preserve"> with MC</w:t>
      </w:r>
      <w:r w:rsidR="00953A58" w:rsidRPr="003E1524">
        <w:t xml:space="preserve"> in n-hexane</w:t>
      </w:r>
      <w:r w:rsidRPr="003E1524">
        <w:t xml:space="preserve"> </w:t>
      </w:r>
      <w:r w:rsidR="00790CC4" w:rsidRPr="003E1524">
        <w:t xml:space="preserve">further </w:t>
      </w:r>
      <w:r w:rsidR="0062556F" w:rsidRPr="003E1524">
        <w:t>modulate</w:t>
      </w:r>
      <w:r w:rsidR="0036216A" w:rsidRPr="003E1524">
        <w:t>d</w:t>
      </w:r>
      <w:r w:rsidR="00B30EDB" w:rsidRPr="003E1524">
        <w:t xml:space="preserve"> the asymmetry of nascent active layer formed in Step 1</w:t>
      </w:r>
      <w:r w:rsidR="0062556F" w:rsidRPr="003E1524">
        <w:t>.</w:t>
      </w:r>
      <w:r w:rsidR="00377B06" w:rsidRPr="003E1524">
        <w:t xml:space="preserve"> </w:t>
      </w:r>
      <w:r w:rsidR="0062556F" w:rsidRPr="003E1524">
        <w:t>By reducing the thick</w:t>
      </w:r>
      <w:r w:rsidR="00377B06" w:rsidRPr="003E1524">
        <w:t xml:space="preserve">ness, the vertical asymmetry of PA density was reduced, </w:t>
      </w:r>
      <w:r w:rsidR="0036216A" w:rsidRPr="003E1524">
        <w:t xml:space="preserve">while </w:t>
      </w:r>
      <w:r w:rsidR="00377B06" w:rsidRPr="003E1524">
        <w:t>the asymmetry of charge distribution was amplified</w:t>
      </w:r>
      <w:r w:rsidR="00B30EDB" w:rsidRPr="003E1524">
        <w:t xml:space="preserve"> by modifying </w:t>
      </w:r>
      <w:r w:rsidRPr="003E1524">
        <w:lastRenderedPageBreak/>
        <w:t xml:space="preserve">the </w:t>
      </w:r>
      <w:r w:rsidR="00B30EDB" w:rsidRPr="003E1524">
        <w:t xml:space="preserve">reserved </w:t>
      </w:r>
      <w:r w:rsidRPr="003E1524">
        <w:t>amine groups</w:t>
      </w:r>
      <w:r w:rsidR="0036216A" w:rsidRPr="003E1524">
        <w:t xml:space="preserve"> </w:t>
      </w:r>
      <w:r w:rsidR="0070303F" w:rsidRPr="003E1524">
        <w:t>with MC</w:t>
      </w:r>
      <w:r w:rsidRPr="003E1524">
        <w:t xml:space="preserve">. Compared with TMC used for IP in Step 1, the stronger reactivity and smaller steric hindrance of MC make it </w:t>
      </w:r>
      <w:r w:rsidR="00505F16" w:rsidRPr="003E1524">
        <w:t>easier</w:t>
      </w:r>
      <w:r w:rsidR="00866163" w:rsidRPr="003E1524">
        <w:t xml:space="preserve"> </w:t>
      </w:r>
      <w:r w:rsidRPr="003E1524">
        <w:t>to anchor with residual amine groups. Thereby, unreacted acyl chloride groups of TMC (Step 1) and the grafted MC (Step 2) are hydrolyzed into carboxylic groups which yields higher net negativity</w:t>
      </w:r>
      <w:r w:rsidR="003600E1" w:rsidRPr="003E1524">
        <w:t>.</w:t>
      </w:r>
      <w:r w:rsidRPr="003E1524">
        <w:t xml:space="preserve"> </w:t>
      </w:r>
      <w:bookmarkStart w:id="49" w:name="OLE_LINK31"/>
      <w:r w:rsidR="001C75F8" w:rsidRPr="003E1524">
        <w:t>Th</w:t>
      </w:r>
      <w:r w:rsidR="006E6B19" w:rsidRPr="003E1524">
        <w:t>is</w:t>
      </w:r>
      <w:r w:rsidR="001C75F8" w:rsidRPr="003E1524">
        <w:t xml:space="preserve"> fabrication strategy</w:t>
      </w:r>
      <w:r w:rsidR="00191F2D">
        <w:t>,</w:t>
      </w:r>
      <w:r w:rsidR="0032224A" w:rsidRPr="003E1524">
        <w:t xml:space="preserve"> </w:t>
      </w:r>
      <w:r w:rsidR="001C75F8" w:rsidRPr="003E1524">
        <w:t xml:space="preserve">based on </w:t>
      </w:r>
      <w:r w:rsidR="0032224A" w:rsidRPr="003E1524">
        <w:t>first principle</w:t>
      </w:r>
      <w:r w:rsidR="001C75F8" w:rsidRPr="003E1524">
        <w:t>s</w:t>
      </w:r>
      <w:r w:rsidR="00F061AF" w:rsidRPr="003E1524">
        <w:t xml:space="preserve">, </w:t>
      </w:r>
      <w:r w:rsidR="00191F2D">
        <w:t xml:space="preserve">by </w:t>
      </w:r>
      <w:r w:rsidR="00F061AF" w:rsidRPr="003E1524">
        <w:t>purposively arranging each step,</w:t>
      </w:r>
      <w:r w:rsidR="0032224A" w:rsidRPr="003E1524">
        <w:t xml:space="preserve"> </w:t>
      </w:r>
      <w:r w:rsidR="00191F2D">
        <w:t>synergistically</w:t>
      </w:r>
      <w:r w:rsidR="0032224A" w:rsidRPr="003E1524">
        <w:t xml:space="preserve"> in</w:t>
      </w:r>
      <w:r w:rsidR="001C75F8" w:rsidRPr="003E1524">
        <w:t>tegrate</w:t>
      </w:r>
      <w:r w:rsidR="00191F2D">
        <w:t>s</w:t>
      </w:r>
      <w:r w:rsidR="0032224A" w:rsidRPr="003E1524">
        <w:t xml:space="preserve"> pre-protonation and </w:t>
      </w:r>
      <w:r w:rsidR="00AD16D5" w:rsidRPr="003E1524">
        <w:t>second</w:t>
      </w:r>
      <w:r w:rsidR="0032224A" w:rsidRPr="003E1524">
        <w:t xml:space="preserve"> amidation </w:t>
      </w:r>
      <w:r w:rsidR="00D00B6D" w:rsidRPr="003E1524">
        <w:t>(</w:t>
      </w:r>
      <w:r w:rsidR="0032224A" w:rsidRPr="003E1524">
        <w:t>in n-hexane</w:t>
      </w:r>
      <w:r w:rsidR="00D00B6D" w:rsidRPr="003E1524">
        <w:t>) of PIP</w:t>
      </w:r>
      <w:r w:rsidR="0032224A" w:rsidRPr="003E1524">
        <w:t xml:space="preserve"> for optimizing the </w:t>
      </w:r>
      <w:r w:rsidR="002B31B8" w:rsidRPr="003E1524">
        <w:t>overall</w:t>
      </w:r>
      <w:r w:rsidR="0032224A" w:rsidRPr="003E1524">
        <w:t xml:space="preserve"> spatial architecture</w:t>
      </w:r>
      <w:r w:rsidR="00D00B6D" w:rsidRPr="003E1524">
        <w:t xml:space="preserve"> of final active layer</w:t>
      </w:r>
      <w:r w:rsidR="006E6B19" w:rsidRPr="003E1524">
        <w:t>,</w:t>
      </w:r>
      <w:r w:rsidR="001C75F8" w:rsidRPr="003E1524">
        <w:t xml:space="preserve"> </w:t>
      </w:r>
      <w:bookmarkStart w:id="50" w:name="_Hlk111198730"/>
      <w:r w:rsidR="006E6B19" w:rsidRPr="003E1524">
        <w:t>thereby</w:t>
      </w:r>
      <w:r w:rsidR="001C75F8" w:rsidRPr="003E1524">
        <w:t xml:space="preserve"> assembling </w:t>
      </w:r>
      <w:r w:rsidR="00866163" w:rsidRPr="003E1524">
        <w:t xml:space="preserve">the active layer </w:t>
      </w:r>
      <w:r w:rsidR="00504CDC" w:rsidRPr="003E1524">
        <w:t xml:space="preserve">into </w:t>
      </w:r>
      <w:r w:rsidR="00866163" w:rsidRPr="003E1524">
        <w:t xml:space="preserve">a </w:t>
      </w:r>
      <w:r w:rsidR="00504CDC" w:rsidRPr="003E1524">
        <w:t>thin</w:t>
      </w:r>
      <w:r w:rsidR="002B31B8" w:rsidRPr="003E1524">
        <w:t>ner</w:t>
      </w:r>
      <w:r w:rsidR="00504CDC" w:rsidRPr="003E1524">
        <w:t xml:space="preserve"> </w:t>
      </w:r>
      <w:r w:rsidR="00866163" w:rsidRPr="003E1524">
        <w:t>structure</w:t>
      </w:r>
      <w:r w:rsidR="00504CDC" w:rsidRPr="003E1524">
        <w:t xml:space="preserve"> with a </w:t>
      </w:r>
      <w:r w:rsidR="00542FBC" w:rsidRPr="003E1524">
        <w:t xml:space="preserve">qualified </w:t>
      </w:r>
      <w:r w:rsidR="00504CDC" w:rsidRPr="003E1524">
        <w:t xml:space="preserve">dense </w:t>
      </w:r>
      <w:r w:rsidR="000404B2" w:rsidRPr="003E1524">
        <w:t>barrier</w:t>
      </w:r>
      <w:r w:rsidR="00504CDC" w:rsidRPr="003E1524">
        <w:t xml:space="preserve"> and </w:t>
      </w:r>
      <w:r w:rsidR="006E6B19" w:rsidRPr="003E1524">
        <w:t xml:space="preserve">very </w:t>
      </w:r>
      <w:r w:rsidR="00FD596A" w:rsidRPr="003E1524">
        <w:t>a</w:t>
      </w:r>
      <w:r w:rsidR="006E6B19" w:rsidRPr="003E1524">
        <w:t>symmetric</w:t>
      </w:r>
      <w:r w:rsidR="00BB752E" w:rsidRPr="003E1524">
        <w:t>al</w:t>
      </w:r>
      <w:r w:rsidR="00D73113" w:rsidRPr="003E1524">
        <w:t>l</w:t>
      </w:r>
      <w:r w:rsidR="00BB752E" w:rsidRPr="003E1524">
        <w:t>y</w:t>
      </w:r>
      <w:r w:rsidR="006E6B19" w:rsidRPr="003E1524">
        <w:t xml:space="preserve"> </w:t>
      </w:r>
      <w:r w:rsidR="00BB752E" w:rsidRPr="003E1524">
        <w:t xml:space="preserve">distributed </w:t>
      </w:r>
      <w:r w:rsidR="006E6B19" w:rsidRPr="003E1524">
        <w:t>charge</w:t>
      </w:r>
      <w:r w:rsidR="00BB752E" w:rsidRPr="003E1524">
        <w:t>s</w:t>
      </w:r>
      <w:r w:rsidR="00D00B6D" w:rsidRPr="003E1524">
        <w:t>.</w:t>
      </w:r>
      <w:bookmarkEnd w:id="49"/>
      <w:r w:rsidR="00E053C1" w:rsidRPr="003E1524">
        <w:t xml:space="preserve"> </w:t>
      </w:r>
      <w:bookmarkEnd w:id="50"/>
      <w:r w:rsidR="00E053C1" w:rsidRPr="003E1524">
        <w:t>It may</w:t>
      </w:r>
      <w:r w:rsidRPr="003E1524">
        <w:t xml:space="preserve"> offer a fundamentally innovative avenue for the scalable fabrication of a new generation of </w:t>
      </w:r>
      <w:r w:rsidR="006E6B19" w:rsidRPr="003E1524">
        <w:t xml:space="preserve">functional </w:t>
      </w:r>
      <w:r w:rsidRPr="003E1524">
        <w:t>NF membranes.</w:t>
      </w:r>
    </w:p>
    <w:p w14:paraId="05B72E0F" w14:textId="0444985D" w:rsidR="00817607" w:rsidRPr="003E1524" w:rsidRDefault="00526FF6" w:rsidP="006509B1">
      <w:pPr>
        <w:pStyle w:val="MainText"/>
        <w:spacing w:after="240"/>
        <w:jc w:val="both"/>
        <w:rPr>
          <w:rFonts w:eastAsiaTheme="minorEastAsia"/>
          <w:b/>
          <w:bCs/>
          <w:lang w:eastAsia="zh-CN"/>
        </w:rPr>
      </w:pPr>
      <w:r>
        <w:rPr>
          <w:rFonts w:eastAsiaTheme="minorEastAsia"/>
          <w:b/>
          <w:bCs/>
          <w:lang w:eastAsia="zh-CN"/>
        </w:rPr>
        <w:t xml:space="preserve">4. </w:t>
      </w:r>
      <w:r w:rsidR="00D6697E" w:rsidRPr="003E1524">
        <w:rPr>
          <w:rFonts w:eastAsiaTheme="minorEastAsia"/>
          <w:b/>
          <w:bCs/>
          <w:lang w:eastAsia="zh-CN"/>
        </w:rPr>
        <w:t>IMPLICATIONS</w:t>
      </w:r>
      <w:r w:rsidR="00A034E7" w:rsidRPr="003E1524">
        <w:rPr>
          <w:rFonts w:eastAsiaTheme="minorEastAsia"/>
          <w:b/>
          <w:bCs/>
          <w:lang w:eastAsia="zh-CN"/>
        </w:rPr>
        <w:t xml:space="preserve"> </w:t>
      </w:r>
    </w:p>
    <w:p w14:paraId="756C3A54" w14:textId="5790B513" w:rsidR="007B5354" w:rsidRDefault="008477DA" w:rsidP="006509B1">
      <w:pPr>
        <w:pStyle w:val="MainText"/>
        <w:spacing w:after="240"/>
        <w:jc w:val="both"/>
      </w:pPr>
      <w:r w:rsidRPr="003E1524">
        <w:t>T</w:t>
      </w:r>
      <w:r w:rsidR="007B5354" w:rsidRPr="003E1524">
        <w:t>his strategy of differentiating PIP-based interfacial reactions</w:t>
      </w:r>
      <w:r w:rsidR="00D81064" w:rsidRPr="003E1524">
        <w:t xml:space="preserve"> for</w:t>
      </w:r>
      <w:r w:rsidR="00B50417" w:rsidRPr="003E1524">
        <w:t xml:space="preserve"> </w:t>
      </w:r>
      <w:r w:rsidR="007B5354" w:rsidRPr="003E1524">
        <w:t>highly negative and small-pored NF membranes</w:t>
      </w:r>
      <w:r w:rsidRPr="003E1524">
        <w:t xml:space="preserve"> could be extended t</w:t>
      </w:r>
      <w:r w:rsidR="00A34BFD" w:rsidRPr="003E1524">
        <w:t>o</w:t>
      </w:r>
      <w:r w:rsidR="007B5354" w:rsidRPr="003E1524">
        <w:t xml:space="preserve"> other small di/triacyl chlorides</w:t>
      </w:r>
      <w:r w:rsidR="00A34BFD" w:rsidRPr="003E1524">
        <w:t>, which were utilized</w:t>
      </w:r>
      <w:r w:rsidR="007B5354" w:rsidRPr="003E1524">
        <w:t xml:space="preserve"> </w:t>
      </w:r>
      <w:r w:rsidR="00A34BFD" w:rsidRPr="003E1524">
        <w:t xml:space="preserve">in </w:t>
      </w:r>
      <w:r w:rsidR="006527F5" w:rsidRPr="003E1524">
        <w:t>the second amidation</w:t>
      </w:r>
      <w:r w:rsidR="007B5354" w:rsidRPr="003E1524">
        <w:t xml:space="preserve"> in n-hexane</w:t>
      </w:r>
      <w:r w:rsidR="007B5354" w:rsidRPr="003E1524" w:rsidDel="001713C7">
        <w:t xml:space="preserve"> </w:t>
      </w:r>
      <w:r w:rsidR="007B5354" w:rsidRPr="003E1524">
        <w:t>(Fig</w:t>
      </w:r>
      <w:r w:rsidR="00CF1B9E" w:rsidRPr="003E1524">
        <w:t xml:space="preserve">ure </w:t>
      </w:r>
      <w:r w:rsidR="00A34BFD" w:rsidRPr="003E1524">
        <w:t>7</w:t>
      </w:r>
      <w:r w:rsidR="007B5354" w:rsidRPr="003E1524">
        <w:t xml:space="preserve">). Compared to the membrane </w:t>
      </w:r>
      <w:r w:rsidR="00D81064" w:rsidRPr="003E1524">
        <w:t>modified</w:t>
      </w:r>
      <w:r w:rsidR="0061796F" w:rsidRPr="003E1524">
        <w:t xml:space="preserve"> using </w:t>
      </w:r>
      <w:r w:rsidR="007B5354" w:rsidRPr="003E1524">
        <w:t>TMC, those formed with short-chain diacyl chloride</w:t>
      </w:r>
      <w:r w:rsidR="006527F5" w:rsidRPr="003E1524">
        <w:t>s</w:t>
      </w:r>
      <w:r w:rsidR="007B5354" w:rsidRPr="003E1524">
        <w:t xml:space="preserve"> </w:t>
      </w:r>
      <w:r w:rsidR="00DF1EE6" w:rsidRPr="003E1524">
        <w:t xml:space="preserve">all </w:t>
      </w:r>
      <w:r w:rsidR="007B5354" w:rsidRPr="003E1524">
        <w:t>had a higher water permeance</w:t>
      </w:r>
      <w:r w:rsidRPr="003E1524">
        <w:t>,</w:t>
      </w:r>
      <w:r w:rsidR="007B5354" w:rsidRPr="003E1524">
        <w:t xml:space="preserve"> a lower rejection of xylose</w:t>
      </w:r>
      <w:r w:rsidRPr="003E1524">
        <w:t xml:space="preserve"> and a lower rejection of MgCl</w:t>
      </w:r>
      <w:r w:rsidRPr="003E1524">
        <w:rPr>
          <w:vertAlign w:val="subscript"/>
        </w:rPr>
        <w:t>2</w:t>
      </w:r>
      <w:r w:rsidR="007B5354" w:rsidRPr="003E1524">
        <w:t xml:space="preserve">. </w:t>
      </w:r>
      <w:r w:rsidR="00094963" w:rsidRPr="003E1524">
        <w:t>Basically, o</w:t>
      </w:r>
      <w:r w:rsidR="007B5354" w:rsidRPr="003E1524">
        <w:rPr>
          <w:bCs/>
        </w:rPr>
        <w:t>xalyl chloride behaved similarly with MC, while succinyl chloride</w:t>
      </w:r>
      <w:r w:rsidR="00D81064" w:rsidRPr="003E1524">
        <w:rPr>
          <w:bCs/>
        </w:rPr>
        <w:t xml:space="preserve"> and</w:t>
      </w:r>
      <w:r w:rsidR="007B5354" w:rsidRPr="003E1524">
        <w:rPr>
          <w:bCs/>
        </w:rPr>
        <w:t xml:space="preserve"> </w:t>
      </w:r>
      <w:r w:rsidR="00D81064" w:rsidRPr="003E1524">
        <w:rPr>
          <w:bCs/>
        </w:rPr>
        <w:t xml:space="preserve">glutaryl chloride </w:t>
      </w:r>
      <w:r w:rsidRPr="003E1524">
        <w:rPr>
          <w:bCs/>
        </w:rPr>
        <w:t xml:space="preserve">were </w:t>
      </w:r>
      <w:r w:rsidR="007B5354" w:rsidRPr="003E1524">
        <w:rPr>
          <w:bCs/>
        </w:rPr>
        <w:t>alike</w:t>
      </w:r>
      <w:r w:rsidR="00D81064" w:rsidRPr="003E1524">
        <w:rPr>
          <w:bCs/>
        </w:rPr>
        <w:t xml:space="preserve"> TMC</w:t>
      </w:r>
      <w:r w:rsidR="007B5354" w:rsidRPr="003E1524">
        <w:rPr>
          <w:bCs/>
        </w:rPr>
        <w:t xml:space="preserve">. </w:t>
      </w:r>
      <w:r w:rsidR="00D81064" w:rsidRPr="003E1524">
        <w:rPr>
          <w:bCs/>
        </w:rPr>
        <w:t>In general</w:t>
      </w:r>
      <w:r w:rsidR="007B5354" w:rsidRPr="003E1524">
        <w:rPr>
          <w:bCs/>
        </w:rPr>
        <w:t xml:space="preserve">, </w:t>
      </w:r>
      <w:r w:rsidR="007B5354" w:rsidRPr="003E1524">
        <w:t>an increase of -CH</w:t>
      </w:r>
      <w:r w:rsidR="007B5354" w:rsidRPr="003E1524">
        <w:rPr>
          <w:vertAlign w:val="subscript"/>
        </w:rPr>
        <w:t>2</w:t>
      </w:r>
      <w:r w:rsidR="007B5354" w:rsidRPr="003E1524">
        <w:t xml:space="preserve">- moieties in the diacyl chloride species is preferable to enhance the xylose rejection (i.e., rendering the </w:t>
      </w:r>
      <w:r w:rsidR="00D81064" w:rsidRPr="003E1524">
        <w:t xml:space="preserve">active </w:t>
      </w:r>
      <w:r w:rsidR="007B5354" w:rsidRPr="003E1524">
        <w:t>layer denser) instead of strikingly lowering the MgCl</w:t>
      </w:r>
      <w:r w:rsidR="007B5354" w:rsidRPr="003E1524">
        <w:rPr>
          <w:vertAlign w:val="subscript"/>
        </w:rPr>
        <w:t>2</w:t>
      </w:r>
      <w:r w:rsidR="007B5354" w:rsidRPr="003E1524">
        <w:t xml:space="preserve"> rejection (i.e., manifesting the enhanced charge effects). </w:t>
      </w:r>
      <w:bookmarkStart w:id="51" w:name="OLE_LINK35"/>
      <w:bookmarkStart w:id="52" w:name="OLE_LINK32"/>
      <w:r w:rsidR="006527F5" w:rsidRPr="003E1524">
        <w:t>Therefore</w:t>
      </w:r>
      <w:r w:rsidR="0061796F" w:rsidRPr="003E1524">
        <w:t xml:space="preserve">, facing with </w:t>
      </w:r>
      <w:r w:rsidR="007B5354" w:rsidRPr="003E1524">
        <w:t>the significantly reduced membrane pore size, the appropriate length of diacyl chloride molecule</w:t>
      </w:r>
      <w:r w:rsidR="0003025D" w:rsidRPr="003E1524">
        <w:t>s</w:t>
      </w:r>
      <w:r w:rsidR="007B5354" w:rsidRPr="003E1524">
        <w:t xml:space="preserve"> ensured the matching </w:t>
      </w:r>
      <w:r w:rsidR="0003025D" w:rsidRPr="003E1524">
        <w:t xml:space="preserve">to associate </w:t>
      </w:r>
      <w:r w:rsidR="007B5354" w:rsidRPr="003E1524">
        <w:t xml:space="preserve">with </w:t>
      </w:r>
      <w:r w:rsidR="0003025D" w:rsidRPr="003E1524">
        <w:t>two</w:t>
      </w:r>
      <w:r w:rsidR="007B5354" w:rsidRPr="003E1524">
        <w:t xml:space="preserve"> immobilized amine groups in the PA network to complete the crosslinking. </w:t>
      </w:r>
      <w:bookmarkEnd w:id="51"/>
      <w:bookmarkEnd w:id="52"/>
    </w:p>
    <w:p w14:paraId="1F7DA36F" w14:textId="0F7A5B72" w:rsidR="00074BDB" w:rsidRPr="00074BDB" w:rsidRDefault="00074BDB" w:rsidP="00074BDB">
      <w:pPr>
        <w:pStyle w:val="MainText"/>
        <w:spacing w:after="240"/>
        <w:ind w:firstLineChars="100" w:firstLine="240"/>
        <w:jc w:val="both"/>
        <w:rPr>
          <w:bCs/>
        </w:rPr>
      </w:pPr>
      <w:r w:rsidRPr="003E1524">
        <w:lastRenderedPageBreak/>
        <w:t xml:space="preserve">This affiliated function of a second amidation with diacyl chlorides, specially referring to the above-mentioned further narrowing of membrane pores already formed in Step 1, was also validated by other experimental trials, for which </w:t>
      </w:r>
      <w:r w:rsidRPr="003E1524">
        <w:rPr>
          <w:lang w:val="de-DE"/>
        </w:rPr>
        <w:t xml:space="preserve">the freshly formed active layer was additionally left in n-hexane solvent for 10 s prior to the amidation with </w:t>
      </w:r>
      <w:r w:rsidRPr="003E1524">
        <w:t>di/triacyl chlorides</w:t>
      </w:r>
      <w:r w:rsidRPr="003E1524">
        <w:rPr>
          <w:lang w:val="de-DE"/>
        </w:rPr>
        <w:t xml:space="preserve"> in n-hexane</w:t>
      </w:r>
      <w:r w:rsidRPr="003E1524">
        <w:t xml:space="preserve">. As already shown in Figure S12a, </w:t>
      </w:r>
      <w:bookmarkStart w:id="53" w:name="OLE_LINK38"/>
      <w:r w:rsidRPr="003E1524">
        <w:t>this alteration in the membrane fabrication lift</w:t>
      </w:r>
      <w:r w:rsidRPr="003E1524">
        <w:rPr>
          <w:rFonts w:eastAsiaTheme="minorEastAsia"/>
          <w:lang w:eastAsia="zh-CN"/>
        </w:rPr>
        <w:t>ed</w:t>
      </w:r>
      <w:r w:rsidRPr="003E1524">
        <w:t xml:space="preserve"> up the rejections of inorganic salts and xylose</w:t>
      </w:r>
      <w:bookmarkEnd w:id="53"/>
      <w:r w:rsidRPr="003E1524">
        <w:t>. Taking MC for example, the corresponding membrane had an enhanced xylose rejection of 83.3%, thereby elevating rejections of all PhACs more than 80.0%, while the MgCl</w:t>
      </w:r>
      <w:r w:rsidRPr="003E1524">
        <w:rPr>
          <w:vertAlign w:val="subscript"/>
        </w:rPr>
        <w:t>2</w:t>
      </w:r>
      <w:r w:rsidRPr="003E1524">
        <w:t xml:space="preserve"> and NaCl rejections were both ~70%. These combined findings suggest the use of linear short-chain diacyl chlorides (for modification in organic phase) during NF fabrication can act as a valuable and flexible strategy to tailor the pore sizes and surface charges of NF membranes.</w:t>
      </w:r>
      <w:r w:rsidR="00D8234E">
        <w:t xml:space="preserve"> This would fit some other applications of NF technology in which a higher rejection of some solutes, such as ECs, when the concentrations and toxicities are relatively high, is </w:t>
      </w:r>
      <w:r w:rsidR="00B03787">
        <w:t>demand</w:t>
      </w:r>
      <w:r w:rsidR="00D8234E">
        <w:t>ed.</w:t>
      </w:r>
    </w:p>
    <w:p w14:paraId="1D162667" w14:textId="1E3B97B1" w:rsidR="00A14870" w:rsidRPr="003E1524" w:rsidRDefault="00D81C8D" w:rsidP="006509B1">
      <w:pPr>
        <w:pStyle w:val="Legend"/>
        <w:spacing w:after="240" w:line="480" w:lineRule="auto"/>
      </w:pPr>
      <w:r>
        <w:rPr>
          <w:noProof/>
          <w:lang w:eastAsia="zh-CN"/>
        </w:rPr>
        <w:drawing>
          <wp:inline distT="0" distB="0" distL="0" distR="0" wp14:anchorId="6F3716B9" wp14:editId="423B0441">
            <wp:extent cx="2880000" cy="19384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938413"/>
                    </a:xfrm>
                    <a:prstGeom prst="rect">
                      <a:avLst/>
                    </a:prstGeom>
                  </pic:spPr>
                </pic:pic>
              </a:graphicData>
            </a:graphic>
          </wp:inline>
        </w:drawing>
      </w:r>
    </w:p>
    <w:p w14:paraId="4C87F3DF" w14:textId="4FF64753" w:rsidR="00A14870" w:rsidRPr="003E1524" w:rsidRDefault="00A14870" w:rsidP="006509B1">
      <w:pPr>
        <w:pStyle w:val="MainText"/>
        <w:spacing w:after="240"/>
        <w:jc w:val="both"/>
        <w:rPr>
          <w:bCs/>
        </w:rPr>
      </w:pPr>
      <w:r w:rsidRPr="003E1524">
        <w:rPr>
          <w:b/>
        </w:rPr>
        <w:t xml:space="preserve">Figure </w:t>
      </w:r>
      <w:r w:rsidR="001336CD" w:rsidRPr="003E1524">
        <w:rPr>
          <w:b/>
        </w:rPr>
        <w:t>7</w:t>
      </w:r>
      <w:r w:rsidRPr="003E1524">
        <w:rPr>
          <w:b/>
        </w:rPr>
        <w:t xml:space="preserve">. </w:t>
      </w:r>
      <w:r w:rsidR="00B80DF4" w:rsidRPr="003E1524">
        <w:rPr>
          <w:bCs/>
        </w:rPr>
        <w:t>Performance c</w:t>
      </w:r>
      <w:r w:rsidR="004F3343" w:rsidRPr="003E1524">
        <w:rPr>
          <w:bCs/>
        </w:rPr>
        <w:t xml:space="preserve">omparison of </w:t>
      </w:r>
      <w:bookmarkStart w:id="54" w:name="OLE_LINK16"/>
      <w:r w:rsidR="00363FC7" w:rsidRPr="003E1524">
        <w:rPr>
          <w:bCs/>
        </w:rPr>
        <w:t xml:space="preserve">NF membranes </w:t>
      </w:r>
      <w:r w:rsidR="00B80DF4" w:rsidRPr="003E1524">
        <w:rPr>
          <w:bCs/>
        </w:rPr>
        <w:t>fabricated using</w:t>
      </w:r>
      <w:r w:rsidR="00363FC7" w:rsidRPr="003E1524">
        <w:rPr>
          <w:bCs/>
        </w:rPr>
        <w:t xml:space="preserve"> </w:t>
      </w:r>
      <w:r w:rsidR="004F3343" w:rsidRPr="003E1524">
        <w:rPr>
          <w:bCs/>
        </w:rPr>
        <w:t>various small acyl chloride</w:t>
      </w:r>
      <w:r w:rsidR="00E12C2F" w:rsidRPr="003E1524">
        <w:rPr>
          <w:bCs/>
        </w:rPr>
        <w:t>s</w:t>
      </w:r>
      <w:bookmarkEnd w:id="54"/>
      <w:r w:rsidR="00C500A8" w:rsidRPr="003E1524">
        <w:rPr>
          <w:bCs/>
        </w:rPr>
        <w:t xml:space="preserve"> </w:t>
      </w:r>
      <w:r w:rsidR="000662C9" w:rsidRPr="003E1524">
        <w:rPr>
          <w:bCs/>
        </w:rPr>
        <w:t>in the amidation process (</w:t>
      </w:r>
      <w:r w:rsidR="004F3343" w:rsidRPr="003E1524">
        <w:rPr>
          <w:bCs/>
        </w:rPr>
        <w:t>S</w:t>
      </w:r>
      <w:r w:rsidR="000662C9" w:rsidRPr="003E1524">
        <w:rPr>
          <w:bCs/>
        </w:rPr>
        <w:t>tep 2)</w:t>
      </w:r>
      <w:r w:rsidR="00B80DF4" w:rsidRPr="003E1524">
        <w:rPr>
          <w:bCs/>
        </w:rPr>
        <w:t>,</w:t>
      </w:r>
      <w:r w:rsidR="000662C9" w:rsidRPr="003E1524">
        <w:rPr>
          <w:bCs/>
        </w:rPr>
        <w:t xml:space="preserve"> </w:t>
      </w:r>
      <w:bookmarkStart w:id="55" w:name="OLE_LINK77"/>
      <w:bookmarkStart w:id="56" w:name="OLE_LINK57"/>
      <w:bookmarkStart w:id="57" w:name="_Hlk93839685"/>
      <w:r w:rsidR="004F3343" w:rsidRPr="003E1524">
        <w:rPr>
          <w:bCs/>
        </w:rPr>
        <w:t xml:space="preserve">including </w:t>
      </w:r>
      <w:r w:rsidR="00C500A8" w:rsidRPr="003E1524">
        <w:rPr>
          <w:bCs/>
        </w:rPr>
        <w:t>oxalyl chloride</w:t>
      </w:r>
      <w:bookmarkEnd w:id="55"/>
      <w:r w:rsidR="00C500A8" w:rsidRPr="003E1524">
        <w:rPr>
          <w:bCs/>
        </w:rPr>
        <w:t xml:space="preserve"> (OC)</w:t>
      </w:r>
      <w:bookmarkEnd w:id="56"/>
      <w:r w:rsidR="00C500A8" w:rsidRPr="003E1524">
        <w:rPr>
          <w:bCs/>
        </w:rPr>
        <w:t xml:space="preserve">, </w:t>
      </w:r>
      <w:r w:rsidR="00FE1BB4" w:rsidRPr="003E1524">
        <w:rPr>
          <w:bCs/>
        </w:rPr>
        <w:t>malonyl chloride (</w:t>
      </w:r>
      <w:r w:rsidR="00C500A8" w:rsidRPr="003E1524">
        <w:rPr>
          <w:bCs/>
        </w:rPr>
        <w:t>MC</w:t>
      </w:r>
      <w:r w:rsidR="00FE1BB4" w:rsidRPr="003E1524">
        <w:rPr>
          <w:bCs/>
        </w:rPr>
        <w:t>)</w:t>
      </w:r>
      <w:r w:rsidR="00C500A8" w:rsidRPr="003E1524">
        <w:rPr>
          <w:bCs/>
        </w:rPr>
        <w:t>, succinyl chloride (SC),</w:t>
      </w:r>
      <w:bookmarkStart w:id="58" w:name="OLE_LINK64"/>
      <w:r w:rsidR="00C500A8" w:rsidRPr="003E1524">
        <w:rPr>
          <w:bCs/>
        </w:rPr>
        <w:t xml:space="preserve"> glutaryl chloride</w:t>
      </w:r>
      <w:bookmarkEnd w:id="58"/>
      <w:r w:rsidR="00C500A8" w:rsidRPr="003E1524">
        <w:rPr>
          <w:bCs/>
        </w:rPr>
        <w:t xml:space="preserve"> (GC)</w:t>
      </w:r>
      <w:r w:rsidR="00786EA8" w:rsidRPr="003E1524">
        <w:rPr>
          <w:bCs/>
        </w:rPr>
        <w:t xml:space="preserve"> and trimesoyl chloride (TMC)</w:t>
      </w:r>
      <w:bookmarkEnd w:id="57"/>
      <w:r w:rsidR="004F3343" w:rsidRPr="003E1524">
        <w:rPr>
          <w:bCs/>
        </w:rPr>
        <w:t>.</w:t>
      </w:r>
    </w:p>
    <w:p w14:paraId="3F8EF3C0" w14:textId="55ECF2BB" w:rsidR="00131D58" w:rsidRPr="003E1524" w:rsidRDefault="00131D58" w:rsidP="006509B1">
      <w:pPr>
        <w:pStyle w:val="MainText"/>
        <w:spacing w:after="240"/>
      </w:pPr>
    </w:p>
    <w:p w14:paraId="5FC98892" w14:textId="5189347C" w:rsidR="0033287A" w:rsidRPr="003E1524" w:rsidRDefault="0033287A" w:rsidP="006509B1">
      <w:pPr>
        <w:pStyle w:val="MainText"/>
        <w:spacing w:after="240"/>
        <w:jc w:val="both"/>
        <w:rPr>
          <w:b/>
        </w:rPr>
      </w:pPr>
      <w:bookmarkStart w:id="59" w:name="_Hlk97106997"/>
    </w:p>
    <w:p w14:paraId="17AF6505" w14:textId="749CACDD" w:rsidR="0033287A" w:rsidRPr="003E1524" w:rsidRDefault="0033287A" w:rsidP="006509B1">
      <w:pPr>
        <w:pStyle w:val="MainText"/>
        <w:spacing w:after="240"/>
        <w:jc w:val="both"/>
        <w:rPr>
          <w:b/>
        </w:rPr>
      </w:pPr>
    </w:p>
    <w:p w14:paraId="3876AC7A" w14:textId="53DF3E9E" w:rsidR="0033287A" w:rsidRPr="003E1524" w:rsidRDefault="0033287A" w:rsidP="006509B1">
      <w:pPr>
        <w:spacing w:after="240" w:line="480" w:lineRule="auto"/>
        <w:rPr>
          <w:b/>
          <w:bCs/>
        </w:rPr>
      </w:pPr>
      <w:r w:rsidRPr="003E1524">
        <w:rPr>
          <w:b/>
          <w:bCs/>
        </w:rPr>
        <w:t>ASSOCIATED CONTENT</w:t>
      </w:r>
    </w:p>
    <w:p w14:paraId="3BC392C5" w14:textId="77777777" w:rsidR="0033287A" w:rsidRPr="003E1524" w:rsidRDefault="0033287A" w:rsidP="006509B1">
      <w:pPr>
        <w:spacing w:after="240" w:line="480" w:lineRule="auto"/>
        <w:rPr>
          <w:b/>
          <w:bCs/>
        </w:rPr>
      </w:pPr>
      <w:r w:rsidRPr="003E1524">
        <w:rPr>
          <w:b/>
          <w:bCs/>
        </w:rPr>
        <w:t>Supporting Information</w:t>
      </w:r>
    </w:p>
    <w:p w14:paraId="58E27039" w14:textId="77777777" w:rsidR="0033287A" w:rsidRPr="003E1524" w:rsidRDefault="0033287A" w:rsidP="006509B1">
      <w:pPr>
        <w:spacing w:after="240" w:line="480" w:lineRule="auto"/>
        <w:rPr>
          <w:b/>
          <w:bCs/>
        </w:rPr>
      </w:pPr>
      <w:r w:rsidRPr="003E1524">
        <w:rPr>
          <w:b/>
          <w:bCs/>
        </w:rPr>
        <w:t>AUTHOR INFORMATION</w:t>
      </w:r>
    </w:p>
    <w:p w14:paraId="01F820B0" w14:textId="77777777" w:rsidR="0033287A" w:rsidRPr="003E1524" w:rsidRDefault="0033287A" w:rsidP="006509B1">
      <w:pPr>
        <w:pStyle w:val="MainText"/>
        <w:spacing w:after="240"/>
        <w:jc w:val="both"/>
        <w:rPr>
          <w:b/>
        </w:rPr>
      </w:pPr>
      <w:r w:rsidRPr="003E1524">
        <w:rPr>
          <w:b/>
        </w:rPr>
        <w:t>Corresponding Authors</w:t>
      </w:r>
    </w:p>
    <w:p w14:paraId="270ABB95" w14:textId="01EC6DD8" w:rsidR="0033287A" w:rsidRPr="003E1524" w:rsidRDefault="0033287A" w:rsidP="006509B1">
      <w:pPr>
        <w:pStyle w:val="Addresses"/>
        <w:spacing w:after="240" w:line="480" w:lineRule="auto"/>
        <w:jc w:val="both"/>
      </w:pPr>
      <w:r w:rsidRPr="003E1524">
        <w:t xml:space="preserve">Xiao_mao Wang - State Key Joint Laboratory of Environment Simulation and Pollution Control, School of Environment, Tsinghua University, Beijing 100084, China; </w:t>
      </w:r>
      <w:r w:rsidR="00054BA9" w:rsidRPr="003E1524">
        <w:t>orcid.org/</w:t>
      </w:r>
      <w:r w:rsidRPr="003E1524">
        <w:t xml:space="preserve">0000-0003-2907-3951; E-mail: </w:t>
      </w:r>
      <w:hyperlink r:id="rId21" w:history="1">
        <w:r w:rsidRPr="003E1524">
          <w:t>wangxiaomao@tsinghua.edu.cn</w:t>
        </w:r>
      </w:hyperlink>
      <w:r w:rsidRPr="003E1524">
        <w:t xml:space="preserve"> </w:t>
      </w:r>
    </w:p>
    <w:p w14:paraId="663E9716" w14:textId="1997CD9D" w:rsidR="00955C29" w:rsidRPr="003E1524" w:rsidRDefault="00955C29" w:rsidP="006509B1">
      <w:pPr>
        <w:pStyle w:val="Addresses"/>
        <w:spacing w:after="240" w:line="480" w:lineRule="auto"/>
        <w:jc w:val="both"/>
        <w:rPr>
          <w:rStyle w:val="Hyperlink"/>
          <w:color w:val="auto"/>
          <w:u w:val="none"/>
        </w:rPr>
      </w:pPr>
      <w:r w:rsidRPr="003E1524">
        <w:t xml:space="preserve">Chuyang Y. Tang − Department of Civil Engineering, The University of Hong Kong, Pokfulam 999077 Hong Kong SAR, China; orcid.org/0000-0002-7932-6462; Phone: +852 28591976; Email: </w:t>
      </w:r>
      <w:bookmarkStart w:id="60" w:name="OLE_LINK37"/>
      <w:r w:rsidRPr="003E1524">
        <w:t>tangc@hku.hk</w:t>
      </w:r>
      <w:bookmarkEnd w:id="60"/>
    </w:p>
    <w:p w14:paraId="61CB0D15" w14:textId="77777777" w:rsidR="0033287A" w:rsidRPr="003E1524" w:rsidRDefault="0033287A" w:rsidP="006509B1">
      <w:pPr>
        <w:pStyle w:val="Addresses"/>
        <w:spacing w:after="240" w:line="480" w:lineRule="auto"/>
        <w:jc w:val="both"/>
        <w:rPr>
          <w:b/>
          <w:bCs/>
        </w:rPr>
      </w:pPr>
      <w:r w:rsidRPr="003E1524">
        <w:rPr>
          <w:b/>
          <w:bCs/>
        </w:rPr>
        <w:t>Authors</w:t>
      </w:r>
    </w:p>
    <w:p w14:paraId="38DC2B12" w14:textId="6FE174BD" w:rsidR="0033287A" w:rsidRPr="003E1524" w:rsidRDefault="0033287A" w:rsidP="006509B1">
      <w:pPr>
        <w:pStyle w:val="Addresses"/>
        <w:spacing w:after="240" w:line="480" w:lineRule="auto"/>
        <w:jc w:val="both"/>
      </w:pPr>
      <w:bookmarkStart w:id="61" w:name="OLE_LINK28"/>
      <w:r w:rsidRPr="003E1524">
        <w:rPr>
          <w:rFonts w:eastAsiaTheme="minorEastAsia"/>
          <w:lang w:eastAsia="zh-CN"/>
        </w:rPr>
        <w:t>Yawei Gao</w:t>
      </w:r>
      <w:bookmarkEnd w:id="61"/>
      <w:r w:rsidRPr="003E1524">
        <w:rPr>
          <w:rFonts w:eastAsiaTheme="minorEastAsia"/>
          <w:lang w:eastAsia="zh-CN"/>
        </w:rPr>
        <w:t xml:space="preserve"> – </w:t>
      </w:r>
      <w:r w:rsidR="00CE5B7A" w:rsidRPr="003E1524">
        <w:t>State Key Joint Laboratory of Environment Simulation and Pollution Control, School of Environment, Tsinghua University, Beijing 100084, China;</w:t>
      </w:r>
      <w:r w:rsidR="00054BA9" w:rsidRPr="003E1524">
        <w:t xml:space="preserve"> orcid.org/</w:t>
      </w:r>
      <w:r w:rsidRPr="003E1524">
        <w:t>0000-0001-8846-9142</w:t>
      </w:r>
    </w:p>
    <w:p w14:paraId="716D1DE3" w14:textId="0B3B978C" w:rsidR="0033287A" w:rsidRPr="003E1524" w:rsidRDefault="0033287A" w:rsidP="006509B1">
      <w:pPr>
        <w:pStyle w:val="Addresses"/>
        <w:spacing w:after="240" w:line="480" w:lineRule="auto"/>
        <w:rPr>
          <w:rFonts w:eastAsiaTheme="minorEastAsia"/>
          <w:lang w:eastAsia="zh-CN"/>
        </w:rPr>
      </w:pPr>
      <w:r w:rsidRPr="003E1524">
        <w:rPr>
          <w:rFonts w:eastAsiaTheme="minorEastAsia"/>
          <w:lang w:eastAsia="zh-CN"/>
        </w:rPr>
        <w:t>Yangying Zhao –</w:t>
      </w:r>
      <w:r w:rsidR="008E34E0" w:rsidRPr="003E1524">
        <w:rPr>
          <w:rFonts w:eastAsiaTheme="minorEastAsia"/>
          <w:lang w:eastAsia="zh-CN"/>
        </w:rPr>
        <w:t xml:space="preserve"> </w:t>
      </w:r>
      <w:r w:rsidR="008E34E0" w:rsidRPr="003E1524">
        <w:t>College of the Environment &amp; Ecology, Xiamen University, Xiamen 361102, China;</w:t>
      </w:r>
      <w:r w:rsidR="00054BA9" w:rsidRPr="003E1524">
        <w:t xml:space="preserve"> orcid.org/</w:t>
      </w:r>
      <w:r w:rsidRPr="003E1524">
        <w:rPr>
          <w:rFonts w:eastAsiaTheme="minorEastAsia"/>
          <w:lang w:eastAsia="zh-CN"/>
        </w:rPr>
        <w:t>0000-0002-2486-4845</w:t>
      </w:r>
    </w:p>
    <w:p w14:paraId="02209131" w14:textId="061BFC7D" w:rsidR="0033287A" w:rsidRPr="003E1524" w:rsidRDefault="0033287A" w:rsidP="006509B1">
      <w:pPr>
        <w:pStyle w:val="Addresses"/>
        <w:spacing w:after="240" w:line="480" w:lineRule="auto"/>
        <w:jc w:val="both"/>
        <w:rPr>
          <w:rFonts w:eastAsiaTheme="minorEastAsia"/>
          <w:lang w:eastAsia="zh-CN"/>
        </w:rPr>
      </w:pPr>
      <w:r w:rsidRPr="003E1524">
        <w:rPr>
          <w:rFonts w:eastAsiaTheme="minorEastAsia"/>
          <w:lang w:eastAsia="zh-CN"/>
        </w:rPr>
        <w:t xml:space="preserve">Xia Huang – </w:t>
      </w:r>
      <w:r w:rsidR="00054BA9" w:rsidRPr="003E1524">
        <w:t>State Key Joint Laboratory of Environment Simulation and Pollution Control, School of Environment, Tsinghua University, Beijing 100084, China; orcid.org/</w:t>
      </w:r>
      <w:r w:rsidRPr="003E1524">
        <w:rPr>
          <w:rFonts w:eastAsiaTheme="minorEastAsia"/>
          <w:lang w:eastAsia="zh-CN"/>
        </w:rPr>
        <w:t>0000-0003-4076-1464</w:t>
      </w:r>
    </w:p>
    <w:p w14:paraId="366EC4DE" w14:textId="77777777" w:rsidR="0033287A" w:rsidRPr="003E1524" w:rsidRDefault="0033287A" w:rsidP="006509B1">
      <w:pPr>
        <w:spacing w:after="240" w:line="480" w:lineRule="auto"/>
        <w:rPr>
          <w:b/>
          <w:bCs/>
        </w:rPr>
      </w:pPr>
      <w:r w:rsidRPr="003E1524">
        <w:rPr>
          <w:b/>
          <w:bCs/>
        </w:rPr>
        <w:t>Notes</w:t>
      </w:r>
    </w:p>
    <w:p w14:paraId="0EFE3C42" w14:textId="48740B70" w:rsidR="0033287A" w:rsidRPr="003E1524" w:rsidRDefault="0033287A" w:rsidP="006509B1">
      <w:pPr>
        <w:spacing w:after="240" w:line="480" w:lineRule="auto"/>
      </w:pPr>
      <w:r w:rsidRPr="003E1524">
        <w:lastRenderedPageBreak/>
        <w:t>The authors declare no competing ﬁnancial interest.</w:t>
      </w:r>
    </w:p>
    <w:p w14:paraId="4A5A6759" w14:textId="77777777" w:rsidR="0033287A" w:rsidRPr="003E1524" w:rsidRDefault="0033287A" w:rsidP="006509B1">
      <w:pPr>
        <w:spacing w:after="240" w:line="480" w:lineRule="auto"/>
        <w:rPr>
          <w:b/>
          <w:bCs/>
        </w:rPr>
      </w:pPr>
      <w:r w:rsidRPr="003E1524">
        <w:rPr>
          <w:b/>
          <w:bCs/>
        </w:rPr>
        <w:t>ACKNOWLEDGMENTS</w:t>
      </w:r>
    </w:p>
    <w:p w14:paraId="4B158CA3" w14:textId="77777777" w:rsidR="008E34E0" w:rsidRPr="003E1524" w:rsidRDefault="008E34E0" w:rsidP="006509B1">
      <w:pPr>
        <w:pStyle w:val="MainText"/>
        <w:spacing w:after="240"/>
        <w:jc w:val="both"/>
      </w:pPr>
      <w:r w:rsidRPr="003E1524">
        <w:t>We acknowledge the fundings for this research provided by the National Natural Science Foundation of China (No. 51978367). The authors thank Prof. Ian. Forrester for his thorough English language editing and constructive comments on the manuscript.</w:t>
      </w:r>
    </w:p>
    <w:p w14:paraId="01D3B39E" w14:textId="14C11A84" w:rsidR="0033287A" w:rsidRPr="003E1524" w:rsidRDefault="0033287A" w:rsidP="006509B1">
      <w:pPr>
        <w:pStyle w:val="Addresses"/>
        <w:spacing w:after="240" w:line="480" w:lineRule="auto"/>
      </w:pPr>
    </w:p>
    <w:p w14:paraId="1783A1ED" w14:textId="77777777" w:rsidR="008E34E0" w:rsidRPr="003E1524" w:rsidRDefault="008E34E0" w:rsidP="006509B1">
      <w:pPr>
        <w:pStyle w:val="MainText"/>
        <w:spacing w:after="240"/>
        <w:rPr>
          <w:b/>
          <w:bCs/>
        </w:rPr>
      </w:pPr>
    </w:p>
    <w:p w14:paraId="5B652EF4" w14:textId="77777777" w:rsidR="008E34E0" w:rsidRPr="003E1524" w:rsidRDefault="008E34E0" w:rsidP="006509B1">
      <w:pPr>
        <w:pStyle w:val="MainText"/>
        <w:spacing w:after="240"/>
      </w:pPr>
    </w:p>
    <w:p w14:paraId="701928C9" w14:textId="77777777" w:rsidR="008E34E0" w:rsidRPr="003E1524" w:rsidRDefault="008E34E0" w:rsidP="006509B1">
      <w:pPr>
        <w:pStyle w:val="MainText"/>
        <w:spacing w:after="240"/>
      </w:pPr>
    </w:p>
    <w:p w14:paraId="103E90E5" w14:textId="77777777" w:rsidR="008E34E0" w:rsidRPr="003E1524" w:rsidRDefault="008E34E0" w:rsidP="006509B1">
      <w:pPr>
        <w:pStyle w:val="MainText"/>
        <w:spacing w:after="240"/>
      </w:pPr>
    </w:p>
    <w:p w14:paraId="4B496DFE" w14:textId="77777777" w:rsidR="008E34E0" w:rsidRPr="003E1524" w:rsidRDefault="008E34E0" w:rsidP="006509B1">
      <w:pPr>
        <w:pStyle w:val="MainText"/>
        <w:spacing w:after="240"/>
      </w:pPr>
    </w:p>
    <w:p w14:paraId="5B0D8A14" w14:textId="77777777" w:rsidR="008E34E0" w:rsidRPr="003E1524" w:rsidRDefault="008E34E0" w:rsidP="006509B1">
      <w:pPr>
        <w:pStyle w:val="MainText"/>
        <w:spacing w:after="240"/>
      </w:pPr>
    </w:p>
    <w:p w14:paraId="5A280F61" w14:textId="77777777" w:rsidR="009E5FF0" w:rsidRPr="003E1524" w:rsidRDefault="009E5FF0" w:rsidP="006509B1">
      <w:pPr>
        <w:pStyle w:val="MainText"/>
        <w:spacing w:after="240"/>
        <w:jc w:val="both"/>
        <w:rPr>
          <w:b/>
        </w:rPr>
      </w:pPr>
    </w:p>
    <w:p w14:paraId="12C2A8DD" w14:textId="77777777" w:rsidR="009E5FF0" w:rsidRPr="003E1524" w:rsidRDefault="009E5FF0" w:rsidP="006509B1">
      <w:pPr>
        <w:pStyle w:val="MainText"/>
        <w:spacing w:after="240"/>
        <w:jc w:val="both"/>
        <w:rPr>
          <w:b/>
        </w:rPr>
      </w:pPr>
    </w:p>
    <w:p w14:paraId="1059C386" w14:textId="220DE177" w:rsidR="009E5FF0" w:rsidRDefault="009E5FF0" w:rsidP="006509B1">
      <w:pPr>
        <w:pStyle w:val="MainText"/>
        <w:spacing w:after="240"/>
        <w:jc w:val="both"/>
        <w:rPr>
          <w:b/>
        </w:rPr>
      </w:pPr>
    </w:p>
    <w:p w14:paraId="098F4D21" w14:textId="598E959F" w:rsidR="005D0DB2" w:rsidRDefault="005D0DB2" w:rsidP="006509B1">
      <w:pPr>
        <w:pStyle w:val="MainText"/>
        <w:spacing w:after="240"/>
        <w:jc w:val="both"/>
        <w:rPr>
          <w:b/>
        </w:rPr>
      </w:pPr>
    </w:p>
    <w:p w14:paraId="4E0EDC2A" w14:textId="2B210436" w:rsidR="005D0DB2" w:rsidRDefault="005D0DB2" w:rsidP="006509B1">
      <w:pPr>
        <w:pStyle w:val="MainText"/>
        <w:spacing w:after="240"/>
        <w:jc w:val="both"/>
        <w:rPr>
          <w:b/>
        </w:rPr>
      </w:pPr>
    </w:p>
    <w:p w14:paraId="2CAB5400" w14:textId="77777777" w:rsidR="005D0DB2" w:rsidRPr="003E1524" w:rsidRDefault="005D0DB2" w:rsidP="006509B1">
      <w:pPr>
        <w:pStyle w:val="MainText"/>
        <w:spacing w:after="240"/>
        <w:jc w:val="both"/>
        <w:rPr>
          <w:b/>
        </w:rPr>
      </w:pPr>
    </w:p>
    <w:p w14:paraId="303346C9" w14:textId="43C2494F" w:rsidR="009E5FF0" w:rsidRDefault="009E5FF0" w:rsidP="006509B1">
      <w:pPr>
        <w:pStyle w:val="MainText"/>
        <w:spacing w:after="240"/>
        <w:jc w:val="both"/>
        <w:rPr>
          <w:b/>
        </w:rPr>
      </w:pPr>
    </w:p>
    <w:p w14:paraId="0F833637" w14:textId="77777777" w:rsidR="005D0DB2" w:rsidRPr="003E1524" w:rsidRDefault="005D0DB2" w:rsidP="006509B1">
      <w:pPr>
        <w:pStyle w:val="MainText"/>
        <w:spacing w:after="240"/>
        <w:jc w:val="both"/>
        <w:rPr>
          <w:b/>
        </w:rPr>
      </w:pPr>
    </w:p>
    <w:p w14:paraId="0934D211" w14:textId="77777777" w:rsidR="008E34E0" w:rsidRPr="003E1524" w:rsidRDefault="008E34E0" w:rsidP="006509B1">
      <w:pPr>
        <w:pStyle w:val="MainText"/>
        <w:spacing w:after="240"/>
        <w:jc w:val="both"/>
        <w:rPr>
          <w:b/>
        </w:rPr>
      </w:pPr>
      <w:r w:rsidRPr="003E1524">
        <w:rPr>
          <w:b/>
        </w:rPr>
        <w:t>REFERENCES</w:t>
      </w:r>
    </w:p>
    <w:p w14:paraId="4A6B890D"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sz w:val="24"/>
          <w:szCs w:val="24"/>
          <w:lang w:val="en-US"/>
        </w:rPr>
        <w:t xml:space="preserve">Alvarez, P. J.; Chan, C. K.; Elimelech, M.; Halas, N. J.; Villagrán, D. Emerging opportunities for nanotechnology to enhance water security. </w:t>
      </w:r>
      <w:r w:rsidRPr="003E1524">
        <w:rPr>
          <w:i/>
          <w:sz w:val="24"/>
          <w:szCs w:val="24"/>
          <w:lang w:val="de-DE"/>
        </w:rPr>
        <w:t>Nat</w:t>
      </w:r>
      <w:r w:rsidRPr="003E1524">
        <w:rPr>
          <w:rFonts w:eastAsiaTheme="minorEastAsia"/>
          <w:i/>
          <w:sz w:val="24"/>
          <w:szCs w:val="24"/>
          <w:lang w:val="de-DE" w:eastAsia="zh-CN"/>
        </w:rPr>
        <w:t>.</w:t>
      </w:r>
      <w:r w:rsidRPr="003E1524">
        <w:rPr>
          <w:i/>
          <w:sz w:val="24"/>
          <w:szCs w:val="24"/>
          <w:lang w:val="de-DE"/>
        </w:rPr>
        <w:t xml:space="preserve"> nanotechnol.</w:t>
      </w:r>
      <w:r w:rsidRPr="003E1524">
        <w:rPr>
          <w:sz w:val="24"/>
          <w:szCs w:val="24"/>
          <w:lang w:val="en-US"/>
        </w:rPr>
        <w:t xml:space="preserve"> </w:t>
      </w:r>
      <w:r w:rsidRPr="003E1524">
        <w:rPr>
          <w:b/>
          <w:noProof/>
          <w:sz w:val="24"/>
          <w:szCs w:val="24"/>
        </w:rPr>
        <w:t>2018,</w:t>
      </w:r>
      <w:r w:rsidRPr="003E1524">
        <w:rPr>
          <w:noProof/>
          <w:sz w:val="24"/>
          <w:szCs w:val="24"/>
        </w:rPr>
        <w:t xml:space="preserve"> </w:t>
      </w:r>
      <w:r w:rsidRPr="003E1524">
        <w:rPr>
          <w:i/>
          <w:noProof/>
          <w:sz w:val="24"/>
          <w:szCs w:val="24"/>
        </w:rPr>
        <w:t>13</w:t>
      </w:r>
      <w:r w:rsidRPr="003E1524">
        <w:rPr>
          <w:noProof/>
          <w:sz w:val="24"/>
          <w:szCs w:val="24"/>
        </w:rPr>
        <w:t xml:space="preserve"> (8), 634-641</w:t>
      </w:r>
      <w:r w:rsidRPr="003E1524">
        <w:rPr>
          <w:sz w:val="24"/>
          <w:szCs w:val="24"/>
          <w:lang w:val="de-DE"/>
        </w:rPr>
        <w:t>.</w:t>
      </w:r>
    </w:p>
    <w:p w14:paraId="1A759E61"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Naidu, R.; Biswas, B.; Willett, I. R.; Cribb, J.; Singh, B. K.; Nathanail, C. P.; Coulon, F.;  Semple, K. T.; Jones, K. C.; Barclay, A. Chemical pollution: A growing peril and potential catastrophic risk to humanity</w:t>
      </w:r>
      <w:r w:rsidRPr="003E1524">
        <w:rPr>
          <w:sz w:val="24"/>
          <w:szCs w:val="24"/>
          <w:lang w:val="en-US"/>
        </w:rPr>
        <w:t xml:space="preserve">. </w:t>
      </w:r>
      <w:r w:rsidRPr="003E1524">
        <w:rPr>
          <w:i/>
          <w:sz w:val="24"/>
          <w:szCs w:val="24"/>
          <w:lang w:val="de-DE"/>
        </w:rPr>
        <w:t>Environ. Int.</w:t>
      </w:r>
      <w:r w:rsidRPr="003E1524">
        <w:rPr>
          <w:sz w:val="24"/>
          <w:szCs w:val="24"/>
          <w:lang w:val="en-US"/>
        </w:rPr>
        <w:t xml:space="preserve"> </w:t>
      </w:r>
      <w:r w:rsidRPr="003E1524">
        <w:rPr>
          <w:b/>
          <w:noProof/>
          <w:sz w:val="24"/>
          <w:szCs w:val="24"/>
        </w:rPr>
        <w:t>2021,</w:t>
      </w:r>
      <w:r w:rsidRPr="003E1524">
        <w:rPr>
          <w:noProof/>
          <w:sz w:val="24"/>
          <w:szCs w:val="24"/>
        </w:rPr>
        <w:t xml:space="preserve"> </w:t>
      </w:r>
      <w:r w:rsidRPr="003E1524">
        <w:rPr>
          <w:i/>
          <w:noProof/>
          <w:sz w:val="24"/>
          <w:szCs w:val="24"/>
        </w:rPr>
        <w:t>156</w:t>
      </w:r>
      <w:r w:rsidRPr="003E1524">
        <w:rPr>
          <w:noProof/>
          <w:sz w:val="24"/>
          <w:szCs w:val="24"/>
        </w:rPr>
        <w:t>, 106616</w:t>
      </w:r>
      <w:r w:rsidRPr="003E1524">
        <w:rPr>
          <w:sz w:val="24"/>
          <w:szCs w:val="24"/>
          <w:lang w:val="en-US"/>
        </w:rPr>
        <w:t>.</w:t>
      </w:r>
    </w:p>
    <w:p w14:paraId="2D499CDF"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sz w:val="24"/>
          <w:szCs w:val="24"/>
          <w:lang w:val="de-DE"/>
        </w:rPr>
        <w:t xml:space="preserve">Daughton, C. G. " Emerging" chemicals as pollutants in the environment: a 21st century perspective. </w:t>
      </w:r>
      <w:r w:rsidRPr="003E1524">
        <w:rPr>
          <w:i/>
          <w:sz w:val="24"/>
          <w:szCs w:val="24"/>
          <w:lang w:val="de-DE"/>
        </w:rPr>
        <w:t>Renew. Resour. J.</w:t>
      </w:r>
      <w:r w:rsidRPr="003E1524">
        <w:rPr>
          <w:sz w:val="24"/>
          <w:szCs w:val="24"/>
          <w:lang w:val="de-DE"/>
        </w:rPr>
        <w:t xml:space="preserve"> </w:t>
      </w:r>
      <w:r w:rsidRPr="003E1524">
        <w:rPr>
          <w:b/>
          <w:bCs/>
          <w:sz w:val="24"/>
          <w:szCs w:val="24"/>
          <w:lang w:val="de-DE"/>
        </w:rPr>
        <w:t>2005,</w:t>
      </w:r>
      <w:r w:rsidRPr="003E1524">
        <w:rPr>
          <w:sz w:val="24"/>
          <w:szCs w:val="24"/>
          <w:lang w:val="de-DE"/>
        </w:rPr>
        <w:t xml:space="preserve"> </w:t>
      </w:r>
      <w:r w:rsidRPr="003E1524">
        <w:rPr>
          <w:i/>
          <w:noProof/>
          <w:sz w:val="24"/>
          <w:szCs w:val="24"/>
        </w:rPr>
        <w:t>23</w:t>
      </w:r>
      <w:r w:rsidRPr="003E1524">
        <w:rPr>
          <w:noProof/>
          <w:sz w:val="24"/>
          <w:szCs w:val="24"/>
        </w:rPr>
        <w:t xml:space="preserve"> (4), 6</w:t>
      </w:r>
      <w:r w:rsidRPr="003E1524">
        <w:rPr>
          <w:sz w:val="24"/>
          <w:szCs w:val="24"/>
          <w:lang w:val="de-DE"/>
        </w:rPr>
        <w:t xml:space="preserve">. </w:t>
      </w:r>
    </w:p>
    <w:p w14:paraId="7C13E23D"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Werber, J. R.;  Osuji, C. O.; Elimelech, M. Materials for next-generation desalination and water purification membranes</w:t>
      </w:r>
      <w:r w:rsidRPr="003E1524">
        <w:rPr>
          <w:sz w:val="24"/>
          <w:szCs w:val="24"/>
          <w:lang w:val="en-US"/>
        </w:rPr>
        <w:t xml:space="preserve">. </w:t>
      </w:r>
      <w:r w:rsidRPr="003E1524">
        <w:rPr>
          <w:i/>
          <w:sz w:val="24"/>
          <w:szCs w:val="24"/>
          <w:lang w:val="de-DE"/>
        </w:rPr>
        <w:t>Nat. Rev. Mater.</w:t>
      </w:r>
      <w:r w:rsidRPr="003E1524">
        <w:rPr>
          <w:sz w:val="24"/>
          <w:szCs w:val="24"/>
          <w:lang w:val="en-US"/>
        </w:rPr>
        <w:t xml:space="preserve"> </w:t>
      </w:r>
      <w:r w:rsidRPr="003E1524">
        <w:rPr>
          <w:b/>
          <w:noProof/>
          <w:sz w:val="24"/>
          <w:szCs w:val="24"/>
        </w:rPr>
        <w:t>2016,</w:t>
      </w:r>
      <w:r w:rsidRPr="003E1524">
        <w:rPr>
          <w:noProof/>
          <w:sz w:val="24"/>
          <w:szCs w:val="24"/>
        </w:rPr>
        <w:t xml:space="preserve"> </w:t>
      </w:r>
      <w:r w:rsidRPr="003E1524">
        <w:rPr>
          <w:i/>
          <w:noProof/>
          <w:sz w:val="24"/>
          <w:szCs w:val="24"/>
        </w:rPr>
        <w:t>1</w:t>
      </w:r>
      <w:r w:rsidRPr="003E1524">
        <w:rPr>
          <w:noProof/>
          <w:sz w:val="24"/>
          <w:szCs w:val="24"/>
        </w:rPr>
        <w:t xml:space="preserve"> (5), 1-15</w:t>
      </w:r>
      <w:r w:rsidRPr="003E1524">
        <w:rPr>
          <w:sz w:val="24"/>
          <w:szCs w:val="24"/>
          <w:lang w:val="en-US"/>
        </w:rPr>
        <w:t>.</w:t>
      </w:r>
    </w:p>
    <w:p w14:paraId="7D029C93" w14:textId="77777777" w:rsidR="00931CB3" w:rsidRPr="003E1524" w:rsidRDefault="00931CB3" w:rsidP="00931CB3">
      <w:pPr>
        <w:pStyle w:val="References"/>
        <w:numPr>
          <w:ilvl w:val="0"/>
          <w:numId w:val="6"/>
        </w:numPr>
        <w:spacing w:after="240" w:line="480" w:lineRule="auto"/>
        <w:ind w:left="0" w:firstLine="0"/>
        <w:rPr>
          <w:sz w:val="24"/>
          <w:szCs w:val="24"/>
          <w:lang w:val="de-DE"/>
        </w:rPr>
      </w:pPr>
      <w:r w:rsidRPr="003E1524">
        <w:rPr>
          <w:noProof/>
          <w:sz w:val="24"/>
          <w:szCs w:val="24"/>
        </w:rPr>
        <w:t>Wang, S.; Li, L.; Yu, S.; Dong, B.; Gao, N.; Wang, X</w:t>
      </w:r>
      <w:r w:rsidRPr="003E1524">
        <w:rPr>
          <w:i/>
          <w:sz w:val="24"/>
          <w:szCs w:val="24"/>
          <w:lang w:val="en-US"/>
        </w:rPr>
        <w:t>.</w:t>
      </w:r>
      <w:r w:rsidRPr="003E1524">
        <w:rPr>
          <w:sz w:val="24"/>
          <w:szCs w:val="24"/>
          <w:lang w:val="en-US"/>
        </w:rPr>
        <w:t xml:space="preserve"> A review of advances in EDCs and PhACs removal by nanofiltration: Mechanisms, impact factors and the influence of organic matter. </w:t>
      </w:r>
      <w:r w:rsidRPr="003E1524">
        <w:rPr>
          <w:i/>
          <w:sz w:val="24"/>
          <w:szCs w:val="24"/>
          <w:lang w:val="de-DE"/>
        </w:rPr>
        <w:t>Chem. Eng. J.</w:t>
      </w:r>
      <w:r w:rsidRPr="003E1524">
        <w:rPr>
          <w:sz w:val="24"/>
          <w:szCs w:val="24"/>
          <w:lang w:val="en-US"/>
        </w:rPr>
        <w:t xml:space="preserve"> </w:t>
      </w:r>
      <w:r w:rsidRPr="003E1524">
        <w:rPr>
          <w:b/>
          <w:noProof/>
          <w:sz w:val="24"/>
          <w:szCs w:val="24"/>
        </w:rPr>
        <w:t>2021,</w:t>
      </w:r>
      <w:r w:rsidRPr="003E1524">
        <w:rPr>
          <w:noProof/>
          <w:sz w:val="24"/>
          <w:szCs w:val="24"/>
        </w:rPr>
        <w:t xml:space="preserve"> </w:t>
      </w:r>
      <w:r w:rsidRPr="003E1524">
        <w:rPr>
          <w:i/>
          <w:noProof/>
          <w:sz w:val="24"/>
          <w:szCs w:val="24"/>
        </w:rPr>
        <w:t>406</w:t>
      </w:r>
      <w:r w:rsidRPr="003E1524">
        <w:rPr>
          <w:noProof/>
          <w:sz w:val="24"/>
          <w:szCs w:val="24"/>
        </w:rPr>
        <w:t>, 126722</w:t>
      </w:r>
      <w:r w:rsidRPr="003E1524">
        <w:rPr>
          <w:sz w:val="24"/>
          <w:szCs w:val="24"/>
          <w:lang w:val="en-US"/>
        </w:rPr>
        <w:t>.</w:t>
      </w:r>
    </w:p>
    <w:p w14:paraId="21DB2616"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Liu, Y.-l.; Wang, X.-m.; Yang, H.-w.; Xie, Y. F.; Huang, X.</w:t>
      </w:r>
      <w:r w:rsidRPr="003E1524">
        <w:rPr>
          <w:sz w:val="24"/>
          <w:szCs w:val="24"/>
          <w:lang w:val="en-US"/>
        </w:rPr>
        <w:t xml:space="preserve">, X. Preparation of nanofiltration membranes for high rejection of organic micropollutants and low rejection of divalent cations. </w:t>
      </w:r>
      <w:r w:rsidRPr="003E1524">
        <w:rPr>
          <w:i/>
          <w:sz w:val="24"/>
          <w:szCs w:val="24"/>
          <w:lang w:val="de-DE"/>
        </w:rPr>
        <w:t>J. Membr. Sci.</w:t>
      </w:r>
      <w:r w:rsidRPr="003E1524">
        <w:rPr>
          <w:sz w:val="24"/>
          <w:szCs w:val="24"/>
          <w:lang w:val="en-US"/>
        </w:rPr>
        <w:t xml:space="preserve"> </w:t>
      </w:r>
      <w:r w:rsidRPr="003E1524">
        <w:rPr>
          <w:b/>
          <w:noProof/>
          <w:sz w:val="24"/>
          <w:szCs w:val="24"/>
        </w:rPr>
        <w:t>2019,</w:t>
      </w:r>
      <w:r w:rsidRPr="003E1524">
        <w:rPr>
          <w:noProof/>
          <w:sz w:val="24"/>
          <w:szCs w:val="24"/>
        </w:rPr>
        <w:t xml:space="preserve"> </w:t>
      </w:r>
      <w:r w:rsidRPr="003E1524">
        <w:rPr>
          <w:i/>
          <w:noProof/>
          <w:sz w:val="24"/>
          <w:szCs w:val="24"/>
        </w:rPr>
        <w:t>572</w:t>
      </w:r>
      <w:r w:rsidRPr="003E1524">
        <w:rPr>
          <w:noProof/>
          <w:sz w:val="24"/>
          <w:szCs w:val="24"/>
        </w:rPr>
        <w:t>, 152-160</w:t>
      </w:r>
      <w:r w:rsidRPr="003E1524">
        <w:rPr>
          <w:sz w:val="24"/>
          <w:szCs w:val="24"/>
          <w:lang w:val="en-US"/>
        </w:rPr>
        <w:t>.</w:t>
      </w:r>
    </w:p>
    <w:p w14:paraId="0F4B0831" w14:textId="77777777" w:rsidR="008E34E0" w:rsidRPr="003E1524" w:rsidRDefault="008E34E0" w:rsidP="006509B1">
      <w:pPr>
        <w:pStyle w:val="References"/>
        <w:numPr>
          <w:ilvl w:val="0"/>
          <w:numId w:val="6"/>
        </w:numPr>
        <w:spacing w:after="240" w:line="480" w:lineRule="auto"/>
        <w:ind w:left="0" w:firstLine="0"/>
        <w:rPr>
          <w:sz w:val="24"/>
          <w:szCs w:val="24"/>
          <w:lang w:val="de-DE"/>
        </w:rPr>
      </w:pPr>
      <w:bookmarkStart w:id="62" w:name="_Hlk99118386"/>
      <w:r w:rsidRPr="003E1524">
        <w:rPr>
          <w:noProof/>
          <w:sz w:val="24"/>
          <w:szCs w:val="24"/>
        </w:rPr>
        <w:t>Mohammad, A. W.; Teow, Y.; Ang, W.; Chung, Y.; Oatley-Radcliffe, D.;</w:t>
      </w:r>
      <w:bookmarkEnd w:id="62"/>
      <w:r w:rsidRPr="003E1524">
        <w:rPr>
          <w:noProof/>
          <w:sz w:val="24"/>
          <w:szCs w:val="24"/>
        </w:rPr>
        <w:t xml:space="preserve"> Hilal, N. Nanofiltration membranes review: Recent advances and future prospects. </w:t>
      </w:r>
      <w:r w:rsidRPr="003E1524">
        <w:rPr>
          <w:i/>
          <w:noProof/>
          <w:sz w:val="24"/>
          <w:szCs w:val="24"/>
        </w:rPr>
        <w:t xml:space="preserve">Desalination </w:t>
      </w:r>
      <w:r w:rsidRPr="003E1524">
        <w:rPr>
          <w:b/>
          <w:noProof/>
          <w:sz w:val="24"/>
          <w:szCs w:val="24"/>
        </w:rPr>
        <w:t>2015,</w:t>
      </w:r>
      <w:r w:rsidRPr="003E1524">
        <w:rPr>
          <w:noProof/>
          <w:sz w:val="24"/>
          <w:szCs w:val="24"/>
        </w:rPr>
        <w:t xml:space="preserve"> </w:t>
      </w:r>
      <w:r w:rsidRPr="003E1524">
        <w:rPr>
          <w:i/>
          <w:noProof/>
          <w:sz w:val="24"/>
          <w:szCs w:val="24"/>
        </w:rPr>
        <w:t>356</w:t>
      </w:r>
      <w:r w:rsidRPr="003E1524">
        <w:rPr>
          <w:noProof/>
          <w:sz w:val="24"/>
          <w:szCs w:val="24"/>
        </w:rPr>
        <w:t>, 226-254</w:t>
      </w:r>
      <w:r w:rsidRPr="003E1524">
        <w:rPr>
          <w:sz w:val="24"/>
          <w:szCs w:val="24"/>
          <w:lang w:val="en-US"/>
        </w:rPr>
        <w:t>.</w:t>
      </w:r>
    </w:p>
    <w:p w14:paraId="4C8603C3"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sz w:val="24"/>
          <w:szCs w:val="24"/>
          <w:lang w:val="en-US"/>
        </w:rPr>
        <w:lastRenderedPageBreak/>
        <w:t xml:space="preserve">Organization, W. H. </w:t>
      </w:r>
      <w:r w:rsidRPr="003E1524">
        <w:rPr>
          <w:iCs/>
          <w:sz w:val="24"/>
          <w:szCs w:val="24"/>
          <w:lang w:val="en-US"/>
        </w:rPr>
        <w:t>Calcium and magnesium in drinking water: public health significance</w:t>
      </w:r>
      <w:r w:rsidRPr="003E1524">
        <w:rPr>
          <w:sz w:val="24"/>
          <w:szCs w:val="24"/>
          <w:lang w:val="en-US"/>
        </w:rPr>
        <w:t>. (World Health Organization, 2009).</w:t>
      </w:r>
    </w:p>
    <w:p w14:paraId="4C4B2003"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Birnhack, L.; Voutchkov, N.; Lahav, O. Fundamental chemistry and engineering aspects of post-treatment processes for desalinated water—a review. </w:t>
      </w:r>
      <w:r w:rsidRPr="003E1524">
        <w:rPr>
          <w:i/>
          <w:noProof/>
          <w:sz w:val="24"/>
          <w:szCs w:val="24"/>
        </w:rPr>
        <w:t xml:space="preserve">Desalination </w:t>
      </w:r>
      <w:r w:rsidRPr="003E1524">
        <w:rPr>
          <w:b/>
          <w:noProof/>
          <w:sz w:val="24"/>
          <w:szCs w:val="24"/>
        </w:rPr>
        <w:t>2011,</w:t>
      </w:r>
      <w:r w:rsidRPr="003E1524">
        <w:rPr>
          <w:noProof/>
          <w:sz w:val="24"/>
          <w:szCs w:val="24"/>
        </w:rPr>
        <w:t xml:space="preserve"> </w:t>
      </w:r>
      <w:r w:rsidRPr="003E1524">
        <w:rPr>
          <w:i/>
          <w:noProof/>
          <w:sz w:val="24"/>
          <w:szCs w:val="24"/>
        </w:rPr>
        <w:t>273</w:t>
      </w:r>
      <w:r w:rsidRPr="003E1524">
        <w:rPr>
          <w:noProof/>
          <w:sz w:val="24"/>
          <w:szCs w:val="24"/>
        </w:rPr>
        <w:t xml:space="preserve"> (1), 6-22</w:t>
      </w:r>
    </w:p>
    <w:p w14:paraId="7917FA90"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Rygaard, M.; Arvin, E.; Bath, A.; Binning, P. J., Designing water supplies: optimizing drinking water composition for maximum economic benefit. </w:t>
      </w:r>
      <w:r w:rsidRPr="003E1524">
        <w:rPr>
          <w:i/>
          <w:noProof/>
          <w:sz w:val="24"/>
          <w:szCs w:val="24"/>
        </w:rPr>
        <w:t xml:space="preserve">Water. Res. </w:t>
      </w:r>
      <w:r w:rsidRPr="003E1524">
        <w:rPr>
          <w:b/>
          <w:noProof/>
          <w:sz w:val="24"/>
          <w:szCs w:val="24"/>
        </w:rPr>
        <w:t>2011,</w:t>
      </w:r>
      <w:r w:rsidRPr="003E1524">
        <w:rPr>
          <w:noProof/>
          <w:sz w:val="24"/>
          <w:szCs w:val="24"/>
        </w:rPr>
        <w:t xml:space="preserve"> </w:t>
      </w:r>
      <w:r w:rsidRPr="003E1524">
        <w:rPr>
          <w:i/>
          <w:noProof/>
          <w:sz w:val="24"/>
          <w:szCs w:val="24"/>
        </w:rPr>
        <w:t>45</w:t>
      </w:r>
      <w:r w:rsidRPr="003E1524">
        <w:rPr>
          <w:noProof/>
          <w:sz w:val="24"/>
          <w:szCs w:val="24"/>
        </w:rPr>
        <w:t xml:space="preserve"> (12), 3712-3722.</w:t>
      </w:r>
    </w:p>
    <w:p w14:paraId="27F46099"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sz w:val="24"/>
          <w:szCs w:val="24"/>
          <w:lang w:val="en-US"/>
        </w:rPr>
        <w:t xml:space="preserve">Shemer, H., Hasson, D., Semiat, R. State-of-the-art review on post-treatment technologies. </w:t>
      </w:r>
      <w:r w:rsidRPr="003E1524">
        <w:rPr>
          <w:i/>
          <w:sz w:val="24"/>
          <w:szCs w:val="24"/>
          <w:lang w:val="en-US"/>
        </w:rPr>
        <w:t>Desalination</w:t>
      </w:r>
      <w:r w:rsidRPr="003E1524">
        <w:rPr>
          <w:sz w:val="24"/>
          <w:szCs w:val="24"/>
          <w:lang w:val="en-US"/>
        </w:rPr>
        <w:t xml:space="preserve"> </w:t>
      </w:r>
      <w:r w:rsidRPr="003E1524">
        <w:rPr>
          <w:b/>
          <w:bCs/>
          <w:sz w:val="24"/>
          <w:szCs w:val="24"/>
          <w:lang w:val="en-US"/>
        </w:rPr>
        <w:t>2015,</w:t>
      </w:r>
      <w:r w:rsidRPr="003E1524">
        <w:rPr>
          <w:sz w:val="24"/>
          <w:szCs w:val="24"/>
          <w:lang w:val="en-US"/>
        </w:rPr>
        <w:t xml:space="preserve"> </w:t>
      </w:r>
      <w:r w:rsidRPr="003E1524">
        <w:rPr>
          <w:bCs/>
          <w:i/>
          <w:iCs/>
          <w:sz w:val="24"/>
          <w:szCs w:val="24"/>
          <w:lang w:val="en-US"/>
        </w:rPr>
        <w:t>356,</w:t>
      </w:r>
      <w:r w:rsidRPr="003E1524">
        <w:rPr>
          <w:sz w:val="24"/>
          <w:szCs w:val="24"/>
          <w:lang w:val="en-US"/>
        </w:rPr>
        <w:t xml:space="preserve"> 285-293</w:t>
      </w:r>
      <w:r w:rsidRPr="003E1524">
        <w:rPr>
          <w:rFonts w:eastAsiaTheme="minorEastAsia"/>
          <w:sz w:val="24"/>
          <w:szCs w:val="24"/>
          <w:lang w:val="en-US" w:eastAsia="zh-CN"/>
        </w:rPr>
        <w:t>.</w:t>
      </w:r>
    </w:p>
    <w:p w14:paraId="652A91D7"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Epsztein, R.; DuChanois, R. M.; Ritt, C. L.; Noy, A.; Elimelech, M.</w:t>
      </w:r>
      <w:r w:rsidRPr="003E1524">
        <w:rPr>
          <w:sz w:val="24"/>
          <w:szCs w:val="24"/>
          <w:lang w:val="en-US"/>
        </w:rPr>
        <w:t xml:space="preserve"> Towards single-species selectivity of membranes with subnanometre pores. </w:t>
      </w:r>
      <w:r w:rsidRPr="003E1524">
        <w:rPr>
          <w:i/>
          <w:sz w:val="24"/>
          <w:szCs w:val="24"/>
          <w:lang w:val="de-DE"/>
        </w:rPr>
        <w:t>Nat. Nanotech.</w:t>
      </w:r>
      <w:r w:rsidRPr="003E1524">
        <w:rPr>
          <w:sz w:val="24"/>
          <w:szCs w:val="24"/>
          <w:lang w:val="en-US"/>
        </w:rPr>
        <w:t xml:space="preserve"> </w:t>
      </w:r>
      <w:r w:rsidRPr="003E1524">
        <w:rPr>
          <w:b/>
          <w:noProof/>
          <w:sz w:val="24"/>
          <w:szCs w:val="24"/>
        </w:rPr>
        <w:t>2020,</w:t>
      </w:r>
      <w:r w:rsidRPr="003E1524">
        <w:rPr>
          <w:noProof/>
          <w:sz w:val="24"/>
          <w:szCs w:val="24"/>
        </w:rPr>
        <w:t xml:space="preserve"> </w:t>
      </w:r>
      <w:r w:rsidRPr="003E1524">
        <w:rPr>
          <w:i/>
          <w:noProof/>
          <w:sz w:val="24"/>
          <w:szCs w:val="24"/>
        </w:rPr>
        <w:t>15</w:t>
      </w:r>
      <w:r w:rsidRPr="003E1524">
        <w:rPr>
          <w:noProof/>
          <w:sz w:val="24"/>
          <w:szCs w:val="24"/>
        </w:rPr>
        <w:t xml:space="preserve"> (6), 426-436</w:t>
      </w:r>
      <w:r w:rsidRPr="003E1524">
        <w:rPr>
          <w:sz w:val="24"/>
          <w:szCs w:val="24"/>
          <w:lang w:val="en-US"/>
        </w:rPr>
        <w:t>.</w:t>
      </w:r>
    </w:p>
    <w:p w14:paraId="14BDEE6B" w14:textId="77777777" w:rsidR="00BD43B8" w:rsidRPr="003E1524" w:rsidRDefault="00BD43B8" w:rsidP="00BD43B8">
      <w:pPr>
        <w:pStyle w:val="References"/>
        <w:numPr>
          <w:ilvl w:val="0"/>
          <w:numId w:val="6"/>
        </w:numPr>
        <w:spacing w:after="240" w:line="480" w:lineRule="auto"/>
        <w:ind w:left="0" w:firstLine="0"/>
        <w:rPr>
          <w:sz w:val="24"/>
          <w:szCs w:val="24"/>
          <w:lang w:val="de-DE"/>
        </w:rPr>
      </w:pPr>
      <w:r w:rsidRPr="005C2A4B">
        <w:rPr>
          <w:noProof/>
          <w:sz w:val="24"/>
          <w:szCs w:val="24"/>
        </w:rPr>
        <w:t>Freger V. and</w:t>
      </w:r>
      <w:r>
        <w:rPr>
          <w:noProof/>
          <w:sz w:val="24"/>
          <w:szCs w:val="24"/>
        </w:rPr>
        <w:t xml:space="preserve"> </w:t>
      </w:r>
      <w:r w:rsidRPr="005C2A4B">
        <w:rPr>
          <w:noProof/>
          <w:sz w:val="24"/>
          <w:szCs w:val="24"/>
        </w:rPr>
        <w:t>Ramon G.Z.</w:t>
      </w:r>
      <w:r>
        <w:rPr>
          <w:noProof/>
          <w:sz w:val="24"/>
          <w:szCs w:val="24"/>
        </w:rPr>
        <w:t xml:space="preserve"> </w:t>
      </w:r>
      <w:r w:rsidRPr="005C2A4B">
        <w:rPr>
          <w:noProof/>
          <w:sz w:val="24"/>
          <w:szCs w:val="24"/>
        </w:rPr>
        <w:t>Polyamide desalination membranes: Formation, structure,</w:t>
      </w:r>
      <w:r>
        <w:rPr>
          <w:noProof/>
          <w:sz w:val="24"/>
          <w:szCs w:val="24"/>
        </w:rPr>
        <w:t xml:space="preserve"> </w:t>
      </w:r>
      <w:r w:rsidRPr="005C2A4B">
        <w:rPr>
          <w:noProof/>
          <w:sz w:val="24"/>
          <w:szCs w:val="24"/>
        </w:rPr>
        <w:t>and properties</w:t>
      </w:r>
      <w:r w:rsidRPr="003E1524">
        <w:rPr>
          <w:noProof/>
          <w:sz w:val="24"/>
          <w:szCs w:val="24"/>
        </w:rPr>
        <w:t>.</w:t>
      </w:r>
      <w:r>
        <w:rPr>
          <w:noProof/>
          <w:sz w:val="24"/>
          <w:szCs w:val="24"/>
        </w:rPr>
        <w:t xml:space="preserve"> </w:t>
      </w:r>
      <w:r w:rsidRPr="005C2A4B">
        <w:rPr>
          <w:i/>
          <w:iCs/>
          <w:noProof/>
          <w:sz w:val="24"/>
          <w:szCs w:val="24"/>
        </w:rPr>
        <w:t>Prog. Polym. Sci.</w:t>
      </w:r>
      <w:r>
        <w:rPr>
          <w:noProof/>
          <w:sz w:val="24"/>
          <w:szCs w:val="24"/>
        </w:rPr>
        <w:t xml:space="preserve"> </w:t>
      </w:r>
      <w:r w:rsidRPr="005C2A4B">
        <w:rPr>
          <w:b/>
          <w:bCs/>
          <w:noProof/>
          <w:sz w:val="24"/>
          <w:szCs w:val="24"/>
        </w:rPr>
        <w:t>2021,</w:t>
      </w:r>
      <w:r>
        <w:rPr>
          <w:noProof/>
          <w:sz w:val="24"/>
          <w:szCs w:val="24"/>
        </w:rPr>
        <w:t xml:space="preserve"> 122, 101451-101485</w:t>
      </w:r>
    </w:p>
    <w:p w14:paraId="557039C4" w14:textId="48C60A93" w:rsidR="00BD43B8" w:rsidRPr="00DA4CB7" w:rsidRDefault="00BD43B8" w:rsidP="00DA4CB7">
      <w:pPr>
        <w:pStyle w:val="References"/>
        <w:numPr>
          <w:ilvl w:val="0"/>
          <w:numId w:val="6"/>
        </w:numPr>
        <w:spacing w:after="240" w:line="480" w:lineRule="auto"/>
        <w:ind w:left="0" w:firstLine="0"/>
        <w:rPr>
          <w:noProof/>
          <w:sz w:val="24"/>
          <w:szCs w:val="24"/>
        </w:rPr>
      </w:pPr>
      <w:r w:rsidRPr="003E1524">
        <w:rPr>
          <w:noProof/>
          <w:sz w:val="24"/>
          <w:szCs w:val="24"/>
        </w:rPr>
        <w:t xml:space="preserve">Wang, K.; Wang, X.; Januszewski, B.;  Liu, Y.; Li, D.; Fu, R.; Elimelech, M.; Huang, X. </w:t>
      </w:r>
      <w:r w:rsidR="00DA4CB7" w:rsidRPr="00DA4CB7">
        <w:rPr>
          <w:noProof/>
          <w:sz w:val="24"/>
          <w:szCs w:val="24"/>
        </w:rPr>
        <w:t>Tailored design of nanofiltration membranes forwater treatment based on synthesis–property–performance relationships</w:t>
      </w:r>
      <w:r w:rsidR="00DA4CB7">
        <w:rPr>
          <w:noProof/>
          <w:sz w:val="24"/>
          <w:szCs w:val="24"/>
        </w:rPr>
        <w:t xml:space="preserve">. </w:t>
      </w:r>
      <w:r w:rsidRPr="00DA4CB7">
        <w:rPr>
          <w:rFonts w:eastAsiaTheme="minorEastAsia"/>
          <w:i/>
          <w:iCs/>
          <w:sz w:val="24"/>
          <w:szCs w:val="24"/>
          <w:lang w:val="de-DE" w:eastAsia="zh-CN"/>
        </w:rPr>
        <w:t>Chem. Soc. Rev.</w:t>
      </w:r>
      <w:r w:rsidRPr="00DA4CB7">
        <w:rPr>
          <w:noProof/>
          <w:sz w:val="24"/>
          <w:szCs w:val="24"/>
        </w:rPr>
        <w:t xml:space="preserve"> </w:t>
      </w:r>
      <w:r w:rsidRPr="00DA4CB7">
        <w:rPr>
          <w:b/>
          <w:bCs/>
          <w:noProof/>
          <w:sz w:val="24"/>
          <w:szCs w:val="24"/>
        </w:rPr>
        <w:t>2021,</w:t>
      </w:r>
      <w:r w:rsidRPr="00DA4CB7">
        <w:rPr>
          <w:noProof/>
          <w:sz w:val="24"/>
          <w:szCs w:val="24"/>
        </w:rPr>
        <w:t xml:space="preserve"> 51, 672-719.</w:t>
      </w:r>
    </w:p>
    <w:p w14:paraId="4D64E533" w14:textId="77777777" w:rsidR="00BD43B8" w:rsidRPr="003E1524" w:rsidRDefault="00BD43B8" w:rsidP="00BD43B8">
      <w:pPr>
        <w:pStyle w:val="References"/>
        <w:numPr>
          <w:ilvl w:val="0"/>
          <w:numId w:val="6"/>
        </w:numPr>
        <w:spacing w:after="240" w:line="480" w:lineRule="auto"/>
        <w:ind w:left="0" w:firstLine="0"/>
        <w:rPr>
          <w:sz w:val="24"/>
          <w:szCs w:val="24"/>
          <w:lang w:val="de-DE"/>
        </w:rPr>
      </w:pPr>
      <w:r w:rsidRPr="003E1524">
        <w:rPr>
          <w:noProof/>
          <w:sz w:val="24"/>
          <w:szCs w:val="24"/>
        </w:rPr>
        <w:t xml:space="preserve">Morgan, P. W.; Kwolek, S. L. Interfacial polycondensation. II. Fundamentals of polymer formation at liquid interfaces. </w:t>
      </w:r>
      <w:r w:rsidRPr="003E1524">
        <w:rPr>
          <w:i/>
          <w:sz w:val="24"/>
          <w:szCs w:val="24"/>
          <w:lang w:val="de-DE"/>
        </w:rPr>
        <w:t>J. Polym. Sci.</w:t>
      </w:r>
      <w:r w:rsidRPr="003E1524">
        <w:rPr>
          <w:noProof/>
          <w:sz w:val="24"/>
          <w:szCs w:val="24"/>
        </w:rPr>
        <w:t xml:space="preserve"> </w:t>
      </w:r>
      <w:r w:rsidRPr="003E1524">
        <w:rPr>
          <w:b/>
          <w:noProof/>
          <w:sz w:val="24"/>
          <w:szCs w:val="24"/>
        </w:rPr>
        <w:t>195</w:t>
      </w:r>
      <w:r w:rsidRPr="005C2A4B">
        <w:rPr>
          <w:b/>
          <w:noProof/>
          <w:sz w:val="24"/>
          <w:szCs w:val="24"/>
        </w:rPr>
        <w:t xml:space="preserve">9, </w:t>
      </w:r>
      <w:r w:rsidRPr="003E1524">
        <w:rPr>
          <w:i/>
          <w:noProof/>
          <w:sz w:val="24"/>
          <w:szCs w:val="24"/>
        </w:rPr>
        <w:t>40</w:t>
      </w:r>
      <w:r w:rsidRPr="003E1524">
        <w:rPr>
          <w:noProof/>
          <w:sz w:val="24"/>
          <w:szCs w:val="24"/>
        </w:rPr>
        <w:t xml:space="preserve"> (137), 299-327.</w:t>
      </w:r>
    </w:p>
    <w:p w14:paraId="3011279A"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Karan, S.; Jiang, Z.; Livingston, A. G., Sub–10 nm polyamide nanofilms with ultrafast solvent transport for molecular separation. </w:t>
      </w:r>
      <w:r w:rsidRPr="003E1524">
        <w:rPr>
          <w:i/>
          <w:noProof/>
          <w:sz w:val="24"/>
          <w:szCs w:val="24"/>
        </w:rPr>
        <w:t xml:space="preserve">Science </w:t>
      </w:r>
      <w:r w:rsidRPr="003E1524">
        <w:rPr>
          <w:b/>
          <w:noProof/>
          <w:sz w:val="24"/>
          <w:szCs w:val="24"/>
        </w:rPr>
        <w:t>2015,</w:t>
      </w:r>
      <w:r w:rsidRPr="003E1524">
        <w:rPr>
          <w:noProof/>
          <w:sz w:val="24"/>
          <w:szCs w:val="24"/>
        </w:rPr>
        <w:t xml:space="preserve"> </w:t>
      </w:r>
      <w:r w:rsidRPr="003E1524">
        <w:rPr>
          <w:i/>
          <w:noProof/>
          <w:sz w:val="24"/>
          <w:szCs w:val="24"/>
        </w:rPr>
        <w:t>348</w:t>
      </w:r>
      <w:r w:rsidRPr="003E1524">
        <w:rPr>
          <w:noProof/>
          <w:sz w:val="24"/>
          <w:szCs w:val="24"/>
        </w:rPr>
        <w:t xml:space="preserve"> (6241), 1347-1351.</w:t>
      </w:r>
    </w:p>
    <w:p w14:paraId="1D28FF03"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lastRenderedPageBreak/>
        <w:t xml:space="preserve">Hao, Y.; Li, Q.; He, B.; Liao, B.; Li, X.; Hu, M.; Ji, Y.; Cui, Z.; Younas, M.; Li, J., An ultrahighly permeable-selective nanofiltration membrane mediated by an in situ formed interlayer. </w:t>
      </w:r>
      <w:r w:rsidRPr="003E1524">
        <w:rPr>
          <w:i/>
          <w:sz w:val="24"/>
          <w:szCs w:val="24"/>
          <w:lang w:val="de-DE"/>
        </w:rPr>
        <w:t>J. Mater. Chem. A.</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8</w:t>
      </w:r>
      <w:r w:rsidRPr="003E1524">
        <w:rPr>
          <w:noProof/>
          <w:sz w:val="24"/>
          <w:szCs w:val="24"/>
        </w:rPr>
        <w:t xml:space="preserve"> (10), 5275-5283.</w:t>
      </w:r>
    </w:p>
    <w:p w14:paraId="48CBD52E"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Liang, Y.; Zhu, Y.; Liu, C.; Lee, K.-R.; Hung, W.-S.; Wang, Z.; Li, Y.; Elimelech, M.; Jin, J.; Lin, S. Polyamide nanofiltration membrane with highly uniform sub-nanometre pores for sub-1 Å precision separation. </w:t>
      </w:r>
      <w:r w:rsidRPr="003E1524">
        <w:rPr>
          <w:i/>
          <w:sz w:val="24"/>
          <w:szCs w:val="24"/>
          <w:lang w:val="de-DE"/>
        </w:rPr>
        <w:t>Nat. Commun.</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11</w:t>
      </w:r>
      <w:r w:rsidRPr="003E1524">
        <w:rPr>
          <w:noProof/>
          <w:sz w:val="24"/>
          <w:szCs w:val="24"/>
        </w:rPr>
        <w:t xml:space="preserve"> (1), 1-9.</w:t>
      </w:r>
      <w:r w:rsidRPr="003E1524">
        <w:rPr>
          <w:sz w:val="24"/>
          <w:szCs w:val="24"/>
          <w:lang w:val="de-DE"/>
        </w:rPr>
        <w:t xml:space="preserve"> </w:t>
      </w:r>
    </w:p>
    <w:p w14:paraId="4EBE1D4D"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Sarkar, P.; Modak, S.; Karan, S. Ultraselective and highly permeable polyamide nanofilms for ionic and molecular nanofiltration. </w:t>
      </w:r>
      <w:r w:rsidRPr="003E1524">
        <w:rPr>
          <w:i/>
          <w:sz w:val="24"/>
          <w:szCs w:val="24"/>
          <w:lang w:val="de-DE"/>
        </w:rPr>
        <w:t>Adv. Funct. Mater.</w:t>
      </w:r>
      <w:r w:rsidRPr="003E1524">
        <w:rPr>
          <w:noProof/>
          <w:sz w:val="24"/>
          <w:szCs w:val="24"/>
        </w:rPr>
        <w:t xml:space="preserve"> </w:t>
      </w:r>
      <w:r w:rsidRPr="003E1524">
        <w:rPr>
          <w:b/>
          <w:noProof/>
          <w:sz w:val="24"/>
          <w:szCs w:val="24"/>
        </w:rPr>
        <w:t>2021,</w:t>
      </w:r>
      <w:r w:rsidRPr="003E1524">
        <w:rPr>
          <w:noProof/>
          <w:sz w:val="24"/>
          <w:szCs w:val="24"/>
        </w:rPr>
        <w:t xml:space="preserve"> </w:t>
      </w:r>
      <w:r w:rsidRPr="003E1524">
        <w:rPr>
          <w:i/>
          <w:noProof/>
          <w:sz w:val="24"/>
          <w:szCs w:val="24"/>
        </w:rPr>
        <w:t>31</w:t>
      </w:r>
      <w:r w:rsidRPr="003E1524">
        <w:rPr>
          <w:noProof/>
          <w:sz w:val="24"/>
          <w:szCs w:val="24"/>
        </w:rPr>
        <w:t xml:space="preserve"> (3), 2007054.</w:t>
      </w:r>
    </w:p>
    <w:p w14:paraId="6E76F9C6"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Shintani, T.; Akamatsu, K.; Hamada, S.; Nakagawa, K.; Matsuyama, H.; Yoshioka, T. Preparation of monoamine-incorporated polyamide nanofiltration membranes by interfacial polymerization for efficient separation of divalent anions from divalent cations. </w:t>
      </w:r>
      <w:r w:rsidRPr="003E1524">
        <w:rPr>
          <w:i/>
          <w:sz w:val="24"/>
          <w:szCs w:val="24"/>
          <w:lang w:val="de-DE"/>
        </w:rPr>
        <w:t>Sep. Purif. Technol.</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239</w:t>
      </w:r>
      <w:r w:rsidRPr="003E1524">
        <w:rPr>
          <w:noProof/>
          <w:sz w:val="24"/>
          <w:szCs w:val="24"/>
        </w:rPr>
        <w:t>, 116530.</w:t>
      </w:r>
    </w:p>
    <w:p w14:paraId="32B111AE" w14:textId="77777777" w:rsidR="00B1649F" w:rsidRPr="003E1524" w:rsidRDefault="00B1649F" w:rsidP="00B1649F">
      <w:pPr>
        <w:pStyle w:val="References"/>
        <w:numPr>
          <w:ilvl w:val="0"/>
          <w:numId w:val="6"/>
        </w:numPr>
        <w:spacing w:after="240" w:line="480" w:lineRule="auto"/>
        <w:ind w:left="0" w:firstLine="0"/>
        <w:rPr>
          <w:sz w:val="24"/>
          <w:szCs w:val="24"/>
          <w:lang w:val="de-DE"/>
        </w:rPr>
      </w:pPr>
      <w:r w:rsidRPr="003E1524">
        <w:rPr>
          <w:noProof/>
          <w:sz w:val="24"/>
          <w:szCs w:val="24"/>
        </w:rPr>
        <w:t xml:space="preserve">Werber, J. R.;  Bull, S. K.; Elimelech, M. Acyl-chloride quenching following interfacial polymerization to modulate the water permeability, selectivity, and surface charge of desalination membranes. </w:t>
      </w:r>
      <w:r w:rsidRPr="003E1524">
        <w:rPr>
          <w:i/>
          <w:sz w:val="24"/>
          <w:szCs w:val="24"/>
          <w:lang w:val="de-DE"/>
        </w:rPr>
        <w:t>J. Membr. Sci.</w:t>
      </w:r>
      <w:r w:rsidRPr="003E1524">
        <w:rPr>
          <w:noProof/>
          <w:sz w:val="24"/>
          <w:szCs w:val="24"/>
        </w:rPr>
        <w:t xml:space="preserve"> </w:t>
      </w:r>
      <w:r w:rsidRPr="003E1524">
        <w:rPr>
          <w:b/>
          <w:noProof/>
          <w:sz w:val="24"/>
          <w:szCs w:val="24"/>
        </w:rPr>
        <w:t>2017,</w:t>
      </w:r>
      <w:r w:rsidRPr="003E1524">
        <w:rPr>
          <w:noProof/>
          <w:sz w:val="24"/>
          <w:szCs w:val="24"/>
        </w:rPr>
        <w:t xml:space="preserve"> </w:t>
      </w:r>
      <w:r w:rsidRPr="003E1524">
        <w:rPr>
          <w:i/>
          <w:noProof/>
          <w:sz w:val="24"/>
          <w:szCs w:val="24"/>
        </w:rPr>
        <w:t>535</w:t>
      </w:r>
      <w:r w:rsidRPr="003E1524">
        <w:rPr>
          <w:noProof/>
          <w:sz w:val="24"/>
          <w:szCs w:val="24"/>
        </w:rPr>
        <w:t>, 357-364</w:t>
      </w:r>
      <w:r w:rsidRPr="003E1524">
        <w:rPr>
          <w:sz w:val="24"/>
          <w:szCs w:val="24"/>
          <w:lang w:val="de-DE"/>
        </w:rPr>
        <w:t>.</w:t>
      </w:r>
    </w:p>
    <w:p w14:paraId="4E0021B1" w14:textId="77777777" w:rsidR="00B1649F" w:rsidRPr="003E1524" w:rsidRDefault="00B1649F" w:rsidP="00B1649F">
      <w:pPr>
        <w:pStyle w:val="References"/>
        <w:numPr>
          <w:ilvl w:val="0"/>
          <w:numId w:val="6"/>
        </w:numPr>
        <w:spacing w:after="240" w:line="480" w:lineRule="auto"/>
        <w:ind w:left="0" w:firstLine="0"/>
        <w:rPr>
          <w:sz w:val="24"/>
          <w:szCs w:val="24"/>
          <w:lang w:val="de-DE"/>
        </w:rPr>
      </w:pPr>
      <w:r w:rsidRPr="003E1524">
        <w:rPr>
          <w:noProof/>
          <w:sz w:val="24"/>
          <w:szCs w:val="24"/>
        </w:rPr>
        <w:t xml:space="preserve">Zhao, Y.; Tong, X.; Chen, Y., Fit-for-Purpose Design of Nanofiltration Membranes for Simultaneous Nutrient Recovery and Micropollutant Removal. </w:t>
      </w:r>
      <w:r w:rsidRPr="003E1524">
        <w:rPr>
          <w:i/>
          <w:sz w:val="24"/>
          <w:szCs w:val="24"/>
          <w:lang w:val="de-DE"/>
        </w:rPr>
        <w:t>Environ. Sci. Technol.</w:t>
      </w:r>
      <w:r w:rsidRPr="003E1524">
        <w:rPr>
          <w:noProof/>
          <w:sz w:val="24"/>
          <w:szCs w:val="24"/>
        </w:rPr>
        <w:t xml:space="preserve"> </w:t>
      </w:r>
      <w:r w:rsidRPr="003E1524">
        <w:rPr>
          <w:b/>
          <w:noProof/>
          <w:sz w:val="24"/>
          <w:szCs w:val="24"/>
        </w:rPr>
        <w:t>2021,</w:t>
      </w:r>
      <w:r w:rsidRPr="003E1524">
        <w:rPr>
          <w:noProof/>
          <w:sz w:val="24"/>
          <w:szCs w:val="24"/>
        </w:rPr>
        <w:t xml:space="preserve"> </w:t>
      </w:r>
      <w:r w:rsidRPr="003E1524">
        <w:rPr>
          <w:i/>
          <w:noProof/>
          <w:sz w:val="24"/>
          <w:szCs w:val="24"/>
        </w:rPr>
        <w:t>55</w:t>
      </w:r>
      <w:r w:rsidRPr="003E1524">
        <w:rPr>
          <w:noProof/>
          <w:sz w:val="24"/>
          <w:szCs w:val="24"/>
        </w:rPr>
        <w:t xml:space="preserve"> (5), 3352-3361.</w:t>
      </w:r>
      <w:r w:rsidRPr="003E1524">
        <w:rPr>
          <w:sz w:val="24"/>
          <w:szCs w:val="24"/>
          <w:lang w:val="de-DE"/>
        </w:rPr>
        <w:t xml:space="preserve"> </w:t>
      </w:r>
    </w:p>
    <w:p w14:paraId="76196933" w14:textId="77777777" w:rsidR="00B1649F" w:rsidRPr="003E1524" w:rsidRDefault="00B1649F" w:rsidP="00B1649F">
      <w:pPr>
        <w:pStyle w:val="References"/>
        <w:numPr>
          <w:ilvl w:val="0"/>
          <w:numId w:val="6"/>
        </w:numPr>
        <w:spacing w:after="240" w:line="480" w:lineRule="auto"/>
        <w:ind w:left="0" w:firstLine="0"/>
        <w:rPr>
          <w:sz w:val="24"/>
          <w:szCs w:val="24"/>
          <w:lang w:val="de-DE"/>
        </w:rPr>
      </w:pPr>
      <w:r w:rsidRPr="003E1524">
        <w:rPr>
          <w:noProof/>
          <w:sz w:val="24"/>
          <w:szCs w:val="24"/>
        </w:rPr>
        <w:t xml:space="preserve">Peng, H.; Zhang, W. H.; Hung, W. S.; Wang, N.; Sun, J.; Lee, K. R.; An, Q. F.; Liu, C. M.; Zhao, Q. Phosphonium modification leads to ultrapermeable antibacterial polyamide composite membranes with unreduced thickness. </w:t>
      </w:r>
      <w:r w:rsidRPr="003E1524">
        <w:rPr>
          <w:i/>
          <w:sz w:val="24"/>
          <w:szCs w:val="24"/>
          <w:lang w:val="de-DE"/>
        </w:rPr>
        <w:t>Adv. Mater.</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32</w:t>
      </w:r>
      <w:r w:rsidRPr="003E1524">
        <w:rPr>
          <w:noProof/>
          <w:sz w:val="24"/>
          <w:szCs w:val="24"/>
        </w:rPr>
        <w:t xml:space="preserve"> (23), 2001383.</w:t>
      </w:r>
      <w:r w:rsidRPr="003E1524">
        <w:rPr>
          <w:sz w:val="24"/>
          <w:szCs w:val="24"/>
          <w:lang w:val="de-DE"/>
        </w:rPr>
        <w:t xml:space="preserve"> </w:t>
      </w:r>
    </w:p>
    <w:p w14:paraId="47E5CAEE" w14:textId="77777777" w:rsidR="00B1649F" w:rsidRPr="003E1524" w:rsidRDefault="00B1649F" w:rsidP="00B1649F">
      <w:pPr>
        <w:pStyle w:val="References"/>
        <w:numPr>
          <w:ilvl w:val="0"/>
          <w:numId w:val="6"/>
        </w:numPr>
        <w:spacing w:after="240" w:line="480" w:lineRule="auto"/>
        <w:ind w:left="0" w:firstLine="0"/>
        <w:rPr>
          <w:sz w:val="24"/>
          <w:szCs w:val="24"/>
          <w:lang w:val="de-DE"/>
        </w:rPr>
      </w:pPr>
      <w:r w:rsidRPr="003E1524">
        <w:rPr>
          <w:noProof/>
          <w:sz w:val="24"/>
          <w:szCs w:val="24"/>
        </w:rPr>
        <w:lastRenderedPageBreak/>
        <w:t xml:space="preserve">Liu, Y.-l.; Zhao, Y.-y.; Wang, X.-m.; Wen, X.-h.; Huang, X.; Xie, Y. F. Effect of varying piperazine concentration and post-modification on prepared nanofiltration membranes in selectively rejecting organic micropollutants and salts. </w:t>
      </w:r>
      <w:r w:rsidRPr="003E1524">
        <w:rPr>
          <w:i/>
          <w:sz w:val="24"/>
          <w:szCs w:val="24"/>
          <w:lang w:val="de-DE"/>
        </w:rPr>
        <w:t>J. Membr. Sci.</w:t>
      </w:r>
      <w:r w:rsidRPr="003E1524">
        <w:rPr>
          <w:noProof/>
          <w:sz w:val="24"/>
          <w:szCs w:val="24"/>
        </w:rPr>
        <w:t xml:space="preserve"> </w:t>
      </w:r>
      <w:r w:rsidRPr="003E1524">
        <w:rPr>
          <w:b/>
          <w:noProof/>
          <w:sz w:val="24"/>
          <w:szCs w:val="24"/>
        </w:rPr>
        <w:t>2019,</w:t>
      </w:r>
      <w:r w:rsidRPr="003E1524">
        <w:rPr>
          <w:noProof/>
          <w:sz w:val="24"/>
          <w:szCs w:val="24"/>
        </w:rPr>
        <w:t xml:space="preserve"> </w:t>
      </w:r>
      <w:r w:rsidRPr="003E1524">
        <w:rPr>
          <w:i/>
          <w:noProof/>
          <w:sz w:val="24"/>
          <w:szCs w:val="24"/>
        </w:rPr>
        <w:t>582</w:t>
      </w:r>
      <w:r w:rsidRPr="003E1524">
        <w:rPr>
          <w:noProof/>
          <w:sz w:val="24"/>
          <w:szCs w:val="24"/>
        </w:rPr>
        <w:t>, 274-283.</w:t>
      </w:r>
    </w:p>
    <w:p w14:paraId="655902DC"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Freger, V. Nanoscale heterogeneity of polyamide membranes formed by interfacial polymerization. </w:t>
      </w:r>
      <w:r w:rsidRPr="003E1524">
        <w:rPr>
          <w:i/>
          <w:noProof/>
          <w:sz w:val="24"/>
          <w:szCs w:val="24"/>
        </w:rPr>
        <w:t xml:space="preserve">Langmuir </w:t>
      </w:r>
      <w:r w:rsidRPr="003E1524">
        <w:rPr>
          <w:b/>
          <w:noProof/>
          <w:sz w:val="24"/>
          <w:szCs w:val="24"/>
        </w:rPr>
        <w:t>2003,</w:t>
      </w:r>
      <w:r w:rsidRPr="003E1524">
        <w:rPr>
          <w:noProof/>
          <w:sz w:val="24"/>
          <w:szCs w:val="24"/>
        </w:rPr>
        <w:t xml:space="preserve"> </w:t>
      </w:r>
      <w:r w:rsidRPr="003E1524">
        <w:rPr>
          <w:i/>
          <w:noProof/>
          <w:sz w:val="24"/>
          <w:szCs w:val="24"/>
        </w:rPr>
        <w:t>19</w:t>
      </w:r>
      <w:r w:rsidRPr="003E1524">
        <w:rPr>
          <w:noProof/>
          <w:sz w:val="24"/>
          <w:szCs w:val="24"/>
        </w:rPr>
        <w:t xml:space="preserve"> (11), 4791-4797..</w:t>
      </w:r>
      <w:r w:rsidRPr="003E1524">
        <w:rPr>
          <w:sz w:val="24"/>
          <w:szCs w:val="24"/>
          <w:lang w:val="de-DE"/>
        </w:rPr>
        <w:t xml:space="preserve"> </w:t>
      </w:r>
    </w:p>
    <w:p w14:paraId="22CF9B59"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Ghosh, A. K.; Jeong, B.-H.; Huang, X.; Hoek, E. M. Impacts of reaction and curing conditions on polyamide composite reverse osmosis membrane properties. </w:t>
      </w:r>
      <w:r w:rsidRPr="003E1524">
        <w:rPr>
          <w:i/>
          <w:sz w:val="24"/>
          <w:szCs w:val="24"/>
          <w:lang w:val="de-DE"/>
        </w:rPr>
        <w:t>J. Membr. Sci.</w:t>
      </w:r>
      <w:r w:rsidRPr="003E1524">
        <w:rPr>
          <w:noProof/>
          <w:sz w:val="24"/>
          <w:szCs w:val="24"/>
        </w:rPr>
        <w:t xml:space="preserve"> </w:t>
      </w:r>
      <w:r w:rsidRPr="003E1524">
        <w:rPr>
          <w:b/>
          <w:noProof/>
          <w:sz w:val="24"/>
          <w:szCs w:val="24"/>
        </w:rPr>
        <w:t>2008,</w:t>
      </w:r>
      <w:r w:rsidRPr="003E1524">
        <w:rPr>
          <w:noProof/>
          <w:sz w:val="24"/>
          <w:szCs w:val="24"/>
        </w:rPr>
        <w:t xml:space="preserve"> </w:t>
      </w:r>
      <w:r w:rsidRPr="003E1524">
        <w:rPr>
          <w:i/>
          <w:noProof/>
          <w:sz w:val="24"/>
          <w:szCs w:val="24"/>
        </w:rPr>
        <w:t>311</w:t>
      </w:r>
      <w:r w:rsidRPr="003E1524">
        <w:rPr>
          <w:noProof/>
          <w:sz w:val="24"/>
          <w:szCs w:val="24"/>
        </w:rPr>
        <w:t xml:space="preserve"> (1-2), 34-45.</w:t>
      </w:r>
    </w:p>
    <w:p w14:paraId="56C3E912" w14:textId="525EF0F1"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Shi, M.; Yan, W.; Dong, C.; Liu, L.; Xie, S.; Gao, C. Solvent activation before heat-treatment for improving reverse osmosis membrane performance. </w:t>
      </w:r>
      <w:r w:rsidRPr="003E1524">
        <w:rPr>
          <w:i/>
          <w:sz w:val="24"/>
          <w:szCs w:val="24"/>
          <w:lang w:val="de-DE"/>
        </w:rPr>
        <w:t>J. Membr. Sci.</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595</w:t>
      </w:r>
      <w:r w:rsidRPr="003E1524">
        <w:rPr>
          <w:noProof/>
          <w:sz w:val="24"/>
          <w:szCs w:val="24"/>
        </w:rPr>
        <w:t>, 117565.</w:t>
      </w:r>
    </w:p>
    <w:p w14:paraId="4C04A8DE" w14:textId="6DA7DB1C" w:rsidR="002B1A6E" w:rsidRPr="003E1524" w:rsidRDefault="008E34E0" w:rsidP="002B1A6E">
      <w:pPr>
        <w:pStyle w:val="References"/>
        <w:numPr>
          <w:ilvl w:val="0"/>
          <w:numId w:val="6"/>
        </w:numPr>
        <w:spacing w:after="240" w:line="480" w:lineRule="auto"/>
        <w:ind w:left="0" w:firstLine="0"/>
        <w:rPr>
          <w:sz w:val="24"/>
          <w:szCs w:val="24"/>
          <w:lang w:val="de-DE"/>
        </w:rPr>
      </w:pPr>
      <w:r w:rsidRPr="003E1524">
        <w:rPr>
          <w:noProof/>
          <w:sz w:val="24"/>
          <w:szCs w:val="24"/>
        </w:rPr>
        <w:t xml:space="preserve">Ahmad, A., Ooi, B. Optimization of composite nanofiltration membrane through pH control: Application in CuSO4 removal. </w:t>
      </w:r>
      <w:r w:rsidRPr="003E1524">
        <w:rPr>
          <w:i/>
          <w:sz w:val="24"/>
          <w:szCs w:val="24"/>
          <w:lang w:val="de-DE"/>
        </w:rPr>
        <w:t>Sep. Purif. Technol.</w:t>
      </w:r>
      <w:r w:rsidRPr="003E1524">
        <w:rPr>
          <w:noProof/>
          <w:sz w:val="24"/>
          <w:szCs w:val="24"/>
        </w:rPr>
        <w:t xml:space="preserve"> </w:t>
      </w:r>
      <w:r w:rsidRPr="003E1524">
        <w:rPr>
          <w:b/>
          <w:noProof/>
          <w:sz w:val="24"/>
          <w:szCs w:val="24"/>
        </w:rPr>
        <w:t>2006,</w:t>
      </w:r>
      <w:r w:rsidRPr="003E1524">
        <w:rPr>
          <w:noProof/>
          <w:sz w:val="24"/>
          <w:szCs w:val="24"/>
        </w:rPr>
        <w:t xml:space="preserve"> </w:t>
      </w:r>
      <w:r w:rsidRPr="003E1524">
        <w:rPr>
          <w:i/>
          <w:noProof/>
          <w:sz w:val="24"/>
          <w:szCs w:val="24"/>
        </w:rPr>
        <w:t>47</w:t>
      </w:r>
      <w:r w:rsidRPr="003E1524">
        <w:rPr>
          <w:noProof/>
          <w:sz w:val="24"/>
          <w:szCs w:val="24"/>
        </w:rPr>
        <w:t xml:space="preserve"> (3), 162-172.</w:t>
      </w:r>
      <w:r w:rsidR="002B1A6E" w:rsidRPr="002B1A6E">
        <w:rPr>
          <w:noProof/>
          <w:sz w:val="24"/>
          <w:szCs w:val="24"/>
        </w:rPr>
        <w:t xml:space="preserve"> </w:t>
      </w:r>
    </w:p>
    <w:p w14:paraId="34D13E6B" w14:textId="5E11EF7F" w:rsidR="008E34E0" w:rsidRPr="002B1A6E" w:rsidRDefault="002B1A6E" w:rsidP="002B1A6E">
      <w:pPr>
        <w:pStyle w:val="References"/>
        <w:numPr>
          <w:ilvl w:val="0"/>
          <w:numId w:val="6"/>
        </w:numPr>
        <w:spacing w:after="240" w:line="480" w:lineRule="auto"/>
        <w:ind w:left="0" w:firstLine="0"/>
        <w:rPr>
          <w:sz w:val="24"/>
          <w:szCs w:val="24"/>
          <w:lang w:val="de-DE"/>
        </w:rPr>
      </w:pPr>
      <w:r w:rsidRPr="005C2A4B">
        <w:rPr>
          <w:noProof/>
          <w:sz w:val="24"/>
          <w:szCs w:val="24"/>
        </w:rPr>
        <w:t>Freger V.</w:t>
      </w:r>
      <w:r>
        <w:rPr>
          <w:noProof/>
          <w:sz w:val="24"/>
          <w:szCs w:val="24"/>
        </w:rPr>
        <w:t xml:space="preserve"> </w:t>
      </w:r>
      <w:r w:rsidRPr="002B1A6E">
        <w:rPr>
          <w:noProof/>
          <w:sz w:val="24"/>
          <w:szCs w:val="24"/>
        </w:rPr>
        <w:t xml:space="preserve">Kinetics of Film Formation by Interfacial Polycondensation. Langmuir </w:t>
      </w:r>
      <w:r w:rsidRPr="002B1A6E">
        <w:rPr>
          <w:b/>
          <w:bCs/>
          <w:noProof/>
          <w:sz w:val="24"/>
          <w:szCs w:val="24"/>
        </w:rPr>
        <w:t>2005,</w:t>
      </w:r>
      <w:r w:rsidRPr="002B1A6E">
        <w:rPr>
          <w:noProof/>
          <w:sz w:val="24"/>
          <w:szCs w:val="24"/>
        </w:rPr>
        <w:t xml:space="preserve"> 21, 1884 – 1894.</w:t>
      </w:r>
      <w:r w:rsidRPr="003E1524">
        <w:rPr>
          <w:noProof/>
          <w:sz w:val="24"/>
          <w:szCs w:val="24"/>
        </w:rPr>
        <w:t xml:space="preserve"> </w:t>
      </w:r>
    </w:p>
    <w:p w14:paraId="5A545168"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Shin, M. G.; Kwon, S. J.; Park, H.; Park, Y.-I.; Lee, J.-H. High-performance and acid-resistant nanofiltration membranes prepared by solvent activation on polyamide reverse osmosis membranes. </w:t>
      </w:r>
      <w:r w:rsidRPr="003E1524">
        <w:rPr>
          <w:i/>
          <w:sz w:val="24"/>
          <w:szCs w:val="24"/>
          <w:lang w:val="de-DE"/>
        </w:rPr>
        <w:t>J. Membr. Sci.</w:t>
      </w:r>
      <w:r w:rsidRPr="003E1524">
        <w:rPr>
          <w:noProof/>
          <w:sz w:val="24"/>
          <w:szCs w:val="24"/>
        </w:rPr>
        <w:t xml:space="preserve"> </w:t>
      </w:r>
      <w:r w:rsidRPr="003E1524">
        <w:rPr>
          <w:b/>
          <w:noProof/>
          <w:sz w:val="24"/>
          <w:szCs w:val="24"/>
        </w:rPr>
        <w:t>2020,</w:t>
      </w:r>
      <w:r w:rsidRPr="003E1524">
        <w:rPr>
          <w:noProof/>
          <w:sz w:val="24"/>
          <w:szCs w:val="24"/>
        </w:rPr>
        <w:t xml:space="preserve"> </w:t>
      </w:r>
      <w:r w:rsidRPr="003E1524">
        <w:rPr>
          <w:i/>
          <w:noProof/>
          <w:sz w:val="24"/>
          <w:szCs w:val="24"/>
        </w:rPr>
        <w:t>595</w:t>
      </w:r>
      <w:r w:rsidRPr="003E1524">
        <w:rPr>
          <w:noProof/>
          <w:sz w:val="24"/>
          <w:szCs w:val="24"/>
        </w:rPr>
        <w:t>, 117590.</w:t>
      </w:r>
    </w:p>
    <w:p w14:paraId="6FC3E802" w14:textId="77777777" w:rsidR="008E34E0" w:rsidRPr="003E1524" w:rsidRDefault="008E34E0"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Chong, C.; Lau, W.; Yusof, N.; Lai, G.; Othman, N.; Matsuura, T.; Ismail, A. Studies on the properties of RO membranes for salt and boron removal: Influence of thermal treatment methods and rinsing treatments. </w:t>
      </w:r>
      <w:r w:rsidRPr="003E1524">
        <w:rPr>
          <w:i/>
          <w:noProof/>
          <w:sz w:val="24"/>
          <w:szCs w:val="24"/>
        </w:rPr>
        <w:t>Desalination</w:t>
      </w:r>
      <w:r w:rsidRPr="003E1524">
        <w:rPr>
          <w:noProof/>
          <w:sz w:val="24"/>
          <w:szCs w:val="24"/>
        </w:rPr>
        <w:t xml:space="preserve"> </w:t>
      </w:r>
      <w:r w:rsidRPr="003E1524">
        <w:rPr>
          <w:b/>
          <w:bCs/>
          <w:noProof/>
          <w:sz w:val="24"/>
          <w:szCs w:val="24"/>
        </w:rPr>
        <w:t>2018,</w:t>
      </w:r>
      <w:r w:rsidRPr="003E1524">
        <w:rPr>
          <w:noProof/>
          <w:sz w:val="24"/>
          <w:szCs w:val="24"/>
        </w:rPr>
        <w:t xml:space="preserve"> </w:t>
      </w:r>
      <w:r w:rsidRPr="003E1524">
        <w:rPr>
          <w:bCs/>
          <w:i/>
          <w:iCs/>
          <w:noProof/>
          <w:sz w:val="24"/>
          <w:szCs w:val="24"/>
        </w:rPr>
        <w:t>428,</w:t>
      </w:r>
      <w:r w:rsidRPr="003E1524">
        <w:rPr>
          <w:noProof/>
          <w:sz w:val="24"/>
          <w:szCs w:val="24"/>
        </w:rPr>
        <w:t xml:space="preserve"> 218-226 .</w:t>
      </w:r>
      <w:r w:rsidRPr="003E1524">
        <w:rPr>
          <w:sz w:val="24"/>
          <w:szCs w:val="24"/>
          <w:lang w:val="de-DE"/>
        </w:rPr>
        <w:t xml:space="preserve"> </w:t>
      </w:r>
    </w:p>
    <w:p w14:paraId="49A87DC7" w14:textId="77777777" w:rsidR="008E34E0" w:rsidRPr="003E1524" w:rsidRDefault="008E34E0" w:rsidP="006509B1">
      <w:pPr>
        <w:pStyle w:val="References"/>
        <w:numPr>
          <w:ilvl w:val="0"/>
          <w:numId w:val="6"/>
        </w:numPr>
        <w:spacing w:after="240" w:line="480" w:lineRule="auto"/>
        <w:ind w:left="0" w:firstLine="0"/>
        <w:rPr>
          <w:sz w:val="24"/>
          <w:szCs w:val="24"/>
          <w:lang w:val="de-DE"/>
        </w:rPr>
      </w:pPr>
      <w:bookmarkStart w:id="63" w:name="_Hlk99118645"/>
      <w:r w:rsidRPr="003E1524">
        <w:rPr>
          <w:noProof/>
          <w:sz w:val="24"/>
          <w:szCs w:val="24"/>
        </w:rPr>
        <w:lastRenderedPageBreak/>
        <w:t>Gorgojo, P.; Jimenez-Solomon, M.; Livingston, A.</w:t>
      </w:r>
      <w:bookmarkEnd w:id="63"/>
      <w:r w:rsidRPr="003E1524">
        <w:rPr>
          <w:noProof/>
          <w:sz w:val="24"/>
          <w:szCs w:val="24"/>
        </w:rPr>
        <w:t xml:space="preserve"> Polyamide thin film composite membranes on cross-linked polyimide supports: Improvement of RO performance via activating solvent. </w:t>
      </w:r>
      <w:r w:rsidRPr="003E1524">
        <w:rPr>
          <w:i/>
          <w:noProof/>
          <w:sz w:val="24"/>
          <w:szCs w:val="24"/>
        </w:rPr>
        <w:t>Desalination</w:t>
      </w:r>
      <w:r w:rsidRPr="003E1524">
        <w:rPr>
          <w:noProof/>
          <w:sz w:val="24"/>
          <w:szCs w:val="24"/>
        </w:rPr>
        <w:t xml:space="preserve"> </w:t>
      </w:r>
      <w:r w:rsidRPr="003E1524">
        <w:rPr>
          <w:b/>
          <w:noProof/>
          <w:sz w:val="24"/>
          <w:szCs w:val="24"/>
        </w:rPr>
        <w:t>2014,</w:t>
      </w:r>
      <w:r w:rsidRPr="003E1524">
        <w:rPr>
          <w:noProof/>
          <w:sz w:val="24"/>
          <w:szCs w:val="24"/>
        </w:rPr>
        <w:t xml:space="preserve"> </w:t>
      </w:r>
      <w:r w:rsidRPr="003E1524">
        <w:rPr>
          <w:i/>
          <w:noProof/>
          <w:sz w:val="24"/>
          <w:szCs w:val="24"/>
        </w:rPr>
        <w:t>344</w:t>
      </w:r>
      <w:r w:rsidRPr="003E1524">
        <w:rPr>
          <w:noProof/>
          <w:sz w:val="24"/>
          <w:szCs w:val="24"/>
        </w:rPr>
        <w:t>, 181-188.</w:t>
      </w:r>
    </w:p>
    <w:p w14:paraId="49BF2144" w14:textId="79BAF094" w:rsidR="008E34E0" w:rsidRPr="003E1524" w:rsidRDefault="00FE7256" w:rsidP="006509B1">
      <w:pPr>
        <w:pStyle w:val="References"/>
        <w:numPr>
          <w:ilvl w:val="0"/>
          <w:numId w:val="6"/>
        </w:numPr>
        <w:spacing w:after="240" w:line="480" w:lineRule="auto"/>
        <w:ind w:left="0" w:firstLine="0"/>
        <w:rPr>
          <w:sz w:val="24"/>
          <w:szCs w:val="24"/>
          <w:lang w:val="de-DE"/>
        </w:rPr>
      </w:pPr>
      <w:r w:rsidRPr="003E1524">
        <w:rPr>
          <w:noProof/>
          <w:sz w:val="24"/>
          <w:szCs w:val="24"/>
        </w:rPr>
        <w:t xml:space="preserve">Tang, C. Y.; Kwon, Y.-N.; Leckie, J. O. Effect of membrane chemistry and coating layer on physiochemical properties of thin film composite polyamide RO and NF membranes: I. FTIR and XPS characterization of polyamide and coating layer chemistry. </w:t>
      </w:r>
      <w:r w:rsidRPr="003E1524">
        <w:rPr>
          <w:i/>
          <w:noProof/>
          <w:sz w:val="24"/>
          <w:szCs w:val="24"/>
        </w:rPr>
        <w:t>Desalination</w:t>
      </w:r>
      <w:r w:rsidRPr="003E1524">
        <w:rPr>
          <w:noProof/>
          <w:sz w:val="24"/>
          <w:szCs w:val="24"/>
        </w:rPr>
        <w:t xml:space="preserve"> </w:t>
      </w:r>
      <w:r w:rsidRPr="003E1524">
        <w:rPr>
          <w:b/>
          <w:noProof/>
          <w:sz w:val="24"/>
          <w:szCs w:val="24"/>
        </w:rPr>
        <w:t>2009,</w:t>
      </w:r>
      <w:r w:rsidRPr="003E1524">
        <w:rPr>
          <w:noProof/>
          <w:sz w:val="24"/>
          <w:szCs w:val="24"/>
        </w:rPr>
        <w:t xml:space="preserve"> </w:t>
      </w:r>
      <w:r w:rsidRPr="003E1524">
        <w:rPr>
          <w:i/>
          <w:noProof/>
          <w:sz w:val="24"/>
          <w:szCs w:val="24"/>
        </w:rPr>
        <w:t>242</w:t>
      </w:r>
      <w:r w:rsidRPr="003E1524">
        <w:rPr>
          <w:noProof/>
          <w:sz w:val="24"/>
          <w:szCs w:val="24"/>
        </w:rPr>
        <w:t xml:space="preserve"> (1-3), 149-167</w:t>
      </w:r>
      <w:r w:rsidR="008E34E0" w:rsidRPr="003E1524">
        <w:rPr>
          <w:noProof/>
          <w:sz w:val="24"/>
          <w:szCs w:val="24"/>
        </w:rPr>
        <w:t>.</w:t>
      </w:r>
    </w:p>
    <w:p w14:paraId="32160A77" w14:textId="77777777" w:rsidR="006A2D32" w:rsidRPr="006A2D32" w:rsidRDefault="006A2D32" w:rsidP="006509B1">
      <w:pPr>
        <w:pStyle w:val="References"/>
        <w:numPr>
          <w:ilvl w:val="0"/>
          <w:numId w:val="6"/>
        </w:numPr>
        <w:spacing w:after="240" w:line="480" w:lineRule="auto"/>
        <w:ind w:left="0" w:firstLine="0"/>
        <w:rPr>
          <w:sz w:val="24"/>
          <w:szCs w:val="24"/>
          <w:lang w:val="de-DE"/>
        </w:rPr>
      </w:pPr>
      <w:r w:rsidRPr="006A2D32">
        <w:rPr>
          <w:noProof/>
          <w:sz w:val="24"/>
          <w:szCs w:val="24"/>
        </w:rPr>
        <w:t>Ritt, C. L.; Werber, J. R.; Wang, M.; Yang, Z.; Zhao, Y.; Kulik, H. J.; Elimelech, M. Ionization Behavior of Nanoporous Polyamide Membranes. Proc. Natl. Acad. Sci. U. S. A. 2020, 117 (48), 30191–30200.</w:t>
      </w:r>
    </w:p>
    <w:p w14:paraId="62D6E62C" w14:textId="5D4DC501" w:rsidR="00C87186" w:rsidRPr="003E1524" w:rsidRDefault="00C87186" w:rsidP="006509B1">
      <w:pPr>
        <w:pStyle w:val="MainText"/>
        <w:spacing w:after="240"/>
        <w:jc w:val="both"/>
        <w:rPr>
          <w:b/>
        </w:rPr>
      </w:pPr>
    </w:p>
    <w:bookmarkEnd w:id="59"/>
    <w:p w14:paraId="14FBCB7B" w14:textId="3BC4FEC0" w:rsidR="00D85A44" w:rsidRPr="003E1524" w:rsidRDefault="00D85A44" w:rsidP="006509B1">
      <w:pPr>
        <w:spacing w:after="240" w:line="480" w:lineRule="auto"/>
        <w:rPr>
          <w:lang w:val="en-US"/>
        </w:rPr>
      </w:pPr>
    </w:p>
    <w:p w14:paraId="7059D5F7" w14:textId="41724E28" w:rsidR="00FB5042" w:rsidRPr="003E1524" w:rsidRDefault="00FB5042" w:rsidP="006509B1">
      <w:pPr>
        <w:spacing w:after="240" w:line="480" w:lineRule="auto"/>
        <w:rPr>
          <w:lang w:val="en-US"/>
        </w:rPr>
      </w:pPr>
    </w:p>
    <w:p w14:paraId="592D1DE3" w14:textId="32E060A3" w:rsidR="00FB5042" w:rsidRPr="003E1524" w:rsidRDefault="00FB5042" w:rsidP="006509B1">
      <w:pPr>
        <w:spacing w:after="240" w:line="480" w:lineRule="auto"/>
        <w:rPr>
          <w:lang w:val="en-US"/>
        </w:rPr>
      </w:pPr>
    </w:p>
    <w:p w14:paraId="64E81884" w14:textId="37016ED9" w:rsidR="00FB5042" w:rsidRPr="003E1524" w:rsidRDefault="00FB5042" w:rsidP="006509B1">
      <w:pPr>
        <w:spacing w:after="240" w:line="480" w:lineRule="auto"/>
        <w:rPr>
          <w:lang w:val="en-US"/>
        </w:rPr>
      </w:pPr>
    </w:p>
    <w:p w14:paraId="4D064E14" w14:textId="05EE278A" w:rsidR="00FB5042" w:rsidRPr="003E1524" w:rsidRDefault="00FB5042" w:rsidP="006509B1">
      <w:pPr>
        <w:spacing w:after="240" w:line="480" w:lineRule="auto"/>
        <w:rPr>
          <w:lang w:val="en-US"/>
        </w:rPr>
      </w:pPr>
    </w:p>
    <w:p w14:paraId="1C6F9D8B" w14:textId="1FB2646F" w:rsidR="00FB5042" w:rsidRDefault="00FB5042" w:rsidP="006509B1">
      <w:pPr>
        <w:spacing w:after="240" w:line="480" w:lineRule="auto"/>
        <w:rPr>
          <w:lang w:val="en-US"/>
        </w:rPr>
      </w:pPr>
    </w:p>
    <w:p w14:paraId="19C3BE1C" w14:textId="4B580F9F" w:rsidR="009F70B3" w:rsidRDefault="009F70B3" w:rsidP="006509B1">
      <w:pPr>
        <w:spacing w:after="240" w:line="480" w:lineRule="auto"/>
        <w:rPr>
          <w:lang w:val="en-US"/>
        </w:rPr>
      </w:pPr>
    </w:p>
    <w:p w14:paraId="0C5C258D" w14:textId="46193D15" w:rsidR="00074BDB" w:rsidRDefault="00074BDB" w:rsidP="006509B1">
      <w:pPr>
        <w:spacing w:after="240" w:line="480" w:lineRule="auto"/>
        <w:rPr>
          <w:lang w:val="en-US"/>
        </w:rPr>
      </w:pPr>
    </w:p>
    <w:p w14:paraId="51492492" w14:textId="7E0CDBFD" w:rsidR="00074BDB" w:rsidRDefault="00074BDB" w:rsidP="006509B1">
      <w:pPr>
        <w:spacing w:after="240" w:line="480" w:lineRule="auto"/>
        <w:rPr>
          <w:lang w:val="en-US"/>
        </w:rPr>
      </w:pPr>
    </w:p>
    <w:p w14:paraId="4E6068C7" w14:textId="63A07B79" w:rsidR="00074BDB" w:rsidRDefault="00074BDB" w:rsidP="006509B1">
      <w:pPr>
        <w:spacing w:after="240" w:line="480" w:lineRule="auto"/>
        <w:rPr>
          <w:lang w:val="en-US"/>
        </w:rPr>
      </w:pPr>
    </w:p>
    <w:p w14:paraId="1EADC15A" w14:textId="0ADF5EDC" w:rsidR="00074BDB" w:rsidRDefault="00074BDB" w:rsidP="006509B1">
      <w:pPr>
        <w:spacing w:after="240" w:line="480" w:lineRule="auto"/>
        <w:rPr>
          <w:lang w:val="en-US"/>
        </w:rPr>
      </w:pPr>
    </w:p>
    <w:p w14:paraId="3646C423" w14:textId="77777777" w:rsidR="00074BDB" w:rsidRPr="003E1524" w:rsidRDefault="00074BDB" w:rsidP="006509B1">
      <w:pPr>
        <w:spacing w:after="240" w:line="480" w:lineRule="auto"/>
        <w:rPr>
          <w:lang w:val="en-US"/>
        </w:rPr>
      </w:pPr>
    </w:p>
    <w:p w14:paraId="53CFC9BD" w14:textId="50758EB4" w:rsidR="00FB5042" w:rsidRDefault="00FB5042" w:rsidP="006509B1">
      <w:pPr>
        <w:spacing w:after="240" w:line="480" w:lineRule="auto"/>
        <w:rPr>
          <w:rFonts w:eastAsiaTheme="minorEastAsia"/>
          <w:lang w:val="en-US" w:eastAsia="zh-CN"/>
        </w:rPr>
      </w:pPr>
    </w:p>
    <w:p w14:paraId="48F064A9" w14:textId="22FAACD2" w:rsidR="00074BDB" w:rsidRDefault="00074BDB" w:rsidP="006509B1">
      <w:pPr>
        <w:spacing w:after="240" w:line="480" w:lineRule="auto"/>
        <w:rPr>
          <w:rFonts w:eastAsiaTheme="minorEastAsia"/>
          <w:lang w:val="en-US" w:eastAsia="zh-CN"/>
        </w:rPr>
      </w:pPr>
    </w:p>
    <w:p w14:paraId="05C4C7D7" w14:textId="69332485" w:rsidR="004A3BA0" w:rsidRDefault="004A3BA0" w:rsidP="006509B1">
      <w:pPr>
        <w:spacing w:after="240" w:line="480" w:lineRule="auto"/>
        <w:rPr>
          <w:rFonts w:eastAsiaTheme="minorEastAsia"/>
          <w:lang w:val="en-US" w:eastAsia="zh-CN"/>
        </w:rPr>
      </w:pPr>
    </w:p>
    <w:p w14:paraId="6A0D02F7" w14:textId="77777777" w:rsidR="004A3BA0" w:rsidRPr="003E1524" w:rsidRDefault="004A3BA0" w:rsidP="006509B1">
      <w:pPr>
        <w:spacing w:after="240" w:line="480" w:lineRule="auto"/>
        <w:rPr>
          <w:rFonts w:eastAsiaTheme="minorEastAsia"/>
          <w:lang w:val="en-US" w:eastAsia="zh-CN"/>
        </w:rPr>
      </w:pPr>
    </w:p>
    <w:p w14:paraId="2D301B70" w14:textId="2BDA6497" w:rsidR="00C12F65" w:rsidRPr="003E1524" w:rsidRDefault="00C12F65" w:rsidP="006509B1">
      <w:pPr>
        <w:spacing w:after="240" w:line="480" w:lineRule="auto"/>
        <w:rPr>
          <w:rFonts w:eastAsiaTheme="minorEastAsia"/>
          <w:lang w:val="en-US" w:eastAsia="zh-CN"/>
        </w:rPr>
      </w:pPr>
      <w:r w:rsidRPr="003E1524">
        <w:rPr>
          <w:rFonts w:eastAsiaTheme="minorEastAsia" w:hint="eastAsia"/>
          <w:lang w:val="en-US" w:eastAsia="zh-CN"/>
        </w:rPr>
        <w:t>F</w:t>
      </w:r>
      <w:r w:rsidRPr="003E1524">
        <w:rPr>
          <w:rFonts w:eastAsiaTheme="minorEastAsia"/>
          <w:lang w:val="en-US" w:eastAsia="zh-CN"/>
        </w:rPr>
        <w:t>or Table of Content</w:t>
      </w:r>
      <w:r w:rsidR="005B0DAF" w:rsidRPr="003E1524">
        <w:rPr>
          <w:rFonts w:eastAsiaTheme="minorEastAsia"/>
          <w:lang w:val="en-US" w:eastAsia="zh-CN"/>
        </w:rPr>
        <w:t>s</w:t>
      </w:r>
      <w:r w:rsidRPr="003E1524">
        <w:rPr>
          <w:rFonts w:eastAsiaTheme="minorEastAsia"/>
          <w:lang w:val="en-US" w:eastAsia="zh-CN"/>
        </w:rPr>
        <w:t xml:space="preserve"> Only</w:t>
      </w:r>
    </w:p>
    <w:p w14:paraId="52C69AA6" w14:textId="3CC53924" w:rsidR="00FB5042" w:rsidRPr="003E1524" w:rsidRDefault="00FB5042" w:rsidP="006509B1">
      <w:pPr>
        <w:spacing w:after="240" w:line="480" w:lineRule="auto"/>
        <w:rPr>
          <w:lang w:val="en-US"/>
        </w:rPr>
      </w:pPr>
      <w:r w:rsidRPr="003E1524">
        <w:rPr>
          <w:noProof/>
          <w:lang w:val="en-US" w:eastAsia="zh-CN"/>
        </w:rPr>
        <w:drawing>
          <wp:inline distT="0" distB="0" distL="0" distR="0" wp14:anchorId="752DECDF" wp14:editId="5977ADA9">
            <wp:extent cx="2804160" cy="16017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160" cy="1601724"/>
                    </a:xfrm>
                    <a:prstGeom prst="rect">
                      <a:avLst/>
                    </a:prstGeom>
                  </pic:spPr>
                </pic:pic>
              </a:graphicData>
            </a:graphic>
          </wp:inline>
        </w:drawing>
      </w:r>
    </w:p>
    <w:p w14:paraId="14770AEB" w14:textId="35EA8E7F" w:rsidR="00FB5042" w:rsidRPr="003E1524" w:rsidRDefault="00FB5042" w:rsidP="006509B1">
      <w:pPr>
        <w:spacing w:after="240" w:line="480" w:lineRule="auto"/>
        <w:rPr>
          <w:lang w:val="en-US"/>
        </w:rPr>
      </w:pPr>
    </w:p>
    <w:p w14:paraId="02696FAA" w14:textId="21ED71D9" w:rsidR="00FB5042" w:rsidRPr="003E1524" w:rsidRDefault="00FB5042" w:rsidP="006509B1">
      <w:pPr>
        <w:spacing w:after="240" w:line="480" w:lineRule="auto"/>
        <w:rPr>
          <w:lang w:val="en-US"/>
        </w:rPr>
      </w:pPr>
    </w:p>
    <w:p w14:paraId="2D35684E" w14:textId="74EF33FA" w:rsidR="00FB5042" w:rsidRPr="003E1524" w:rsidRDefault="00FB5042" w:rsidP="006509B1">
      <w:pPr>
        <w:spacing w:after="240" w:line="480" w:lineRule="auto"/>
        <w:rPr>
          <w:lang w:val="en-US"/>
        </w:rPr>
      </w:pPr>
    </w:p>
    <w:p w14:paraId="17A9EE24" w14:textId="6D219957" w:rsidR="00FB5042" w:rsidRPr="003E1524" w:rsidRDefault="00FB5042" w:rsidP="006509B1">
      <w:pPr>
        <w:spacing w:after="240" w:line="480" w:lineRule="auto"/>
        <w:rPr>
          <w:lang w:val="en-US"/>
        </w:rPr>
      </w:pPr>
    </w:p>
    <w:p w14:paraId="3D049CA3" w14:textId="74F9E0C5" w:rsidR="00FB5042" w:rsidRPr="003E1524" w:rsidRDefault="00FB5042" w:rsidP="006509B1">
      <w:pPr>
        <w:spacing w:after="240" w:line="480" w:lineRule="auto"/>
        <w:rPr>
          <w:lang w:val="en-US"/>
        </w:rPr>
      </w:pPr>
    </w:p>
    <w:p w14:paraId="3130D151" w14:textId="77777777" w:rsidR="00FB5042" w:rsidRPr="003E1524" w:rsidRDefault="00FB5042" w:rsidP="006509B1">
      <w:pPr>
        <w:spacing w:after="240" w:line="480" w:lineRule="auto"/>
        <w:rPr>
          <w:lang w:val="en-US"/>
        </w:rPr>
      </w:pPr>
    </w:p>
    <w:sectPr w:rsidR="00FB5042" w:rsidRPr="003E1524" w:rsidSect="00D63277">
      <w:headerReference w:type="default" r:id="rId23"/>
      <w:footerReference w:type="default" r:id="rId24"/>
      <w:type w:val="continuous"/>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5D767" w14:textId="77777777" w:rsidR="00CC1DA6" w:rsidRDefault="00CC1DA6">
      <w:r>
        <w:separator/>
      </w:r>
    </w:p>
  </w:endnote>
  <w:endnote w:type="continuationSeparator" w:id="0">
    <w:p w14:paraId="6A4AA2F0" w14:textId="77777777" w:rsidR="00CC1DA6" w:rsidRDefault="00CC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0CCE45AD" w:rsidR="00102E88" w:rsidRDefault="00102E88">
    <w:pPr>
      <w:pStyle w:val="Footer"/>
      <w:jc w:val="center"/>
    </w:pPr>
    <w:r>
      <w:fldChar w:fldCharType="begin"/>
    </w:r>
    <w:r>
      <w:instrText>PAGE   \* MERGEFORMAT</w:instrText>
    </w:r>
    <w:r>
      <w:fldChar w:fldCharType="separate"/>
    </w:r>
    <w:r w:rsidR="00C053D0">
      <w:rPr>
        <w:noProof/>
      </w:rPr>
      <w:t>1</w:t>
    </w:r>
    <w:r>
      <w:fldChar w:fldCharType="end"/>
    </w:r>
  </w:p>
  <w:p w14:paraId="76AE581B" w14:textId="77777777" w:rsidR="00102E88" w:rsidRDefault="00102E88" w:rsidP="0088145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030A" w14:textId="77777777" w:rsidR="00CC1DA6" w:rsidRDefault="00CC1DA6">
      <w:r>
        <w:separator/>
      </w:r>
    </w:p>
  </w:footnote>
  <w:footnote w:type="continuationSeparator" w:id="0">
    <w:p w14:paraId="182B9A35" w14:textId="77777777" w:rsidR="00CC1DA6" w:rsidRDefault="00CC1D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05E88282" w:rsidR="00102E88" w:rsidRPr="009B44CC" w:rsidRDefault="00102E88"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1714"/>
    <w:multiLevelType w:val="hybridMultilevel"/>
    <w:tmpl w:val="D9D663F8"/>
    <w:lvl w:ilvl="0" w:tplc="CA20E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4A1F7E"/>
    <w:multiLevelType w:val="hybridMultilevel"/>
    <w:tmpl w:val="648E1978"/>
    <w:lvl w:ilvl="0" w:tplc="4B1E3706">
      <w:start w:val="1"/>
      <w:numFmt w:val="decimal"/>
      <w:lvlText w:val="%1."/>
      <w:lvlJc w:val="left"/>
      <w:pPr>
        <w:ind w:left="708" w:hanging="7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2722EDD"/>
    <w:multiLevelType w:val="hybridMultilevel"/>
    <w:tmpl w:val="9A5AF244"/>
    <w:lvl w:ilvl="0" w:tplc="F86612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9B12D7"/>
    <w:multiLevelType w:val="hybridMultilevel"/>
    <w:tmpl w:val="79841AAC"/>
    <w:lvl w:ilvl="0" w:tplc="B734D7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6D72FE"/>
    <w:multiLevelType w:val="hybridMultilevel"/>
    <w:tmpl w:val="8DA6B6B4"/>
    <w:lvl w:ilvl="0" w:tplc="F86612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A5D6CBB"/>
    <w:multiLevelType w:val="hybridMultilevel"/>
    <w:tmpl w:val="D292A80C"/>
    <w:lvl w:ilvl="0" w:tplc="5434DF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C924177"/>
    <w:multiLevelType w:val="hybridMultilevel"/>
    <w:tmpl w:val="66BA49BE"/>
    <w:lvl w:ilvl="0" w:tplc="A3989F70">
      <w:start w:val="1"/>
      <w:numFmt w:val="decimal"/>
      <w:lvlText w:val="[%1.]"/>
      <w:lvlJc w:val="left"/>
      <w:pPr>
        <w:ind w:left="420" w:hanging="420"/>
      </w:pPr>
      <w:rPr>
        <w:rFonts w:hint="eastAsia"/>
      </w:rPr>
    </w:lvl>
    <w:lvl w:ilvl="1" w:tplc="86B2E2DA">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1"/>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D16A0"/>
    <w:rsid w:val="000003BB"/>
    <w:rsid w:val="00003364"/>
    <w:rsid w:val="0000374D"/>
    <w:rsid w:val="00004A23"/>
    <w:rsid w:val="00006A0A"/>
    <w:rsid w:val="0000703E"/>
    <w:rsid w:val="0000739D"/>
    <w:rsid w:val="00007D4F"/>
    <w:rsid w:val="00010571"/>
    <w:rsid w:val="000112FC"/>
    <w:rsid w:val="000118B0"/>
    <w:rsid w:val="00011C25"/>
    <w:rsid w:val="00011F40"/>
    <w:rsid w:val="0001270A"/>
    <w:rsid w:val="000132E3"/>
    <w:rsid w:val="00013B9C"/>
    <w:rsid w:val="0001454A"/>
    <w:rsid w:val="000167E1"/>
    <w:rsid w:val="000167FD"/>
    <w:rsid w:val="0001683C"/>
    <w:rsid w:val="00016D1D"/>
    <w:rsid w:val="00016F75"/>
    <w:rsid w:val="000172E7"/>
    <w:rsid w:val="000214A8"/>
    <w:rsid w:val="000231AA"/>
    <w:rsid w:val="000234D7"/>
    <w:rsid w:val="00023F64"/>
    <w:rsid w:val="000255E9"/>
    <w:rsid w:val="00025CFE"/>
    <w:rsid w:val="00027FB5"/>
    <w:rsid w:val="000300CA"/>
    <w:rsid w:val="0003020D"/>
    <w:rsid w:val="0003025D"/>
    <w:rsid w:val="00030DC6"/>
    <w:rsid w:val="000314D2"/>
    <w:rsid w:val="0003318F"/>
    <w:rsid w:val="00035BA3"/>
    <w:rsid w:val="0003605F"/>
    <w:rsid w:val="000367FD"/>
    <w:rsid w:val="00036F48"/>
    <w:rsid w:val="000374FD"/>
    <w:rsid w:val="000404B2"/>
    <w:rsid w:val="000408DB"/>
    <w:rsid w:val="0004094E"/>
    <w:rsid w:val="00040B7B"/>
    <w:rsid w:val="00041C1B"/>
    <w:rsid w:val="000432C3"/>
    <w:rsid w:val="000437F7"/>
    <w:rsid w:val="00043BB6"/>
    <w:rsid w:val="0004472D"/>
    <w:rsid w:val="000449EC"/>
    <w:rsid w:val="00044F76"/>
    <w:rsid w:val="00045DDE"/>
    <w:rsid w:val="00046C02"/>
    <w:rsid w:val="000475CB"/>
    <w:rsid w:val="00047A3D"/>
    <w:rsid w:val="00050985"/>
    <w:rsid w:val="000525E6"/>
    <w:rsid w:val="000529C0"/>
    <w:rsid w:val="000548F7"/>
    <w:rsid w:val="00054BA9"/>
    <w:rsid w:val="0005501E"/>
    <w:rsid w:val="00055600"/>
    <w:rsid w:val="00055883"/>
    <w:rsid w:val="00055966"/>
    <w:rsid w:val="00055F99"/>
    <w:rsid w:val="00056572"/>
    <w:rsid w:val="00056F0A"/>
    <w:rsid w:val="00056FF3"/>
    <w:rsid w:val="000570EC"/>
    <w:rsid w:val="00057F7B"/>
    <w:rsid w:val="0006044D"/>
    <w:rsid w:val="000607A0"/>
    <w:rsid w:val="00060D37"/>
    <w:rsid w:val="00062324"/>
    <w:rsid w:val="00062340"/>
    <w:rsid w:val="000624C9"/>
    <w:rsid w:val="00063C0E"/>
    <w:rsid w:val="00065248"/>
    <w:rsid w:val="00065C89"/>
    <w:rsid w:val="00065FA3"/>
    <w:rsid w:val="000662C9"/>
    <w:rsid w:val="00067337"/>
    <w:rsid w:val="00071F91"/>
    <w:rsid w:val="00072EA7"/>
    <w:rsid w:val="0007403F"/>
    <w:rsid w:val="00074BDB"/>
    <w:rsid w:val="00075C09"/>
    <w:rsid w:val="00076EAD"/>
    <w:rsid w:val="00077047"/>
    <w:rsid w:val="00081F98"/>
    <w:rsid w:val="0008287E"/>
    <w:rsid w:val="00082962"/>
    <w:rsid w:val="00082A18"/>
    <w:rsid w:val="00083031"/>
    <w:rsid w:val="0008740B"/>
    <w:rsid w:val="00087547"/>
    <w:rsid w:val="00087730"/>
    <w:rsid w:val="000904D3"/>
    <w:rsid w:val="000912D0"/>
    <w:rsid w:val="00091FF9"/>
    <w:rsid w:val="0009309C"/>
    <w:rsid w:val="0009397D"/>
    <w:rsid w:val="00093F1B"/>
    <w:rsid w:val="00094963"/>
    <w:rsid w:val="00095E98"/>
    <w:rsid w:val="00097AD2"/>
    <w:rsid w:val="00097B1A"/>
    <w:rsid w:val="000A0126"/>
    <w:rsid w:val="000A0755"/>
    <w:rsid w:val="000A1F4B"/>
    <w:rsid w:val="000A21A9"/>
    <w:rsid w:val="000A2342"/>
    <w:rsid w:val="000A3E93"/>
    <w:rsid w:val="000A4468"/>
    <w:rsid w:val="000A472C"/>
    <w:rsid w:val="000A48D1"/>
    <w:rsid w:val="000A5773"/>
    <w:rsid w:val="000A5C0D"/>
    <w:rsid w:val="000A682F"/>
    <w:rsid w:val="000A79F8"/>
    <w:rsid w:val="000B04F6"/>
    <w:rsid w:val="000B05A0"/>
    <w:rsid w:val="000B0D84"/>
    <w:rsid w:val="000B2A75"/>
    <w:rsid w:val="000B33EE"/>
    <w:rsid w:val="000B38D7"/>
    <w:rsid w:val="000B4293"/>
    <w:rsid w:val="000B45B8"/>
    <w:rsid w:val="000B6195"/>
    <w:rsid w:val="000B627F"/>
    <w:rsid w:val="000B6CA7"/>
    <w:rsid w:val="000B6D28"/>
    <w:rsid w:val="000C21A1"/>
    <w:rsid w:val="000C259E"/>
    <w:rsid w:val="000C2DCD"/>
    <w:rsid w:val="000C32C5"/>
    <w:rsid w:val="000C3E0C"/>
    <w:rsid w:val="000C4738"/>
    <w:rsid w:val="000C5783"/>
    <w:rsid w:val="000C6252"/>
    <w:rsid w:val="000C67BD"/>
    <w:rsid w:val="000C6F8A"/>
    <w:rsid w:val="000D2D4B"/>
    <w:rsid w:val="000D45F4"/>
    <w:rsid w:val="000D5AB4"/>
    <w:rsid w:val="000D5EC0"/>
    <w:rsid w:val="000D66DB"/>
    <w:rsid w:val="000D6ED7"/>
    <w:rsid w:val="000D7EBA"/>
    <w:rsid w:val="000E11AB"/>
    <w:rsid w:val="000E1EBF"/>
    <w:rsid w:val="000E21BD"/>
    <w:rsid w:val="000E3A6B"/>
    <w:rsid w:val="000E477E"/>
    <w:rsid w:val="000E5F82"/>
    <w:rsid w:val="000E6AF8"/>
    <w:rsid w:val="000E6FD5"/>
    <w:rsid w:val="000E788B"/>
    <w:rsid w:val="000E7A5B"/>
    <w:rsid w:val="000E7BBA"/>
    <w:rsid w:val="000F1795"/>
    <w:rsid w:val="000F2DD1"/>
    <w:rsid w:val="000F512F"/>
    <w:rsid w:val="000F6E10"/>
    <w:rsid w:val="0010077B"/>
    <w:rsid w:val="00100CD2"/>
    <w:rsid w:val="001013F4"/>
    <w:rsid w:val="0010231E"/>
    <w:rsid w:val="00102831"/>
    <w:rsid w:val="00102E88"/>
    <w:rsid w:val="0010309D"/>
    <w:rsid w:val="001054D4"/>
    <w:rsid w:val="001056C3"/>
    <w:rsid w:val="00105F53"/>
    <w:rsid w:val="00106850"/>
    <w:rsid w:val="0010686C"/>
    <w:rsid w:val="00106BEC"/>
    <w:rsid w:val="00106E23"/>
    <w:rsid w:val="001071BF"/>
    <w:rsid w:val="00107C5F"/>
    <w:rsid w:val="00107CCC"/>
    <w:rsid w:val="00110011"/>
    <w:rsid w:val="001105BD"/>
    <w:rsid w:val="00110857"/>
    <w:rsid w:val="00110BA4"/>
    <w:rsid w:val="001116C7"/>
    <w:rsid w:val="001120F0"/>
    <w:rsid w:val="0011275C"/>
    <w:rsid w:val="00116492"/>
    <w:rsid w:val="00116C82"/>
    <w:rsid w:val="00117F89"/>
    <w:rsid w:val="00120BE6"/>
    <w:rsid w:val="00120E85"/>
    <w:rsid w:val="001210FC"/>
    <w:rsid w:val="00121D42"/>
    <w:rsid w:val="0012306F"/>
    <w:rsid w:val="00123ADA"/>
    <w:rsid w:val="00124686"/>
    <w:rsid w:val="00124D18"/>
    <w:rsid w:val="00125573"/>
    <w:rsid w:val="00125C74"/>
    <w:rsid w:val="0012642A"/>
    <w:rsid w:val="00126581"/>
    <w:rsid w:val="00126D17"/>
    <w:rsid w:val="00126D38"/>
    <w:rsid w:val="001277FC"/>
    <w:rsid w:val="001278DA"/>
    <w:rsid w:val="00127A6A"/>
    <w:rsid w:val="001305BF"/>
    <w:rsid w:val="00131D58"/>
    <w:rsid w:val="0013257C"/>
    <w:rsid w:val="001325AA"/>
    <w:rsid w:val="001336CD"/>
    <w:rsid w:val="001370B1"/>
    <w:rsid w:val="001377CA"/>
    <w:rsid w:val="00137F67"/>
    <w:rsid w:val="00140B94"/>
    <w:rsid w:val="00142CB9"/>
    <w:rsid w:val="00143A38"/>
    <w:rsid w:val="001450FB"/>
    <w:rsid w:val="0014658A"/>
    <w:rsid w:val="00147207"/>
    <w:rsid w:val="00147DB8"/>
    <w:rsid w:val="00151517"/>
    <w:rsid w:val="00151683"/>
    <w:rsid w:val="00151D5A"/>
    <w:rsid w:val="001538F6"/>
    <w:rsid w:val="0015392F"/>
    <w:rsid w:val="00154C77"/>
    <w:rsid w:val="0015563E"/>
    <w:rsid w:val="00155A0F"/>
    <w:rsid w:val="00155BBF"/>
    <w:rsid w:val="00155F66"/>
    <w:rsid w:val="00156A48"/>
    <w:rsid w:val="0016015D"/>
    <w:rsid w:val="001617FD"/>
    <w:rsid w:val="00162611"/>
    <w:rsid w:val="0016390D"/>
    <w:rsid w:val="001639FC"/>
    <w:rsid w:val="00164057"/>
    <w:rsid w:val="00164882"/>
    <w:rsid w:val="00165B37"/>
    <w:rsid w:val="00167B5A"/>
    <w:rsid w:val="00167D22"/>
    <w:rsid w:val="00170369"/>
    <w:rsid w:val="001704DF"/>
    <w:rsid w:val="00170B40"/>
    <w:rsid w:val="001713C7"/>
    <w:rsid w:val="0017168F"/>
    <w:rsid w:val="00172FDE"/>
    <w:rsid w:val="00173757"/>
    <w:rsid w:val="001738B7"/>
    <w:rsid w:val="00174176"/>
    <w:rsid w:val="00174631"/>
    <w:rsid w:val="0018170D"/>
    <w:rsid w:val="00181D92"/>
    <w:rsid w:val="00182022"/>
    <w:rsid w:val="001823B6"/>
    <w:rsid w:val="0018323A"/>
    <w:rsid w:val="00183B7D"/>
    <w:rsid w:val="001848EB"/>
    <w:rsid w:val="00187DB9"/>
    <w:rsid w:val="0019027A"/>
    <w:rsid w:val="00190345"/>
    <w:rsid w:val="0019077D"/>
    <w:rsid w:val="001909D7"/>
    <w:rsid w:val="001912CE"/>
    <w:rsid w:val="0019194D"/>
    <w:rsid w:val="00191F2D"/>
    <w:rsid w:val="00193701"/>
    <w:rsid w:val="0019529F"/>
    <w:rsid w:val="00195C07"/>
    <w:rsid w:val="0019723B"/>
    <w:rsid w:val="001A23DB"/>
    <w:rsid w:val="001A2FC7"/>
    <w:rsid w:val="001A4240"/>
    <w:rsid w:val="001A5724"/>
    <w:rsid w:val="001A675C"/>
    <w:rsid w:val="001A6821"/>
    <w:rsid w:val="001A6B4A"/>
    <w:rsid w:val="001A6D09"/>
    <w:rsid w:val="001A6D82"/>
    <w:rsid w:val="001A734D"/>
    <w:rsid w:val="001A7F9B"/>
    <w:rsid w:val="001B050C"/>
    <w:rsid w:val="001B1899"/>
    <w:rsid w:val="001B26FC"/>
    <w:rsid w:val="001B2738"/>
    <w:rsid w:val="001B3086"/>
    <w:rsid w:val="001B4224"/>
    <w:rsid w:val="001B4332"/>
    <w:rsid w:val="001B4D07"/>
    <w:rsid w:val="001B7472"/>
    <w:rsid w:val="001C04F0"/>
    <w:rsid w:val="001C0A8E"/>
    <w:rsid w:val="001C10AC"/>
    <w:rsid w:val="001C29CE"/>
    <w:rsid w:val="001C2CB5"/>
    <w:rsid w:val="001C3932"/>
    <w:rsid w:val="001C44E0"/>
    <w:rsid w:val="001C462F"/>
    <w:rsid w:val="001C55FB"/>
    <w:rsid w:val="001C75F8"/>
    <w:rsid w:val="001C7BEE"/>
    <w:rsid w:val="001C7D40"/>
    <w:rsid w:val="001D07B2"/>
    <w:rsid w:val="001D12BC"/>
    <w:rsid w:val="001D5479"/>
    <w:rsid w:val="001D561D"/>
    <w:rsid w:val="001D5D6A"/>
    <w:rsid w:val="001D66EF"/>
    <w:rsid w:val="001D6E86"/>
    <w:rsid w:val="001D7088"/>
    <w:rsid w:val="001D76D8"/>
    <w:rsid w:val="001E0D23"/>
    <w:rsid w:val="001E15F1"/>
    <w:rsid w:val="001E1692"/>
    <w:rsid w:val="001E18CC"/>
    <w:rsid w:val="001E3A2B"/>
    <w:rsid w:val="001E3A69"/>
    <w:rsid w:val="001E3D2D"/>
    <w:rsid w:val="001E4008"/>
    <w:rsid w:val="001E4605"/>
    <w:rsid w:val="001E5F4E"/>
    <w:rsid w:val="001E6C15"/>
    <w:rsid w:val="001E7488"/>
    <w:rsid w:val="001E7C69"/>
    <w:rsid w:val="001F0C0E"/>
    <w:rsid w:val="001F2689"/>
    <w:rsid w:val="001F2AB7"/>
    <w:rsid w:val="001F2C21"/>
    <w:rsid w:val="001F3C9B"/>
    <w:rsid w:val="001F3E77"/>
    <w:rsid w:val="001F4BD1"/>
    <w:rsid w:val="001F5110"/>
    <w:rsid w:val="001F5702"/>
    <w:rsid w:val="001F65A2"/>
    <w:rsid w:val="001F6A80"/>
    <w:rsid w:val="001F79B6"/>
    <w:rsid w:val="001F79BE"/>
    <w:rsid w:val="001F7A53"/>
    <w:rsid w:val="002002FC"/>
    <w:rsid w:val="00201F71"/>
    <w:rsid w:val="00202699"/>
    <w:rsid w:val="002031A1"/>
    <w:rsid w:val="0020326E"/>
    <w:rsid w:val="00203934"/>
    <w:rsid w:val="00203B8B"/>
    <w:rsid w:val="00203C7F"/>
    <w:rsid w:val="0020446B"/>
    <w:rsid w:val="0020466D"/>
    <w:rsid w:val="002046C6"/>
    <w:rsid w:val="0020492D"/>
    <w:rsid w:val="00204BA7"/>
    <w:rsid w:val="00205550"/>
    <w:rsid w:val="00206357"/>
    <w:rsid w:val="002063ED"/>
    <w:rsid w:val="002068B5"/>
    <w:rsid w:val="002072AB"/>
    <w:rsid w:val="00210140"/>
    <w:rsid w:val="00210AF0"/>
    <w:rsid w:val="00211798"/>
    <w:rsid w:val="00211942"/>
    <w:rsid w:val="00212893"/>
    <w:rsid w:val="002147CA"/>
    <w:rsid w:val="00214D95"/>
    <w:rsid w:val="00215531"/>
    <w:rsid w:val="0021620A"/>
    <w:rsid w:val="002162B2"/>
    <w:rsid w:val="00216F54"/>
    <w:rsid w:val="0021714B"/>
    <w:rsid w:val="00217208"/>
    <w:rsid w:val="002172E8"/>
    <w:rsid w:val="00217F71"/>
    <w:rsid w:val="0022072E"/>
    <w:rsid w:val="00220933"/>
    <w:rsid w:val="00220C72"/>
    <w:rsid w:val="00222679"/>
    <w:rsid w:val="00224D79"/>
    <w:rsid w:val="0022540C"/>
    <w:rsid w:val="00225784"/>
    <w:rsid w:val="00226AA4"/>
    <w:rsid w:val="002279A3"/>
    <w:rsid w:val="00231285"/>
    <w:rsid w:val="002338E8"/>
    <w:rsid w:val="00233C8A"/>
    <w:rsid w:val="00233CEA"/>
    <w:rsid w:val="00234EF9"/>
    <w:rsid w:val="0023507D"/>
    <w:rsid w:val="00236036"/>
    <w:rsid w:val="00240C21"/>
    <w:rsid w:val="00240D90"/>
    <w:rsid w:val="00240E5C"/>
    <w:rsid w:val="00242A23"/>
    <w:rsid w:val="00243273"/>
    <w:rsid w:val="00243C57"/>
    <w:rsid w:val="002446B7"/>
    <w:rsid w:val="00244926"/>
    <w:rsid w:val="0024542C"/>
    <w:rsid w:val="00247C43"/>
    <w:rsid w:val="00247C93"/>
    <w:rsid w:val="00250905"/>
    <w:rsid w:val="00251D2C"/>
    <w:rsid w:val="00251E12"/>
    <w:rsid w:val="00252A4B"/>
    <w:rsid w:val="00253CB1"/>
    <w:rsid w:val="00253F00"/>
    <w:rsid w:val="002543F9"/>
    <w:rsid w:val="0025529C"/>
    <w:rsid w:val="00257002"/>
    <w:rsid w:val="00257AB7"/>
    <w:rsid w:val="00257ADD"/>
    <w:rsid w:val="00260840"/>
    <w:rsid w:val="002612FC"/>
    <w:rsid w:val="00261995"/>
    <w:rsid w:val="00261CD2"/>
    <w:rsid w:val="00261F29"/>
    <w:rsid w:val="00263723"/>
    <w:rsid w:val="00263CF8"/>
    <w:rsid w:val="00264F8A"/>
    <w:rsid w:val="00265635"/>
    <w:rsid w:val="002657FE"/>
    <w:rsid w:val="0026601B"/>
    <w:rsid w:val="00266389"/>
    <w:rsid w:val="002675F7"/>
    <w:rsid w:val="0027030F"/>
    <w:rsid w:val="00272238"/>
    <w:rsid w:val="002725A5"/>
    <w:rsid w:val="0027314F"/>
    <w:rsid w:val="002736F8"/>
    <w:rsid w:val="00273AEA"/>
    <w:rsid w:val="00274EED"/>
    <w:rsid w:val="00275458"/>
    <w:rsid w:val="0027685A"/>
    <w:rsid w:val="002769AD"/>
    <w:rsid w:val="0027785C"/>
    <w:rsid w:val="00280BB6"/>
    <w:rsid w:val="0028263D"/>
    <w:rsid w:val="0028289F"/>
    <w:rsid w:val="002840A6"/>
    <w:rsid w:val="00284157"/>
    <w:rsid w:val="00285631"/>
    <w:rsid w:val="00285965"/>
    <w:rsid w:val="0028667F"/>
    <w:rsid w:val="00286E59"/>
    <w:rsid w:val="00290737"/>
    <w:rsid w:val="00290D94"/>
    <w:rsid w:val="00290F8E"/>
    <w:rsid w:val="0029203C"/>
    <w:rsid w:val="00292242"/>
    <w:rsid w:val="0029264D"/>
    <w:rsid w:val="00292760"/>
    <w:rsid w:val="00292B78"/>
    <w:rsid w:val="00293FCD"/>
    <w:rsid w:val="00294873"/>
    <w:rsid w:val="00294C18"/>
    <w:rsid w:val="00295FBC"/>
    <w:rsid w:val="00296ED7"/>
    <w:rsid w:val="002A033B"/>
    <w:rsid w:val="002A2105"/>
    <w:rsid w:val="002A2372"/>
    <w:rsid w:val="002A4246"/>
    <w:rsid w:val="002A43FE"/>
    <w:rsid w:val="002A47E4"/>
    <w:rsid w:val="002A4A81"/>
    <w:rsid w:val="002A4F3B"/>
    <w:rsid w:val="002A50B6"/>
    <w:rsid w:val="002A6329"/>
    <w:rsid w:val="002A73A2"/>
    <w:rsid w:val="002A7537"/>
    <w:rsid w:val="002A7CE8"/>
    <w:rsid w:val="002A7FE8"/>
    <w:rsid w:val="002B0671"/>
    <w:rsid w:val="002B124E"/>
    <w:rsid w:val="002B1A6E"/>
    <w:rsid w:val="002B262F"/>
    <w:rsid w:val="002B31B8"/>
    <w:rsid w:val="002B3553"/>
    <w:rsid w:val="002B39D0"/>
    <w:rsid w:val="002B3A26"/>
    <w:rsid w:val="002B452D"/>
    <w:rsid w:val="002B4A78"/>
    <w:rsid w:val="002B5E06"/>
    <w:rsid w:val="002B6A5F"/>
    <w:rsid w:val="002C0A74"/>
    <w:rsid w:val="002C0CFF"/>
    <w:rsid w:val="002C215B"/>
    <w:rsid w:val="002C2533"/>
    <w:rsid w:val="002C276F"/>
    <w:rsid w:val="002C2BE1"/>
    <w:rsid w:val="002C2EC3"/>
    <w:rsid w:val="002C2FEE"/>
    <w:rsid w:val="002D09B9"/>
    <w:rsid w:val="002D0CFA"/>
    <w:rsid w:val="002D1599"/>
    <w:rsid w:val="002D16A0"/>
    <w:rsid w:val="002D2930"/>
    <w:rsid w:val="002D2DFF"/>
    <w:rsid w:val="002D37AB"/>
    <w:rsid w:val="002D3A9A"/>
    <w:rsid w:val="002D3D6D"/>
    <w:rsid w:val="002D4412"/>
    <w:rsid w:val="002D5BF8"/>
    <w:rsid w:val="002D5EF2"/>
    <w:rsid w:val="002D78E8"/>
    <w:rsid w:val="002D7ECC"/>
    <w:rsid w:val="002E14CF"/>
    <w:rsid w:val="002E1B8F"/>
    <w:rsid w:val="002E21E2"/>
    <w:rsid w:val="002E2465"/>
    <w:rsid w:val="002E2DEF"/>
    <w:rsid w:val="002E496F"/>
    <w:rsid w:val="002E4E3E"/>
    <w:rsid w:val="002E4F93"/>
    <w:rsid w:val="002E59A5"/>
    <w:rsid w:val="002E5C29"/>
    <w:rsid w:val="002E6A15"/>
    <w:rsid w:val="002E76B2"/>
    <w:rsid w:val="002E79A2"/>
    <w:rsid w:val="002F1AB1"/>
    <w:rsid w:val="002F2083"/>
    <w:rsid w:val="002F2573"/>
    <w:rsid w:val="002F4F4B"/>
    <w:rsid w:val="002F55FD"/>
    <w:rsid w:val="002F57E0"/>
    <w:rsid w:val="002F594C"/>
    <w:rsid w:val="002F5D3C"/>
    <w:rsid w:val="00301054"/>
    <w:rsid w:val="00301984"/>
    <w:rsid w:val="00301B0B"/>
    <w:rsid w:val="00301E84"/>
    <w:rsid w:val="00302B88"/>
    <w:rsid w:val="00302E7A"/>
    <w:rsid w:val="00303D1B"/>
    <w:rsid w:val="00303DEA"/>
    <w:rsid w:val="003046B7"/>
    <w:rsid w:val="00306A5C"/>
    <w:rsid w:val="00306EAC"/>
    <w:rsid w:val="00307559"/>
    <w:rsid w:val="00310298"/>
    <w:rsid w:val="00310D85"/>
    <w:rsid w:val="003124D6"/>
    <w:rsid w:val="003134FA"/>
    <w:rsid w:val="0031413A"/>
    <w:rsid w:val="00317536"/>
    <w:rsid w:val="003177C1"/>
    <w:rsid w:val="0031785E"/>
    <w:rsid w:val="003178E8"/>
    <w:rsid w:val="00317A57"/>
    <w:rsid w:val="003204F7"/>
    <w:rsid w:val="00320A99"/>
    <w:rsid w:val="00320EC9"/>
    <w:rsid w:val="003212DB"/>
    <w:rsid w:val="0032144B"/>
    <w:rsid w:val="00321648"/>
    <w:rsid w:val="00321E38"/>
    <w:rsid w:val="0032224A"/>
    <w:rsid w:val="00322C1B"/>
    <w:rsid w:val="00322D5B"/>
    <w:rsid w:val="00324C8F"/>
    <w:rsid w:val="00325305"/>
    <w:rsid w:val="00325AC2"/>
    <w:rsid w:val="00326A1C"/>
    <w:rsid w:val="00327FDC"/>
    <w:rsid w:val="00330300"/>
    <w:rsid w:val="003323B2"/>
    <w:rsid w:val="0033287A"/>
    <w:rsid w:val="00332D9D"/>
    <w:rsid w:val="0033302D"/>
    <w:rsid w:val="003342BA"/>
    <w:rsid w:val="003360E3"/>
    <w:rsid w:val="0033632D"/>
    <w:rsid w:val="00336848"/>
    <w:rsid w:val="003371D5"/>
    <w:rsid w:val="003374EF"/>
    <w:rsid w:val="003376CD"/>
    <w:rsid w:val="00341BC0"/>
    <w:rsid w:val="00342CEE"/>
    <w:rsid w:val="00344665"/>
    <w:rsid w:val="003449E4"/>
    <w:rsid w:val="003452C3"/>
    <w:rsid w:val="00345EC5"/>
    <w:rsid w:val="00346B54"/>
    <w:rsid w:val="003501A7"/>
    <w:rsid w:val="0035048A"/>
    <w:rsid w:val="00350C34"/>
    <w:rsid w:val="00351580"/>
    <w:rsid w:val="003539BE"/>
    <w:rsid w:val="0035565D"/>
    <w:rsid w:val="00355889"/>
    <w:rsid w:val="00355C6E"/>
    <w:rsid w:val="003567F7"/>
    <w:rsid w:val="003570A7"/>
    <w:rsid w:val="0036003C"/>
    <w:rsid w:val="003600E1"/>
    <w:rsid w:val="00361EF3"/>
    <w:rsid w:val="0036216A"/>
    <w:rsid w:val="0036263B"/>
    <w:rsid w:val="00362D53"/>
    <w:rsid w:val="00363B62"/>
    <w:rsid w:val="00363FC7"/>
    <w:rsid w:val="003645B0"/>
    <w:rsid w:val="00364820"/>
    <w:rsid w:val="00364AF1"/>
    <w:rsid w:val="00364B2C"/>
    <w:rsid w:val="00365A96"/>
    <w:rsid w:val="00365D2F"/>
    <w:rsid w:val="00365FD6"/>
    <w:rsid w:val="003664F1"/>
    <w:rsid w:val="00366624"/>
    <w:rsid w:val="003675BF"/>
    <w:rsid w:val="00367E3F"/>
    <w:rsid w:val="003731DD"/>
    <w:rsid w:val="0037335F"/>
    <w:rsid w:val="003737B6"/>
    <w:rsid w:val="003753A5"/>
    <w:rsid w:val="00376A33"/>
    <w:rsid w:val="00377565"/>
    <w:rsid w:val="00377B06"/>
    <w:rsid w:val="00377EA5"/>
    <w:rsid w:val="00377F77"/>
    <w:rsid w:val="00380740"/>
    <w:rsid w:val="00380792"/>
    <w:rsid w:val="00380A47"/>
    <w:rsid w:val="00383073"/>
    <w:rsid w:val="0038422B"/>
    <w:rsid w:val="0038438F"/>
    <w:rsid w:val="00387C67"/>
    <w:rsid w:val="00387D98"/>
    <w:rsid w:val="0039058B"/>
    <w:rsid w:val="00390B0F"/>
    <w:rsid w:val="00390B38"/>
    <w:rsid w:val="00390B6B"/>
    <w:rsid w:val="003912A7"/>
    <w:rsid w:val="00391595"/>
    <w:rsid w:val="00391AFA"/>
    <w:rsid w:val="00391CFE"/>
    <w:rsid w:val="0039270B"/>
    <w:rsid w:val="0039294B"/>
    <w:rsid w:val="0039353B"/>
    <w:rsid w:val="00394B20"/>
    <w:rsid w:val="00394F9E"/>
    <w:rsid w:val="00395326"/>
    <w:rsid w:val="00395426"/>
    <w:rsid w:val="00395A91"/>
    <w:rsid w:val="00395B91"/>
    <w:rsid w:val="0039650F"/>
    <w:rsid w:val="00396615"/>
    <w:rsid w:val="0039700D"/>
    <w:rsid w:val="00397089"/>
    <w:rsid w:val="003978A8"/>
    <w:rsid w:val="00397E6A"/>
    <w:rsid w:val="003A046F"/>
    <w:rsid w:val="003A0F30"/>
    <w:rsid w:val="003A2A15"/>
    <w:rsid w:val="003A2E5A"/>
    <w:rsid w:val="003A33EF"/>
    <w:rsid w:val="003A3525"/>
    <w:rsid w:val="003A3832"/>
    <w:rsid w:val="003A42F7"/>
    <w:rsid w:val="003A4C44"/>
    <w:rsid w:val="003A54D0"/>
    <w:rsid w:val="003A5AD0"/>
    <w:rsid w:val="003A636F"/>
    <w:rsid w:val="003A67DC"/>
    <w:rsid w:val="003A6CE3"/>
    <w:rsid w:val="003A7899"/>
    <w:rsid w:val="003A7DAD"/>
    <w:rsid w:val="003B15EE"/>
    <w:rsid w:val="003B2171"/>
    <w:rsid w:val="003B3E59"/>
    <w:rsid w:val="003B3FAC"/>
    <w:rsid w:val="003B517D"/>
    <w:rsid w:val="003B52AC"/>
    <w:rsid w:val="003B60EC"/>
    <w:rsid w:val="003B655E"/>
    <w:rsid w:val="003C00ED"/>
    <w:rsid w:val="003C0E81"/>
    <w:rsid w:val="003C10C2"/>
    <w:rsid w:val="003C18CC"/>
    <w:rsid w:val="003C1C0A"/>
    <w:rsid w:val="003C35DF"/>
    <w:rsid w:val="003C3D64"/>
    <w:rsid w:val="003C4A68"/>
    <w:rsid w:val="003C554F"/>
    <w:rsid w:val="003C5759"/>
    <w:rsid w:val="003C61DD"/>
    <w:rsid w:val="003C6238"/>
    <w:rsid w:val="003C708D"/>
    <w:rsid w:val="003C79B4"/>
    <w:rsid w:val="003D04FC"/>
    <w:rsid w:val="003D1E5B"/>
    <w:rsid w:val="003D3A07"/>
    <w:rsid w:val="003D63E7"/>
    <w:rsid w:val="003D6533"/>
    <w:rsid w:val="003D7B7E"/>
    <w:rsid w:val="003E05F1"/>
    <w:rsid w:val="003E0C5D"/>
    <w:rsid w:val="003E113B"/>
    <w:rsid w:val="003E1524"/>
    <w:rsid w:val="003E39E6"/>
    <w:rsid w:val="003E43EF"/>
    <w:rsid w:val="003E5092"/>
    <w:rsid w:val="003E715D"/>
    <w:rsid w:val="003F103E"/>
    <w:rsid w:val="003F2E48"/>
    <w:rsid w:val="003F2EBD"/>
    <w:rsid w:val="003F33FE"/>
    <w:rsid w:val="003F3EB4"/>
    <w:rsid w:val="003F422E"/>
    <w:rsid w:val="003F440C"/>
    <w:rsid w:val="003F4461"/>
    <w:rsid w:val="003F525A"/>
    <w:rsid w:val="003F5BF4"/>
    <w:rsid w:val="003F6FF9"/>
    <w:rsid w:val="003F7BE6"/>
    <w:rsid w:val="004006A9"/>
    <w:rsid w:val="0040192F"/>
    <w:rsid w:val="00401DEA"/>
    <w:rsid w:val="00402915"/>
    <w:rsid w:val="0040299C"/>
    <w:rsid w:val="00404548"/>
    <w:rsid w:val="004052AE"/>
    <w:rsid w:val="00405B48"/>
    <w:rsid w:val="00406955"/>
    <w:rsid w:val="00407C44"/>
    <w:rsid w:val="004118A5"/>
    <w:rsid w:val="004118D8"/>
    <w:rsid w:val="00412CC6"/>
    <w:rsid w:val="00413672"/>
    <w:rsid w:val="00414041"/>
    <w:rsid w:val="004140C4"/>
    <w:rsid w:val="00414230"/>
    <w:rsid w:val="00414465"/>
    <w:rsid w:val="00414729"/>
    <w:rsid w:val="00414C80"/>
    <w:rsid w:val="00414F4B"/>
    <w:rsid w:val="0041517D"/>
    <w:rsid w:val="00415524"/>
    <w:rsid w:val="00415EF9"/>
    <w:rsid w:val="00416131"/>
    <w:rsid w:val="00416629"/>
    <w:rsid w:val="00416CB8"/>
    <w:rsid w:val="004176B9"/>
    <w:rsid w:val="00417DA1"/>
    <w:rsid w:val="00420786"/>
    <w:rsid w:val="004215F6"/>
    <w:rsid w:val="00422F35"/>
    <w:rsid w:val="00423126"/>
    <w:rsid w:val="00423478"/>
    <w:rsid w:val="00423742"/>
    <w:rsid w:val="00423974"/>
    <w:rsid w:val="00423C21"/>
    <w:rsid w:val="00425B76"/>
    <w:rsid w:val="004260A2"/>
    <w:rsid w:val="004267E5"/>
    <w:rsid w:val="00426B78"/>
    <w:rsid w:val="00426FC6"/>
    <w:rsid w:val="004273BC"/>
    <w:rsid w:val="00427C5F"/>
    <w:rsid w:val="004343D1"/>
    <w:rsid w:val="00436005"/>
    <w:rsid w:val="004374CF"/>
    <w:rsid w:val="00440BA2"/>
    <w:rsid w:val="00441EAC"/>
    <w:rsid w:val="004438AA"/>
    <w:rsid w:val="00443D01"/>
    <w:rsid w:val="0044425F"/>
    <w:rsid w:val="00446FD5"/>
    <w:rsid w:val="00450716"/>
    <w:rsid w:val="004507E5"/>
    <w:rsid w:val="00450C6A"/>
    <w:rsid w:val="004519AD"/>
    <w:rsid w:val="004520B1"/>
    <w:rsid w:val="0045459A"/>
    <w:rsid w:val="004545DB"/>
    <w:rsid w:val="0045661B"/>
    <w:rsid w:val="0045786A"/>
    <w:rsid w:val="00460F76"/>
    <w:rsid w:val="0046174F"/>
    <w:rsid w:val="00462F12"/>
    <w:rsid w:val="00463050"/>
    <w:rsid w:val="004633B5"/>
    <w:rsid w:val="0046340F"/>
    <w:rsid w:val="004635C2"/>
    <w:rsid w:val="0046364D"/>
    <w:rsid w:val="00464D6F"/>
    <w:rsid w:val="00465D7F"/>
    <w:rsid w:val="00466168"/>
    <w:rsid w:val="00466931"/>
    <w:rsid w:val="0046778B"/>
    <w:rsid w:val="00467BB5"/>
    <w:rsid w:val="004702A4"/>
    <w:rsid w:val="004712E0"/>
    <w:rsid w:val="004714D4"/>
    <w:rsid w:val="00472C53"/>
    <w:rsid w:val="00474231"/>
    <w:rsid w:val="00474345"/>
    <w:rsid w:val="00474718"/>
    <w:rsid w:val="00475712"/>
    <w:rsid w:val="00475DF3"/>
    <w:rsid w:val="0047605E"/>
    <w:rsid w:val="00477631"/>
    <w:rsid w:val="00477DD2"/>
    <w:rsid w:val="004803CD"/>
    <w:rsid w:val="00480CCE"/>
    <w:rsid w:val="00482FAA"/>
    <w:rsid w:val="004836BE"/>
    <w:rsid w:val="00484589"/>
    <w:rsid w:val="004845DE"/>
    <w:rsid w:val="00484A98"/>
    <w:rsid w:val="0048503E"/>
    <w:rsid w:val="00486D3C"/>
    <w:rsid w:val="00487163"/>
    <w:rsid w:val="00487211"/>
    <w:rsid w:val="0048774F"/>
    <w:rsid w:val="0049075F"/>
    <w:rsid w:val="00491705"/>
    <w:rsid w:val="00492D4C"/>
    <w:rsid w:val="00492DA8"/>
    <w:rsid w:val="00493523"/>
    <w:rsid w:val="00493579"/>
    <w:rsid w:val="00497B4E"/>
    <w:rsid w:val="004A0297"/>
    <w:rsid w:val="004A0888"/>
    <w:rsid w:val="004A3A94"/>
    <w:rsid w:val="004A3BA0"/>
    <w:rsid w:val="004A43B6"/>
    <w:rsid w:val="004A70EE"/>
    <w:rsid w:val="004A774E"/>
    <w:rsid w:val="004A7C11"/>
    <w:rsid w:val="004A7D3E"/>
    <w:rsid w:val="004A7FF9"/>
    <w:rsid w:val="004B007F"/>
    <w:rsid w:val="004B0664"/>
    <w:rsid w:val="004B2269"/>
    <w:rsid w:val="004B2B27"/>
    <w:rsid w:val="004B379D"/>
    <w:rsid w:val="004B382D"/>
    <w:rsid w:val="004B4069"/>
    <w:rsid w:val="004B4A45"/>
    <w:rsid w:val="004B4D4E"/>
    <w:rsid w:val="004B5E03"/>
    <w:rsid w:val="004B5F0C"/>
    <w:rsid w:val="004B6031"/>
    <w:rsid w:val="004B73B7"/>
    <w:rsid w:val="004C046E"/>
    <w:rsid w:val="004C05D6"/>
    <w:rsid w:val="004C1609"/>
    <w:rsid w:val="004C1C6D"/>
    <w:rsid w:val="004C1F45"/>
    <w:rsid w:val="004C216B"/>
    <w:rsid w:val="004C24EC"/>
    <w:rsid w:val="004C2E51"/>
    <w:rsid w:val="004C32D6"/>
    <w:rsid w:val="004C43B2"/>
    <w:rsid w:val="004C4448"/>
    <w:rsid w:val="004C5DD3"/>
    <w:rsid w:val="004C6F71"/>
    <w:rsid w:val="004D032E"/>
    <w:rsid w:val="004D15E2"/>
    <w:rsid w:val="004D17F7"/>
    <w:rsid w:val="004D1858"/>
    <w:rsid w:val="004D1D58"/>
    <w:rsid w:val="004D30F9"/>
    <w:rsid w:val="004D4610"/>
    <w:rsid w:val="004D4A32"/>
    <w:rsid w:val="004D64AB"/>
    <w:rsid w:val="004D7AAD"/>
    <w:rsid w:val="004E2FE5"/>
    <w:rsid w:val="004E7CE8"/>
    <w:rsid w:val="004F0C8D"/>
    <w:rsid w:val="004F175F"/>
    <w:rsid w:val="004F25A1"/>
    <w:rsid w:val="004F26C3"/>
    <w:rsid w:val="004F271D"/>
    <w:rsid w:val="004F2EC9"/>
    <w:rsid w:val="004F3343"/>
    <w:rsid w:val="004F3705"/>
    <w:rsid w:val="004F5114"/>
    <w:rsid w:val="004F5E5E"/>
    <w:rsid w:val="004F624F"/>
    <w:rsid w:val="004F685C"/>
    <w:rsid w:val="004F6E7C"/>
    <w:rsid w:val="004F756C"/>
    <w:rsid w:val="004F76F2"/>
    <w:rsid w:val="005001FA"/>
    <w:rsid w:val="00500AB7"/>
    <w:rsid w:val="005019AF"/>
    <w:rsid w:val="0050287D"/>
    <w:rsid w:val="0050488D"/>
    <w:rsid w:val="00504C5D"/>
    <w:rsid w:val="00504CDC"/>
    <w:rsid w:val="00504D12"/>
    <w:rsid w:val="0050527A"/>
    <w:rsid w:val="0050535A"/>
    <w:rsid w:val="00505F16"/>
    <w:rsid w:val="00506184"/>
    <w:rsid w:val="005106F5"/>
    <w:rsid w:val="0051082D"/>
    <w:rsid w:val="00510ACB"/>
    <w:rsid w:val="00511192"/>
    <w:rsid w:val="00511845"/>
    <w:rsid w:val="005118AD"/>
    <w:rsid w:val="00512353"/>
    <w:rsid w:val="00512CE4"/>
    <w:rsid w:val="00514569"/>
    <w:rsid w:val="005145A0"/>
    <w:rsid w:val="00515B63"/>
    <w:rsid w:val="00515CA0"/>
    <w:rsid w:val="0051617C"/>
    <w:rsid w:val="005163C7"/>
    <w:rsid w:val="005163FB"/>
    <w:rsid w:val="00517A9D"/>
    <w:rsid w:val="005204CF"/>
    <w:rsid w:val="0052056A"/>
    <w:rsid w:val="005220C2"/>
    <w:rsid w:val="005225DB"/>
    <w:rsid w:val="00522E88"/>
    <w:rsid w:val="00523369"/>
    <w:rsid w:val="0052398F"/>
    <w:rsid w:val="00523C46"/>
    <w:rsid w:val="00525693"/>
    <w:rsid w:val="00526FF6"/>
    <w:rsid w:val="00532960"/>
    <w:rsid w:val="005350B0"/>
    <w:rsid w:val="00535353"/>
    <w:rsid w:val="00536446"/>
    <w:rsid w:val="00536622"/>
    <w:rsid w:val="00536E14"/>
    <w:rsid w:val="00537910"/>
    <w:rsid w:val="0054114F"/>
    <w:rsid w:val="0054170F"/>
    <w:rsid w:val="00542230"/>
    <w:rsid w:val="00542CAB"/>
    <w:rsid w:val="00542CD4"/>
    <w:rsid w:val="00542EE7"/>
    <w:rsid w:val="00542FBC"/>
    <w:rsid w:val="00545396"/>
    <w:rsid w:val="00545A73"/>
    <w:rsid w:val="00546DEB"/>
    <w:rsid w:val="00546F0F"/>
    <w:rsid w:val="005472D6"/>
    <w:rsid w:val="005477E7"/>
    <w:rsid w:val="00550159"/>
    <w:rsid w:val="00551897"/>
    <w:rsid w:val="00551FFD"/>
    <w:rsid w:val="005528EF"/>
    <w:rsid w:val="00552A0F"/>
    <w:rsid w:val="00553EA1"/>
    <w:rsid w:val="005551ED"/>
    <w:rsid w:val="0055619D"/>
    <w:rsid w:val="00556314"/>
    <w:rsid w:val="00556419"/>
    <w:rsid w:val="00557126"/>
    <w:rsid w:val="005572B4"/>
    <w:rsid w:val="005572DD"/>
    <w:rsid w:val="00560564"/>
    <w:rsid w:val="00561FED"/>
    <w:rsid w:val="00562E2B"/>
    <w:rsid w:val="005635E4"/>
    <w:rsid w:val="00564668"/>
    <w:rsid w:val="005653A6"/>
    <w:rsid w:val="00570353"/>
    <w:rsid w:val="00570E76"/>
    <w:rsid w:val="005715F5"/>
    <w:rsid w:val="0057171E"/>
    <w:rsid w:val="00571A40"/>
    <w:rsid w:val="00571EEC"/>
    <w:rsid w:val="00571F2A"/>
    <w:rsid w:val="00572666"/>
    <w:rsid w:val="0057267E"/>
    <w:rsid w:val="005726BD"/>
    <w:rsid w:val="00574A5A"/>
    <w:rsid w:val="00574DCE"/>
    <w:rsid w:val="005753B8"/>
    <w:rsid w:val="00575C1F"/>
    <w:rsid w:val="005824CA"/>
    <w:rsid w:val="005827EF"/>
    <w:rsid w:val="00583A3C"/>
    <w:rsid w:val="00583ED5"/>
    <w:rsid w:val="005863AE"/>
    <w:rsid w:val="00587437"/>
    <w:rsid w:val="0058754C"/>
    <w:rsid w:val="00587D6B"/>
    <w:rsid w:val="00587F80"/>
    <w:rsid w:val="00591A37"/>
    <w:rsid w:val="00591F8B"/>
    <w:rsid w:val="00592678"/>
    <w:rsid w:val="00592F52"/>
    <w:rsid w:val="00593D2F"/>
    <w:rsid w:val="00593FB2"/>
    <w:rsid w:val="00594644"/>
    <w:rsid w:val="0059526F"/>
    <w:rsid w:val="00595707"/>
    <w:rsid w:val="005966FA"/>
    <w:rsid w:val="00596ACD"/>
    <w:rsid w:val="00596F36"/>
    <w:rsid w:val="00597DB1"/>
    <w:rsid w:val="00597EDF"/>
    <w:rsid w:val="005A0F87"/>
    <w:rsid w:val="005A1741"/>
    <w:rsid w:val="005A235F"/>
    <w:rsid w:val="005A3D11"/>
    <w:rsid w:val="005A403C"/>
    <w:rsid w:val="005A751F"/>
    <w:rsid w:val="005A7719"/>
    <w:rsid w:val="005A7725"/>
    <w:rsid w:val="005A77C2"/>
    <w:rsid w:val="005B0DAF"/>
    <w:rsid w:val="005B291B"/>
    <w:rsid w:val="005B3539"/>
    <w:rsid w:val="005B3AD0"/>
    <w:rsid w:val="005B76C5"/>
    <w:rsid w:val="005B7AF0"/>
    <w:rsid w:val="005B7B8A"/>
    <w:rsid w:val="005B7DE4"/>
    <w:rsid w:val="005C09C6"/>
    <w:rsid w:val="005C10A1"/>
    <w:rsid w:val="005C10E8"/>
    <w:rsid w:val="005C21CD"/>
    <w:rsid w:val="005C2536"/>
    <w:rsid w:val="005C25F6"/>
    <w:rsid w:val="005C2A4C"/>
    <w:rsid w:val="005C302E"/>
    <w:rsid w:val="005C3D45"/>
    <w:rsid w:val="005C458D"/>
    <w:rsid w:val="005C491E"/>
    <w:rsid w:val="005C54B7"/>
    <w:rsid w:val="005C5DD0"/>
    <w:rsid w:val="005C5E0A"/>
    <w:rsid w:val="005C6C0C"/>
    <w:rsid w:val="005C754B"/>
    <w:rsid w:val="005C7A54"/>
    <w:rsid w:val="005D0116"/>
    <w:rsid w:val="005D0573"/>
    <w:rsid w:val="005D0DB2"/>
    <w:rsid w:val="005D1E92"/>
    <w:rsid w:val="005D20DD"/>
    <w:rsid w:val="005D2190"/>
    <w:rsid w:val="005D2276"/>
    <w:rsid w:val="005D25FD"/>
    <w:rsid w:val="005D261F"/>
    <w:rsid w:val="005D2808"/>
    <w:rsid w:val="005D2E1A"/>
    <w:rsid w:val="005D386B"/>
    <w:rsid w:val="005D4B85"/>
    <w:rsid w:val="005E0858"/>
    <w:rsid w:val="005E0CC5"/>
    <w:rsid w:val="005E1016"/>
    <w:rsid w:val="005E14E7"/>
    <w:rsid w:val="005E2794"/>
    <w:rsid w:val="005E3595"/>
    <w:rsid w:val="005E3CBF"/>
    <w:rsid w:val="005E4B74"/>
    <w:rsid w:val="005E51CE"/>
    <w:rsid w:val="005E6C55"/>
    <w:rsid w:val="005E6F9D"/>
    <w:rsid w:val="005E7B5A"/>
    <w:rsid w:val="005F01FC"/>
    <w:rsid w:val="005F07C3"/>
    <w:rsid w:val="005F0C89"/>
    <w:rsid w:val="005F2B4F"/>
    <w:rsid w:val="005F3701"/>
    <w:rsid w:val="005F41DF"/>
    <w:rsid w:val="005F4521"/>
    <w:rsid w:val="005F4E53"/>
    <w:rsid w:val="005F5478"/>
    <w:rsid w:val="005F6A6F"/>
    <w:rsid w:val="005F7064"/>
    <w:rsid w:val="006006FC"/>
    <w:rsid w:val="00600ADB"/>
    <w:rsid w:val="00600F88"/>
    <w:rsid w:val="00601EA3"/>
    <w:rsid w:val="00603DFE"/>
    <w:rsid w:val="006041D3"/>
    <w:rsid w:val="006045BA"/>
    <w:rsid w:val="00604C34"/>
    <w:rsid w:val="0060550E"/>
    <w:rsid w:val="0060583A"/>
    <w:rsid w:val="00607B6B"/>
    <w:rsid w:val="0061114D"/>
    <w:rsid w:val="00611649"/>
    <w:rsid w:val="00611A0E"/>
    <w:rsid w:val="00611A37"/>
    <w:rsid w:val="006126D9"/>
    <w:rsid w:val="00613E93"/>
    <w:rsid w:val="00614154"/>
    <w:rsid w:val="00614BD3"/>
    <w:rsid w:val="00615529"/>
    <w:rsid w:val="006170DC"/>
    <w:rsid w:val="0061715B"/>
    <w:rsid w:val="00617482"/>
    <w:rsid w:val="0061796F"/>
    <w:rsid w:val="00620931"/>
    <w:rsid w:val="00622A77"/>
    <w:rsid w:val="006230DA"/>
    <w:rsid w:val="006239D3"/>
    <w:rsid w:val="00623A77"/>
    <w:rsid w:val="00623BEA"/>
    <w:rsid w:val="0062556F"/>
    <w:rsid w:val="006256F5"/>
    <w:rsid w:val="00625F9C"/>
    <w:rsid w:val="00626B3E"/>
    <w:rsid w:val="00626BE4"/>
    <w:rsid w:val="00626F30"/>
    <w:rsid w:val="00627FA5"/>
    <w:rsid w:val="0063097B"/>
    <w:rsid w:val="00630CD4"/>
    <w:rsid w:val="00632FF7"/>
    <w:rsid w:val="00634B53"/>
    <w:rsid w:val="006364B8"/>
    <w:rsid w:val="006367AA"/>
    <w:rsid w:val="00636A64"/>
    <w:rsid w:val="00636B93"/>
    <w:rsid w:val="00637195"/>
    <w:rsid w:val="006373BA"/>
    <w:rsid w:val="00640550"/>
    <w:rsid w:val="00641B59"/>
    <w:rsid w:val="0064326A"/>
    <w:rsid w:val="00643B09"/>
    <w:rsid w:val="006441C4"/>
    <w:rsid w:val="00644D5D"/>
    <w:rsid w:val="00645A28"/>
    <w:rsid w:val="0064695B"/>
    <w:rsid w:val="00646B16"/>
    <w:rsid w:val="00646DC7"/>
    <w:rsid w:val="00647028"/>
    <w:rsid w:val="00647A80"/>
    <w:rsid w:val="00647F09"/>
    <w:rsid w:val="006509B1"/>
    <w:rsid w:val="006511FB"/>
    <w:rsid w:val="006519EF"/>
    <w:rsid w:val="00651A9D"/>
    <w:rsid w:val="0065230C"/>
    <w:rsid w:val="006527F5"/>
    <w:rsid w:val="00652C8C"/>
    <w:rsid w:val="00654C93"/>
    <w:rsid w:val="00656092"/>
    <w:rsid w:val="0065741C"/>
    <w:rsid w:val="00660B85"/>
    <w:rsid w:val="00662091"/>
    <w:rsid w:val="006622E0"/>
    <w:rsid w:val="00662DCE"/>
    <w:rsid w:val="006634B6"/>
    <w:rsid w:val="00664050"/>
    <w:rsid w:val="00664641"/>
    <w:rsid w:val="00664DF2"/>
    <w:rsid w:val="00664F6D"/>
    <w:rsid w:val="006650B8"/>
    <w:rsid w:val="0066535F"/>
    <w:rsid w:val="006658B8"/>
    <w:rsid w:val="00665BA9"/>
    <w:rsid w:val="00666046"/>
    <w:rsid w:val="00666329"/>
    <w:rsid w:val="00667010"/>
    <w:rsid w:val="0066715C"/>
    <w:rsid w:val="006672EE"/>
    <w:rsid w:val="0067011F"/>
    <w:rsid w:val="0067015E"/>
    <w:rsid w:val="00670AE8"/>
    <w:rsid w:val="00670D13"/>
    <w:rsid w:val="00674382"/>
    <w:rsid w:val="006763D9"/>
    <w:rsid w:val="006803EF"/>
    <w:rsid w:val="00680453"/>
    <w:rsid w:val="00681033"/>
    <w:rsid w:val="006815CA"/>
    <w:rsid w:val="006821D5"/>
    <w:rsid w:val="00682526"/>
    <w:rsid w:val="006825B1"/>
    <w:rsid w:val="00683555"/>
    <w:rsid w:val="00683C16"/>
    <w:rsid w:val="00684532"/>
    <w:rsid w:val="00686F1D"/>
    <w:rsid w:val="00686F24"/>
    <w:rsid w:val="00687F12"/>
    <w:rsid w:val="00690831"/>
    <w:rsid w:val="00692F7A"/>
    <w:rsid w:val="006946BB"/>
    <w:rsid w:val="00694D94"/>
    <w:rsid w:val="00695CF0"/>
    <w:rsid w:val="00695E06"/>
    <w:rsid w:val="00696315"/>
    <w:rsid w:val="006A0A3C"/>
    <w:rsid w:val="006A0D51"/>
    <w:rsid w:val="006A0E9F"/>
    <w:rsid w:val="006A1A4D"/>
    <w:rsid w:val="006A1C05"/>
    <w:rsid w:val="006A225B"/>
    <w:rsid w:val="006A260D"/>
    <w:rsid w:val="006A2D32"/>
    <w:rsid w:val="006A30D2"/>
    <w:rsid w:val="006A3BDB"/>
    <w:rsid w:val="006A4A79"/>
    <w:rsid w:val="006A4C00"/>
    <w:rsid w:val="006A5A6A"/>
    <w:rsid w:val="006A5FE3"/>
    <w:rsid w:val="006B03AB"/>
    <w:rsid w:val="006B23B2"/>
    <w:rsid w:val="006B4386"/>
    <w:rsid w:val="006B4845"/>
    <w:rsid w:val="006B59E0"/>
    <w:rsid w:val="006B635C"/>
    <w:rsid w:val="006B70FB"/>
    <w:rsid w:val="006C14BE"/>
    <w:rsid w:val="006C1708"/>
    <w:rsid w:val="006C1C29"/>
    <w:rsid w:val="006C24A0"/>
    <w:rsid w:val="006C3782"/>
    <w:rsid w:val="006C3B74"/>
    <w:rsid w:val="006C3CDE"/>
    <w:rsid w:val="006C441C"/>
    <w:rsid w:val="006C4745"/>
    <w:rsid w:val="006C7641"/>
    <w:rsid w:val="006D0757"/>
    <w:rsid w:val="006D0EE8"/>
    <w:rsid w:val="006D3162"/>
    <w:rsid w:val="006D37E7"/>
    <w:rsid w:val="006D3A60"/>
    <w:rsid w:val="006D4BAD"/>
    <w:rsid w:val="006D5146"/>
    <w:rsid w:val="006D59D6"/>
    <w:rsid w:val="006D5C04"/>
    <w:rsid w:val="006D63F0"/>
    <w:rsid w:val="006D6B6D"/>
    <w:rsid w:val="006D7508"/>
    <w:rsid w:val="006E04E8"/>
    <w:rsid w:val="006E0DB0"/>
    <w:rsid w:val="006E0F2F"/>
    <w:rsid w:val="006E19D7"/>
    <w:rsid w:val="006E1CBB"/>
    <w:rsid w:val="006E2921"/>
    <w:rsid w:val="006E2F17"/>
    <w:rsid w:val="006E3D4A"/>
    <w:rsid w:val="006E46B7"/>
    <w:rsid w:val="006E4C8F"/>
    <w:rsid w:val="006E4E43"/>
    <w:rsid w:val="006E5509"/>
    <w:rsid w:val="006E61F0"/>
    <w:rsid w:val="006E66EB"/>
    <w:rsid w:val="006E6B19"/>
    <w:rsid w:val="006E6D1A"/>
    <w:rsid w:val="006E71B9"/>
    <w:rsid w:val="006F0C3E"/>
    <w:rsid w:val="006F2735"/>
    <w:rsid w:val="006F39B2"/>
    <w:rsid w:val="006F5384"/>
    <w:rsid w:val="006F6604"/>
    <w:rsid w:val="006F6896"/>
    <w:rsid w:val="006F6BBA"/>
    <w:rsid w:val="006F6FD5"/>
    <w:rsid w:val="006F701A"/>
    <w:rsid w:val="006F71D8"/>
    <w:rsid w:val="006F7D1A"/>
    <w:rsid w:val="007009C2"/>
    <w:rsid w:val="00701A9F"/>
    <w:rsid w:val="00701CEB"/>
    <w:rsid w:val="00702A9B"/>
    <w:rsid w:val="00702F6F"/>
    <w:rsid w:val="0070303F"/>
    <w:rsid w:val="0070346C"/>
    <w:rsid w:val="007040B1"/>
    <w:rsid w:val="007051A0"/>
    <w:rsid w:val="00705EEB"/>
    <w:rsid w:val="00706496"/>
    <w:rsid w:val="00706A42"/>
    <w:rsid w:val="00707F44"/>
    <w:rsid w:val="007106A1"/>
    <w:rsid w:val="00711A12"/>
    <w:rsid w:val="00711F11"/>
    <w:rsid w:val="00711FE7"/>
    <w:rsid w:val="00712784"/>
    <w:rsid w:val="00712F8D"/>
    <w:rsid w:val="00713B38"/>
    <w:rsid w:val="00715250"/>
    <w:rsid w:val="007154C4"/>
    <w:rsid w:val="00715672"/>
    <w:rsid w:val="00715DB9"/>
    <w:rsid w:val="0071721E"/>
    <w:rsid w:val="007174BE"/>
    <w:rsid w:val="007176D5"/>
    <w:rsid w:val="0071795D"/>
    <w:rsid w:val="007205CE"/>
    <w:rsid w:val="0072080D"/>
    <w:rsid w:val="00721366"/>
    <w:rsid w:val="007218A0"/>
    <w:rsid w:val="00721A10"/>
    <w:rsid w:val="007222FB"/>
    <w:rsid w:val="00722A3C"/>
    <w:rsid w:val="00722BE6"/>
    <w:rsid w:val="0072347A"/>
    <w:rsid w:val="007238AF"/>
    <w:rsid w:val="00724192"/>
    <w:rsid w:val="007248C1"/>
    <w:rsid w:val="007252F7"/>
    <w:rsid w:val="00725412"/>
    <w:rsid w:val="00725B3E"/>
    <w:rsid w:val="00726908"/>
    <w:rsid w:val="007270C7"/>
    <w:rsid w:val="007303B5"/>
    <w:rsid w:val="00730F3A"/>
    <w:rsid w:val="007310B2"/>
    <w:rsid w:val="00731A79"/>
    <w:rsid w:val="00732A6A"/>
    <w:rsid w:val="00732FCB"/>
    <w:rsid w:val="00733FF9"/>
    <w:rsid w:val="00734CDC"/>
    <w:rsid w:val="00734F9C"/>
    <w:rsid w:val="0073535C"/>
    <w:rsid w:val="00735CE9"/>
    <w:rsid w:val="00735D3D"/>
    <w:rsid w:val="00735F34"/>
    <w:rsid w:val="00736319"/>
    <w:rsid w:val="00736944"/>
    <w:rsid w:val="007372DA"/>
    <w:rsid w:val="00740699"/>
    <w:rsid w:val="007406A5"/>
    <w:rsid w:val="00741200"/>
    <w:rsid w:val="00741333"/>
    <w:rsid w:val="00741940"/>
    <w:rsid w:val="00741F0E"/>
    <w:rsid w:val="00742B3B"/>
    <w:rsid w:val="00742FF2"/>
    <w:rsid w:val="00743657"/>
    <w:rsid w:val="00744D6A"/>
    <w:rsid w:val="00745712"/>
    <w:rsid w:val="00746081"/>
    <w:rsid w:val="00746138"/>
    <w:rsid w:val="0074620A"/>
    <w:rsid w:val="0074690C"/>
    <w:rsid w:val="00747FC4"/>
    <w:rsid w:val="007514AC"/>
    <w:rsid w:val="007517DC"/>
    <w:rsid w:val="00751D50"/>
    <w:rsid w:val="00752097"/>
    <w:rsid w:val="007527D5"/>
    <w:rsid w:val="00752F3C"/>
    <w:rsid w:val="00753D76"/>
    <w:rsid w:val="007561FC"/>
    <w:rsid w:val="00760AA0"/>
    <w:rsid w:val="00761D34"/>
    <w:rsid w:val="00762BC8"/>
    <w:rsid w:val="00762D2D"/>
    <w:rsid w:val="00762E4C"/>
    <w:rsid w:val="00764463"/>
    <w:rsid w:val="00764622"/>
    <w:rsid w:val="00764CAD"/>
    <w:rsid w:val="007676A2"/>
    <w:rsid w:val="00770FA1"/>
    <w:rsid w:val="00773884"/>
    <w:rsid w:val="007746CD"/>
    <w:rsid w:val="00774813"/>
    <w:rsid w:val="00775413"/>
    <w:rsid w:val="00775DAC"/>
    <w:rsid w:val="00775DD1"/>
    <w:rsid w:val="007801A2"/>
    <w:rsid w:val="0078052A"/>
    <w:rsid w:val="007812FB"/>
    <w:rsid w:val="00781706"/>
    <w:rsid w:val="00782556"/>
    <w:rsid w:val="00782CD9"/>
    <w:rsid w:val="00783257"/>
    <w:rsid w:val="00784032"/>
    <w:rsid w:val="00784E90"/>
    <w:rsid w:val="00785EBA"/>
    <w:rsid w:val="00786465"/>
    <w:rsid w:val="00786E79"/>
    <w:rsid w:val="00786EA8"/>
    <w:rsid w:val="007873C1"/>
    <w:rsid w:val="0078791D"/>
    <w:rsid w:val="00787925"/>
    <w:rsid w:val="00790CC4"/>
    <w:rsid w:val="00790E31"/>
    <w:rsid w:val="00791578"/>
    <w:rsid w:val="00792542"/>
    <w:rsid w:val="00793B87"/>
    <w:rsid w:val="00793F20"/>
    <w:rsid w:val="007940AA"/>
    <w:rsid w:val="007950EC"/>
    <w:rsid w:val="007955C5"/>
    <w:rsid w:val="0079566E"/>
    <w:rsid w:val="00796147"/>
    <w:rsid w:val="007964CF"/>
    <w:rsid w:val="00796509"/>
    <w:rsid w:val="0079691E"/>
    <w:rsid w:val="00797723"/>
    <w:rsid w:val="007A0F35"/>
    <w:rsid w:val="007A1531"/>
    <w:rsid w:val="007A222D"/>
    <w:rsid w:val="007A23D5"/>
    <w:rsid w:val="007A3693"/>
    <w:rsid w:val="007A5F28"/>
    <w:rsid w:val="007B1EEE"/>
    <w:rsid w:val="007B249B"/>
    <w:rsid w:val="007B47A6"/>
    <w:rsid w:val="007B5354"/>
    <w:rsid w:val="007B5737"/>
    <w:rsid w:val="007B60E6"/>
    <w:rsid w:val="007B6D4D"/>
    <w:rsid w:val="007B6FAF"/>
    <w:rsid w:val="007B78D5"/>
    <w:rsid w:val="007B7A09"/>
    <w:rsid w:val="007C0F7A"/>
    <w:rsid w:val="007C1679"/>
    <w:rsid w:val="007C2919"/>
    <w:rsid w:val="007C327B"/>
    <w:rsid w:val="007C3470"/>
    <w:rsid w:val="007C4919"/>
    <w:rsid w:val="007C4DE8"/>
    <w:rsid w:val="007C50BA"/>
    <w:rsid w:val="007C610D"/>
    <w:rsid w:val="007C623C"/>
    <w:rsid w:val="007C6505"/>
    <w:rsid w:val="007C70A7"/>
    <w:rsid w:val="007C7154"/>
    <w:rsid w:val="007C74BB"/>
    <w:rsid w:val="007C7599"/>
    <w:rsid w:val="007C7804"/>
    <w:rsid w:val="007D018A"/>
    <w:rsid w:val="007D19BB"/>
    <w:rsid w:val="007D1A19"/>
    <w:rsid w:val="007D2135"/>
    <w:rsid w:val="007D24A9"/>
    <w:rsid w:val="007D27FA"/>
    <w:rsid w:val="007D30B5"/>
    <w:rsid w:val="007D4C45"/>
    <w:rsid w:val="007D5CD5"/>
    <w:rsid w:val="007D6218"/>
    <w:rsid w:val="007D6699"/>
    <w:rsid w:val="007D7E30"/>
    <w:rsid w:val="007E0A75"/>
    <w:rsid w:val="007E2DC1"/>
    <w:rsid w:val="007E465C"/>
    <w:rsid w:val="007E5283"/>
    <w:rsid w:val="007E53F7"/>
    <w:rsid w:val="007E5B55"/>
    <w:rsid w:val="007E6419"/>
    <w:rsid w:val="007E652A"/>
    <w:rsid w:val="007E6A09"/>
    <w:rsid w:val="007F01F4"/>
    <w:rsid w:val="007F373C"/>
    <w:rsid w:val="007F3ED0"/>
    <w:rsid w:val="007F5288"/>
    <w:rsid w:val="007F6815"/>
    <w:rsid w:val="007F6BA8"/>
    <w:rsid w:val="007F7F9B"/>
    <w:rsid w:val="00801B4D"/>
    <w:rsid w:val="00802FF6"/>
    <w:rsid w:val="0080440C"/>
    <w:rsid w:val="00805ED7"/>
    <w:rsid w:val="0080681B"/>
    <w:rsid w:val="0080738C"/>
    <w:rsid w:val="00810B77"/>
    <w:rsid w:val="00811233"/>
    <w:rsid w:val="008132BD"/>
    <w:rsid w:val="00817436"/>
    <w:rsid w:val="00817607"/>
    <w:rsid w:val="00822181"/>
    <w:rsid w:val="00822217"/>
    <w:rsid w:val="00824C30"/>
    <w:rsid w:val="00824C93"/>
    <w:rsid w:val="0082542D"/>
    <w:rsid w:val="00827834"/>
    <w:rsid w:val="00830F4E"/>
    <w:rsid w:val="00831A5A"/>
    <w:rsid w:val="00832835"/>
    <w:rsid w:val="00832B2F"/>
    <w:rsid w:val="00833507"/>
    <w:rsid w:val="0083392A"/>
    <w:rsid w:val="00835110"/>
    <w:rsid w:val="008351FC"/>
    <w:rsid w:val="00835FD5"/>
    <w:rsid w:val="008367D5"/>
    <w:rsid w:val="008375BF"/>
    <w:rsid w:val="008410AD"/>
    <w:rsid w:val="008416FB"/>
    <w:rsid w:val="00841C02"/>
    <w:rsid w:val="00841F50"/>
    <w:rsid w:val="00842BB8"/>
    <w:rsid w:val="00843A0E"/>
    <w:rsid w:val="00843ABA"/>
    <w:rsid w:val="00843E52"/>
    <w:rsid w:val="008444B9"/>
    <w:rsid w:val="0084503A"/>
    <w:rsid w:val="00845DFE"/>
    <w:rsid w:val="00846511"/>
    <w:rsid w:val="00846E17"/>
    <w:rsid w:val="008477DA"/>
    <w:rsid w:val="00851A34"/>
    <w:rsid w:val="00851FE8"/>
    <w:rsid w:val="0085200A"/>
    <w:rsid w:val="00852B36"/>
    <w:rsid w:val="00852E6E"/>
    <w:rsid w:val="0085334D"/>
    <w:rsid w:val="00853B11"/>
    <w:rsid w:val="00854283"/>
    <w:rsid w:val="00855DC7"/>
    <w:rsid w:val="0085614C"/>
    <w:rsid w:val="00856154"/>
    <w:rsid w:val="008573E3"/>
    <w:rsid w:val="008608A4"/>
    <w:rsid w:val="00861E81"/>
    <w:rsid w:val="008636BB"/>
    <w:rsid w:val="008645FF"/>
    <w:rsid w:val="00864B82"/>
    <w:rsid w:val="008660E0"/>
    <w:rsid w:val="00866163"/>
    <w:rsid w:val="008661F0"/>
    <w:rsid w:val="00866BC2"/>
    <w:rsid w:val="00866D42"/>
    <w:rsid w:val="00866F45"/>
    <w:rsid w:val="0087030E"/>
    <w:rsid w:val="00870AAC"/>
    <w:rsid w:val="00871218"/>
    <w:rsid w:val="008712E5"/>
    <w:rsid w:val="00871746"/>
    <w:rsid w:val="008729B0"/>
    <w:rsid w:val="008734F7"/>
    <w:rsid w:val="00874E9F"/>
    <w:rsid w:val="00876726"/>
    <w:rsid w:val="008768DE"/>
    <w:rsid w:val="00876F3A"/>
    <w:rsid w:val="00877842"/>
    <w:rsid w:val="00877CBE"/>
    <w:rsid w:val="008806F8"/>
    <w:rsid w:val="008808E2"/>
    <w:rsid w:val="00880D83"/>
    <w:rsid w:val="00881456"/>
    <w:rsid w:val="00881ACB"/>
    <w:rsid w:val="00882544"/>
    <w:rsid w:val="00883751"/>
    <w:rsid w:val="00884BA0"/>
    <w:rsid w:val="0088502B"/>
    <w:rsid w:val="00885B4E"/>
    <w:rsid w:val="00885C70"/>
    <w:rsid w:val="00885FC9"/>
    <w:rsid w:val="00891328"/>
    <w:rsid w:val="00891A47"/>
    <w:rsid w:val="00892809"/>
    <w:rsid w:val="008932F0"/>
    <w:rsid w:val="0089370F"/>
    <w:rsid w:val="008939AF"/>
    <w:rsid w:val="00893FED"/>
    <w:rsid w:val="0089449A"/>
    <w:rsid w:val="00894FD8"/>
    <w:rsid w:val="00895E48"/>
    <w:rsid w:val="00896005"/>
    <w:rsid w:val="00896687"/>
    <w:rsid w:val="008971F4"/>
    <w:rsid w:val="00897B43"/>
    <w:rsid w:val="008A0A0E"/>
    <w:rsid w:val="008A0E7D"/>
    <w:rsid w:val="008A3023"/>
    <w:rsid w:val="008A3AC2"/>
    <w:rsid w:val="008A403F"/>
    <w:rsid w:val="008A465A"/>
    <w:rsid w:val="008A4F7C"/>
    <w:rsid w:val="008A5FE9"/>
    <w:rsid w:val="008A64CB"/>
    <w:rsid w:val="008A6815"/>
    <w:rsid w:val="008A71AD"/>
    <w:rsid w:val="008B0865"/>
    <w:rsid w:val="008B1031"/>
    <w:rsid w:val="008B16C0"/>
    <w:rsid w:val="008B2303"/>
    <w:rsid w:val="008B2BAA"/>
    <w:rsid w:val="008B34A0"/>
    <w:rsid w:val="008B4013"/>
    <w:rsid w:val="008B55FA"/>
    <w:rsid w:val="008B5740"/>
    <w:rsid w:val="008B5FF8"/>
    <w:rsid w:val="008C0B84"/>
    <w:rsid w:val="008C1C31"/>
    <w:rsid w:val="008C2E78"/>
    <w:rsid w:val="008C41DA"/>
    <w:rsid w:val="008C533D"/>
    <w:rsid w:val="008C553A"/>
    <w:rsid w:val="008C588E"/>
    <w:rsid w:val="008C5B71"/>
    <w:rsid w:val="008C5F42"/>
    <w:rsid w:val="008C68A5"/>
    <w:rsid w:val="008C6D5F"/>
    <w:rsid w:val="008C7226"/>
    <w:rsid w:val="008C77B1"/>
    <w:rsid w:val="008D25F0"/>
    <w:rsid w:val="008D2917"/>
    <w:rsid w:val="008D438D"/>
    <w:rsid w:val="008D7B80"/>
    <w:rsid w:val="008E0158"/>
    <w:rsid w:val="008E03AF"/>
    <w:rsid w:val="008E09ED"/>
    <w:rsid w:val="008E0FAC"/>
    <w:rsid w:val="008E243B"/>
    <w:rsid w:val="008E34E0"/>
    <w:rsid w:val="008E4184"/>
    <w:rsid w:val="008E440D"/>
    <w:rsid w:val="008E549F"/>
    <w:rsid w:val="008E58FB"/>
    <w:rsid w:val="008E5C8B"/>
    <w:rsid w:val="008E6301"/>
    <w:rsid w:val="008E7B72"/>
    <w:rsid w:val="008E7BC1"/>
    <w:rsid w:val="008F00FF"/>
    <w:rsid w:val="008F0F20"/>
    <w:rsid w:val="008F10BC"/>
    <w:rsid w:val="008F1A77"/>
    <w:rsid w:val="008F1EAE"/>
    <w:rsid w:val="008F2052"/>
    <w:rsid w:val="008F26ED"/>
    <w:rsid w:val="008F2A38"/>
    <w:rsid w:val="008F3012"/>
    <w:rsid w:val="008F3D11"/>
    <w:rsid w:val="008F474E"/>
    <w:rsid w:val="008F592B"/>
    <w:rsid w:val="008F7494"/>
    <w:rsid w:val="008F751B"/>
    <w:rsid w:val="008F7B3F"/>
    <w:rsid w:val="009007A1"/>
    <w:rsid w:val="00900837"/>
    <w:rsid w:val="00900C75"/>
    <w:rsid w:val="00900D0B"/>
    <w:rsid w:val="00901099"/>
    <w:rsid w:val="009016B0"/>
    <w:rsid w:val="00901D14"/>
    <w:rsid w:val="009028EF"/>
    <w:rsid w:val="00903775"/>
    <w:rsid w:val="00905017"/>
    <w:rsid w:val="00906470"/>
    <w:rsid w:val="009109F7"/>
    <w:rsid w:val="00910C12"/>
    <w:rsid w:val="00912137"/>
    <w:rsid w:val="00913756"/>
    <w:rsid w:val="009143E4"/>
    <w:rsid w:val="00914792"/>
    <w:rsid w:val="009155AD"/>
    <w:rsid w:val="00915BED"/>
    <w:rsid w:val="00916546"/>
    <w:rsid w:val="00916B64"/>
    <w:rsid w:val="00920EB6"/>
    <w:rsid w:val="0092145D"/>
    <w:rsid w:val="009218FC"/>
    <w:rsid w:val="00922AB0"/>
    <w:rsid w:val="00923B6D"/>
    <w:rsid w:val="009243AE"/>
    <w:rsid w:val="009245DE"/>
    <w:rsid w:val="009251ED"/>
    <w:rsid w:val="00925B4A"/>
    <w:rsid w:val="00926B57"/>
    <w:rsid w:val="00926DD2"/>
    <w:rsid w:val="00926E4B"/>
    <w:rsid w:val="00927119"/>
    <w:rsid w:val="009275A7"/>
    <w:rsid w:val="009276F8"/>
    <w:rsid w:val="00930762"/>
    <w:rsid w:val="00930C0C"/>
    <w:rsid w:val="00931CB3"/>
    <w:rsid w:val="00934B14"/>
    <w:rsid w:val="0093644C"/>
    <w:rsid w:val="00936B81"/>
    <w:rsid w:val="009425A3"/>
    <w:rsid w:val="00943729"/>
    <w:rsid w:val="00943B5B"/>
    <w:rsid w:val="00944701"/>
    <w:rsid w:val="00944A5F"/>
    <w:rsid w:val="00945B3C"/>
    <w:rsid w:val="00947591"/>
    <w:rsid w:val="009475CB"/>
    <w:rsid w:val="00950ED1"/>
    <w:rsid w:val="009517D4"/>
    <w:rsid w:val="00952387"/>
    <w:rsid w:val="00952A7A"/>
    <w:rsid w:val="00953A02"/>
    <w:rsid w:val="00953A58"/>
    <w:rsid w:val="0095444E"/>
    <w:rsid w:val="00954B31"/>
    <w:rsid w:val="00955867"/>
    <w:rsid w:val="00955C29"/>
    <w:rsid w:val="00955C67"/>
    <w:rsid w:val="009567FD"/>
    <w:rsid w:val="00957B65"/>
    <w:rsid w:val="00960668"/>
    <w:rsid w:val="00960AFF"/>
    <w:rsid w:val="00960F20"/>
    <w:rsid w:val="009611D8"/>
    <w:rsid w:val="0096392D"/>
    <w:rsid w:val="00963F62"/>
    <w:rsid w:val="00964A60"/>
    <w:rsid w:val="00965821"/>
    <w:rsid w:val="00965EFC"/>
    <w:rsid w:val="00966741"/>
    <w:rsid w:val="0096797E"/>
    <w:rsid w:val="00967F15"/>
    <w:rsid w:val="00970D11"/>
    <w:rsid w:val="0097161B"/>
    <w:rsid w:val="00974232"/>
    <w:rsid w:val="009762D2"/>
    <w:rsid w:val="009762F1"/>
    <w:rsid w:val="0097692D"/>
    <w:rsid w:val="00976CBE"/>
    <w:rsid w:val="009776D2"/>
    <w:rsid w:val="0097785B"/>
    <w:rsid w:val="00977E84"/>
    <w:rsid w:val="00977EA8"/>
    <w:rsid w:val="0098140D"/>
    <w:rsid w:val="0098154B"/>
    <w:rsid w:val="00981CED"/>
    <w:rsid w:val="00983BD2"/>
    <w:rsid w:val="00984D31"/>
    <w:rsid w:val="0098642D"/>
    <w:rsid w:val="00987225"/>
    <w:rsid w:val="00990870"/>
    <w:rsid w:val="00990DCF"/>
    <w:rsid w:val="009920F5"/>
    <w:rsid w:val="00992B56"/>
    <w:rsid w:val="00992C8B"/>
    <w:rsid w:val="00992CDA"/>
    <w:rsid w:val="00993342"/>
    <w:rsid w:val="00993470"/>
    <w:rsid w:val="00994FAB"/>
    <w:rsid w:val="00995AED"/>
    <w:rsid w:val="00996CE4"/>
    <w:rsid w:val="00997D55"/>
    <w:rsid w:val="009A0FB3"/>
    <w:rsid w:val="009A231E"/>
    <w:rsid w:val="009A3F36"/>
    <w:rsid w:val="009A4213"/>
    <w:rsid w:val="009A48D8"/>
    <w:rsid w:val="009A6284"/>
    <w:rsid w:val="009A667D"/>
    <w:rsid w:val="009A6C59"/>
    <w:rsid w:val="009A6D81"/>
    <w:rsid w:val="009A6DEE"/>
    <w:rsid w:val="009A7878"/>
    <w:rsid w:val="009A7955"/>
    <w:rsid w:val="009B0888"/>
    <w:rsid w:val="009B0A5F"/>
    <w:rsid w:val="009B3264"/>
    <w:rsid w:val="009B33DF"/>
    <w:rsid w:val="009B3FC2"/>
    <w:rsid w:val="009B4270"/>
    <w:rsid w:val="009B4277"/>
    <w:rsid w:val="009B43DD"/>
    <w:rsid w:val="009B44CC"/>
    <w:rsid w:val="009B44F3"/>
    <w:rsid w:val="009B52CE"/>
    <w:rsid w:val="009B5651"/>
    <w:rsid w:val="009B5D81"/>
    <w:rsid w:val="009B62E4"/>
    <w:rsid w:val="009B706A"/>
    <w:rsid w:val="009B7F02"/>
    <w:rsid w:val="009C0352"/>
    <w:rsid w:val="009C0972"/>
    <w:rsid w:val="009C19CF"/>
    <w:rsid w:val="009C1BE6"/>
    <w:rsid w:val="009C3039"/>
    <w:rsid w:val="009C3B1D"/>
    <w:rsid w:val="009C4319"/>
    <w:rsid w:val="009C679F"/>
    <w:rsid w:val="009C6923"/>
    <w:rsid w:val="009C79FE"/>
    <w:rsid w:val="009D03C6"/>
    <w:rsid w:val="009D109E"/>
    <w:rsid w:val="009D1108"/>
    <w:rsid w:val="009D1CD9"/>
    <w:rsid w:val="009D1F28"/>
    <w:rsid w:val="009D28E5"/>
    <w:rsid w:val="009D4016"/>
    <w:rsid w:val="009D4830"/>
    <w:rsid w:val="009D520D"/>
    <w:rsid w:val="009D5329"/>
    <w:rsid w:val="009D568A"/>
    <w:rsid w:val="009D647A"/>
    <w:rsid w:val="009D656B"/>
    <w:rsid w:val="009D728B"/>
    <w:rsid w:val="009D797A"/>
    <w:rsid w:val="009E026A"/>
    <w:rsid w:val="009E0338"/>
    <w:rsid w:val="009E0C55"/>
    <w:rsid w:val="009E21F8"/>
    <w:rsid w:val="009E27E0"/>
    <w:rsid w:val="009E3B56"/>
    <w:rsid w:val="009E48D0"/>
    <w:rsid w:val="009E49B5"/>
    <w:rsid w:val="009E50ED"/>
    <w:rsid w:val="009E551D"/>
    <w:rsid w:val="009E551E"/>
    <w:rsid w:val="009E599E"/>
    <w:rsid w:val="009E5C44"/>
    <w:rsid w:val="009E5FF0"/>
    <w:rsid w:val="009E6A75"/>
    <w:rsid w:val="009E6D65"/>
    <w:rsid w:val="009E7066"/>
    <w:rsid w:val="009F1519"/>
    <w:rsid w:val="009F1EF8"/>
    <w:rsid w:val="009F203C"/>
    <w:rsid w:val="009F2FE8"/>
    <w:rsid w:val="009F3F26"/>
    <w:rsid w:val="009F40A2"/>
    <w:rsid w:val="009F42A4"/>
    <w:rsid w:val="009F45EC"/>
    <w:rsid w:val="009F4604"/>
    <w:rsid w:val="009F4B78"/>
    <w:rsid w:val="009F4F59"/>
    <w:rsid w:val="009F5075"/>
    <w:rsid w:val="009F606B"/>
    <w:rsid w:val="009F6421"/>
    <w:rsid w:val="009F65C3"/>
    <w:rsid w:val="009F6E66"/>
    <w:rsid w:val="009F70B3"/>
    <w:rsid w:val="009F7888"/>
    <w:rsid w:val="00A02AC3"/>
    <w:rsid w:val="00A034E7"/>
    <w:rsid w:val="00A0477E"/>
    <w:rsid w:val="00A059CB"/>
    <w:rsid w:val="00A06840"/>
    <w:rsid w:val="00A06A43"/>
    <w:rsid w:val="00A06EAD"/>
    <w:rsid w:val="00A077DE"/>
    <w:rsid w:val="00A07AC3"/>
    <w:rsid w:val="00A1071E"/>
    <w:rsid w:val="00A1293C"/>
    <w:rsid w:val="00A136E6"/>
    <w:rsid w:val="00A14870"/>
    <w:rsid w:val="00A14F9B"/>
    <w:rsid w:val="00A167F1"/>
    <w:rsid w:val="00A176AA"/>
    <w:rsid w:val="00A2033E"/>
    <w:rsid w:val="00A2085F"/>
    <w:rsid w:val="00A20EC0"/>
    <w:rsid w:val="00A214A2"/>
    <w:rsid w:val="00A2150B"/>
    <w:rsid w:val="00A215D9"/>
    <w:rsid w:val="00A219B5"/>
    <w:rsid w:val="00A221D7"/>
    <w:rsid w:val="00A2292C"/>
    <w:rsid w:val="00A22DDF"/>
    <w:rsid w:val="00A23FC3"/>
    <w:rsid w:val="00A25F1B"/>
    <w:rsid w:val="00A30C59"/>
    <w:rsid w:val="00A313A3"/>
    <w:rsid w:val="00A3288D"/>
    <w:rsid w:val="00A329DC"/>
    <w:rsid w:val="00A33CBB"/>
    <w:rsid w:val="00A34117"/>
    <w:rsid w:val="00A34BFD"/>
    <w:rsid w:val="00A35294"/>
    <w:rsid w:val="00A35DDB"/>
    <w:rsid w:val="00A35F8F"/>
    <w:rsid w:val="00A367DE"/>
    <w:rsid w:val="00A368E9"/>
    <w:rsid w:val="00A37A7D"/>
    <w:rsid w:val="00A41135"/>
    <w:rsid w:val="00A41FEB"/>
    <w:rsid w:val="00A42685"/>
    <w:rsid w:val="00A429BA"/>
    <w:rsid w:val="00A42FBA"/>
    <w:rsid w:val="00A439F7"/>
    <w:rsid w:val="00A44AF7"/>
    <w:rsid w:val="00A44DA6"/>
    <w:rsid w:val="00A46D21"/>
    <w:rsid w:val="00A470CC"/>
    <w:rsid w:val="00A50921"/>
    <w:rsid w:val="00A5160D"/>
    <w:rsid w:val="00A52A57"/>
    <w:rsid w:val="00A56883"/>
    <w:rsid w:val="00A56CA4"/>
    <w:rsid w:val="00A56DEA"/>
    <w:rsid w:val="00A57D3C"/>
    <w:rsid w:val="00A61EBB"/>
    <w:rsid w:val="00A63095"/>
    <w:rsid w:val="00A65F04"/>
    <w:rsid w:val="00A65F2E"/>
    <w:rsid w:val="00A66447"/>
    <w:rsid w:val="00A7086D"/>
    <w:rsid w:val="00A71AD5"/>
    <w:rsid w:val="00A75AA4"/>
    <w:rsid w:val="00A804DC"/>
    <w:rsid w:val="00A8073E"/>
    <w:rsid w:val="00A80883"/>
    <w:rsid w:val="00A81BED"/>
    <w:rsid w:val="00A82FC6"/>
    <w:rsid w:val="00A83DCC"/>
    <w:rsid w:val="00A85502"/>
    <w:rsid w:val="00A85A0D"/>
    <w:rsid w:val="00A85D30"/>
    <w:rsid w:val="00A87133"/>
    <w:rsid w:val="00A8758A"/>
    <w:rsid w:val="00A9168A"/>
    <w:rsid w:val="00A92194"/>
    <w:rsid w:val="00A92270"/>
    <w:rsid w:val="00A9289E"/>
    <w:rsid w:val="00A9343E"/>
    <w:rsid w:val="00A938D3"/>
    <w:rsid w:val="00A9421B"/>
    <w:rsid w:val="00A948A2"/>
    <w:rsid w:val="00AA027D"/>
    <w:rsid w:val="00AA07BC"/>
    <w:rsid w:val="00AA0CA6"/>
    <w:rsid w:val="00AA0F6B"/>
    <w:rsid w:val="00AA10AE"/>
    <w:rsid w:val="00AA2A40"/>
    <w:rsid w:val="00AA2BAA"/>
    <w:rsid w:val="00AA329F"/>
    <w:rsid w:val="00AA50DE"/>
    <w:rsid w:val="00AA7B6A"/>
    <w:rsid w:val="00AB1587"/>
    <w:rsid w:val="00AB23A2"/>
    <w:rsid w:val="00AB250F"/>
    <w:rsid w:val="00AB27F6"/>
    <w:rsid w:val="00AB2AA8"/>
    <w:rsid w:val="00AB2BA7"/>
    <w:rsid w:val="00AB4414"/>
    <w:rsid w:val="00AB46E0"/>
    <w:rsid w:val="00AB534F"/>
    <w:rsid w:val="00AB593E"/>
    <w:rsid w:val="00AB5D37"/>
    <w:rsid w:val="00AB683F"/>
    <w:rsid w:val="00AB686C"/>
    <w:rsid w:val="00AB704E"/>
    <w:rsid w:val="00AB7FA3"/>
    <w:rsid w:val="00AC0F06"/>
    <w:rsid w:val="00AC228B"/>
    <w:rsid w:val="00AC24F4"/>
    <w:rsid w:val="00AC2D3D"/>
    <w:rsid w:val="00AC351A"/>
    <w:rsid w:val="00AC40A1"/>
    <w:rsid w:val="00AC47AD"/>
    <w:rsid w:val="00AC4A2E"/>
    <w:rsid w:val="00AC53EF"/>
    <w:rsid w:val="00AC5495"/>
    <w:rsid w:val="00AC593D"/>
    <w:rsid w:val="00AC5D0F"/>
    <w:rsid w:val="00AC650E"/>
    <w:rsid w:val="00AC674F"/>
    <w:rsid w:val="00AD01E9"/>
    <w:rsid w:val="00AD0B06"/>
    <w:rsid w:val="00AD16D5"/>
    <w:rsid w:val="00AD1885"/>
    <w:rsid w:val="00AD50BA"/>
    <w:rsid w:val="00AD5E96"/>
    <w:rsid w:val="00AE01F2"/>
    <w:rsid w:val="00AE02E7"/>
    <w:rsid w:val="00AE0F75"/>
    <w:rsid w:val="00AE11F1"/>
    <w:rsid w:val="00AE237C"/>
    <w:rsid w:val="00AE2E2F"/>
    <w:rsid w:val="00AE319E"/>
    <w:rsid w:val="00AE3B2C"/>
    <w:rsid w:val="00AE3B4E"/>
    <w:rsid w:val="00AE3EB4"/>
    <w:rsid w:val="00AE4720"/>
    <w:rsid w:val="00AE4DD3"/>
    <w:rsid w:val="00AE558C"/>
    <w:rsid w:val="00AE565D"/>
    <w:rsid w:val="00AE676F"/>
    <w:rsid w:val="00AE709C"/>
    <w:rsid w:val="00AE7742"/>
    <w:rsid w:val="00AE7949"/>
    <w:rsid w:val="00AE7CF2"/>
    <w:rsid w:val="00AE7DD9"/>
    <w:rsid w:val="00AF2290"/>
    <w:rsid w:val="00AF2B38"/>
    <w:rsid w:val="00AF46AD"/>
    <w:rsid w:val="00AF4D3A"/>
    <w:rsid w:val="00AF5820"/>
    <w:rsid w:val="00B004C1"/>
    <w:rsid w:val="00B0168B"/>
    <w:rsid w:val="00B01841"/>
    <w:rsid w:val="00B02243"/>
    <w:rsid w:val="00B03458"/>
    <w:rsid w:val="00B03787"/>
    <w:rsid w:val="00B04B8E"/>
    <w:rsid w:val="00B0790A"/>
    <w:rsid w:val="00B100E8"/>
    <w:rsid w:val="00B10172"/>
    <w:rsid w:val="00B1072F"/>
    <w:rsid w:val="00B112EB"/>
    <w:rsid w:val="00B1348D"/>
    <w:rsid w:val="00B14651"/>
    <w:rsid w:val="00B15820"/>
    <w:rsid w:val="00B1649F"/>
    <w:rsid w:val="00B16B05"/>
    <w:rsid w:val="00B17451"/>
    <w:rsid w:val="00B177EF"/>
    <w:rsid w:val="00B20DE5"/>
    <w:rsid w:val="00B215D8"/>
    <w:rsid w:val="00B2218A"/>
    <w:rsid w:val="00B22951"/>
    <w:rsid w:val="00B246ED"/>
    <w:rsid w:val="00B25AF4"/>
    <w:rsid w:val="00B26DD0"/>
    <w:rsid w:val="00B30430"/>
    <w:rsid w:val="00B30EDB"/>
    <w:rsid w:val="00B31BE4"/>
    <w:rsid w:val="00B32CD4"/>
    <w:rsid w:val="00B338C8"/>
    <w:rsid w:val="00B341CC"/>
    <w:rsid w:val="00B350E4"/>
    <w:rsid w:val="00B35321"/>
    <w:rsid w:val="00B35505"/>
    <w:rsid w:val="00B359BE"/>
    <w:rsid w:val="00B35CB3"/>
    <w:rsid w:val="00B35E0A"/>
    <w:rsid w:val="00B367D1"/>
    <w:rsid w:val="00B40124"/>
    <w:rsid w:val="00B40B86"/>
    <w:rsid w:val="00B41594"/>
    <w:rsid w:val="00B42E03"/>
    <w:rsid w:val="00B43CB4"/>
    <w:rsid w:val="00B43FE3"/>
    <w:rsid w:val="00B443E2"/>
    <w:rsid w:val="00B46222"/>
    <w:rsid w:val="00B50417"/>
    <w:rsid w:val="00B52138"/>
    <w:rsid w:val="00B54092"/>
    <w:rsid w:val="00B54328"/>
    <w:rsid w:val="00B5444C"/>
    <w:rsid w:val="00B5568B"/>
    <w:rsid w:val="00B557BF"/>
    <w:rsid w:val="00B55BD6"/>
    <w:rsid w:val="00B56147"/>
    <w:rsid w:val="00B56B52"/>
    <w:rsid w:val="00B5720A"/>
    <w:rsid w:val="00B57379"/>
    <w:rsid w:val="00B57B8F"/>
    <w:rsid w:val="00B57EBF"/>
    <w:rsid w:val="00B604A0"/>
    <w:rsid w:val="00B60761"/>
    <w:rsid w:val="00B60A58"/>
    <w:rsid w:val="00B620A5"/>
    <w:rsid w:val="00B623E8"/>
    <w:rsid w:val="00B62BB1"/>
    <w:rsid w:val="00B63157"/>
    <w:rsid w:val="00B634D2"/>
    <w:rsid w:val="00B63559"/>
    <w:rsid w:val="00B6383C"/>
    <w:rsid w:val="00B643BE"/>
    <w:rsid w:val="00B64FC0"/>
    <w:rsid w:val="00B6511B"/>
    <w:rsid w:val="00B65D10"/>
    <w:rsid w:val="00B676F0"/>
    <w:rsid w:val="00B705DB"/>
    <w:rsid w:val="00B70799"/>
    <w:rsid w:val="00B70F3C"/>
    <w:rsid w:val="00B712C3"/>
    <w:rsid w:val="00B72B23"/>
    <w:rsid w:val="00B732C4"/>
    <w:rsid w:val="00B73979"/>
    <w:rsid w:val="00B7464F"/>
    <w:rsid w:val="00B74B24"/>
    <w:rsid w:val="00B74B47"/>
    <w:rsid w:val="00B74D1F"/>
    <w:rsid w:val="00B751B0"/>
    <w:rsid w:val="00B75A81"/>
    <w:rsid w:val="00B75B03"/>
    <w:rsid w:val="00B762E0"/>
    <w:rsid w:val="00B7760D"/>
    <w:rsid w:val="00B80DF4"/>
    <w:rsid w:val="00B81732"/>
    <w:rsid w:val="00B81C27"/>
    <w:rsid w:val="00B847CF"/>
    <w:rsid w:val="00B85436"/>
    <w:rsid w:val="00B86188"/>
    <w:rsid w:val="00B86C54"/>
    <w:rsid w:val="00B86C5F"/>
    <w:rsid w:val="00B874C4"/>
    <w:rsid w:val="00B87F55"/>
    <w:rsid w:val="00B90348"/>
    <w:rsid w:val="00B90AAB"/>
    <w:rsid w:val="00B9385F"/>
    <w:rsid w:val="00B947AA"/>
    <w:rsid w:val="00B94C2D"/>
    <w:rsid w:val="00B96B07"/>
    <w:rsid w:val="00B97AA2"/>
    <w:rsid w:val="00B97B8E"/>
    <w:rsid w:val="00BA00A8"/>
    <w:rsid w:val="00BA033E"/>
    <w:rsid w:val="00BA0378"/>
    <w:rsid w:val="00BA36D9"/>
    <w:rsid w:val="00BA37A4"/>
    <w:rsid w:val="00BA3E0A"/>
    <w:rsid w:val="00BA4CE7"/>
    <w:rsid w:val="00BA4FB0"/>
    <w:rsid w:val="00BA5F95"/>
    <w:rsid w:val="00BA6138"/>
    <w:rsid w:val="00BB1930"/>
    <w:rsid w:val="00BB1D06"/>
    <w:rsid w:val="00BB27DA"/>
    <w:rsid w:val="00BB3478"/>
    <w:rsid w:val="00BB5997"/>
    <w:rsid w:val="00BB5E7C"/>
    <w:rsid w:val="00BB5F93"/>
    <w:rsid w:val="00BB5FB9"/>
    <w:rsid w:val="00BB62F6"/>
    <w:rsid w:val="00BB752E"/>
    <w:rsid w:val="00BB761C"/>
    <w:rsid w:val="00BB7EE3"/>
    <w:rsid w:val="00BC03B1"/>
    <w:rsid w:val="00BC2136"/>
    <w:rsid w:val="00BC2247"/>
    <w:rsid w:val="00BC24FF"/>
    <w:rsid w:val="00BC2D94"/>
    <w:rsid w:val="00BC5572"/>
    <w:rsid w:val="00BC5BB9"/>
    <w:rsid w:val="00BC5F08"/>
    <w:rsid w:val="00BC69B7"/>
    <w:rsid w:val="00BC7369"/>
    <w:rsid w:val="00BC75FE"/>
    <w:rsid w:val="00BC7D53"/>
    <w:rsid w:val="00BD202B"/>
    <w:rsid w:val="00BD4071"/>
    <w:rsid w:val="00BD43B8"/>
    <w:rsid w:val="00BD45E1"/>
    <w:rsid w:val="00BD497C"/>
    <w:rsid w:val="00BD4FE3"/>
    <w:rsid w:val="00BD57EE"/>
    <w:rsid w:val="00BD5CEB"/>
    <w:rsid w:val="00BE0FCF"/>
    <w:rsid w:val="00BE1A17"/>
    <w:rsid w:val="00BE38F1"/>
    <w:rsid w:val="00BE4E8A"/>
    <w:rsid w:val="00BE4F75"/>
    <w:rsid w:val="00BE6962"/>
    <w:rsid w:val="00BE6C5A"/>
    <w:rsid w:val="00BE7656"/>
    <w:rsid w:val="00BF0D8B"/>
    <w:rsid w:val="00BF2A79"/>
    <w:rsid w:val="00BF2BD8"/>
    <w:rsid w:val="00BF3511"/>
    <w:rsid w:val="00BF375F"/>
    <w:rsid w:val="00BF3C04"/>
    <w:rsid w:val="00BF5416"/>
    <w:rsid w:val="00BF6A41"/>
    <w:rsid w:val="00C00782"/>
    <w:rsid w:val="00C007EF"/>
    <w:rsid w:val="00C02372"/>
    <w:rsid w:val="00C037AF"/>
    <w:rsid w:val="00C03E80"/>
    <w:rsid w:val="00C03FED"/>
    <w:rsid w:val="00C044C3"/>
    <w:rsid w:val="00C053D0"/>
    <w:rsid w:val="00C05CD5"/>
    <w:rsid w:val="00C067E8"/>
    <w:rsid w:val="00C06E39"/>
    <w:rsid w:val="00C075B7"/>
    <w:rsid w:val="00C10453"/>
    <w:rsid w:val="00C10B82"/>
    <w:rsid w:val="00C10F5E"/>
    <w:rsid w:val="00C111F2"/>
    <w:rsid w:val="00C12BBC"/>
    <w:rsid w:val="00C12E60"/>
    <w:rsid w:val="00C12F65"/>
    <w:rsid w:val="00C13BCA"/>
    <w:rsid w:val="00C141B9"/>
    <w:rsid w:val="00C14EED"/>
    <w:rsid w:val="00C158CF"/>
    <w:rsid w:val="00C16518"/>
    <w:rsid w:val="00C16E49"/>
    <w:rsid w:val="00C174D7"/>
    <w:rsid w:val="00C1787D"/>
    <w:rsid w:val="00C17CFF"/>
    <w:rsid w:val="00C209FE"/>
    <w:rsid w:val="00C20A7D"/>
    <w:rsid w:val="00C20F14"/>
    <w:rsid w:val="00C21F73"/>
    <w:rsid w:val="00C229CE"/>
    <w:rsid w:val="00C22B7C"/>
    <w:rsid w:val="00C22DCB"/>
    <w:rsid w:val="00C2354C"/>
    <w:rsid w:val="00C23B8E"/>
    <w:rsid w:val="00C248E8"/>
    <w:rsid w:val="00C24C2D"/>
    <w:rsid w:val="00C25CC7"/>
    <w:rsid w:val="00C26307"/>
    <w:rsid w:val="00C302DE"/>
    <w:rsid w:val="00C3184D"/>
    <w:rsid w:val="00C331FD"/>
    <w:rsid w:val="00C34DCB"/>
    <w:rsid w:val="00C365BA"/>
    <w:rsid w:val="00C36B68"/>
    <w:rsid w:val="00C36C15"/>
    <w:rsid w:val="00C36D0C"/>
    <w:rsid w:val="00C3708D"/>
    <w:rsid w:val="00C40400"/>
    <w:rsid w:val="00C40530"/>
    <w:rsid w:val="00C408BD"/>
    <w:rsid w:val="00C4138A"/>
    <w:rsid w:val="00C42CAD"/>
    <w:rsid w:val="00C43099"/>
    <w:rsid w:val="00C4366D"/>
    <w:rsid w:val="00C43B66"/>
    <w:rsid w:val="00C43F2C"/>
    <w:rsid w:val="00C440B4"/>
    <w:rsid w:val="00C446F9"/>
    <w:rsid w:val="00C44EDA"/>
    <w:rsid w:val="00C45874"/>
    <w:rsid w:val="00C462CB"/>
    <w:rsid w:val="00C46F39"/>
    <w:rsid w:val="00C47AFE"/>
    <w:rsid w:val="00C47FE9"/>
    <w:rsid w:val="00C500A8"/>
    <w:rsid w:val="00C5067F"/>
    <w:rsid w:val="00C515C3"/>
    <w:rsid w:val="00C51600"/>
    <w:rsid w:val="00C51AA2"/>
    <w:rsid w:val="00C52286"/>
    <w:rsid w:val="00C52300"/>
    <w:rsid w:val="00C52E43"/>
    <w:rsid w:val="00C53457"/>
    <w:rsid w:val="00C53E08"/>
    <w:rsid w:val="00C53EF9"/>
    <w:rsid w:val="00C5411B"/>
    <w:rsid w:val="00C54C9A"/>
    <w:rsid w:val="00C56CD4"/>
    <w:rsid w:val="00C609C3"/>
    <w:rsid w:val="00C60E16"/>
    <w:rsid w:val="00C616DE"/>
    <w:rsid w:val="00C618DC"/>
    <w:rsid w:val="00C6481E"/>
    <w:rsid w:val="00C65E4E"/>
    <w:rsid w:val="00C66232"/>
    <w:rsid w:val="00C66610"/>
    <w:rsid w:val="00C66648"/>
    <w:rsid w:val="00C6678A"/>
    <w:rsid w:val="00C6682B"/>
    <w:rsid w:val="00C66974"/>
    <w:rsid w:val="00C66FEF"/>
    <w:rsid w:val="00C67F5B"/>
    <w:rsid w:val="00C70CB4"/>
    <w:rsid w:val="00C71641"/>
    <w:rsid w:val="00C727A7"/>
    <w:rsid w:val="00C728D5"/>
    <w:rsid w:val="00C72CF7"/>
    <w:rsid w:val="00C73C43"/>
    <w:rsid w:val="00C75119"/>
    <w:rsid w:val="00C75E70"/>
    <w:rsid w:val="00C75FF2"/>
    <w:rsid w:val="00C762DB"/>
    <w:rsid w:val="00C76A60"/>
    <w:rsid w:val="00C76DD6"/>
    <w:rsid w:val="00C77E6B"/>
    <w:rsid w:val="00C817A6"/>
    <w:rsid w:val="00C85858"/>
    <w:rsid w:val="00C85B4B"/>
    <w:rsid w:val="00C86114"/>
    <w:rsid w:val="00C86618"/>
    <w:rsid w:val="00C867F1"/>
    <w:rsid w:val="00C86803"/>
    <w:rsid w:val="00C87186"/>
    <w:rsid w:val="00C876A0"/>
    <w:rsid w:val="00C87F8F"/>
    <w:rsid w:val="00C90B62"/>
    <w:rsid w:val="00C912C1"/>
    <w:rsid w:val="00C91C08"/>
    <w:rsid w:val="00C930DA"/>
    <w:rsid w:val="00C93576"/>
    <w:rsid w:val="00C95050"/>
    <w:rsid w:val="00C9539D"/>
    <w:rsid w:val="00C959F3"/>
    <w:rsid w:val="00C96EBE"/>
    <w:rsid w:val="00C9787F"/>
    <w:rsid w:val="00C97F0E"/>
    <w:rsid w:val="00CA06AC"/>
    <w:rsid w:val="00CA1D9E"/>
    <w:rsid w:val="00CA242A"/>
    <w:rsid w:val="00CA27BD"/>
    <w:rsid w:val="00CA288F"/>
    <w:rsid w:val="00CA2AB6"/>
    <w:rsid w:val="00CA36DE"/>
    <w:rsid w:val="00CA3810"/>
    <w:rsid w:val="00CA4BCC"/>
    <w:rsid w:val="00CA5313"/>
    <w:rsid w:val="00CA5F1A"/>
    <w:rsid w:val="00CB01D6"/>
    <w:rsid w:val="00CB1264"/>
    <w:rsid w:val="00CB3032"/>
    <w:rsid w:val="00CB311E"/>
    <w:rsid w:val="00CB3517"/>
    <w:rsid w:val="00CB35AE"/>
    <w:rsid w:val="00CB45EF"/>
    <w:rsid w:val="00CB698C"/>
    <w:rsid w:val="00CB71E1"/>
    <w:rsid w:val="00CB765D"/>
    <w:rsid w:val="00CB7E5D"/>
    <w:rsid w:val="00CC04F1"/>
    <w:rsid w:val="00CC0ED3"/>
    <w:rsid w:val="00CC117C"/>
    <w:rsid w:val="00CC1894"/>
    <w:rsid w:val="00CC1DA6"/>
    <w:rsid w:val="00CC2342"/>
    <w:rsid w:val="00CC2EE2"/>
    <w:rsid w:val="00CC35BE"/>
    <w:rsid w:val="00CC3D03"/>
    <w:rsid w:val="00CC45DB"/>
    <w:rsid w:val="00CC5651"/>
    <w:rsid w:val="00CC73FF"/>
    <w:rsid w:val="00CD141E"/>
    <w:rsid w:val="00CD45DA"/>
    <w:rsid w:val="00CD6601"/>
    <w:rsid w:val="00CD674B"/>
    <w:rsid w:val="00CE1286"/>
    <w:rsid w:val="00CE1F03"/>
    <w:rsid w:val="00CE2B38"/>
    <w:rsid w:val="00CE2EA4"/>
    <w:rsid w:val="00CE4958"/>
    <w:rsid w:val="00CE4CAD"/>
    <w:rsid w:val="00CE4E1F"/>
    <w:rsid w:val="00CE5714"/>
    <w:rsid w:val="00CE5953"/>
    <w:rsid w:val="00CE5B7A"/>
    <w:rsid w:val="00CE6138"/>
    <w:rsid w:val="00CE6D52"/>
    <w:rsid w:val="00CE6F59"/>
    <w:rsid w:val="00CE7AAB"/>
    <w:rsid w:val="00CF0C30"/>
    <w:rsid w:val="00CF11CC"/>
    <w:rsid w:val="00CF1B9E"/>
    <w:rsid w:val="00CF2673"/>
    <w:rsid w:val="00CF2813"/>
    <w:rsid w:val="00CF2DA1"/>
    <w:rsid w:val="00CF43B1"/>
    <w:rsid w:val="00CF7619"/>
    <w:rsid w:val="00CF78F4"/>
    <w:rsid w:val="00D00B6D"/>
    <w:rsid w:val="00D01D4A"/>
    <w:rsid w:val="00D02BC7"/>
    <w:rsid w:val="00D02D86"/>
    <w:rsid w:val="00D057D2"/>
    <w:rsid w:val="00D06094"/>
    <w:rsid w:val="00D0614B"/>
    <w:rsid w:val="00D06AD1"/>
    <w:rsid w:val="00D10806"/>
    <w:rsid w:val="00D14031"/>
    <w:rsid w:val="00D15756"/>
    <w:rsid w:val="00D15B35"/>
    <w:rsid w:val="00D17549"/>
    <w:rsid w:val="00D228E2"/>
    <w:rsid w:val="00D23A44"/>
    <w:rsid w:val="00D24D97"/>
    <w:rsid w:val="00D24EC4"/>
    <w:rsid w:val="00D275F5"/>
    <w:rsid w:val="00D27B0C"/>
    <w:rsid w:val="00D30451"/>
    <w:rsid w:val="00D312C2"/>
    <w:rsid w:val="00D31FBE"/>
    <w:rsid w:val="00D32DD0"/>
    <w:rsid w:val="00D3524F"/>
    <w:rsid w:val="00D36CB4"/>
    <w:rsid w:val="00D3742A"/>
    <w:rsid w:val="00D376F1"/>
    <w:rsid w:val="00D40736"/>
    <w:rsid w:val="00D42365"/>
    <w:rsid w:val="00D42973"/>
    <w:rsid w:val="00D42AD9"/>
    <w:rsid w:val="00D43CA8"/>
    <w:rsid w:val="00D44172"/>
    <w:rsid w:val="00D4523D"/>
    <w:rsid w:val="00D4593F"/>
    <w:rsid w:val="00D45BD4"/>
    <w:rsid w:val="00D4634B"/>
    <w:rsid w:val="00D4775B"/>
    <w:rsid w:val="00D47AB8"/>
    <w:rsid w:val="00D47E88"/>
    <w:rsid w:val="00D50F92"/>
    <w:rsid w:val="00D50FB3"/>
    <w:rsid w:val="00D51EF5"/>
    <w:rsid w:val="00D521FC"/>
    <w:rsid w:val="00D52338"/>
    <w:rsid w:val="00D52414"/>
    <w:rsid w:val="00D5490A"/>
    <w:rsid w:val="00D55D94"/>
    <w:rsid w:val="00D5651D"/>
    <w:rsid w:val="00D56566"/>
    <w:rsid w:val="00D57623"/>
    <w:rsid w:val="00D608CF"/>
    <w:rsid w:val="00D610FF"/>
    <w:rsid w:val="00D61721"/>
    <w:rsid w:val="00D62155"/>
    <w:rsid w:val="00D63277"/>
    <w:rsid w:val="00D647A4"/>
    <w:rsid w:val="00D6487A"/>
    <w:rsid w:val="00D648BB"/>
    <w:rsid w:val="00D64D37"/>
    <w:rsid w:val="00D64E04"/>
    <w:rsid w:val="00D65993"/>
    <w:rsid w:val="00D65A5E"/>
    <w:rsid w:val="00D6697E"/>
    <w:rsid w:val="00D669D1"/>
    <w:rsid w:val="00D679B4"/>
    <w:rsid w:val="00D67A53"/>
    <w:rsid w:val="00D7049A"/>
    <w:rsid w:val="00D704F6"/>
    <w:rsid w:val="00D70CF1"/>
    <w:rsid w:val="00D71F9E"/>
    <w:rsid w:val="00D722B1"/>
    <w:rsid w:val="00D73113"/>
    <w:rsid w:val="00D74A82"/>
    <w:rsid w:val="00D7527E"/>
    <w:rsid w:val="00D753F6"/>
    <w:rsid w:val="00D768B3"/>
    <w:rsid w:val="00D76A07"/>
    <w:rsid w:val="00D7737D"/>
    <w:rsid w:val="00D77872"/>
    <w:rsid w:val="00D779A1"/>
    <w:rsid w:val="00D8027C"/>
    <w:rsid w:val="00D8063C"/>
    <w:rsid w:val="00D80897"/>
    <w:rsid w:val="00D80DBC"/>
    <w:rsid w:val="00D81064"/>
    <w:rsid w:val="00D81375"/>
    <w:rsid w:val="00D81C8D"/>
    <w:rsid w:val="00D8234E"/>
    <w:rsid w:val="00D82C5F"/>
    <w:rsid w:val="00D84547"/>
    <w:rsid w:val="00D8540E"/>
    <w:rsid w:val="00D85A44"/>
    <w:rsid w:val="00D85C4D"/>
    <w:rsid w:val="00D86513"/>
    <w:rsid w:val="00D8730B"/>
    <w:rsid w:val="00D87836"/>
    <w:rsid w:val="00D9072A"/>
    <w:rsid w:val="00D90CE9"/>
    <w:rsid w:val="00D90FC0"/>
    <w:rsid w:val="00D91961"/>
    <w:rsid w:val="00D91C64"/>
    <w:rsid w:val="00D945A6"/>
    <w:rsid w:val="00D94852"/>
    <w:rsid w:val="00D9713B"/>
    <w:rsid w:val="00D976BF"/>
    <w:rsid w:val="00D97F93"/>
    <w:rsid w:val="00DA039C"/>
    <w:rsid w:val="00DA0D4E"/>
    <w:rsid w:val="00DA10B4"/>
    <w:rsid w:val="00DA114A"/>
    <w:rsid w:val="00DA26E6"/>
    <w:rsid w:val="00DA2D37"/>
    <w:rsid w:val="00DA339F"/>
    <w:rsid w:val="00DA4CB7"/>
    <w:rsid w:val="00DA4DD6"/>
    <w:rsid w:val="00DA5588"/>
    <w:rsid w:val="00DA6EBE"/>
    <w:rsid w:val="00DA7DDF"/>
    <w:rsid w:val="00DB1177"/>
    <w:rsid w:val="00DB1A74"/>
    <w:rsid w:val="00DB22BB"/>
    <w:rsid w:val="00DB27CC"/>
    <w:rsid w:val="00DB2A54"/>
    <w:rsid w:val="00DB3584"/>
    <w:rsid w:val="00DB4631"/>
    <w:rsid w:val="00DB4EF9"/>
    <w:rsid w:val="00DB53E9"/>
    <w:rsid w:val="00DB5830"/>
    <w:rsid w:val="00DB5905"/>
    <w:rsid w:val="00DB5A38"/>
    <w:rsid w:val="00DB7A4E"/>
    <w:rsid w:val="00DC07E1"/>
    <w:rsid w:val="00DC1A0D"/>
    <w:rsid w:val="00DC29FE"/>
    <w:rsid w:val="00DC3430"/>
    <w:rsid w:val="00DC430C"/>
    <w:rsid w:val="00DC60FB"/>
    <w:rsid w:val="00DC625A"/>
    <w:rsid w:val="00DC7319"/>
    <w:rsid w:val="00DC742E"/>
    <w:rsid w:val="00DC75F4"/>
    <w:rsid w:val="00DC7A1C"/>
    <w:rsid w:val="00DD00AA"/>
    <w:rsid w:val="00DD1F34"/>
    <w:rsid w:val="00DD28C9"/>
    <w:rsid w:val="00DD38DC"/>
    <w:rsid w:val="00DD466E"/>
    <w:rsid w:val="00DD5A40"/>
    <w:rsid w:val="00DD5AF4"/>
    <w:rsid w:val="00DD616D"/>
    <w:rsid w:val="00DD63FF"/>
    <w:rsid w:val="00DD7036"/>
    <w:rsid w:val="00DE00DA"/>
    <w:rsid w:val="00DE02BB"/>
    <w:rsid w:val="00DE1399"/>
    <w:rsid w:val="00DE2204"/>
    <w:rsid w:val="00DE3813"/>
    <w:rsid w:val="00DE56CE"/>
    <w:rsid w:val="00DF085B"/>
    <w:rsid w:val="00DF1160"/>
    <w:rsid w:val="00DF1BBF"/>
    <w:rsid w:val="00DF1EE6"/>
    <w:rsid w:val="00DF3145"/>
    <w:rsid w:val="00DF3628"/>
    <w:rsid w:val="00DF3B73"/>
    <w:rsid w:val="00DF4260"/>
    <w:rsid w:val="00DF46E6"/>
    <w:rsid w:val="00DF4B0E"/>
    <w:rsid w:val="00DF5207"/>
    <w:rsid w:val="00DF625D"/>
    <w:rsid w:val="00E00B61"/>
    <w:rsid w:val="00E01E4B"/>
    <w:rsid w:val="00E053C1"/>
    <w:rsid w:val="00E057BB"/>
    <w:rsid w:val="00E062B0"/>
    <w:rsid w:val="00E0711E"/>
    <w:rsid w:val="00E0770C"/>
    <w:rsid w:val="00E0776A"/>
    <w:rsid w:val="00E12C2F"/>
    <w:rsid w:val="00E14DFA"/>
    <w:rsid w:val="00E15F72"/>
    <w:rsid w:val="00E17EA5"/>
    <w:rsid w:val="00E229DB"/>
    <w:rsid w:val="00E241FD"/>
    <w:rsid w:val="00E24591"/>
    <w:rsid w:val="00E2571A"/>
    <w:rsid w:val="00E26EDC"/>
    <w:rsid w:val="00E2713C"/>
    <w:rsid w:val="00E27E1B"/>
    <w:rsid w:val="00E30B42"/>
    <w:rsid w:val="00E318D5"/>
    <w:rsid w:val="00E342D7"/>
    <w:rsid w:val="00E3461D"/>
    <w:rsid w:val="00E34D1F"/>
    <w:rsid w:val="00E35C26"/>
    <w:rsid w:val="00E35E13"/>
    <w:rsid w:val="00E36BDB"/>
    <w:rsid w:val="00E40AA3"/>
    <w:rsid w:val="00E40FFC"/>
    <w:rsid w:val="00E410EA"/>
    <w:rsid w:val="00E41D5C"/>
    <w:rsid w:val="00E437F7"/>
    <w:rsid w:val="00E44628"/>
    <w:rsid w:val="00E460E0"/>
    <w:rsid w:val="00E50A6F"/>
    <w:rsid w:val="00E529F9"/>
    <w:rsid w:val="00E540F0"/>
    <w:rsid w:val="00E5455D"/>
    <w:rsid w:val="00E54FCB"/>
    <w:rsid w:val="00E55017"/>
    <w:rsid w:val="00E55416"/>
    <w:rsid w:val="00E557D1"/>
    <w:rsid w:val="00E56282"/>
    <w:rsid w:val="00E5674B"/>
    <w:rsid w:val="00E567DD"/>
    <w:rsid w:val="00E5695B"/>
    <w:rsid w:val="00E5777F"/>
    <w:rsid w:val="00E57E09"/>
    <w:rsid w:val="00E6156D"/>
    <w:rsid w:val="00E616BF"/>
    <w:rsid w:val="00E62BA7"/>
    <w:rsid w:val="00E63A29"/>
    <w:rsid w:val="00E64814"/>
    <w:rsid w:val="00E657C4"/>
    <w:rsid w:val="00E658AA"/>
    <w:rsid w:val="00E662C0"/>
    <w:rsid w:val="00E6656A"/>
    <w:rsid w:val="00E66F25"/>
    <w:rsid w:val="00E677A0"/>
    <w:rsid w:val="00E70D05"/>
    <w:rsid w:val="00E70D30"/>
    <w:rsid w:val="00E7108F"/>
    <w:rsid w:val="00E716BA"/>
    <w:rsid w:val="00E7336A"/>
    <w:rsid w:val="00E73614"/>
    <w:rsid w:val="00E74C6D"/>
    <w:rsid w:val="00E75977"/>
    <w:rsid w:val="00E76431"/>
    <w:rsid w:val="00E7686D"/>
    <w:rsid w:val="00E80F53"/>
    <w:rsid w:val="00E813BA"/>
    <w:rsid w:val="00E81568"/>
    <w:rsid w:val="00E82546"/>
    <w:rsid w:val="00E82A82"/>
    <w:rsid w:val="00E82C1E"/>
    <w:rsid w:val="00E835BC"/>
    <w:rsid w:val="00E835C9"/>
    <w:rsid w:val="00E83B28"/>
    <w:rsid w:val="00E83CE5"/>
    <w:rsid w:val="00E853BF"/>
    <w:rsid w:val="00E855E6"/>
    <w:rsid w:val="00E8590C"/>
    <w:rsid w:val="00E85F76"/>
    <w:rsid w:val="00E86133"/>
    <w:rsid w:val="00E87BF7"/>
    <w:rsid w:val="00E87EAE"/>
    <w:rsid w:val="00E90DC3"/>
    <w:rsid w:val="00E9203F"/>
    <w:rsid w:val="00E93590"/>
    <w:rsid w:val="00E94506"/>
    <w:rsid w:val="00E9586F"/>
    <w:rsid w:val="00E95A7B"/>
    <w:rsid w:val="00E969E9"/>
    <w:rsid w:val="00EA01A0"/>
    <w:rsid w:val="00EA0A93"/>
    <w:rsid w:val="00EA155A"/>
    <w:rsid w:val="00EA24D4"/>
    <w:rsid w:val="00EA27C3"/>
    <w:rsid w:val="00EA2851"/>
    <w:rsid w:val="00EA3515"/>
    <w:rsid w:val="00EA5266"/>
    <w:rsid w:val="00EA55FE"/>
    <w:rsid w:val="00EA5947"/>
    <w:rsid w:val="00EA68F6"/>
    <w:rsid w:val="00EB0B4F"/>
    <w:rsid w:val="00EB12DA"/>
    <w:rsid w:val="00EB1748"/>
    <w:rsid w:val="00EB1B59"/>
    <w:rsid w:val="00EB22AF"/>
    <w:rsid w:val="00EB2AC1"/>
    <w:rsid w:val="00EB2CE2"/>
    <w:rsid w:val="00EB30A4"/>
    <w:rsid w:val="00EB4384"/>
    <w:rsid w:val="00EB6065"/>
    <w:rsid w:val="00EB7D48"/>
    <w:rsid w:val="00EC0826"/>
    <w:rsid w:val="00EC083E"/>
    <w:rsid w:val="00EC4E99"/>
    <w:rsid w:val="00EC52FB"/>
    <w:rsid w:val="00EC7139"/>
    <w:rsid w:val="00EC7E23"/>
    <w:rsid w:val="00EC7FAA"/>
    <w:rsid w:val="00ED12C9"/>
    <w:rsid w:val="00ED14F8"/>
    <w:rsid w:val="00ED28B2"/>
    <w:rsid w:val="00ED311F"/>
    <w:rsid w:val="00ED3204"/>
    <w:rsid w:val="00ED38C5"/>
    <w:rsid w:val="00ED3A21"/>
    <w:rsid w:val="00ED54F9"/>
    <w:rsid w:val="00ED686E"/>
    <w:rsid w:val="00ED6982"/>
    <w:rsid w:val="00ED72C6"/>
    <w:rsid w:val="00EE0218"/>
    <w:rsid w:val="00EE0E54"/>
    <w:rsid w:val="00EE1033"/>
    <w:rsid w:val="00EE114E"/>
    <w:rsid w:val="00EE36AF"/>
    <w:rsid w:val="00EE4D14"/>
    <w:rsid w:val="00EE66A6"/>
    <w:rsid w:val="00EE6C61"/>
    <w:rsid w:val="00EE6F1B"/>
    <w:rsid w:val="00EE6FDC"/>
    <w:rsid w:val="00EF1B78"/>
    <w:rsid w:val="00EF24BB"/>
    <w:rsid w:val="00EF2B90"/>
    <w:rsid w:val="00EF32F6"/>
    <w:rsid w:val="00EF399B"/>
    <w:rsid w:val="00EF4114"/>
    <w:rsid w:val="00EF448F"/>
    <w:rsid w:val="00EF4634"/>
    <w:rsid w:val="00EF472E"/>
    <w:rsid w:val="00EF47D3"/>
    <w:rsid w:val="00EF4A5A"/>
    <w:rsid w:val="00EF4EC4"/>
    <w:rsid w:val="00EF5B30"/>
    <w:rsid w:val="00EF66A9"/>
    <w:rsid w:val="00EF74D8"/>
    <w:rsid w:val="00EF7BEE"/>
    <w:rsid w:val="00F00E04"/>
    <w:rsid w:val="00F00EE5"/>
    <w:rsid w:val="00F01898"/>
    <w:rsid w:val="00F02145"/>
    <w:rsid w:val="00F023E3"/>
    <w:rsid w:val="00F035C2"/>
    <w:rsid w:val="00F039EB"/>
    <w:rsid w:val="00F046CE"/>
    <w:rsid w:val="00F0500B"/>
    <w:rsid w:val="00F050EF"/>
    <w:rsid w:val="00F05EE0"/>
    <w:rsid w:val="00F061AF"/>
    <w:rsid w:val="00F06985"/>
    <w:rsid w:val="00F07511"/>
    <w:rsid w:val="00F07DE8"/>
    <w:rsid w:val="00F108A0"/>
    <w:rsid w:val="00F12D55"/>
    <w:rsid w:val="00F13332"/>
    <w:rsid w:val="00F14AC6"/>
    <w:rsid w:val="00F156B3"/>
    <w:rsid w:val="00F159F5"/>
    <w:rsid w:val="00F15F65"/>
    <w:rsid w:val="00F15FD8"/>
    <w:rsid w:val="00F2136D"/>
    <w:rsid w:val="00F21A1A"/>
    <w:rsid w:val="00F21EFA"/>
    <w:rsid w:val="00F22813"/>
    <w:rsid w:val="00F22FC8"/>
    <w:rsid w:val="00F2313F"/>
    <w:rsid w:val="00F234DE"/>
    <w:rsid w:val="00F23846"/>
    <w:rsid w:val="00F23A13"/>
    <w:rsid w:val="00F23A5F"/>
    <w:rsid w:val="00F24612"/>
    <w:rsid w:val="00F258C7"/>
    <w:rsid w:val="00F2645B"/>
    <w:rsid w:val="00F270D5"/>
    <w:rsid w:val="00F275D1"/>
    <w:rsid w:val="00F27F36"/>
    <w:rsid w:val="00F30027"/>
    <w:rsid w:val="00F30793"/>
    <w:rsid w:val="00F32B8C"/>
    <w:rsid w:val="00F32CF6"/>
    <w:rsid w:val="00F33383"/>
    <w:rsid w:val="00F3371A"/>
    <w:rsid w:val="00F33D5B"/>
    <w:rsid w:val="00F35D3B"/>
    <w:rsid w:val="00F378AF"/>
    <w:rsid w:val="00F4030B"/>
    <w:rsid w:val="00F41167"/>
    <w:rsid w:val="00F42331"/>
    <w:rsid w:val="00F42DED"/>
    <w:rsid w:val="00F42F65"/>
    <w:rsid w:val="00F437C5"/>
    <w:rsid w:val="00F43E62"/>
    <w:rsid w:val="00F444F5"/>
    <w:rsid w:val="00F45160"/>
    <w:rsid w:val="00F45AFC"/>
    <w:rsid w:val="00F4602E"/>
    <w:rsid w:val="00F46B32"/>
    <w:rsid w:val="00F46BCF"/>
    <w:rsid w:val="00F46BEE"/>
    <w:rsid w:val="00F47103"/>
    <w:rsid w:val="00F47143"/>
    <w:rsid w:val="00F515AF"/>
    <w:rsid w:val="00F52AB2"/>
    <w:rsid w:val="00F53E05"/>
    <w:rsid w:val="00F5420B"/>
    <w:rsid w:val="00F5550A"/>
    <w:rsid w:val="00F55A56"/>
    <w:rsid w:val="00F56088"/>
    <w:rsid w:val="00F578F9"/>
    <w:rsid w:val="00F6031D"/>
    <w:rsid w:val="00F60AE0"/>
    <w:rsid w:val="00F60D5A"/>
    <w:rsid w:val="00F61303"/>
    <w:rsid w:val="00F65606"/>
    <w:rsid w:val="00F65BD0"/>
    <w:rsid w:val="00F66614"/>
    <w:rsid w:val="00F67764"/>
    <w:rsid w:val="00F71232"/>
    <w:rsid w:val="00F74722"/>
    <w:rsid w:val="00F74EA2"/>
    <w:rsid w:val="00F74EAC"/>
    <w:rsid w:val="00F75F45"/>
    <w:rsid w:val="00F7703C"/>
    <w:rsid w:val="00F819D7"/>
    <w:rsid w:val="00F82824"/>
    <w:rsid w:val="00F82957"/>
    <w:rsid w:val="00F829FF"/>
    <w:rsid w:val="00F83524"/>
    <w:rsid w:val="00F83BD2"/>
    <w:rsid w:val="00F83F73"/>
    <w:rsid w:val="00F84135"/>
    <w:rsid w:val="00F842BF"/>
    <w:rsid w:val="00F8488C"/>
    <w:rsid w:val="00F857CA"/>
    <w:rsid w:val="00F85FBA"/>
    <w:rsid w:val="00F879FD"/>
    <w:rsid w:val="00F87FC6"/>
    <w:rsid w:val="00F91658"/>
    <w:rsid w:val="00F91E40"/>
    <w:rsid w:val="00F92017"/>
    <w:rsid w:val="00F9296B"/>
    <w:rsid w:val="00F92C2B"/>
    <w:rsid w:val="00F92F7C"/>
    <w:rsid w:val="00F9344F"/>
    <w:rsid w:val="00F93CA4"/>
    <w:rsid w:val="00F94241"/>
    <w:rsid w:val="00F945CD"/>
    <w:rsid w:val="00F95ECF"/>
    <w:rsid w:val="00F9635C"/>
    <w:rsid w:val="00F96C74"/>
    <w:rsid w:val="00F9792C"/>
    <w:rsid w:val="00F97AAA"/>
    <w:rsid w:val="00FA1482"/>
    <w:rsid w:val="00FA16FD"/>
    <w:rsid w:val="00FA3AFA"/>
    <w:rsid w:val="00FA3B37"/>
    <w:rsid w:val="00FA4AD8"/>
    <w:rsid w:val="00FA4BEF"/>
    <w:rsid w:val="00FA7990"/>
    <w:rsid w:val="00FB2240"/>
    <w:rsid w:val="00FB3597"/>
    <w:rsid w:val="00FB39F4"/>
    <w:rsid w:val="00FB3D81"/>
    <w:rsid w:val="00FB4078"/>
    <w:rsid w:val="00FB5042"/>
    <w:rsid w:val="00FB53CA"/>
    <w:rsid w:val="00FB5AA0"/>
    <w:rsid w:val="00FB5BD2"/>
    <w:rsid w:val="00FB7AD0"/>
    <w:rsid w:val="00FC0DE2"/>
    <w:rsid w:val="00FC217B"/>
    <w:rsid w:val="00FC25DF"/>
    <w:rsid w:val="00FC2F70"/>
    <w:rsid w:val="00FC3750"/>
    <w:rsid w:val="00FC3A65"/>
    <w:rsid w:val="00FC487C"/>
    <w:rsid w:val="00FC51A5"/>
    <w:rsid w:val="00FC54C9"/>
    <w:rsid w:val="00FC5C34"/>
    <w:rsid w:val="00FC7719"/>
    <w:rsid w:val="00FD0165"/>
    <w:rsid w:val="00FD0B36"/>
    <w:rsid w:val="00FD168A"/>
    <w:rsid w:val="00FD32B6"/>
    <w:rsid w:val="00FD3643"/>
    <w:rsid w:val="00FD4667"/>
    <w:rsid w:val="00FD553C"/>
    <w:rsid w:val="00FD596A"/>
    <w:rsid w:val="00FD6504"/>
    <w:rsid w:val="00FD6F5E"/>
    <w:rsid w:val="00FE087D"/>
    <w:rsid w:val="00FE133D"/>
    <w:rsid w:val="00FE1BB4"/>
    <w:rsid w:val="00FE2090"/>
    <w:rsid w:val="00FE359D"/>
    <w:rsid w:val="00FE3CB8"/>
    <w:rsid w:val="00FE47EA"/>
    <w:rsid w:val="00FE4D5F"/>
    <w:rsid w:val="00FE7256"/>
    <w:rsid w:val="00FE761E"/>
    <w:rsid w:val="00FE7BC4"/>
    <w:rsid w:val="00FF0670"/>
    <w:rsid w:val="00FF29D4"/>
    <w:rsid w:val="00FF388D"/>
    <w:rsid w:val="00FF4E34"/>
    <w:rsid w:val="00FF666E"/>
    <w:rsid w:val="00FF6B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qFormat/>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qFormat/>
    <w:rsid w:val="006511FB"/>
    <w:pPr>
      <w:spacing w:after="120" w:line="190" w:lineRule="exact"/>
      <w:jc w:val="both"/>
    </w:pPr>
    <w:rPr>
      <w:rFonts w:ascii="Arial" w:hAnsi="Arial"/>
      <w:sz w:val="16"/>
      <w:szCs w:val="14"/>
      <w:lang w:val="en-GB"/>
    </w:rPr>
  </w:style>
  <w:style w:type="paragraph" w:customStyle="1" w:styleId="TableHead">
    <w:name w:val="TableHead"/>
    <w:basedOn w:val="TableCaption"/>
    <w:qFormat/>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qFormat/>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qFormat/>
    <w:rsid w:val="00004A23"/>
    <w:rPr>
      <w:lang w:val="en-US"/>
    </w:rPr>
  </w:style>
  <w:style w:type="paragraph" w:customStyle="1" w:styleId="Abstract">
    <w:name w:val="Abstract"/>
    <w:basedOn w:val="Normal"/>
    <w:autoRedefine/>
    <w:qFormat/>
    <w:rsid w:val="003A33EF"/>
    <w:pPr>
      <w:spacing w:after="240" w:line="480" w:lineRule="auto"/>
      <w:jc w:val="both"/>
    </w:pPr>
    <w:rPr>
      <w:lang w:val="en-US"/>
    </w:rPr>
  </w:style>
  <w:style w:type="paragraph" w:customStyle="1" w:styleId="Head1">
    <w:name w:val="Head 1"/>
    <w:basedOn w:val="Normal"/>
    <w:autoRedefine/>
    <w:rsid w:val="001E6C15"/>
    <w:pPr>
      <w:spacing w:after="240" w:line="48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1E15F1"/>
    <w:pPr>
      <w:spacing w:after="240" w:line="480" w:lineRule="auto"/>
      <w:jc w:val="both"/>
    </w:pPr>
    <w:rPr>
      <w:rFonts w:eastAsiaTheme="minorEastAsia"/>
      <w:sz w:val="32"/>
      <w:szCs w:val="32"/>
      <w:lang w:val="en-US" w:eastAsia="zh-CN"/>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25C74"/>
    <w:pPr>
      <w:spacing w:line="360" w:lineRule="auto"/>
      <w:jc w:val="both"/>
    </w:pPr>
    <w:rPr>
      <w:b/>
      <w:bCs/>
      <w:lang w:val="en-US"/>
    </w:rPr>
  </w:style>
  <w:style w:type="character" w:customStyle="1" w:styleId="MaintextChar0">
    <w:name w:val="Main text Char"/>
    <w:link w:val="Maintext0"/>
    <w:rsid w:val="00125C74"/>
    <w:rPr>
      <w:b/>
      <w:bCs/>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customStyle="1" w:styleId="P1">
    <w:name w:val="P1"/>
    <w:basedOn w:val="Normal"/>
    <w:link w:val="P10"/>
    <w:rsid w:val="00210AF0"/>
    <w:pPr>
      <w:spacing w:line="225" w:lineRule="exact"/>
    </w:pPr>
    <w:rPr>
      <w:rFonts w:ascii="Arial" w:hAnsi="Arial"/>
      <w:sz w:val="17"/>
      <w:lang w:val="en-US"/>
    </w:rPr>
  </w:style>
  <w:style w:type="character" w:customStyle="1" w:styleId="P10">
    <w:name w:val="P1 字符"/>
    <w:basedOn w:val="DefaultParagraphFont"/>
    <w:link w:val="P1"/>
    <w:rsid w:val="00210AF0"/>
    <w:rPr>
      <w:rFonts w:ascii="Arial" w:hAnsi="Arial"/>
      <w:sz w:val="17"/>
      <w:szCs w:val="24"/>
      <w:lang w:val="en-US" w:eastAsia="ja-JP"/>
    </w:rPr>
  </w:style>
  <w:style w:type="paragraph" w:styleId="ListParagraph">
    <w:name w:val="List Paragraph"/>
    <w:basedOn w:val="Normal"/>
    <w:uiPriority w:val="34"/>
    <w:qFormat/>
    <w:rsid w:val="007E5B55"/>
    <w:pPr>
      <w:ind w:firstLineChars="200" w:firstLine="420"/>
    </w:pPr>
  </w:style>
  <w:style w:type="paragraph" w:customStyle="1" w:styleId="EndNoteBibliography">
    <w:name w:val="EndNote Bibliography"/>
    <w:basedOn w:val="Normal"/>
    <w:link w:val="EndNoteBibliography0"/>
    <w:rsid w:val="006821D5"/>
    <w:rPr>
      <w:rFonts w:ascii="Arial" w:hAnsi="Arial" w:cs="Arial"/>
      <w:noProof/>
      <w:sz w:val="14"/>
    </w:rPr>
  </w:style>
  <w:style w:type="character" w:customStyle="1" w:styleId="EndNoteBibliography0">
    <w:name w:val="EndNote Bibliography 字符"/>
    <w:basedOn w:val="DefaultParagraphFont"/>
    <w:link w:val="EndNoteBibliography"/>
    <w:rsid w:val="006821D5"/>
    <w:rPr>
      <w:rFonts w:ascii="Arial" w:hAnsi="Arial" w:cs="Arial"/>
      <w:noProof/>
      <w:sz w:val="14"/>
      <w:szCs w:val="24"/>
      <w:lang w:val="de-DE" w:eastAsia="ja-JP"/>
    </w:rPr>
  </w:style>
  <w:style w:type="character" w:styleId="Hyperlink">
    <w:name w:val="Hyperlink"/>
    <w:basedOn w:val="DefaultParagraphFont"/>
    <w:uiPriority w:val="99"/>
    <w:unhideWhenUsed/>
    <w:rsid w:val="003B2171"/>
    <w:rPr>
      <w:color w:val="0563C1" w:themeColor="hyperlink"/>
      <w:u w:val="single"/>
    </w:rPr>
  </w:style>
  <w:style w:type="character" w:customStyle="1" w:styleId="1">
    <w:name w:val="未处理的提及1"/>
    <w:basedOn w:val="DefaultParagraphFont"/>
    <w:uiPriority w:val="99"/>
    <w:semiHidden/>
    <w:unhideWhenUsed/>
    <w:rsid w:val="003B2171"/>
    <w:rPr>
      <w:color w:val="605E5C"/>
      <w:shd w:val="clear" w:color="auto" w:fill="E1DFDD"/>
    </w:rPr>
  </w:style>
  <w:style w:type="paragraph" w:styleId="Revision">
    <w:name w:val="Revision"/>
    <w:hidden/>
    <w:uiPriority w:val="99"/>
    <w:semiHidden/>
    <w:rsid w:val="000475CB"/>
    <w:rPr>
      <w:sz w:val="24"/>
      <w:szCs w:val="24"/>
      <w:lang w:val="de-DE" w:eastAsia="ja-JP"/>
    </w:rPr>
  </w:style>
  <w:style w:type="paragraph" w:customStyle="1" w:styleId="articlebodyabstracttext">
    <w:name w:val="articlebody_abstracttext"/>
    <w:basedOn w:val="Normal"/>
    <w:rsid w:val="009C1BE6"/>
    <w:pPr>
      <w:spacing w:before="100" w:beforeAutospacing="1" w:after="100" w:afterAutospacing="1"/>
    </w:pPr>
    <w:rPr>
      <w:rFonts w:ascii="SimSun" w:eastAsia="SimSun" w:hAnsi="SimSun" w:cs="SimSun"/>
      <w:lang w:val="en-US" w:eastAsia="zh-CN"/>
    </w:rPr>
  </w:style>
  <w:style w:type="character" w:styleId="LineNumber">
    <w:name w:val="line number"/>
    <w:basedOn w:val="DefaultParagraphFont"/>
    <w:uiPriority w:val="99"/>
    <w:semiHidden/>
    <w:unhideWhenUsed/>
    <w:rsid w:val="00D63277"/>
  </w:style>
  <w:style w:type="character" w:customStyle="1" w:styleId="UnresolvedMention">
    <w:name w:val="Unresolved Mention"/>
    <w:basedOn w:val="DefaultParagraphFont"/>
    <w:uiPriority w:val="99"/>
    <w:semiHidden/>
    <w:unhideWhenUsed/>
    <w:rsid w:val="00B7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2538297">
      <w:bodyDiv w:val="1"/>
      <w:marLeft w:val="0"/>
      <w:marRight w:val="0"/>
      <w:marTop w:val="0"/>
      <w:marBottom w:val="0"/>
      <w:divBdr>
        <w:top w:val="none" w:sz="0" w:space="0" w:color="auto"/>
        <w:left w:val="none" w:sz="0" w:space="0" w:color="auto"/>
        <w:bottom w:val="none" w:sz="0" w:space="0" w:color="auto"/>
        <w:right w:val="none" w:sz="0" w:space="0" w:color="auto"/>
      </w:divBdr>
      <w:divsChild>
        <w:div w:id="1385564546">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wangxiaomao@tsinghua.edu.cn" TargetMode="External"/><Relationship Id="rId7" Type="http://schemas.openxmlformats.org/officeDocument/2006/relationships/styles" Target="styles.xml"/><Relationship Id="rId12" Type="http://schemas.openxmlformats.org/officeDocument/2006/relationships/hyperlink" Target="mailto:wangxiaomao@tsinghua.edu.cn" TargetMode="External"/><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80B56-3C6F-4013-8210-71C438A557B5}"/>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BD335D6-4DA7-4690-9713-076C7167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7618</Words>
  <Characters>43425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2022-05-04T04:58:00Z</dcterms:created>
  <dcterms:modified xsi:type="dcterms:W3CDTF">2025-12-04T01:42:00Z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