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934" w:rsidRDefault="00145934" w:rsidP="00145934">
      <w:pPr>
        <w:spacing w:beforeLines="50" w:before="156" w:afterLines="50" w:after="156"/>
        <w:ind w:firstLineChars="0" w:firstLine="0"/>
        <w:jc w:val="center"/>
        <w:rPr>
          <w:rFonts w:cs="Times New Roman"/>
          <w:b/>
          <w:bCs/>
          <w:noProof/>
          <w:szCs w:val="24"/>
        </w:rPr>
      </w:pPr>
      <w:r>
        <w:rPr>
          <w:rFonts w:cs="Times New Roman"/>
          <w:b/>
          <w:bCs/>
          <w:noProof/>
          <w:szCs w:val="24"/>
        </w:rPr>
        <w:t xml:space="preserve">An innovative </w:t>
      </w:r>
      <w:r w:rsidR="00613CF3" w:rsidRPr="00613CF3">
        <w:rPr>
          <w:rFonts w:cs="Times New Roman"/>
          <w:b/>
          <w:bCs/>
          <w:noProof/>
          <w:szCs w:val="24"/>
        </w:rPr>
        <w:t>approach</w:t>
      </w:r>
      <w:r>
        <w:rPr>
          <w:rFonts w:cs="Times New Roman"/>
          <w:b/>
          <w:bCs/>
          <w:noProof/>
          <w:szCs w:val="24"/>
        </w:rPr>
        <w:t xml:space="preserve"> for landfill leachate treatment based on selective adsorption of humic acids with carbon nitride</w:t>
      </w:r>
    </w:p>
    <w:p w:rsidR="00F57E46" w:rsidRDefault="005C2B12" w:rsidP="00762A5F">
      <w:pPr>
        <w:ind w:firstLineChars="0" w:firstLine="0"/>
        <w:jc w:val="center"/>
        <w:rPr>
          <w:rFonts w:cs="Times New Roman"/>
          <w:szCs w:val="24"/>
        </w:rPr>
      </w:pPr>
      <w:r w:rsidRPr="00191CD3">
        <w:rPr>
          <w:rFonts w:cs="Times New Roman"/>
          <w:szCs w:val="24"/>
        </w:rPr>
        <w:t>Jianchao Wang</w:t>
      </w:r>
      <w:r w:rsidR="001C6CB9">
        <w:rPr>
          <w:rFonts w:cs="Times New Roman"/>
          <w:szCs w:val="24"/>
        </w:rPr>
        <w:t xml:space="preserve"> </w:t>
      </w:r>
      <w:r w:rsidR="00151C8A" w:rsidRPr="003736E1">
        <w:rPr>
          <w:rFonts w:cs="Times New Roman"/>
          <w:szCs w:val="24"/>
          <w:vertAlign w:val="superscript"/>
        </w:rPr>
        <w:t>a</w:t>
      </w:r>
      <w:r w:rsidR="004B0A1A">
        <w:rPr>
          <w:rFonts w:cs="Times New Roman"/>
          <w:szCs w:val="24"/>
          <w:vertAlign w:val="superscript"/>
        </w:rPr>
        <w:t>,</w:t>
      </w:r>
      <w:r w:rsidR="00D65400">
        <w:rPr>
          <w:rFonts w:cs="Times New Roman"/>
          <w:szCs w:val="24"/>
          <w:vertAlign w:val="superscript"/>
        </w:rPr>
        <w:t xml:space="preserve"> </w:t>
      </w:r>
      <w:r w:rsidR="004B0A1A" w:rsidRPr="004B0A1A">
        <w:rPr>
          <w:rFonts w:cs="Times New Roman"/>
          <w:szCs w:val="24"/>
        </w:rPr>
        <w:t>*</w:t>
      </w:r>
      <w:r w:rsidRPr="00191CD3">
        <w:rPr>
          <w:rFonts w:cs="Times New Roman" w:hint="eastAsia"/>
          <w:szCs w:val="24"/>
        </w:rPr>
        <w:t>,</w:t>
      </w:r>
      <w:r w:rsidR="001C6CB9">
        <w:rPr>
          <w:rFonts w:cs="Times New Roman"/>
          <w:szCs w:val="24"/>
        </w:rPr>
        <w:t xml:space="preserve"> </w:t>
      </w:r>
      <w:r w:rsidR="00A40142">
        <w:rPr>
          <w:rFonts w:cs="Times New Roman"/>
          <w:szCs w:val="24"/>
        </w:rPr>
        <w:t xml:space="preserve">Chunhui Wang </w:t>
      </w:r>
      <w:r w:rsidR="00A40142" w:rsidRPr="003736E1">
        <w:rPr>
          <w:rFonts w:cs="Times New Roman"/>
          <w:szCs w:val="24"/>
          <w:vertAlign w:val="superscript"/>
        </w:rPr>
        <w:t>a</w:t>
      </w:r>
      <w:r w:rsidR="00A40142">
        <w:rPr>
          <w:rFonts w:cs="Times New Roman"/>
          <w:szCs w:val="24"/>
        </w:rPr>
        <w:t>,</w:t>
      </w:r>
      <w:r w:rsidR="009F2379" w:rsidRPr="009F2379">
        <w:rPr>
          <w:rFonts w:cs="Times New Roman"/>
          <w:szCs w:val="24"/>
        </w:rPr>
        <w:t xml:space="preserve"> </w:t>
      </w:r>
      <w:r w:rsidR="00E621C0">
        <w:rPr>
          <w:rFonts w:cs="Times New Roman"/>
          <w:szCs w:val="24"/>
        </w:rPr>
        <w:t xml:space="preserve">Ao Shi </w:t>
      </w:r>
      <w:r w:rsidR="00E621C0" w:rsidRPr="003736E1">
        <w:rPr>
          <w:rFonts w:cs="Times New Roman"/>
          <w:szCs w:val="24"/>
          <w:vertAlign w:val="superscript"/>
        </w:rPr>
        <w:t>a</w:t>
      </w:r>
      <w:r w:rsidR="00E621C0">
        <w:rPr>
          <w:rFonts w:cs="Times New Roman"/>
          <w:szCs w:val="24"/>
        </w:rPr>
        <w:t xml:space="preserve">, </w:t>
      </w:r>
      <w:r w:rsidR="009F2379">
        <w:rPr>
          <w:rFonts w:cs="Times New Roman"/>
          <w:szCs w:val="24"/>
        </w:rPr>
        <w:t xml:space="preserve">Yanli Shi </w:t>
      </w:r>
      <w:r w:rsidR="009F2379" w:rsidRPr="003736E1">
        <w:rPr>
          <w:rFonts w:cs="Times New Roman"/>
          <w:szCs w:val="24"/>
          <w:vertAlign w:val="superscript"/>
        </w:rPr>
        <w:t>a</w:t>
      </w:r>
      <w:r w:rsidR="009F2379">
        <w:rPr>
          <w:rFonts w:cs="Times New Roman"/>
          <w:szCs w:val="24"/>
        </w:rPr>
        <w:t>,</w:t>
      </w:r>
      <w:r w:rsidR="00A40142">
        <w:rPr>
          <w:rFonts w:cs="Times New Roman"/>
          <w:szCs w:val="24"/>
        </w:rPr>
        <w:t xml:space="preserve"> </w:t>
      </w:r>
      <w:r w:rsidR="004B0A1A">
        <w:rPr>
          <w:rFonts w:cs="Times New Roman"/>
          <w:szCs w:val="24"/>
        </w:rPr>
        <w:t xml:space="preserve">Dongbei Yue </w:t>
      </w:r>
      <w:r w:rsidR="004B0A1A">
        <w:rPr>
          <w:rFonts w:cs="Times New Roman"/>
          <w:szCs w:val="24"/>
          <w:vertAlign w:val="superscript"/>
        </w:rPr>
        <w:t>b</w:t>
      </w:r>
      <w:r w:rsidR="004B0A1A" w:rsidRPr="004B0A1A">
        <w:rPr>
          <w:rFonts w:cs="Times New Roman"/>
          <w:szCs w:val="24"/>
        </w:rPr>
        <w:t>,</w:t>
      </w:r>
      <w:r w:rsidR="004B0A1A">
        <w:rPr>
          <w:rFonts w:cs="Times New Roman"/>
          <w:szCs w:val="24"/>
        </w:rPr>
        <w:t xml:space="preserve"> </w:t>
      </w:r>
      <w:r w:rsidR="003736E1">
        <w:rPr>
          <w:rFonts w:cs="Times New Roman"/>
          <w:szCs w:val="24"/>
        </w:rPr>
        <w:t xml:space="preserve">Lingyue Zhang </w:t>
      </w:r>
      <w:r w:rsidR="004B0A1A">
        <w:rPr>
          <w:rFonts w:cs="Times New Roman"/>
          <w:szCs w:val="24"/>
          <w:vertAlign w:val="superscript"/>
        </w:rPr>
        <w:t>c</w:t>
      </w:r>
      <w:r w:rsidR="00F57E46">
        <w:rPr>
          <w:rFonts w:cs="Times New Roman"/>
          <w:szCs w:val="24"/>
        </w:rPr>
        <w:t>,</w:t>
      </w:r>
    </w:p>
    <w:p w:rsidR="005C2B12" w:rsidRPr="00E9649B" w:rsidRDefault="001C6CB9" w:rsidP="00762A5F">
      <w:pPr>
        <w:ind w:firstLineChars="0"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Jianbing Wang </w:t>
      </w:r>
      <w:r w:rsidRPr="003736E1">
        <w:rPr>
          <w:rFonts w:cs="Times New Roman"/>
          <w:szCs w:val="24"/>
          <w:vertAlign w:val="superscript"/>
        </w:rPr>
        <w:t>a</w:t>
      </w:r>
      <w:r w:rsidR="005C0C4B">
        <w:rPr>
          <w:rFonts w:cs="Times New Roman"/>
          <w:b/>
          <w:szCs w:val="24"/>
          <w:vertAlign w:val="superscript"/>
        </w:rPr>
        <w:t xml:space="preserve">, </w:t>
      </w:r>
      <w:r w:rsidR="005C0C4B" w:rsidRPr="00D65400">
        <w:rPr>
          <w:rFonts w:cs="Times New Roman"/>
          <w:szCs w:val="24"/>
        </w:rPr>
        <w:t>*</w:t>
      </w:r>
      <w:r>
        <w:rPr>
          <w:rFonts w:cs="Times New Roman"/>
          <w:szCs w:val="24"/>
        </w:rPr>
        <w:t xml:space="preserve">, </w:t>
      </w:r>
      <w:r w:rsidR="004B33B6">
        <w:rPr>
          <w:rFonts w:cs="Times New Roman"/>
          <w:szCs w:val="24"/>
        </w:rPr>
        <w:t xml:space="preserve">Huijiao Wang </w:t>
      </w:r>
      <w:r w:rsidR="004B33B6" w:rsidRPr="004B33B6">
        <w:rPr>
          <w:rFonts w:cs="Times New Roman"/>
          <w:szCs w:val="24"/>
          <w:vertAlign w:val="superscript"/>
        </w:rPr>
        <w:t>a</w:t>
      </w:r>
      <w:r w:rsidR="004B33B6">
        <w:rPr>
          <w:rFonts w:cs="Times New Roman"/>
          <w:szCs w:val="24"/>
        </w:rPr>
        <w:t xml:space="preserve">, </w:t>
      </w:r>
      <w:r w:rsidR="00746F0B">
        <w:rPr>
          <w:rFonts w:cs="Times New Roman"/>
          <w:szCs w:val="24"/>
        </w:rPr>
        <w:t xml:space="preserve">Chunrong Wang </w:t>
      </w:r>
      <w:r w:rsidR="00746F0B" w:rsidRPr="003736E1">
        <w:rPr>
          <w:rFonts w:cs="Times New Roman"/>
          <w:szCs w:val="24"/>
          <w:vertAlign w:val="superscript"/>
        </w:rPr>
        <w:t>a</w:t>
      </w:r>
      <w:r w:rsidR="003736E1">
        <w:rPr>
          <w:rFonts w:cs="Times New Roman" w:hint="eastAsia"/>
          <w:szCs w:val="24"/>
        </w:rPr>
        <w:t xml:space="preserve"> </w:t>
      </w:r>
      <w:r w:rsidR="00762A5F">
        <w:rPr>
          <w:rFonts w:cs="Times New Roman"/>
          <w:szCs w:val="24"/>
        </w:rPr>
        <w:t xml:space="preserve">, </w:t>
      </w:r>
      <w:r w:rsidR="007E7962" w:rsidRPr="007E7962">
        <w:rPr>
          <w:rFonts w:cs="Times New Roman"/>
          <w:szCs w:val="24"/>
        </w:rPr>
        <w:t xml:space="preserve">Dongyu Cui </w:t>
      </w:r>
      <w:r w:rsidR="003736E1">
        <w:rPr>
          <w:rFonts w:cs="Times New Roman"/>
          <w:szCs w:val="24"/>
          <w:vertAlign w:val="superscript"/>
        </w:rPr>
        <w:t>d</w:t>
      </w:r>
    </w:p>
    <w:p w:rsidR="007E7962" w:rsidRDefault="001C6CB9" w:rsidP="00191CD3">
      <w:pPr>
        <w:ind w:firstLineChars="0" w:firstLine="0"/>
        <w:rPr>
          <w:rFonts w:cs="Times New Roman"/>
          <w:sz w:val="21"/>
          <w:szCs w:val="21"/>
        </w:rPr>
      </w:pPr>
      <w:r w:rsidRPr="007C1AB1">
        <w:rPr>
          <w:rFonts w:cs="Times New Roman"/>
          <w:b/>
          <w:sz w:val="21"/>
          <w:szCs w:val="21"/>
        </w:rPr>
        <w:t>a</w:t>
      </w:r>
      <w:r w:rsidR="007E5347" w:rsidRPr="00191CD3">
        <w:rPr>
          <w:rFonts w:cs="Times New Roman"/>
          <w:sz w:val="21"/>
          <w:szCs w:val="21"/>
        </w:rPr>
        <w:t xml:space="preserve"> School of Chemica</w:t>
      </w:r>
      <w:r w:rsidR="00FB19AB">
        <w:rPr>
          <w:rFonts w:cs="Times New Roman"/>
          <w:sz w:val="21"/>
          <w:szCs w:val="21"/>
        </w:rPr>
        <w:t>l and Environmental Engineering</w:t>
      </w:r>
      <w:r w:rsidR="007E5347" w:rsidRPr="00191CD3">
        <w:rPr>
          <w:rFonts w:cs="Times New Roman"/>
          <w:sz w:val="21"/>
          <w:szCs w:val="21"/>
        </w:rPr>
        <w:t>, China University of Mining and Technology</w:t>
      </w:r>
      <w:r>
        <w:rPr>
          <w:rFonts w:cs="Times New Roman"/>
          <w:sz w:val="21"/>
          <w:szCs w:val="21"/>
        </w:rPr>
        <w:t xml:space="preserve"> (Beijing)</w:t>
      </w:r>
      <w:r w:rsidR="007E5347" w:rsidRPr="00191CD3">
        <w:rPr>
          <w:rFonts w:cs="Times New Roman"/>
          <w:sz w:val="21"/>
          <w:szCs w:val="21"/>
        </w:rPr>
        <w:t>, Beijing 100083, China.</w:t>
      </w:r>
    </w:p>
    <w:p w:rsidR="004B0A1A" w:rsidRPr="004B0A1A" w:rsidRDefault="004B0A1A" w:rsidP="00191CD3">
      <w:pPr>
        <w:ind w:firstLineChars="0" w:firstLine="0"/>
        <w:rPr>
          <w:rFonts w:cs="Times New Roman"/>
          <w:b/>
          <w:sz w:val="21"/>
          <w:szCs w:val="21"/>
        </w:rPr>
      </w:pPr>
      <w:r>
        <w:rPr>
          <w:rFonts w:cs="Times New Roman"/>
          <w:b/>
          <w:sz w:val="21"/>
          <w:szCs w:val="21"/>
        </w:rPr>
        <w:t>b</w:t>
      </w:r>
      <w:r w:rsidRPr="00762A5F">
        <w:rPr>
          <w:rFonts w:cs="Times New Roman"/>
          <w:b/>
          <w:sz w:val="21"/>
          <w:szCs w:val="21"/>
        </w:rPr>
        <w:t xml:space="preserve"> </w:t>
      </w:r>
      <w:r w:rsidRPr="00762A5F">
        <w:rPr>
          <w:rFonts w:cs="Times New Roman"/>
          <w:sz w:val="21"/>
          <w:szCs w:val="21"/>
        </w:rPr>
        <w:t xml:space="preserve">School of Environment, </w:t>
      </w:r>
      <w:r>
        <w:rPr>
          <w:rFonts w:cs="Times New Roman"/>
          <w:sz w:val="21"/>
          <w:szCs w:val="21"/>
        </w:rPr>
        <w:t>Tsinghua University, Beijing, 100084, China.</w:t>
      </w:r>
    </w:p>
    <w:p w:rsidR="003736E1" w:rsidRPr="003736E1" w:rsidRDefault="004B0A1A" w:rsidP="00191CD3">
      <w:pPr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c</w:t>
      </w:r>
      <w:r w:rsidR="003736E1">
        <w:rPr>
          <w:rFonts w:cs="Times New Roman"/>
          <w:b/>
          <w:sz w:val="21"/>
          <w:szCs w:val="21"/>
        </w:rPr>
        <w:t xml:space="preserve"> </w:t>
      </w:r>
      <w:r w:rsidR="003736E1" w:rsidRPr="003736E1">
        <w:rPr>
          <w:rFonts w:cs="Times New Roman"/>
          <w:sz w:val="21"/>
          <w:szCs w:val="21"/>
        </w:rPr>
        <w:t>Department of Civil Engineering, The University of Hong Kong, Pokfulam, Hong Kong, SAR 999077, China</w:t>
      </w:r>
      <w:r w:rsidR="003736E1">
        <w:rPr>
          <w:rFonts w:cs="Times New Roman"/>
          <w:sz w:val="21"/>
          <w:szCs w:val="21"/>
        </w:rPr>
        <w:t>.</w:t>
      </w:r>
    </w:p>
    <w:p w:rsidR="007E7962" w:rsidRPr="007E7962" w:rsidRDefault="003736E1" w:rsidP="00191CD3">
      <w:pPr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d</w:t>
      </w:r>
      <w:r w:rsidR="007E7962" w:rsidRPr="007E7962">
        <w:rPr>
          <w:rFonts w:cs="Times New Roman"/>
          <w:b/>
          <w:sz w:val="21"/>
          <w:szCs w:val="21"/>
        </w:rPr>
        <w:t xml:space="preserve"> </w:t>
      </w:r>
      <w:r w:rsidR="007E7962" w:rsidRPr="007E7962">
        <w:rPr>
          <w:rFonts w:cs="Times New Roman"/>
          <w:sz w:val="21"/>
          <w:szCs w:val="21"/>
        </w:rPr>
        <w:t>State Key Laboratory of</w:t>
      </w:r>
      <w:r w:rsidR="007E7962" w:rsidRPr="007E7962">
        <w:rPr>
          <w:rFonts w:cs="Times New Roman" w:hint="eastAsia"/>
          <w:sz w:val="21"/>
          <w:szCs w:val="21"/>
        </w:rPr>
        <w:t xml:space="preserve"> </w:t>
      </w:r>
      <w:r w:rsidR="007E7962" w:rsidRPr="007E7962">
        <w:rPr>
          <w:rFonts w:cs="Times New Roman"/>
          <w:sz w:val="21"/>
          <w:szCs w:val="21"/>
        </w:rPr>
        <w:t>Environmental Criteria and Risk Assessment, Chinese Research</w:t>
      </w:r>
      <w:r w:rsidR="007E7962" w:rsidRPr="007E7962">
        <w:rPr>
          <w:rFonts w:cs="Times New Roman" w:hint="eastAsia"/>
          <w:sz w:val="21"/>
          <w:szCs w:val="21"/>
        </w:rPr>
        <w:t xml:space="preserve"> </w:t>
      </w:r>
      <w:r w:rsidR="007E7962" w:rsidRPr="007E7962">
        <w:rPr>
          <w:rFonts w:cs="Times New Roman"/>
          <w:sz w:val="21"/>
          <w:szCs w:val="21"/>
        </w:rPr>
        <w:t>Academy of Environmental Sciences, Beijing 100012, China.</w:t>
      </w:r>
    </w:p>
    <w:p w:rsidR="005C2B12" w:rsidRPr="00191CD3" w:rsidRDefault="005C2B12" w:rsidP="00191CD3">
      <w:pPr>
        <w:ind w:firstLineChars="0" w:firstLine="0"/>
        <w:rPr>
          <w:rFonts w:cs="Times New Roman"/>
          <w:sz w:val="21"/>
          <w:szCs w:val="21"/>
        </w:rPr>
      </w:pPr>
      <w:r w:rsidRPr="00191CD3">
        <w:rPr>
          <w:rFonts w:cs="Times New Roman"/>
          <w:sz w:val="21"/>
          <w:szCs w:val="21"/>
        </w:rPr>
        <w:t>*Corresponding author</w:t>
      </w:r>
      <w:r w:rsidRPr="00191CD3">
        <w:rPr>
          <w:rFonts w:cs="Times New Roman" w:hint="eastAsia"/>
          <w:sz w:val="21"/>
          <w:szCs w:val="21"/>
        </w:rPr>
        <w:t>:</w:t>
      </w:r>
      <w:r w:rsidRPr="00191CD3">
        <w:rPr>
          <w:rFonts w:cs="Times New Roman"/>
          <w:sz w:val="21"/>
          <w:szCs w:val="21"/>
        </w:rPr>
        <w:t xml:space="preserve"> </w:t>
      </w:r>
      <w:r w:rsidR="00D65400">
        <w:rPr>
          <w:rFonts w:cs="Times New Roman"/>
          <w:sz w:val="21"/>
          <w:szCs w:val="21"/>
        </w:rPr>
        <w:t>Jianchao Wang (</w:t>
      </w:r>
      <w:r w:rsidR="00D24E2D" w:rsidRPr="00D24E2D">
        <w:rPr>
          <w:rFonts w:cs="Times New Roman"/>
          <w:sz w:val="21"/>
          <w:szCs w:val="21"/>
        </w:rPr>
        <w:t>jcwang91@163.com</w:t>
      </w:r>
      <w:r w:rsidR="00D24E2D">
        <w:rPr>
          <w:rFonts w:cs="Times New Roman"/>
          <w:sz w:val="21"/>
          <w:szCs w:val="21"/>
        </w:rPr>
        <w:t>) and</w:t>
      </w:r>
      <w:r w:rsidR="00D65400">
        <w:rPr>
          <w:rFonts w:cs="Times New Roman"/>
          <w:sz w:val="21"/>
          <w:szCs w:val="21"/>
        </w:rPr>
        <w:t xml:space="preserve"> </w:t>
      </w:r>
      <w:r w:rsidR="00AF16FA">
        <w:rPr>
          <w:rFonts w:cs="Times New Roman"/>
          <w:sz w:val="21"/>
          <w:szCs w:val="21"/>
        </w:rPr>
        <w:t>Jian</w:t>
      </w:r>
      <w:r w:rsidR="00967835">
        <w:rPr>
          <w:rFonts w:cs="Times New Roman"/>
          <w:sz w:val="21"/>
          <w:szCs w:val="21"/>
        </w:rPr>
        <w:t>bing</w:t>
      </w:r>
      <w:r w:rsidR="00AF16FA">
        <w:rPr>
          <w:rFonts w:cs="Times New Roman"/>
          <w:sz w:val="21"/>
          <w:szCs w:val="21"/>
        </w:rPr>
        <w:t xml:space="preserve"> Wang</w:t>
      </w:r>
      <w:r w:rsidRPr="00191CD3">
        <w:rPr>
          <w:rFonts w:cs="Times New Roman"/>
          <w:sz w:val="21"/>
          <w:szCs w:val="21"/>
        </w:rPr>
        <w:t xml:space="preserve"> (</w:t>
      </w:r>
      <w:r w:rsidR="00D65400" w:rsidRPr="00D65400">
        <w:rPr>
          <w:rFonts w:cs="Times New Roman"/>
          <w:sz w:val="21"/>
          <w:szCs w:val="21"/>
        </w:rPr>
        <w:t>wangjb@cumtb.edu.cn</w:t>
      </w:r>
      <w:r w:rsidRPr="00191CD3">
        <w:rPr>
          <w:rFonts w:cs="Times New Roman"/>
          <w:sz w:val="21"/>
          <w:szCs w:val="21"/>
        </w:rPr>
        <w:t>)</w:t>
      </w:r>
      <w:r w:rsidR="00D65400">
        <w:rPr>
          <w:rFonts w:cs="Times New Roman"/>
          <w:sz w:val="21"/>
          <w:szCs w:val="21"/>
        </w:rPr>
        <w:t>.</w:t>
      </w:r>
    </w:p>
    <w:p w:rsidR="000103FB" w:rsidRPr="000103FB" w:rsidRDefault="007B4B2B" w:rsidP="000103FB">
      <w:pPr>
        <w:widowControl/>
        <w:ind w:firstLine="482"/>
        <w:jc w:val="left"/>
        <w:rPr>
          <w:rFonts w:cs="Times New Roman"/>
          <w:b/>
          <w:bCs/>
          <w:noProof/>
        </w:rPr>
      </w:pPr>
      <w:r w:rsidRPr="007B4B2B">
        <w:rPr>
          <w:rFonts w:cs="Times New Roman"/>
          <w:b/>
          <w:bCs/>
          <w:noProof/>
        </w:rPr>
        <w:br w:type="page"/>
      </w:r>
    </w:p>
    <w:p w:rsidR="00324E2F" w:rsidRPr="00F00CA0" w:rsidRDefault="00324E2F" w:rsidP="0063619C">
      <w:pPr>
        <w:ind w:firstLineChars="0" w:firstLine="0"/>
        <w:jc w:val="center"/>
        <w:rPr>
          <w:rFonts w:cs="Times New Roman"/>
          <w:b/>
          <w:bCs/>
          <w:noProof/>
          <w:color w:val="000000" w:themeColor="text1"/>
          <w:sz w:val="28"/>
          <w:szCs w:val="28"/>
        </w:rPr>
      </w:pPr>
      <w:r w:rsidRPr="00F00CA0">
        <w:rPr>
          <w:rFonts w:cs="Times New Roman" w:hint="eastAsia"/>
          <w:b/>
          <w:bCs/>
          <w:noProof/>
          <w:color w:val="000000" w:themeColor="text1"/>
          <w:sz w:val="28"/>
          <w:szCs w:val="28"/>
        </w:rPr>
        <w:lastRenderedPageBreak/>
        <w:t>G</w:t>
      </w:r>
      <w:r w:rsidRPr="00F00CA0">
        <w:rPr>
          <w:rFonts w:cs="Times New Roman"/>
          <w:b/>
          <w:bCs/>
          <w:noProof/>
          <w:color w:val="000000" w:themeColor="text1"/>
          <w:sz w:val="28"/>
          <w:szCs w:val="28"/>
        </w:rPr>
        <w:t xml:space="preserve">raphic </w:t>
      </w:r>
      <w:r w:rsidR="00C77409" w:rsidRPr="00F00CA0">
        <w:rPr>
          <w:rFonts w:cs="Times New Roman"/>
          <w:b/>
          <w:bCs/>
          <w:noProof/>
          <w:color w:val="000000" w:themeColor="text1"/>
          <w:sz w:val="28"/>
          <w:szCs w:val="28"/>
        </w:rPr>
        <w:t>a</w:t>
      </w:r>
      <w:r w:rsidRPr="00F00CA0">
        <w:rPr>
          <w:rFonts w:cs="Times New Roman"/>
          <w:b/>
          <w:bCs/>
          <w:noProof/>
          <w:color w:val="000000" w:themeColor="text1"/>
          <w:sz w:val="28"/>
          <w:szCs w:val="28"/>
        </w:rPr>
        <w:t>bstract</w:t>
      </w:r>
    </w:p>
    <w:p w:rsidR="00324E2F" w:rsidRPr="0063619C" w:rsidRDefault="006E141E" w:rsidP="00C27812">
      <w:pPr>
        <w:ind w:firstLineChars="0" w:firstLine="0"/>
        <w:jc w:val="center"/>
        <w:rPr>
          <w:rFonts w:cs="Times New Roman"/>
          <w:b/>
          <w:bCs/>
          <w:noProof/>
          <w:sz w:val="28"/>
          <w:szCs w:val="28"/>
        </w:rPr>
      </w:pPr>
      <w:r w:rsidRPr="006E141E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4819092" cy="3420000"/>
            <wp:effectExtent l="0" t="0" r="63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CNUs吸附渗滤液腐殖质(CEJ在投)\6-Revision\3-Graphical abstract\TOC-新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9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2F" w:rsidRDefault="00324E2F" w:rsidP="00324E2F">
      <w:pPr>
        <w:widowControl/>
        <w:ind w:firstLine="562"/>
        <w:jc w:val="left"/>
        <w:rPr>
          <w:rFonts w:cs="Times New Roman"/>
          <w:b/>
          <w:bCs/>
          <w:noProof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w:br w:type="page"/>
      </w:r>
    </w:p>
    <w:p w:rsidR="007B4B2B" w:rsidRPr="007B4B2B" w:rsidRDefault="007B4B2B" w:rsidP="00561225">
      <w:pPr>
        <w:spacing w:afterLines="100" w:after="312"/>
        <w:ind w:firstLineChars="0" w:firstLine="0"/>
        <w:jc w:val="center"/>
        <w:rPr>
          <w:rFonts w:cs="Times New Roman"/>
          <w:b/>
          <w:bCs/>
          <w:noProof/>
          <w:sz w:val="28"/>
          <w:szCs w:val="28"/>
        </w:rPr>
      </w:pPr>
      <w:r w:rsidRPr="007B4B2B">
        <w:rPr>
          <w:rFonts w:cs="Times New Roman"/>
          <w:b/>
          <w:bCs/>
          <w:noProof/>
          <w:sz w:val="28"/>
          <w:szCs w:val="28"/>
        </w:rPr>
        <w:lastRenderedPageBreak/>
        <w:t>Abstract</w:t>
      </w:r>
    </w:p>
    <w:p w:rsidR="00771C9B" w:rsidRPr="00771C9B" w:rsidRDefault="004C7A27" w:rsidP="00771C9B">
      <w:pPr>
        <w:ind w:firstLine="480"/>
      </w:pPr>
      <w:r>
        <w:rPr>
          <w:rFonts w:cs="Times New Roman"/>
          <w:noProof/>
          <w:szCs w:val="24"/>
        </w:rPr>
        <w:t xml:space="preserve">Selective adsorption of humic acids is innovative in landfill leachate treatment, since it can both </w:t>
      </w:r>
      <w:r w:rsidR="00C3352A">
        <w:rPr>
          <w:rFonts w:cs="Times New Roman"/>
          <w:noProof/>
          <w:szCs w:val="24"/>
        </w:rPr>
        <w:t xml:space="preserve">address </w:t>
      </w:r>
      <w:r>
        <w:rPr>
          <w:rFonts w:cs="Times New Roman"/>
          <w:noProof/>
          <w:szCs w:val="24"/>
        </w:rPr>
        <w:t xml:space="preserve">the </w:t>
      </w:r>
      <w:r w:rsidR="00C3352A">
        <w:rPr>
          <w:rFonts w:cs="Times New Roman"/>
          <w:noProof/>
          <w:szCs w:val="24"/>
        </w:rPr>
        <w:t xml:space="preserve">UV quenching substance (UVQS) </w:t>
      </w:r>
      <w:r w:rsidR="007C794A">
        <w:rPr>
          <w:rFonts w:cs="Times New Roman"/>
          <w:noProof/>
          <w:szCs w:val="24"/>
        </w:rPr>
        <w:t xml:space="preserve">problems </w:t>
      </w:r>
      <w:r w:rsidR="00DC6E73">
        <w:rPr>
          <w:rFonts w:cs="Times New Roman"/>
          <w:noProof/>
          <w:szCs w:val="24"/>
        </w:rPr>
        <w:t>and</w:t>
      </w:r>
      <w:r w:rsidR="00C3352A">
        <w:rPr>
          <w:rFonts w:cs="Times New Roman"/>
          <w:noProof/>
          <w:szCs w:val="24"/>
        </w:rPr>
        <w:t xml:space="preserve"> </w:t>
      </w:r>
      <w:r w:rsidR="00054514" w:rsidRPr="00054514">
        <w:rPr>
          <w:rFonts w:cs="Times New Roman"/>
          <w:noProof/>
          <w:szCs w:val="24"/>
        </w:rPr>
        <w:t>rec</w:t>
      </w:r>
      <w:r w:rsidR="00193E1A">
        <w:rPr>
          <w:rFonts w:cs="Times New Roman"/>
          <w:noProof/>
          <w:szCs w:val="24"/>
        </w:rPr>
        <w:t>over</w:t>
      </w:r>
      <w:r w:rsidR="00EC5CA9">
        <w:rPr>
          <w:rFonts w:cs="Times New Roman"/>
          <w:noProof/>
          <w:szCs w:val="24"/>
        </w:rPr>
        <w:t xml:space="preserve"> </w:t>
      </w:r>
      <w:r w:rsidR="00C3352A">
        <w:rPr>
          <w:rFonts w:cs="Times New Roman"/>
          <w:noProof/>
          <w:szCs w:val="24"/>
        </w:rPr>
        <w:t xml:space="preserve">humic acids as </w:t>
      </w:r>
      <w:r>
        <w:rPr>
          <w:rFonts w:cs="Times New Roman"/>
          <w:noProof/>
          <w:szCs w:val="24"/>
        </w:rPr>
        <w:t xml:space="preserve">liquid </w:t>
      </w:r>
      <w:r w:rsidR="00C3352A" w:rsidRPr="00876AFC">
        <w:t>fertilizer</w:t>
      </w:r>
      <w:r w:rsidR="00C3352A">
        <w:t>s</w:t>
      </w:r>
      <w:r w:rsidR="00771C9B">
        <w:rPr>
          <w:rFonts w:hint="eastAsia"/>
        </w:rPr>
        <w:t xml:space="preserve"> applied in</w:t>
      </w:r>
      <w:r w:rsidR="007F687B">
        <w:t xml:space="preserve"> </w:t>
      </w:r>
      <w:r w:rsidR="00771C9B" w:rsidRPr="00771C9B">
        <w:t>agriculture and forestry</w:t>
      </w:r>
      <w:r w:rsidR="00771C9B">
        <w:rPr>
          <w:rFonts w:hint="eastAsia"/>
        </w:rPr>
        <w:t xml:space="preserve">. </w:t>
      </w:r>
      <w:r w:rsidR="007F687B">
        <w:t xml:space="preserve">However, </w:t>
      </w:r>
      <w:r w:rsidR="007C794A">
        <w:t xml:space="preserve">due to lacking available adsorbents, </w:t>
      </w:r>
      <w:r w:rsidR="002A6BB3">
        <w:t>it remains a great challenge</w:t>
      </w:r>
      <w:r w:rsidR="00EC4313">
        <w:t>.</w:t>
      </w:r>
      <w:r w:rsidR="00301C8E">
        <w:rPr>
          <w:rFonts w:cs="Times New Roman" w:hint="eastAsia"/>
          <w:noProof/>
          <w:szCs w:val="24"/>
        </w:rPr>
        <w:t xml:space="preserve"> </w:t>
      </w:r>
      <w:r>
        <w:rPr>
          <w:rFonts w:hint="eastAsia"/>
        </w:rPr>
        <w:t>H</w:t>
      </w:r>
      <w:r>
        <w:t>ere</w:t>
      </w:r>
      <w:r w:rsidR="00301C8E">
        <w:t>in</w:t>
      </w:r>
      <w:r w:rsidR="007C794A">
        <w:t>,</w:t>
      </w:r>
      <w:r w:rsidR="00142E07">
        <w:rPr>
          <w:rFonts w:cs="Times New Roman"/>
          <w:noProof/>
          <w:szCs w:val="24"/>
        </w:rPr>
        <w:t xml:space="preserve"> </w:t>
      </w:r>
      <w:r w:rsidR="00301C8E">
        <w:rPr>
          <w:rFonts w:cs="Times New Roman"/>
          <w:noProof/>
          <w:szCs w:val="24"/>
        </w:rPr>
        <w:t>we evaluated</w:t>
      </w:r>
      <w:r w:rsidR="007C794A">
        <w:rPr>
          <w:rFonts w:cs="Times New Roman"/>
          <w:noProof/>
          <w:szCs w:val="24"/>
        </w:rPr>
        <w:t xml:space="preserve"> </w:t>
      </w:r>
      <w:r w:rsidR="003B164D">
        <w:rPr>
          <w:rFonts w:cs="Times New Roman"/>
          <w:noProof/>
          <w:szCs w:val="24"/>
        </w:rPr>
        <w:t xml:space="preserve">the </w:t>
      </w:r>
      <w:r w:rsidR="007C794A">
        <w:rPr>
          <w:rFonts w:cs="Times New Roman"/>
          <w:noProof/>
          <w:szCs w:val="24"/>
        </w:rPr>
        <w:t>application</w:t>
      </w:r>
      <w:r w:rsidR="003B164D">
        <w:rPr>
          <w:rFonts w:cs="Times New Roman"/>
          <w:noProof/>
          <w:szCs w:val="24"/>
        </w:rPr>
        <w:t xml:space="preserve"> of graphitic </w:t>
      </w:r>
      <w:r w:rsidR="003B164D" w:rsidRPr="003B164D">
        <w:rPr>
          <w:rFonts w:cs="Times New Roman"/>
          <w:noProof/>
          <w:szCs w:val="24"/>
        </w:rPr>
        <w:t>carbon nitride</w:t>
      </w:r>
      <w:r w:rsidR="0055482C">
        <w:rPr>
          <w:rFonts w:cs="Times New Roman"/>
          <w:noProof/>
          <w:szCs w:val="24"/>
        </w:rPr>
        <w:t xml:space="preserve"> (g-CN)</w:t>
      </w:r>
      <w:r w:rsidR="003B164D">
        <w:rPr>
          <w:rFonts w:cs="Times New Roman"/>
          <w:noProof/>
          <w:szCs w:val="24"/>
        </w:rPr>
        <w:t xml:space="preserve"> for selective adsorption of humic acids from </w:t>
      </w:r>
      <w:r w:rsidR="009651AD">
        <w:rPr>
          <w:rFonts w:cs="Times New Roman"/>
          <w:noProof/>
          <w:szCs w:val="24"/>
        </w:rPr>
        <w:t xml:space="preserve">landfill </w:t>
      </w:r>
      <w:r w:rsidR="00301C8E">
        <w:rPr>
          <w:rFonts w:cs="Times New Roman"/>
          <w:noProof/>
          <w:szCs w:val="24"/>
        </w:rPr>
        <w:t>leachate.</w:t>
      </w:r>
      <w:r w:rsidR="00301C8E">
        <w:rPr>
          <w:rFonts w:cs="Times New Roman" w:hint="eastAsia"/>
          <w:noProof/>
          <w:szCs w:val="24"/>
        </w:rPr>
        <w:t xml:space="preserve"> </w:t>
      </w:r>
      <w:r w:rsidR="0085304A">
        <w:rPr>
          <w:rFonts w:cs="Times New Roman"/>
          <w:noProof/>
          <w:szCs w:val="24"/>
        </w:rPr>
        <w:t xml:space="preserve">First, </w:t>
      </w:r>
      <w:r w:rsidR="0055482C">
        <w:rPr>
          <w:rFonts w:cs="Times New Roman"/>
          <w:noProof/>
          <w:szCs w:val="24"/>
        </w:rPr>
        <w:t>10 types of leachate</w:t>
      </w:r>
      <w:r w:rsidR="009651AD">
        <w:rPr>
          <w:rFonts w:cs="Times New Roman"/>
          <w:noProof/>
          <w:szCs w:val="24"/>
        </w:rPr>
        <w:t xml:space="preserve"> </w:t>
      </w:r>
      <w:r w:rsidR="0085304A">
        <w:rPr>
          <w:rFonts w:cs="Times New Roman"/>
          <w:noProof/>
          <w:szCs w:val="24"/>
        </w:rPr>
        <w:t>were</w:t>
      </w:r>
      <w:r w:rsidR="00EF0E85">
        <w:rPr>
          <w:rFonts w:cs="Times New Roman"/>
          <w:noProof/>
          <w:szCs w:val="24"/>
        </w:rPr>
        <w:t xml:space="preserve"> </w:t>
      </w:r>
      <w:r w:rsidR="00771C9B">
        <w:rPr>
          <w:rFonts w:cs="Times New Roman" w:hint="eastAsia"/>
          <w:noProof/>
          <w:szCs w:val="24"/>
        </w:rPr>
        <w:t>considered</w:t>
      </w:r>
      <w:r w:rsidR="00301C8E">
        <w:rPr>
          <w:rFonts w:cs="Times New Roman"/>
          <w:noProof/>
          <w:szCs w:val="24"/>
        </w:rPr>
        <w:t xml:space="preserve"> and characterized, and the leachate contained humic acids of different contents.</w:t>
      </w:r>
      <w:r w:rsidR="006260F7">
        <w:rPr>
          <w:rFonts w:cs="Times New Roman"/>
          <w:noProof/>
          <w:szCs w:val="24"/>
        </w:rPr>
        <w:t xml:space="preserve"> The</w:t>
      </w:r>
      <w:r w:rsidR="0094511B">
        <w:rPr>
          <w:rFonts w:cs="Times New Roman"/>
          <w:noProof/>
          <w:szCs w:val="24"/>
        </w:rPr>
        <w:t xml:space="preserve"> common method was used to prepare g-CN </w:t>
      </w:r>
      <w:r w:rsidR="00CB7E35">
        <w:t>with similar properties to the previously reported counterparts.</w:t>
      </w:r>
      <w:r w:rsidR="00CB7E35">
        <w:rPr>
          <w:rFonts w:cs="Times New Roman"/>
          <w:noProof/>
          <w:szCs w:val="24"/>
        </w:rPr>
        <w:t xml:space="preserve"> </w:t>
      </w:r>
      <w:r w:rsidR="0094511B">
        <w:rPr>
          <w:rFonts w:cs="Times New Roman"/>
          <w:noProof/>
          <w:szCs w:val="24"/>
        </w:rPr>
        <w:t xml:space="preserve">Then, </w:t>
      </w:r>
      <w:r w:rsidR="002C33D6">
        <w:rPr>
          <w:rFonts w:cs="Times New Roman"/>
          <w:noProof/>
          <w:szCs w:val="24"/>
        </w:rPr>
        <w:t xml:space="preserve">kinetics, isotherms, and removal </w:t>
      </w:r>
      <w:r w:rsidR="0094511B">
        <w:rPr>
          <w:rFonts w:cs="Times New Roman"/>
          <w:noProof/>
          <w:szCs w:val="24"/>
        </w:rPr>
        <w:t xml:space="preserve">for adsorption of the leachate by g-CN </w:t>
      </w:r>
      <w:r w:rsidR="008164C6">
        <w:rPr>
          <w:rFonts w:cs="Times New Roman"/>
          <w:noProof/>
          <w:szCs w:val="24"/>
        </w:rPr>
        <w:t xml:space="preserve">were </w:t>
      </w:r>
      <w:r w:rsidR="0094511B">
        <w:rPr>
          <w:rFonts w:cs="Times New Roman"/>
          <w:noProof/>
          <w:szCs w:val="24"/>
        </w:rPr>
        <w:t>studied</w:t>
      </w:r>
      <w:r w:rsidR="008164C6">
        <w:rPr>
          <w:rFonts w:cs="Times New Roman"/>
          <w:noProof/>
          <w:szCs w:val="24"/>
        </w:rPr>
        <w:t>.</w:t>
      </w:r>
      <w:r w:rsidR="0094511B">
        <w:rPr>
          <w:rFonts w:cs="Times New Roman"/>
          <w:noProof/>
          <w:szCs w:val="24"/>
        </w:rPr>
        <w:t xml:space="preserve"> </w:t>
      </w:r>
      <w:r w:rsidR="003A777C">
        <w:rPr>
          <w:rFonts w:cs="Times New Roman"/>
          <w:noProof/>
          <w:szCs w:val="24"/>
        </w:rPr>
        <w:t xml:space="preserve">It was found that </w:t>
      </w:r>
      <w:r w:rsidR="00CB7E35">
        <w:rPr>
          <w:rFonts w:cs="Times New Roman"/>
          <w:noProof/>
          <w:szCs w:val="24"/>
        </w:rPr>
        <w:t xml:space="preserve">the adsorption was fast and </w:t>
      </w:r>
      <w:r w:rsidR="0094511B">
        <w:rPr>
          <w:rFonts w:cs="Times New Roman"/>
          <w:noProof/>
          <w:szCs w:val="24"/>
        </w:rPr>
        <w:t>controlled</w:t>
      </w:r>
      <w:r w:rsidR="00CB7E35">
        <w:rPr>
          <w:rFonts w:cs="Times New Roman"/>
          <w:noProof/>
          <w:szCs w:val="24"/>
        </w:rPr>
        <w:t xml:space="preserve"> by the surface and </w:t>
      </w:r>
      <w:r w:rsidR="0072418F" w:rsidRPr="0072418F">
        <w:rPr>
          <w:rFonts w:cs="Times New Roman"/>
          <w:noProof/>
          <w:szCs w:val="24"/>
        </w:rPr>
        <w:t>intraparticle</w:t>
      </w:r>
      <w:r w:rsidR="003A777C">
        <w:rPr>
          <w:rFonts w:cs="Times New Roman"/>
          <w:noProof/>
          <w:szCs w:val="24"/>
        </w:rPr>
        <w:t xml:space="preserve"> diffusion. For all the leachate, the removal of UV absorbance at 254 nm (UV</w:t>
      </w:r>
      <w:r w:rsidR="003A777C" w:rsidRPr="007C794A">
        <w:rPr>
          <w:rFonts w:cs="Times New Roman"/>
          <w:noProof/>
          <w:szCs w:val="24"/>
          <w:vertAlign w:val="subscript"/>
        </w:rPr>
        <w:t>254</w:t>
      </w:r>
      <w:r w:rsidR="003A777C">
        <w:rPr>
          <w:rFonts w:cs="Times New Roman"/>
          <w:noProof/>
          <w:szCs w:val="24"/>
        </w:rPr>
        <w:t xml:space="preserve">) </w:t>
      </w:r>
      <w:r w:rsidR="00F2547B">
        <w:rPr>
          <w:rFonts w:cs="Times New Roman"/>
          <w:noProof/>
          <w:szCs w:val="24"/>
        </w:rPr>
        <w:t>was</w:t>
      </w:r>
      <w:r w:rsidR="00F53B9E">
        <w:rPr>
          <w:rFonts w:cs="Times New Roman"/>
          <w:noProof/>
          <w:szCs w:val="24"/>
        </w:rPr>
        <w:t xml:space="preserve"> 30~</w:t>
      </w:r>
      <w:r w:rsidR="003A777C">
        <w:rPr>
          <w:rFonts w:cs="Times New Roman"/>
          <w:noProof/>
          <w:szCs w:val="24"/>
        </w:rPr>
        <w:t xml:space="preserve">70%, </w:t>
      </w:r>
      <w:r w:rsidR="00E85864">
        <w:rPr>
          <w:rFonts w:cs="Times New Roman"/>
          <w:noProof/>
          <w:szCs w:val="24"/>
        </w:rPr>
        <w:t>much</w:t>
      </w:r>
      <w:r w:rsidR="00F53B9E">
        <w:rPr>
          <w:rFonts w:cs="Times New Roman"/>
          <w:noProof/>
          <w:szCs w:val="24"/>
        </w:rPr>
        <w:t xml:space="preserve"> greater than that for total organic carbon. </w:t>
      </w:r>
      <w:r w:rsidR="002C0756">
        <w:rPr>
          <w:rFonts w:cs="Times New Roman"/>
          <w:noProof/>
          <w:szCs w:val="24"/>
        </w:rPr>
        <w:t>In particular</w:t>
      </w:r>
      <w:r w:rsidR="00F53B9E">
        <w:rPr>
          <w:rFonts w:cs="Times New Roman"/>
          <w:noProof/>
          <w:szCs w:val="24"/>
        </w:rPr>
        <w:t>, the</w:t>
      </w:r>
      <w:r w:rsidR="007C794A">
        <w:rPr>
          <w:rFonts w:cs="Times New Roman"/>
          <w:noProof/>
          <w:szCs w:val="24"/>
        </w:rPr>
        <w:t xml:space="preserve"> </w:t>
      </w:r>
      <w:r w:rsidR="003A777C">
        <w:rPr>
          <w:rFonts w:cs="Times New Roman"/>
          <w:noProof/>
          <w:szCs w:val="24"/>
        </w:rPr>
        <w:t>UV</w:t>
      </w:r>
      <w:r w:rsidR="003A777C" w:rsidRPr="007C794A">
        <w:rPr>
          <w:rFonts w:cs="Times New Roman"/>
          <w:noProof/>
          <w:szCs w:val="24"/>
          <w:vertAlign w:val="subscript"/>
        </w:rPr>
        <w:t>254</w:t>
      </w:r>
      <w:r w:rsidR="003A777C">
        <w:rPr>
          <w:rFonts w:cs="Times New Roman"/>
          <w:noProof/>
          <w:szCs w:val="24"/>
          <w:vertAlign w:val="subscript"/>
        </w:rPr>
        <w:t xml:space="preserve"> </w:t>
      </w:r>
      <w:r w:rsidR="007C794A">
        <w:rPr>
          <w:rFonts w:cs="Times New Roman"/>
          <w:noProof/>
          <w:szCs w:val="24"/>
        </w:rPr>
        <w:t xml:space="preserve">removal was </w:t>
      </w:r>
      <w:r w:rsidR="007A211D">
        <w:rPr>
          <w:rFonts w:cs="Times New Roman"/>
          <w:noProof/>
          <w:szCs w:val="24"/>
        </w:rPr>
        <w:t>mainly contributed</w:t>
      </w:r>
      <w:r w:rsidR="007C794A">
        <w:rPr>
          <w:rFonts w:cs="Times New Roman"/>
          <w:noProof/>
          <w:szCs w:val="24"/>
        </w:rPr>
        <w:t xml:space="preserve"> by the selective adsorption of humic</w:t>
      </w:r>
      <w:r w:rsidR="00F53B9E">
        <w:rPr>
          <w:rFonts w:cs="Times New Roman"/>
          <w:noProof/>
          <w:szCs w:val="24"/>
        </w:rPr>
        <w:t xml:space="preserve"> acids</w:t>
      </w:r>
      <w:r w:rsidR="001F7664">
        <w:rPr>
          <w:rFonts w:cs="Times New Roman"/>
          <w:noProof/>
          <w:szCs w:val="24"/>
        </w:rPr>
        <w:t xml:space="preserve"> with a high </w:t>
      </w:r>
      <w:r w:rsidR="001F7664" w:rsidRPr="007C794A">
        <w:rPr>
          <w:rFonts w:cs="Times New Roman"/>
          <w:bCs/>
          <w:noProof/>
          <w:szCs w:val="24"/>
        </w:rPr>
        <w:t>selectivity coefficient</w:t>
      </w:r>
      <w:r w:rsidR="001F7664">
        <w:rPr>
          <w:rFonts w:cs="Times New Roman"/>
          <w:bCs/>
          <w:noProof/>
          <w:szCs w:val="24"/>
        </w:rPr>
        <w:t xml:space="preserve"> (&gt;3.06). The recovery rate and purity of the adsorbed humic-like components were 100%</w:t>
      </w:r>
      <w:r w:rsidR="001F7664" w:rsidRPr="001F7664">
        <w:rPr>
          <w:rFonts w:cs="Times New Roman"/>
          <w:bCs/>
          <w:noProof/>
          <w:szCs w:val="24"/>
        </w:rPr>
        <w:t xml:space="preserve"> </w:t>
      </w:r>
      <w:r w:rsidR="001F7664">
        <w:rPr>
          <w:rFonts w:cs="Times New Roman"/>
          <w:bCs/>
          <w:noProof/>
          <w:szCs w:val="24"/>
        </w:rPr>
        <w:t>in some cases.</w:t>
      </w:r>
      <w:r w:rsidR="001F7664">
        <w:rPr>
          <w:rFonts w:cs="Times New Roman" w:hint="eastAsia"/>
          <w:noProof/>
          <w:szCs w:val="24"/>
        </w:rPr>
        <w:t xml:space="preserve"> </w:t>
      </w:r>
      <w:r w:rsidR="007C794A">
        <w:rPr>
          <w:rFonts w:cs="Times New Roman"/>
          <w:bCs/>
          <w:noProof/>
          <w:szCs w:val="24"/>
        </w:rPr>
        <w:t xml:space="preserve">Finally, the mechanisms </w:t>
      </w:r>
      <w:r w:rsidR="00771C9B">
        <w:rPr>
          <w:rFonts w:cs="Times New Roman" w:hint="eastAsia"/>
          <w:bCs/>
          <w:noProof/>
          <w:szCs w:val="24"/>
        </w:rPr>
        <w:t xml:space="preserve">for selective adsorption </w:t>
      </w:r>
      <w:r w:rsidR="007C794A">
        <w:rPr>
          <w:rFonts w:cs="Times New Roman"/>
          <w:bCs/>
          <w:noProof/>
          <w:szCs w:val="24"/>
        </w:rPr>
        <w:t>were elucidated</w:t>
      </w:r>
      <w:r w:rsidR="00421A0E">
        <w:rPr>
          <w:rFonts w:cs="Times New Roman"/>
          <w:bCs/>
          <w:noProof/>
          <w:szCs w:val="24"/>
        </w:rPr>
        <w:t>. T</w:t>
      </w:r>
      <w:r w:rsidR="007C794A">
        <w:rPr>
          <w:rFonts w:cs="Times New Roman"/>
          <w:bCs/>
          <w:noProof/>
          <w:szCs w:val="24"/>
        </w:rPr>
        <w:t>he results revealed that</w:t>
      </w:r>
      <w:r w:rsidR="00E85864">
        <w:rPr>
          <w:rFonts w:cs="Times New Roman"/>
          <w:bCs/>
          <w:noProof/>
          <w:szCs w:val="24"/>
        </w:rPr>
        <w:t>,</w:t>
      </w:r>
      <w:r w:rsidR="007C794A">
        <w:rPr>
          <w:rFonts w:cs="Times New Roman"/>
          <w:bCs/>
          <w:noProof/>
          <w:szCs w:val="24"/>
        </w:rPr>
        <w:t xml:space="preserve"> in addition to </w:t>
      </w:r>
      <w:r w:rsidR="00E85864">
        <w:rPr>
          <w:rFonts w:cs="Times New Roman"/>
          <w:bCs/>
          <w:noProof/>
          <w:szCs w:val="24"/>
        </w:rPr>
        <w:t xml:space="preserve">the major </w:t>
      </w:r>
      <w:r w:rsidR="007C794A">
        <w:rPr>
          <w:rFonts w:cs="Times New Roman"/>
          <w:noProof/>
          <w:szCs w:val="24"/>
        </w:rPr>
        <w:t>π</w:t>
      </w:r>
      <w:r w:rsidR="007C794A">
        <w:rPr>
          <w:rFonts w:cs="Times New Roman" w:hint="eastAsia"/>
          <w:noProof/>
          <w:szCs w:val="24"/>
        </w:rPr>
        <w:t>-</w:t>
      </w:r>
      <w:r w:rsidR="007C794A">
        <w:rPr>
          <w:rFonts w:cs="Times New Roman"/>
          <w:noProof/>
          <w:szCs w:val="24"/>
        </w:rPr>
        <w:t>π interactions,</w:t>
      </w:r>
      <w:r w:rsidR="007C794A">
        <w:rPr>
          <w:rFonts w:cs="Times New Roman"/>
          <w:bCs/>
          <w:noProof/>
          <w:szCs w:val="24"/>
        </w:rPr>
        <w:t xml:space="preserve"> the adsorption was affected by electrostatic interactions and hydrogen bondings, along with the newly </w:t>
      </w:r>
      <w:r w:rsidR="00E85864">
        <w:rPr>
          <w:rFonts w:cs="Times New Roman"/>
          <w:bCs/>
          <w:noProof/>
          <w:szCs w:val="24"/>
        </w:rPr>
        <w:t>proven</w:t>
      </w:r>
      <w:r w:rsidR="007C794A">
        <w:rPr>
          <w:rFonts w:cs="Times New Roman"/>
          <w:bCs/>
          <w:noProof/>
          <w:szCs w:val="24"/>
        </w:rPr>
        <w:t xml:space="preserve"> conf</w:t>
      </w:r>
      <w:r w:rsidR="00E85864">
        <w:rPr>
          <w:rFonts w:cs="Times New Roman"/>
          <w:bCs/>
          <w:noProof/>
          <w:szCs w:val="24"/>
        </w:rPr>
        <w:t>ormation-variation effect. Th</w:t>
      </w:r>
      <w:r w:rsidR="00F2547B">
        <w:rPr>
          <w:rFonts w:cs="Times New Roman"/>
          <w:bCs/>
          <w:noProof/>
          <w:szCs w:val="24"/>
        </w:rPr>
        <w:t>e</w:t>
      </w:r>
      <w:r w:rsidR="00E85864">
        <w:rPr>
          <w:rFonts w:cs="Times New Roman"/>
          <w:bCs/>
          <w:noProof/>
          <w:szCs w:val="24"/>
        </w:rPr>
        <w:t xml:space="preserve"> </w:t>
      </w:r>
      <w:r w:rsidR="00F2547B">
        <w:rPr>
          <w:rFonts w:cs="Times New Roman"/>
          <w:bCs/>
          <w:noProof/>
          <w:szCs w:val="24"/>
        </w:rPr>
        <w:t>findings will expand a promising direction for d</w:t>
      </w:r>
      <w:r w:rsidR="00900460">
        <w:rPr>
          <w:rFonts w:cs="Times New Roman"/>
          <w:bCs/>
          <w:noProof/>
          <w:szCs w:val="24"/>
        </w:rPr>
        <w:t>i</w:t>
      </w:r>
      <w:r w:rsidR="00F2547B">
        <w:rPr>
          <w:rFonts w:cs="Times New Roman"/>
          <w:bCs/>
          <w:noProof/>
          <w:szCs w:val="24"/>
        </w:rPr>
        <w:t>sposal of landfill leachate.</w:t>
      </w:r>
    </w:p>
    <w:p w:rsidR="007B4B2B" w:rsidRPr="007A6525" w:rsidRDefault="007D709D" w:rsidP="00771C9B">
      <w:pPr>
        <w:spacing w:beforeLines="50" w:before="156"/>
        <w:ind w:firstLineChars="0" w:firstLine="0"/>
        <w:rPr>
          <w:rFonts w:cs="Times New Roman"/>
          <w:noProof/>
          <w:szCs w:val="24"/>
        </w:rPr>
      </w:pPr>
      <w:r>
        <w:rPr>
          <w:rFonts w:eastAsia="宋体" w:cs="Times New Roman"/>
          <w:b/>
          <w:szCs w:val="24"/>
        </w:rPr>
        <w:t>Keyw</w:t>
      </w:r>
      <w:r w:rsidRPr="007D709D">
        <w:rPr>
          <w:rFonts w:eastAsia="宋体" w:cs="Times New Roman"/>
          <w:b/>
          <w:szCs w:val="24"/>
        </w:rPr>
        <w:t>ords</w:t>
      </w:r>
      <w:r w:rsidR="00440C04">
        <w:rPr>
          <w:rFonts w:eastAsia="宋体" w:cs="Times New Roman"/>
          <w:szCs w:val="24"/>
        </w:rPr>
        <w:t>:</w:t>
      </w:r>
      <w:r w:rsidR="00D747E8">
        <w:rPr>
          <w:rFonts w:eastAsia="宋体" w:cs="Times New Roman"/>
          <w:szCs w:val="24"/>
        </w:rPr>
        <w:t xml:space="preserve"> humic acids, selective adsorption, UVQS, landfill leachate</w:t>
      </w:r>
    </w:p>
    <w:p w:rsidR="00987697" w:rsidRDefault="00987697">
      <w:pPr>
        <w:widowControl/>
        <w:ind w:firstLine="562"/>
        <w:jc w:val="left"/>
        <w:rPr>
          <w:rFonts w:eastAsia="宋体" w:cs="Times New Roman"/>
          <w:b/>
          <w:i/>
          <w:sz w:val="28"/>
          <w:szCs w:val="28"/>
        </w:rPr>
      </w:pPr>
      <w:r>
        <w:rPr>
          <w:rFonts w:eastAsia="宋体" w:cs="Times New Roman"/>
          <w:b/>
          <w:i/>
          <w:sz w:val="28"/>
          <w:szCs w:val="28"/>
        </w:rPr>
        <w:br w:type="page"/>
      </w:r>
    </w:p>
    <w:p w:rsidR="00F51A39" w:rsidRDefault="007B4B2B" w:rsidP="00F51A39">
      <w:pPr>
        <w:pStyle w:val="2"/>
      </w:pPr>
      <w:r w:rsidRPr="00440C04">
        <w:rPr>
          <w:rFonts w:hint="eastAsia"/>
        </w:rPr>
        <w:lastRenderedPageBreak/>
        <w:t>1. Introduction</w:t>
      </w:r>
    </w:p>
    <w:p w:rsidR="0065053B" w:rsidRPr="00F31731" w:rsidRDefault="00D21656" w:rsidP="0065053B">
      <w:pPr>
        <w:ind w:firstLine="480"/>
      </w:pPr>
      <w:r>
        <w:t>T</w:t>
      </w:r>
      <w:r w:rsidR="00F51A39">
        <w:t>he generation of m</w:t>
      </w:r>
      <w:r w:rsidR="006933A7">
        <w:t xml:space="preserve">unicipal solid waste (MSW) </w:t>
      </w:r>
      <w:r w:rsidR="004A6037">
        <w:t>has increased significantly</w:t>
      </w:r>
      <w:r>
        <w:t xml:space="preserve"> over the past decades</w:t>
      </w:r>
      <w:r w:rsidR="00F51A39">
        <w:t xml:space="preserve"> </w:t>
      </w:r>
      <w:r>
        <w:t>due to urbanization and</w:t>
      </w:r>
      <w:r w:rsidR="004A6037">
        <w:t xml:space="preserve"> </w:t>
      </w:r>
      <w:r>
        <w:t>population</w:t>
      </w:r>
      <w:r w:rsidR="004A6037">
        <w:t xml:space="preserve"> growth</w:t>
      </w:r>
      <w:r w:rsidR="00B51941">
        <w:t xml:space="preserve"> </w:t>
      </w:r>
      <w:r w:rsidR="004A6037">
        <w:fldChar w:fldCharType="begin">
          <w:fldData xml:space="preserve">PEVuZE5vdGU+PENpdGU+PEF1dGhvcj5XaWpla29vbjwvQXV0aG9yPjxZZWFyPjIwMjI8L1llYXI+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</w:fldData>
        </w:fldChar>
      </w:r>
      <w:r w:rsidR="00BC1B4A">
        <w:instrText xml:space="preserve"> ADDIN EN.CITE </w:instrText>
      </w:r>
      <w:r w:rsidR="00BC1B4A">
        <w:fldChar w:fldCharType="begin">
          <w:fldData xml:space="preserve">PEVuZE5vdGU+PENpdGU+PEF1dGhvcj5XaWpla29vbjwvQXV0aG9yPjxZZWFyPjIwMjI8L1llYXI+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</w:fldData>
        </w:fldChar>
      </w:r>
      <w:r w:rsidR="00BC1B4A">
        <w:instrText xml:space="preserve"> ADDIN EN.CITE.DATA </w:instrText>
      </w:r>
      <w:r w:rsidR="00BC1B4A">
        <w:fldChar w:fldCharType="end"/>
      </w:r>
      <w:r w:rsidR="004A6037">
        <w:fldChar w:fldCharType="separate"/>
      </w:r>
      <w:r w:rsidR="00BC1B4A">
        <w:rPr>
          <w:noProof/>
        </w:rPr>
        <w:t>[</w:t>
      </w:r>
      <w:hyperlink w:anchor="_ENREF_1" w:tooltip="Wijekoon, 2022 #104" w:history="1">
        <w:r w:rsidR="009F4D0C">
          <w:rPr>
            <w:noProof/>
          </w:rPr>
          <w:t>1</w:t>
        </w:r>
      </w:hyperlink>
      <w:r w:rsidR="00BC1B4A">
        <w:rPr>
          <w:noProof/>
        </w:rPr>
        <w:t>]</w:t>
      </w:r>
      <w:r w:rsidR="004A6037">
        <w:fldChar w:fldCharType="end"/>
      </w:r>
      <w:r w:rsidR="004A6037">
        <w:t>.</w:t>
      </w:r>
      <w:r w:rsidR="003F0DE7">
        <w:rPr>
          <w:rFonts w:hint="eastAsia"/>
        </w:rPr>
        <w:t xml:space="preserve"> </w:t>
      </w:r>
      <w:r>
        <w:t>T</w:t>
      </w:r>
      <w:r w:rsidR="00357A0C">
        <w:t>he</w:t>
      </w:r>
      <w:r w:rsidR="00BC1B4A">
        <w:t xml:space="preserve"> </w:t>
      </w:r>
      <w:r w:rsidR="00311B20">
        <w:t xml:space="preserve">global </w:t>
      </w:r>
      <w:r w:rsidR="00BC1B4A">
        <w:t xml:space="preserve">generation </w:t>
      </w:r>
      <w:r w:rsidR="00357A0C">
        <w:t xml:space="preserve">of MSW </w:t>
      </w:r>
      <w:r w:rsidR="00C628F8">
        <w:t xml:space="preserve">will </w:t>
      </w:r>
      <w:r w:rsidR="0072078B">
        <w:t>grow</w:t>
      </w:r>
      <w:r w:rsidR="00C628F8">
        <w:t xml:space="preserve"> from 1.3 billion tons in 2018 to 2.2 billion tons in 2025</w:t>
      </w:r>
      <w:r w:rsidR="00B51941">
        <w:t xml:space="preserve"> </w:t>
      </w:r>
      <w:r w:rsidR="00C628F8">
        <w:fldChar w:fldCharType="begin"/>
      </w:r>
      <w:r w:rsidR="00C628F8">
        <w:instrText xml:space="preserve"> ADDIN EN.CITE &lt;EndNote&gt;&lt;Cite&gt;&lt;Author&gt;Zhang&lt;/Author&gt;&lt;Year&gt;2022&lt;/Year&gt;&lt;RecNum&gt;118&lt;/RecNum&gt;&lt;DisplayText&gt;[2]&lt;/DisplayText&gt;&lt;record&gt;&lt;rec-number&gt;118&lt;/rec-number&gt;&lt;foreign-keys&gt;&lt;key app="EN" db-id="2p0d5fxab5rdv7e2e2ovv2fvt9e9rpzrfsrp"&gt;118&lt;/key&gt;&lt;key app="ENWeb" db-id=""&gt;0&lt;/key&gt;&lt;/foreign-keys&gt;&lt;ref-type name="Journal Article"&gt;17&lt;/ref-type&gt;&lt;contributors&gt;&lt;authors&gt;&lt;author&gt;Zhang, F.&lt;/author&gt;&lt;author&gt;Peng, Y.&lt;/author&gt;&lt;author&gt;Wang, Z.&lt;/author&gt;&lt;author&gt;Jiang, H.&lt;/author&gt;&lt;author&gt;Ren, S.&lt;/author&gt;&lt;author&gt;Qiu, J.&lt;/author&gt;&lt;author&gt;Zhang, L.&lt;/author&gt;&lt;/authors&gt;&lt;/contributors&gt;&lt;auth-address&gt;National Engineering Laboratory for Advanced Municipal Wastewater Treatment and Reuse Technology, Engineering Research Center of Beijing, Beijing University of Technology, Beijing 100124, PR China.&lt;/auth-address&gt;&lt;titles&gt;&lt;title&gt;An Innovative Process for Mature Landfill Leachate and Waste Activated Sludge Simultaneous Treatment Based on Partial Nitrification, In Situ Fermentation, and Anammox (PNFA)&lt;/title&gt;&lt;secondary-title&gt;Environ. Sci. Technol.&lt;/secondary-title&gt;&lt;alt-title&gt;Environmental science &amp;amp; technology&lt;/alt-title&gt;&lt;/titles&gt;&lt;alt-periodical&gt;&lt;full-title&gt;Environ Sci Technol&lt;/full-title&gt;&lt;abbr-1&gt;Environmental science &amp;amp; technology&lt;/abbr-1&gt;&lt;/alt-periodical&gt;&lt;pages&gt;1310-1320&lt;/pages&gt;&lt;volume&gt;56&lt;/volume&gt;&lt;number&gt;2&lt;/number&gt;&lt;keywords&gt;&lt;keyword&gt;Anaerobic Ammonia Oxidation&lt;/keyword&gt;&lt;keyword&gt;Bioreactors&lt;/keyword&gt;&lt;keyword&gt;Denitrification&lt;/keyword&gt;&lt;keyword&gt;Fermentation&lt;/keyword&gt;&lt;keyword&gt;*Nitrification&lt;/keyword&gt;&lt;keyword&gt;Nitrogen&lt;/keyword&gt;&lt;keyword&gt;Oxidation-Reduction&lt;/keyword&gt;&lt;keyword&gt;Sewage&lt;/keyword&gt;&lt;keyword&gt;Waste Water&lt;/keyword&gt;&lt;keyword&gt;*Water Pollutants, Chemical&lt;/keyword&gt;&lt;/keywords&gt;&lt;dates&gt;&lt;year&gt;2022&lt;/year&gt;&lt;pub-dates&gt;&lt;date&gt;Jan 18&lt;/date&gt;&lt;/pub-dates&gt;&lt;/dates&gt;&lt;isbn&gt;1520-5851 (Electronic)&amp;#xD;0013-936X (Linking)&lt;/isbn&gt;&lt;accession-num&gt;34941249&lt;/accession-num&gt;&lt;urls&gt;&lt;related-urls&gt;&lt;url&gt;http://www.ncbi.nlm.nih.gov/pubmed/34941249&lt;/url&gt;&lt;/related-urls&gt;&lt;/urls&gt;&lt;electronic-resource-num&gt;10.1021/acs.est.1c06049&lt;/electronic-resource-num&gt;&lt;/record&gt;&lt;/Cite&gt;&lt;/EndNote&gt;</w:instrText>
      </w:r>
      <w:r w:rsidR="00C628F8">
        <w:fldChar w:fldCharType="separate"/>
      </w:r>
      <w:r w:rsidR="00C628F8">
        <w:rPr>
          <w:noProof/>
        </w:rPr>
        <w:t>[</w:t>
      </w:r>
      <w:hyperlink w:anchor="_ENREF_2" w:tooltip="Zhang, 2022 #118" w:history="1">
        <w:r w:rsidR="009F4D0C">
          <w:rPr>
            <w:noProof/>
          </w:rPr>
          <w:t>2</w:t>
        </w:r>
      </w:hyperlink>
      <w:r w:rsidR="00C628F8">
        <w:rPr>
          <w:noProof/>
        </w:rPr>
        <w:t>]</w:t>
      </w:r>
      <w:r w:rsidR="00C628F8">
        <w:fldChar w:fldCharType="end"/>
      </w:r>
      <w:r w:rsidR="00C628F8">
        <w:t>.</w:t>
      </w:r>
      <w:r w:rsidR="004456F6">
        <w:t xml:space="preserve"> </w:t>
      </w:r>
      <w:r w:rsidR="0072078B">
        <w:t xml:space="preserve">Among the </w:t>
      </w:r>
      <w:r w:rsidR="00357A0C">
        <w:t xml:space="preserve">current </w:t>
      </w:r>
      <w:r w:rsidR="000E0C30">
        <w:t>treatment methods</w:t>
      </w:r>
      <w:r w:rsidR="007066BC">
        <w:t>, s</w:t>
      </w:r>
      <w:r w:rsidR="00F63C9E">
        <w:t xml:space="preserve">anitary landfill is still the most </w:t>
      </w:r>
      <w:r w:rsidR="000E0C30" w:rsidRPr="000E0C30">
        <w:t>prevalent</w:t>
      </w:r>
      <w:r w:rsidR="000E0C30">
        <w:t xml:space="preserve"> </w:t>
      </w:r>
      <w:r w:rsidR="00F63C9E">
        <w:t xml:space="preserve">to dispose </w:t>
      </w:r>
      <w:r w:rsidR="00900460">
        <w:t xml:space="preserve">of </w:t>
      </w:r>
      <w:r w:rsidR="009347E3">
        <w:t xml:space="preserve">MSW </w:t>
      </w:r>
      <w:r>
        <w:t>because of</w:t>
      </w:r>
      <w:r w:rsidR="00F63C9E">
        <w:t xml:space="preserve"> low cost, strong stability, and low maintenance requirements</w:t>
      </w:r>
      <w:r w:rsidR="00B51941">
        <w:t xml:space="preserve"> </w:t>
      </w:r>
      <w:r w:rsidR="00EE4ECD">
        <w:fldChar w:fldCharType="begin">
          <w:fldData xml:space="preserve">PEVuZE5vdGU+PENpdGU+PEF1dGhvcj5KaWFuZzwvQXV0aG9yPjxZZWFyPjIwMjE8L1llYXI+PFJl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</w:fldData>
        </w:fldChar>
      </w:r>
      <w:r w:rsidR="00EE4ECD">
        <w:instrText xml:space="preserve"> ADDIN EN.CITE </w:instrText>
      </w:r>
      <w:r w:rsidR="00EE4ECD">
        <w:fldChar w:fldCharType="begin">
          <w:fldData xml:space="preserve">PEVuZE5vdGU+PENpdGU+PEF1dGhvcj5KaWFuZzwvQXV0aG9yPjxZZWFyPjIwMjE8L1llYXI+PFJl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</w:fldData>
        </w:fldChar>
      </w:r>
      <w:r w:rsidR="00EE4ECD">
        <w:instrText xml:space="preserve"> ADDIN EN.CITE.DATA </w:instrText>
      </w:r>
      <w:r w:rsidR="00EE4ECD">
        <w:fldChar w:fldCharType="end"/>
      </w:r>
      <w:r w:rsidR="00EE4ECD">
        <w:fldChar w:fldCharType="separate"/>
      </w:r>
      <w:r w:rsidR="00EE4ECD">
        <w:rPr>
          <w:noProof/>
        </w:rPr>
        <w:t>[</w:t>
      </w:r>
      <w:hyperlink w:anchor="_ENREF_3" w:tooltip="Jiang, 2021 #129" w:history="1">
        <w:r w:rsidR="009F4D0C">
          <w:rPr>
            <w:noProof/>
          </w:rPr>
          <w:t>3</w:t>
        </w:r>
      </w:hyperlink>
      <w:r w:rsidR="00EE4ECD">
        <w:rPr>
          <w:noProof/>
        </w:rPr>
        <w:t xml:space="preserve">, </w:t>
      </w:r>
      <w:hyperlink w:anchor="_ENREF_4" w:tooltip="Hussain, 2021 #124" w:history="1">
        <w:r w:rsidR="009F4D0C">
          <w:rPr>
            <w:noProof/>
          </w:rPr>
          <w:t>4</w:t>
        </w:r>
      </w:hyperlink>
      <w:r w:rsidR="00EE4ECD">
        <w:rPr>
          <w:noProof/>
        </w:rPr>
        <w:t>]</w:t>
      </w:r>
      <w:r w:rsidR="00EE4ECD">
        <w:fldChar w:fldCharType="end"/>
      </w:r>
      <w:r w:rsidR="00F63C9E">
        <w:t>.</w:t>
      </w:r>
      <w:r w:rsidR="004456F6">
        <w:t xml:space="preserve"> </w:t>
      </w:r>
      <w:r w:rsidR="007066BC">
        <w:t xml:space="preserve">For </w:t>
      </w:r>
      <w:r w:rsidR="00357A0C">
        <w:t>instance</w:t>
      </w:r>
      <w:r w:rsidR="004456F6">
        <w:t>, more than 80% of MSW is landfill</w:t>
      </w:r>
      <w:r w:rsidR="006938AB">
        <w:t>ed</w:t>
      </w:r>
      <w:r w:rsidR="004456F6">
        <w:t xml:space="preserve"> in China</w:t>
      </w:r>
      <w:r w:rsidR="00B51941">
        <w:t xml:space="preserve"> </w:t>
      </w:r>
      <w:r w:rsidR="004456F6">
        <w:fldChar w:fldCharType="begin"/>
      </w:r>
      <w:r w:rsidR="004456F6">
        <w:instrText xml:space="preserve"> ADDIN EN.CITE &lt;EndNote&gt;&lt;Cite&gt;&lt;Author&gt;Iskander&lt;/Author&gt;&lt;Year&gt;2018&lt;/Year&gt;&lt;RecNum&gt;148&lt;/RecNum&gt;&lt;DisplayText&gt;[5]&lt;/DisplayText&gt;&lt;record&gt;&lt;rec-number&gt;148&lt;/rec-number&gt;&lt;foreign-keys&gt;&lt;key app="EN" db-id="2p0d5fxab5rdv7e2e2ovv2fvt9e9rpzrfsrp"&gt;148&lt;/key&gt;&lt;/foreign-keys&gt;&lt;ref-type name="Journal Article"&gt;17&lt;/ref-type&gt;&lt;contributors&gt;&lt;authors&gt;&lt;author&gt;Iskander, Syeed Md&lt;/author&gt;&lt;author&gt;Zhao, Renzun&lt;/author&gt;&lt;author&gt;Pathak, Ankit&lt;/author&gt;&lt;author&gt;Gupta, Abhinav&lt;/author&gt;&lt;author&gt;Pruden, Amy&lt;/author&gt;&lt;author&gt;Novak, John T.&lt;/author&gt;&lt;author&gt;He, Zhen&lt;/author&gt;&lt;/authors&gt;&lt;/contributors&gt;&lt;titles&gt;&lt;title&gt;A review of landfill leachate induced ultraviolet quenching substances: Sources, characteristics, and treatment&lt;/title&gt;&lt;secondary-title&gt;Water Res.&lt;/secondary-title&gt;&lt;/titles&gt;&lt;periodical&gt;&lt;full-title&gt;Water Res.&lt;/full-title&gt;&lt;/periodical&gt;&lt;pages&gt;297-311&lt;/pages&gt;&lt;volume&gt;145&lt;/volume&gt;&lt;dates&gt;&lt;year&gt;2018&lt;/year&gt;&lt;/dates&gt;&lt;isbn&gt;00431354&lt;/isbn&gt;&lt;urls&gt;&lt;/urls&gt;&lt;electronic-resource-num&gt;10.1016/j.watres.2018.08.035&lt;/electronic-resource-num&gt;&lt;/record&gt;&lt;/Cite&gt;&lt;/EndNote&gt;</w:instrText>
      </w:r>
      <w:r w:rsidR="004456F6">
        <w:fldChar w:fldCharType="separate"/>
      </w:r>
      <w:r w:rsidR="004456F6">
        <w:rPr>
          <w:noProof/>
        </w:rPr>
        <w:t>[</w:t>
      </w:r>
      <w:hyperlink w:anchor="_ENREF_5" w:tooltip="Iskander, 2018 #148" w:history="1">
        <w:r w:rsidR="009F4D0C">
          <w:rPr>
            <w:noProof/>
          </w:rPr>
          <w:t>5</w:t>
        </w:r>
      </w:hyperlink>
      <w:r w:rsidR="004456F6">
        <w:rPr>
          <w:noProof/>
        </w:rPr>
        <w:t>]</w:t>
      </w:r>
      <w:r w:rsidR="004456F6">
        <w:fldChar w:fldCharType="end"/>
      </w:r>
      <w:r w:rsidR="004456F6">
        <w:t>.</w:t>
      </w:r>
      <w:r w:rsidR="00357A0C">
        <w:t xml:space="preserve"> </w:t>
      </w:r>
      <w:r w:rsidR="007066BC">
        <w:t xml:space="preserve">During </w:t>
      </w:r>
      <w:r w:rsidR="003B7F2E">
        <w:t xml:space="preserve">the </w:t>
      </w:r>
      <w:r w:rsidR="007066BC">
        <w:t xml:space="preserve">stabilization, </w:t>
      </w:r>
      <w:r w:rsidR="00D35C3F">
        <w:t xml:space="preserve">a </w:t>
      </w:r>
      <w:r w:rsidR="00D90B21">
        <w:t>large amount of</w:t>
      </w:r>
      <w:r w:rsidR="00D90B21">
        <w:rPr>
          <w:rFonts w:hint="eastAsia"/>
        </w:rPr>
        <w:t xml:space="preserve"> </w:t>
      </w:r>
      <w:r w:rsidR="00A430E4">
        <w:t xml:space="preserve">landfill </w:t>
      </w:r>
      <w:r w:rsidR="00D90B21" w:rsidRPr="00D90B21">
        <w:t>leachate is inevitably</w:t>
      </w:r>
      <w:r w:rsidR="00D90B21">
        <w:t xml:space="preserve"> generated </w:t>
      </w:r>
      <w:r w:rsidR="00220AE6">
        <w:t>due to</w:t>
      </w:r>
      <w:r w:rsidR="00D90B21">
        <w:t xml:space="preserve"> the decomposition of MSW, </w:t>
      </w:r>
      <w:r w:rsidR="00D464C2">
        <w:t>rainfall, and surface drainage</w:t>
      </w:r>
      <w:r w:rsidR="0059689E">
        <w:t xml:space="preserve">. </w:t>
      </w:r>
      <w:r w:rsidR="0036126A">
        <w:t>A</w:t>
      </w:r>
      <w:r w:rsidR="00750CBB">
        <w:t xml:space="preserve"> ton of MSW can generate 0.05~0.</w:t>
      </w:r>
      <w:r w:rsidR="0059689E">
        <w:t>07</w:t>
      </w:r>
      <w:r w:rsidR="00750CBB">
        <w:t xml:space="preserve"> tons of </w:t>
      </w:r>
      <w:r w:rsidR="00D464C2">
        <w:t xml:space="preserve">landfill </w:t>
      </w:r>
      <w:r w:rsidR="00750CBB">
        <w:t>leachate</w:t>
      </w:r>
      <w:r w:rsidR="00D35C3F">
        <w:t xml:space="preserve"> </w:t>
      </w:r>
      <w:r w:rsidR="00D464C2">
        <w:fldChar w:fldCharType="begin"/>
      </w:r>
      <w:r w:rsidR="00D464C2">
        <w:instrText xml:space="preserve"> ADDIN EN.CITE &lt;EndNote&gt;&lt;Cite&gt;&lt;Author&gt;Wang&lt;/Author&gt;&lt;Year&gt;2016&lt;/Year&gt;&lt;RecNum&gt;8&lt;/RecNum&gt;&lt;DisplayText&gt;[6]&lt;/DisplayText&gt;&lt;record&gt;&lt;rec-number&gt;8&lt;/rec-number&gt;&lt;foreign-keys&gt;&lt;key app="EN" db-id="2p0d5fxab5rdv7e2e2ovv2fvt9e9rpzrfsrp"&gt;8&lt;/key&gt;&lt;key app="ENWeb" db-id=""&gt;0&lt;/key&gt;&lt;/foreign-keys&gt;&lt;ref-type name="Journal Article"&gt;17&lt;/ref-type&gt;&lt;contributors&gt;&lt;authors&gt;&lt;author&gt;Wang, Huawei&lt;/author&gt;&lt;author&gt;Wang, Ya-nan&lt;/author&gt;&lt;author&gt;Li, Xiaoyue&lt;/author&gt;&lt;author&gt;Sun, Yingjie&lt;/author&gt;&lt;author&gt;Wu, Hao&lt;/author&gt;&lt;author&gt;Chen, Dali&lt;/author&gt;&lt;/authors&gt;&lt;/contributors&gt;&lt;titles&gt;&lt;title&gt;Removal of humic substances from reverse osmosis (RO) and nanofiltration (NF) concentrated leachate using continuously ozone generation-reaction treatment equipment&lt;/title&gt;&lt;secondary-title&gt;Waste Manage.&lt;/secondary-title&gt;&lt;/titles&gt;&lt;periodical&gt;&lt;full-title&gt;Waste Manage.&lt;/full-title&gt;&lt;/periodical&gt;&lt;pages&gt;271-279&lt;/pages&gt;&lt;volume&gt;56&lt;/volume&gt;&lt;dates&gt;&lt;year&gt;2016&lt;/year&gt;&lt;/dates&gt;&lt;isbn&gt;0956053X&lt;/isbn&gt;&lt;urls&gt;&lt;/urls&gt;&lt;electronic-resource-num&gt;10.1016/j.wasman.2016.07.040&lt;/electronic-resource-num&gt;&lt;/record&gt;&lt;/Cite&gt;&lt;/EndNote&gt;</w:instrText>
      </w:r>
      <w:r w:rsidR="00D464C2">
        <w:fldChar w:fldCharType="separate"/>
      </w:r>
      <w:r w:rsidR="00D464C2">
        <w:rPr>
          <w:noProof/>
        </w:rPr>
        <w:t>[</w:t>
      </w:r>
      <w:hyperlink w:anchor="_ENREF_6" w:tooltip="Wang, 2016 #8" w:history="1">
        <w:r w:rsidR="009F4D0C">
          <w:rPr>
            <w:noProof/>
          </w:rPr>
          <w:t>6</w:t>
        </w:r>
      </w:hyperlink>
      <w:r w:rsidR="00D464C2">
        <w:rPr>
          <w:noProof/>
        </w:rPr>
        <w:t>]</w:t>
      </w:r>
      <w:r w:rsidR="00D464C2">
        <w:fldChar w:fldCharType="end"/>
      </w:r>
      <w:r w:rsidR="00750CBB">
        <w:t>.</w:t>
      </w:r>
      <w:r w:rsidR="0059689E">
        <w:t xml:space="preserve"> </w:t>
      </w:r>
      <w:r w:rsidR="00A430E4">
        <w:t>H</w:t>
      </w:r>
      <w:r w:rsidR="009C7413">
        <w:t xml:space="preserve">igh concentrations of organics, heavy metals, inorganic salts, and </w:t>
      </w:r>
      <w:r w:rsidR="009C7413" w:rsidRPr="009C7413">
        <w:t>emerging contaminants</w:t>
      </w:r>
      <w:r w:rsidR="00A430E4">
        <w:t xml:space="preserve"> are </w:t>
      </w:r>
      <w:r w:rsidR="00C06646">
        <w:t>present</w:t>
      </w:r>
      <w:r w:rsidR="00A430E4">
        <w:t xml:space="preserve"> in landfill leachate</w:t>
      </w:r>
      <w:r w:rsidR="00B51941">
        <w:t xml:space="preserve"> </w:t>
      </w:r>
      <w:r w:rsidR="00A60EFF">
        <w:fldChar w:fldCharType="begin">
          <w:fldData xml:space="preserve">PEVuZE5vdGU+PENpdGU+PEF1dGhvcj5Hb2x3YWxhPC9BdXRob3I+PFllYXI+MjAyMjwvWWVhcj48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</w:fldData>
        </w:fldChar>
      </w:r>
      <w:r w:rsidR="00477F90">
        <w:instrText xml:space="preserve"> ADDIN EN.CITE </w:instrText>
      </w:r>
      <w:r w:rsidR="00477F90">
        <w:fldChar w:fldCharType="begin">
          <w:fldData xml:space="preserve">PEVuZE5vdGU+PENpdGU+PEF1dGhvcj5Hb2x3YWxhPC9BdXRob3I+PFllYXI+MjAyMjwvWWVhcj48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</w:fldData>
        </w:fldChar>
      </w:r>
      <w:r w:rsidR="00477F90">
        <w:instrText xml:space="preserve"> ADDIN EN.CITE.DATA </w:instrText>
      </w:r>
      <w:r w:rsidR="00477F90">
        <w:fldChar w:fldCharType="end"/>
      </w:r>
      <w:r w:rsidR="00A60EFF">
        <w:fldChar w:fldCharType="separate"/>
      </w:r>
      <w:r w:rsidR="007556C1">
        <w:rPr>
          <w:noProof/>
        </w:rPr>
        <w:t>[</w:t>
      </w:r>
      <w:hyperlink w:anchor="_ENREF_7" w:tooltip="Golwala, 2022 #121" w:history="1">
        <w:r w:rsidR="009F4D0C">
          <w:rPr>
            <w:noProof/>
          </w:rPr>
          <w:t>7</w:t>
        </w:r>
      </w:hyperlink>
      <w:r w:rsidR="007556C1">
        <w:rPr>
          <w:noProof/>
        </w:rPr>
        <w:t xml:space="preserve">, </w:t>
      </w:r>
      <w:hyperlink w:anchor="_ENREF_8" w:tooltip="Chen, 2018 #153" w:history="1">
        <w:r w:rsidR="009F4D0C">
          <w:rPr>
            <w:noProof/>
          </w:rPr>
          <w:t>8</w:t>
        </w:r>
      </w:hyperlink>
      <w:r w:rsidR="007556C1">
        <w:rPr>
          <w:noProof/>
        </w:rPr>
        <w:t>]</w:t>
      </w:r>
      <w:r w:rsidR="00A60EFF">
        <w:fldChar w:fldCharType="end"/>
      </w:r>
      <w:r w:rsidR="009C7413">
        <w:t>.</w:t>
      </w:r>
      <w:r w:rsidR="00A60EFF">
        <w:t xml:space="preserve"> </w:t>
      </w:r>
      <w:r w:rsidR="00067C7F">
        <w:t>The co-occurrence of these</w:t>
      </w:r>
      <w:r w:rsidR="00220AE6">
        <w:t xml:space="preserve"> </w:t>
      </w:r>
      <w:r w:rsidR="00A430E4">
        <w:t>highly toxic</w:t>
      </w:r>
      <w:r w:rsidR="00067C7F">
        <w:t xml:space="preserve"> </w:t>
      </w:r>
      <w:r w:rsidR="0036126A">
        <w:t>substances</w:t>
      </w:r>
      <w:r w:rsidR="00067C7F">
        <w:t xml:space="preserve"> </w:t>
      </w:r>
      <w:r w:rsidR="00C06646">
        <w:t xml:space="preserve">has </w:t>
      </w:r>
      <w:r w:rsidR="0036126A">
        <w:t>caused</w:t>
      </w:r>
      <w:r w:rsidR="00067C7F">
        <w:t xml:space="preserve"> </w:t>
      </w:r>
      <w:r w:rsidR="00220AE6">
        <w:t xml:space="preserve">serious </w:t>
      </w:r>
      <w:r w:rsidR="00067C7F">
        <w:t xml:space="preserve">pollution </w:t>
      </w:r>
      <w:r w:rsidR="00220AE6">
        <w:t>to</w:t>
      </w:r>
      <w:r w:rsidR="00067C7F">
        <w:t xml:space="preserve"> </w:t>
      </w:r>
      <w:r w:rsidR="00067C7F" w:rsidRPr="004C1537">
        <w:t>adjacent</w:t>
      </w:r>
      <w:r w:rsidR="00067C7F">
        <w:t xml:space="preserve"> </w:t>
      </w:r>
      <w:r w:rsidR="00A430E4">
        <w:t>soil and water bodies</w:t>
      </w:r>
      <w:r w:rsidR="00067C7F">
        <w:t>, leading to</w:t>
      </w:r>
      <w:r w:rsidR="00F31731">
        <w:rPr>
          <w:rFonts w:hint="eastAsia"/>
        </w:rPr>
        <w:t xml:space="preserve"> </w:t>
      </w:r>
      <w:r w:rsidR="00F31731" w:rsidRPr="00F31731">
        <w:t xml:space="preserve">critical </w:t>
      </w:r>
      <w:r w:rsidR="00F31731">
        <w:t xml:space="preserve">health </w:t>
      </w:r>
      <w:r w:rsidR="000946AD">
        <w:t xml:space="preserve">and environmental </w:t>
      </w:r>
      <w:r w:rsidR="00F31731">
        <w:t>problems.</w:t>
      </w:r>
    </w:p>
    <w:p w:rsidR="00AA6C0B" w:rsidRPr="007D1868" w:rsidRDefault="004C1537" w:rsidP="007D1868">
      <w:pPr>
        <w:ind w:firstLine="480"/>
      </w:pPr>
      <w:r>
        <w:t>In particular, t</w:t>
      </w:r>
      <w:r w:rsidR="00383683">
        <w:t xml:space="preserve">here </w:t>
      </w:r>
      <w:r w:rsidR="00384353">
        <w:t>is</w:t>
      </w:r>
      <w:r w:rsidR="00357037">
        <w:t xml:space="preserve"> </w:t>
      </w:r>
      <w:r w:rsidR="00384353">
        <w:t xml:space="preserve">a </w:t>
      </w:r>
      <w:r w:rsidR="00162035">
        <w:t>special</w:t>
      </w:r>
      <w:r w:rsidR="00384353">
        <w:t xml:space="preserve"> type of</w:t>
      </w:r>
      <w:r w:rsidR="000A2D04">
        <w:t xml:space="preserve"> </w:t>
      </w:r>
      <w:r w:rsidR="00900460" w:rsidRPr="00900460">
        <w:t>org</w:t>
      </w:r>
      <w:r w:rsidR="00900460" w:rsidRPr="00F00CA0">
        <w:rPr>
          <w:color w:val="000000" w:themeColor="text1"/>
        </w:rPr>
        <w:t>anics</w:t>
      </w:r>
      <w:r w:rsidR="0018726D" w:rsidRPr="00F00CA0">
        <w:rPr>
          <w:color w:val="000000" w:themeColor="text1"/>
        </w:rPr>
        <w:t xml:space="preserve"> in leachate</w:t>
      </w:r>
      <w:r w:rsidR="00383683" w:rsidRPr="00F00CA0">
        <w:rPr>
          <w:color w:val="000000" w:themeColor="text1"/>
        </w:rPr>
        <w:t xml:space="preserve"> </w:t>
      </w:r>
      <w:r w:rsidR="000A2D04" w:rsidRPr="00F00CA0">
        <w:rPr>
          <w:color w:val="000000" w:themeColor="text1"/>
        </w:rPr>
        <w:t xml:space="preserve">that strongly adsorb </w:t>
      </w:r>
      <w:r w:rsidR="00AA6C0B" w:rsidRPr="00F00CA0">
        <w:rPr>
          <w:color w:val="000000" w:themeColor="text1"/>
        </w:rPr>
        <w:t>ultraviolet</w:t>
      </w:r>
      <w:r w:rsidR="00383683" w:rsidRPr="00F00CA0">
        <w:rPr>
          <w:color w:val="000000" w:themeColor="text1"/>
        </w:rPr>
        <w:t xml:space="preserve"> light</w:t>
      </w:r>
      <w:r w:rsidR="000A2D04" w:rsidRPr="00F00CA0">
        <w:rPr>
          <w:color w:val="000000" w:themeColor="text1"/>
        </w:rPr>
        <w:t xml:space="preserve"> due to the π→π</w:t>
      </w:r>
      <w:r w:rsidR="000A2D04" w:rsidRPr="00F00CA0">
        <w:rPr>
          <w:rFonts w:hint="eastAsia"/>
          <w:color w:val="000000" w:themeColor="text1"/>
        </w:rPr>
        <w:t>*</w:t>
      </w:r>
      <w:r w:rsidR="00AA6C0B" w:rsidRPr="00F00CA0">
        <w:rPr>
          <w:color w:val="000000" w:themeColor="text1"/>
        </w:rPr>
        <w:t xml:space="preserve"> electron transitions, and thus </w:t>
      </w:r>
      <w:r w:rsidR="00217A87" w:rsidRPr="00F00CA0">
        <w:rPr>
          <w:color w:val="000000" w:themeColor="text1"/>
        </w:rPr>
        <w:t>t</w:t>
      </w:r>
      <w:r w:rsidR="000A2D04" w:rsidRPr="00F00CA0">
        <w:rPr>
          <w:color w:val="000000" w:themeColor="text1"/>
        </w:rPr>
        <w:t xml:space="preserve">hese </w:t>
      </w:r>
      <w:r w:rsidR="005C379F" w:rsidRPr="00F00CA0">
        <w:rPr>
          <w:color w:val="000000" w:themeColor="text1"/>
        </w:rPr>
        <w:t>are called UV-quenching substances (UVQS)</w:t>
      </w:r>
      <w:r w:rsidR="000A2D04" w:rsidRPr="00F00CA0">
        <w:rPr>
          <w:color w:val="000000" w:themeColor="text1"/>
        </w:rPr>
        <w:t>,</w:t>
      </w:r>
      <w:r w:rsidR="00345C46" w:rsidRPr="00F00CA0">
        <w:rPr>
          <w:color w:val="000000" w:themeColor="text1"/>
        </w:rPr>
        <w:t xml:space="preserve"> </w:t>
      </w:r>
      <w:r w:rsidR="00AA6C0B" w:rsidRPr="00F00CA0">
        <w:rPr>
          <w:color w:val="000000" w:themeColor="text1"/>
        </w:rPr>
        <w:t>including</w:t>
      </w:r>
      <w:r w:rsidR="00345C46" w:rsidRPr="00F00CA0">
        <w:rPr>
          <w:color w:val="000000" w:themeColor="text1"/>
        </w:rPr>
        <w:t xml:space="preserve"> humic acids, fulvic acids, and hydrophilic acids. Of these, humic acids</w:t>
      </w:r>
      <w:r w:rsidR="005D0105" w:rsidRPr="00F00CA0">
        <w:rPr>
          <w:color w:val="000000" w:themeColor="text1"/>
        </w:rPr>
        <w:t xml:space="preserve"> possess</w:t>
      </w:r>
      <w:r w:rsidR="00345C46" w:rsidRPr="00F00CA0">
        <w:rPr>
          <w:color w:val="000000" w:themeColor="text1"/>
        </w:rPr>
        <w:t xml:space="preserve"> the highest UV absorbance per unit concentration</w:t>
      </w:r>
      <w:r w:rsidR="00ED5CCB" w:rsidRPr="00F00CA0">
        <w:rPr>
          <w:color w:val="000000" w:themeColor="text1"/>
        </w:rPr>
        <w:t xml:space="preserve"> </w:t>
      </w:r>
      <w:r w:rsidR="00ED5CCB" w:rsidRPr="00F00CA0">
        <w:rPr>
          <w:color w:val="000000" w:themeColor="text1"/>
        </w:rPr>
        <w:fldChar w:fldCharType="begin"/>
      </w:r>
      <w:r w:rsidR="00ED5CCB" w:rsidRPr="00F00CA0">
        <w:rPr>
          <w:color w:val="000000" w:themeColor="text1"/>
        </w:rPr>
        <w:instrText xml:space="preserve"> ADDIN EN.CITE &lt;EndNote&gt;&lt;Cite&gt;&lt;Author&gt;Zhao&lt;/Author&gt;&lt;Year&gt;2013&lt;/Year&gt;&lt;RecNum&gt;232&lt;/RecNum&gt;&lt;DisplayText&gt;[9]&lt;/DisplayText&gt;&lt;record&gt;&lt;rec-number&gt;232&lt;/rec-number&gt;&lt;foreign-keys&gt;&lt;key app="EN" db-id="2p0d5fxab5rdv7e2e2ovv2fvt9e9rpzrfsrp"&gt;232&lt;/key&gt;&lt;key app="ENWeb" db-id=""&gt;0&lt;/key&gt;&lt;/foreign-keys&gt;&lt;ref-type name="Journal Article"&gt;17&lt;/ref-type&gt;&lt;contributors&gt;&lt;authors&gt;&lt;author&gt;Zhao, R.&lt;/author&gt;&lt;author&gt;Gupta, A.&lt;/author&gt;&lt;author&gt;Novak, J. T.&lt;/author&gt;&lt;author&gt;Goldsmith, C. D.&lt;/author&gt;&lt;author&gt;Driskill, N.&lt;/author&gt;&lt;/authors&gt;&lt;/contributors&gt;&lt;auth-address&gt;I. Kruger Inc.-Veolia Water Solution &amp;amp; Technology, 4001 Weston Parkway, Cary, NC 27513, USA. renzun.zhao@veoliawater.com&lt;/auth-address&gt;&lt;titles&gt;&lt;title&gt;Characterization and treatment of organic constituents in landfill leachates that influence the UV disinfection in the publicly owned treatment works (POTWs)&lt;/title&gt;&lt;secondary-title&gt;J. Hazard. Mater.&lt;/secondary-title&gt;&lt;alt-title&gt;Journal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Materials&lt;/full-title&gt;&lt;/alt-periodical&gt;&lt;pages&gt;1-9&lt;/pages&gt;&lt;volume&gt;258-259&lt;/volume&gt;&lt;keywords&gt;&lt;keyword&gt;Benzopyrans/chemistry&lt;/keyword&gt;&lt;keyword&gt;Disinfection/*methods&lt;/keyword&gt;&lt;keyword&gt;Humic Substances/analysis&lt;/keyword&gt;&lt;keyword&gt;Hydrophobic and Hydrophilic Interactions&lt;/keyword&gt;&lt;keyword&gt;Refuse Disposal&lt;/keyword&gt;&lt;keyword&gt;*Ultraviolet Rays&lt;/keyword&gt;&lt;keyword&gt;Water Pollutants, Chemical/*chemistry&lt;/keyword&gt;&lt;/keywords&gt;&lt;dates&gt;&lt;year&gt;2013&lt;/year&gt;&lt;pub-dates&gt;&lt;date&gt;Aug 15&lt;/date&gt;&lt;/pub-dates&gt;&lt;/dates&gt;&lt;isbn&gt;1873-3336 (Electronic)&amp;#xD;0304-3894 (Linking)&lt;/isbn&gt;&lt;accession-num&gt;23692677&lt;/accession-num&gt;&lt;urls&gt;&lt;related-urls&gt;&lt;url&gt;http://www.ncbi.nlm.nih.gov/pubmed/23692677&lt;/url&gt;&lt;/related-urls&gt;&lt;/urls&gt;&lt;electronic-resource-num&gt;10.1016/j.jhazmat.2013.04.026&lt;/electronic-resource-num&gt;&lt;/record&gt;&lt;/Cite&gt;&lt;/EndNote&gt;</w:instrText>
      </w:r>
      <w:r w:rsidR="00ED5CCB" w:rsidRPr="00F00CA0">
        <w:rPr>
          <w:color w:val="000000" w:themeColor="text1"/>
        </w:rPr>
        <w:fldChar w:fldCharType="separate"/>
      </w:r>
      <w:r w:rsidR="00ED5CCB" w:rsidRPr="00F00CA0">
        <w:rPr>
          <w:noProof/>
          <w:color w:val="000000" w:themeColor="text1"/>
        </w:rPr>
        <w:t>[</w:t>
      </w:r>
      <w:hyperlink w:anchor="_ENREF_9" w:tooltip="Zhao, 2013 #232" w:history="1">
        <w:r w:rsidR="009F4D0C" w:rsidRPr="00F00CA0">
          <w:rPr>
            <w:noProof/>
            <w:color w:val="000000" w:themeColor="text1"/>
          </w:rPr>
          <w:t>9</w:t>
        </w:r>
      </w:hyperlink>
      <w:r w:rsidR="00ED5CCB" w:rsidRPr="00F00CA0">
        <w:rPr>
          <w:noProof/>
          <w:color w:val="000000" w:themeColor="text1"/>
        </w:rPr>
        <w:t>]</w:t>
      </w:r>
      <w:r w:rsidR="00ED5CCB" w:rsidRPr="00F00CA0">
        <w:rPr>
          <w:color w:val="000000" w:themeColor="text1"/>
        </w:rPr>
        <w:fldChar w:fldCharType="end"/>
      </w:r>
      <w:r w:rsidR="005D0105" w:rsidRPr="00F00CA0">
        <w:rPr>
          <w:color w:val="000000" w:themeColor="text1"/>
        </w:rPr>
        <w:t>.</w:t>
      </w:r>
      <w:r w:rsidR="00217A87" w:rsidRPr="00F00CA0">
        <w:rPr>
          <w:color w:val="000000" w:themeColor="text1"/>
        </w:rPr>
        <w:t xml:space="preserve"> This</w:t>
      </w:r>
      <w:r w:rsidR="002119D2" w:rsidRPr="00F00CA0">
        <w:rPr>
          <w:color w:val="000000" w:themeColor="text1"/>
        </w:rPr>
        <w:t xml:space="preserve"> emerging </w:t>
      </w:r>
      <w:r w:rsidR="000768CD" w:rsidRPr="00F00CA0">
        <w:rPr>
          <w:color w:val="000000" w:themeColor="text1"/>
        </w:rPr>
        <w:t>issue</w:t>
      </w:r>
      <w:r w:rsidR="002119D2" w:rsidRPr="00F00CA0">
        <w:rPr>
          <w:color w:val="000000" w:themeColor="text1"/>
        </w:rPr>
        <w:t xml:space="preserve"> </w:t>
      </w:r>
      <w:r w:rsidR="00AA6C0B" w:rsidRPr="00F00CA0">
        <w:rPr>
          <w:color w:val="000000" w:themeColor="text1"/>
        </w:rPr>
        <w:t>pose</w:t>
      </w:r>
      <w:r w:rsidR="006A2638" w:rsidRPr="00F00CA0">
        <w:rPr>
          <w:color w:val="000000" w:themeColor="text1"/>
        </w:rPr>
        <w:t>s</w:t>
      </w:r>
      <w:r w:rsidR="00AA6C0B" w:rsidRPr="00F00CA0">
        <w:rPr>
          <w:color w:val="000000" w:themeColor="text1"/>
        </w:rPr>
        <w:t xml:space="preserve"> serious </w:t>
      </w:r>
      <w:r w:rsidR="007D1868" w:rsidRPr="00F00CA0">
        <w:rPr>
          <w:color w:val="000000" w:themeColor="text1"/>
        </w:rPr>
        <w:t>challenges to the</w:t>
      </w:r>
      <w:r w:rsidR="00A447C8" w:rsidRPr="00F00CA0">
        <w:rPr>
          <w:color w:val="000000" w:themeColor="text1"/>
        </w:rPr>
        <w:t xml:space="preserve"> </w:t>
      </w:r>
      <w:r w:rsidR="00384353" w:rsidRPr="00F00CA0">
        <w:rPr>
          <w:color w:val="000000" w:themeColor="text1"/>
        </w:rPr>
        <w:t xml:space="preserve">current </w:t>
      </w:r>
      <w:r w:rsidR="00AA6C0B" w:rsidRPr="00F00CA0">
        <w:rPr>
          <w:color w:val="000000" w:themeColor="text1"/>
        </w:rPr>
        <w:t>treatment</w:t>
      </w:r>
      <w:r w:rsidR="007D1868" w:rsidRPr="00F00CA0">
        <w:rPr>
          <w:color w:val="000000" w:themeColor="text1"/>
        </w:rPr>
        <w:t xml:space="preserve"> techniques. Due </w:t>
      </w:r>
      <w:r w:rsidR="007D1868" w:rsidRPr="00F00CA0">
        <w:rPr>
          <w:rFonts w:hint="eastAsia"/>
          <w:color w:val="000000" w:themeColor="text1"/>
        </w:rPr>
        <w:t>t</w:t>
      </w:r>
      <w:r w:rsidR="007D1868" w:rsidRPr="00F00CA0">
        <w:rPr>
          <w:color w:val="000000" w:themeColor="text1"/>
        </w:rPr>
        <w:t xml:space="preserve">o strong adsorption of UV, UVQS can deteriorate UV disinfection </w:t>
      </w:r>
      <w:r w:rsidR="006F2568" w:rsidRPr="00F00CA0">
        <w:rPr>
          <w:color w:val="000000" w:themeColor="text1"/>
        </w:rPr>
        <w:t>for eliminating</w:t>
      </w:r>
      <w:r w:rsidR="007D1868" w:rsidRPr="00F00CA0">
        <w:rPr>
          <w:color w:val="000000" w:themeColor="text1"/>
        </w:rPr>
        <w:t xml:space="preserve"> </w:t>
      </w:r>
      <w:r w:rsidR="00BF6301" w:rsidRPr="00F00CA0">
        <w:rPr>
          <w:color w:val="000000" w:themeColor="text1"/>
        </w:rPr>
        <w:t>targeted pollutants, such</w:t>
      </w:r>
      <w:r w:rsidR="00BF6301">
        <w:t xml:space="preserve"> as </w:t>
      </w:r>
      <w:r w:rsidR="00E92A89">
        <w:t>antibiotic resistance genes</w:t>
      </w:r>
      <w:r w:rsidR="00B51941">
        <w:t xml:space="preserve"> </w:t>
      </w:r>
      <w:r w:rsidR="00F61D15">
        <w:fldChar w:fldCharType="begin"/>
      </w:r>
      <w:r w:rsidR="00ED5CCB">
        <w:instrText xml:space="preserve"> ADDIN EN.CITE &lt;EndNote&gt;&lt;Cite&gt;&lt;Author&gt;Yu&lt;/Author&gt;&lt;Year&gt;2016&lt;/Year&gt;&lt;RecNum&gt;733&lt;/RecNum&gt;&lt;DisplayText&gt;[10]&lt;/DisplayText&gt;&lt;record&gt;&lt;rec-number&gt;733&lt;/rec-number&gt;&lt;foreign-keys&gt;&lt;key app="EN" db-id="s9wzrrt0190a0bewz5exdw9pa2vfatetrtxd"&gt;733&lt;/key&gt;&lt;key app="ENWeb" db-id=""&gt;0&lt;/key&gt;&lt;/foreign-keys&gt;&lt;ref-type name="Journal Article"&gt;17&lt;/ref-type&gt;&lt;contributors&gt;&lt;authors&gt;&lt;author&gt;Yu, Zhuofeng&lt;/author&gt;&lt;author&gt;He, Pinjing&lt;/author&gt;&lt;author&gt;Shao, Liming&lt;/author&gt;&lt;author&gt;Zhang, Hua&lt;/author&gt;&lt;author&gt;Lü, Fan&lt;/author&gt;&lt;/authors&gt;&lt;/contributors&gt;&lt;titles&gt;&lt;title&gt;Co-occurrence of mobile genetic elements and antibiotic resistance genes in municipal solid waste landfill leachates: A preliminary insight into the role of landfill age&lt;/title&gt;&lt;secondary-title&gt;Water Res.&lt;/secondary-title&gt;&lt;/titles&gt;&lt;periodical&gt;&lt;full-title&gt;Water Res.&lt;/full-title&gt;&lt;abbr-1&gt;Water Res.&lt;/abbr-1&gt;&lt;/periodical&gt;&lt;pages&gt;583-592&lt;/pages&gt;&lt;volume&gt;106&lt;/volume&gt;&lt;dates&gt;&lt;year&gt;2016&lt;/year&gt;&lt;/dates&gt;&lt;isbn&gt;00431354&lt;/isbn&gt;&lt;urls&gt;&lt;/urls&gt;&lt;electronic-resource-num&gt;10.1016/j.watres.2016.10.042&lt;/electronic-resource-num&gt;&lt;/record&gt;&lt;/Cite&gt;&lt;/EndNote&gt;</w:instrText>
      </w:r>
      <w:r w:rsidR="00F61D15">
        <w:fldChar w:fldCharType="separate"/>
      </w:r>
      <w:r w:rsidR="00ED5CCB">
        <w:rPr>
          <w:noProof/>
        </w:rPr>
        <w:t>[</w:t>
      </w:r>
      <w:hyperlink w:anchor="_ENREF_10" w:tooltip="Yu, 2016 #733" w:history="1">
        <w:r w:rsidR="009F4D0C">
          <w:rPr>
            <w:noProof/>
          </w:rPr>
          <w:t>10</w:t>
        </w:r>
      </w:hyperlink>
      <w:r w:rsidR="00ED5CCB">
        <w:rPr>
          <w:noProof/>
        </w:rPr>
        <w:t>]</w:t>
      </w:r>
      <w:r w:rsidR="00F61D15">
        <w:fldChar w:fldCharType="end"/>
      </w:r>
      <w:r w:rsidR="00E92A89">
        <w:t xml:space="preserve">. </w:t>
      </w:r>
      <w:r w:rsidR="00E46AAB">
        <w:t xml:space="preserve">This </w:t>
      </w:r>
      <w:r w:rsidR="00E46AAB" w:rsidRPr="00E46AAB">
        <w:t>prohibit</w:t>
      </w:r>
      <w:r w:rsidR="00E46AAB">
        <w:t>s</w:t>
      </w:r>
      <w:r w:rsidR="00F61D15">
        <w:t xml:space="preserve"> the discharge of landfill leachate </w:t>
      </w:r>
      <w:r w:rsidR="00E46AAB">
        <w:t xml:space="preserve">into </w:t>
      </w:r>
      <w:r w:rsidR="00E46AAB" w:rsidRPr="00E46AAB">
        <w:t>wastewater treatment plants</w:t>
      </w:r>
      <w:r w:rsidR="007D1868">
        <w:t xml:space="preserve"> (WWTPs)</w:t>
      </w:r>
      <w:r w:rsidR="00B51941">
        <w:t xml:space="preserve"> </w:t>
      </w:r>
      <w:r w:rsidR="00AD5239">
        <w:fldChar w:fldCharType="begin"/>
      </w:r>
      <w:r w:rsidR="00AD5239">
        <w:instrText xml:space="preserve"> ADDIN EN.CITE &lt;EndNote&gt;&lt;Cite&gt;&lt;Author&gt;Iskander&lt;/Author&gt;&lt;Year&gt;2018&lt;/Year&gt;&lt;RecNum&gt;148&lt;/RecNum&gt;&lt;DisplayText&gt;[5]&lt;/DisplayText&gt;&lt;record&gt;&lt;rec-number&gt;148&lt;/rec-number&gt;&lt;foreign-keys&gt;&lt;key app="EN" db-id="2p0d5fxab5rdv7e2e2ovv2fvt9e9rpzrfsrp"&gt;148&lt;/key&gt;&lt;/foreign-keys&gt;&lt;ref-type name="Journal Article"&gt;17&lt;/ref-type&gt;&lt;contributors&gt;&lt;authors&gt;&lt;author&gt;Iskander, Syeed Md&lt;/author&gt;&lt;author&gt;Zhao, Renzun&lt;/author&gt;&lt;author&gt;Pathak, Ankit&lt;/author&gt;&lt;author&gt;Gupta, Abhinav&lt;/author&gt;&lt;author&gt;Pruden, Amy&lt;/author&gt;&lt;author&gt;Novak, John T.&lt;/author&gt;&lt;author&gt;He, Zhen&lt;/author&gt;&lt;/authors&gt;&lt;/contributors&gt;&lt;titles&gt;&lt;title&gt;A review of landfill leachate induced ultraviolet quenching substances: Sources, characteristics, and treatment&lt;/title&gt;&lt;secondary-title&gt;Water Res.&lt;/secondary-title&gt;&lt;/titles&gt;&lt;periodical&gt;&lt;full-title&gt;Water Res.&lt;/full-title&gt;&lt;/periodical&gt;&lt;pages&gt;297-311&lt;/pages&gt;&lt;volume&gt;145&lt;/volume&gt;&lt;dates&gt;&lt;year&gt;2018&lt;/year&gt;&lt;/dates&gt;&lt;isbn&gt;00431354&lt;/isbn&gt;&lt;urls&gt;&lt;/urls&gt;&lt;electronic-resource-num&gt;10.1016/j.watres.2018.08.035&lt;/electronic-resource-num&gt;&lt;/record&gt;&lt;/Cite&gt;&lt;/EndNote&gt;</w:instrText>
      </w:r>
      <w:r w:rsidR="00AD5239">
        <w:fldChar w:fldCharType="separate"/>
      </w:r>
      <w:r w:rsidR="00AD5239">
        <w:rPr>
          <w:noProof/>
        </w:rPr>
        <w:t>[</w:t>
      </w:r>
      <w:hyperlink w:anchor="_ENREF_5" w:tooltip="Iskander, 2018 #148" w:history="1">
        <w:r w:rsidR="009F4D0C">
          <w:rPr>
            <w:noProof/>
          </w:rPr>
          <w:t>5</w:t>
        </w:r>
      </w:hyperlink>
      <w:r w:rsidR="00AD5239">
        <w:rPr>
          <w:noProof/>
        </w:rPr>
        <w:t>]</w:t>
      </w:r>
      <w:r w:rsidR="00AD5239">
        <w:fldChar w:fldCharType="end"/>
      </w:r>
      <w:r w:rsidR="00AD5239">
        <w:t xml:space="preserve">. </w:t>
      </w:r>
      <w:r w:rsidR="007D1868">
        <w:t>S</w:t>
      </w:r>
      <w:r w:rsidR="0035409A">
        <w:t xml:space="preserve">ince </w:t>
      </w:r>
      <w:r w:rsidR="00DC17B1">
        <w:t>UVQS is r</w:t>
      </w:r>
      <w:r w:rsidR="00DC17B1" w:rsidRPr="00DC17B1">
        <w:t>efractory</w:t>
      </w:r>
      <w:r w:rsidR="00DC17B1">
        <w:t xml:space="preserve"> to biodegradation, </w:t>
      </w:r>
      <w:r w:rsidR="00745ECA">
        <w:t>large quan</w:t>
      </w:r>
      <w:r w:rsidR="00745ECA" w:rsidRPr="00745ECA">
        <w:t>tit</w:t>
      </w:r>
      <w:r w:rsidR="00714EB1">
        <w:t>ies</w:t>
      </w:r>
      <w:r w:rsidR="00206761">
        <w:t xml:space="preserve"> </w:t>
      </w:r>
      <w:r w:rsidR="00B86F8F">
        <w:t xml:space="preserve">of </w:t>
      </w:r>
      <w:r w:rsidR="00206761">
        <w:t xml:space="preserve">concentrates </w:t>
      </w:r>
      <w:r w:rsidR="00745ECA">
        <w:t>are</w:t>
      </w:r>
      <w:r w:rsidR="00206761">
        <w:t xml:space="preserve"> generated</w:t>
      </w:r>
      <w:r w:rsidR="007D1868">
        <w:t xml:space="preserve"> in membrane processes.</w:t>
      </w:r>
      <w:r w:rsidR="007D1868">
        <w:rPr>
          <w:rFonts w:hint="eastAsia"/>
        </w:rPr>
        <w:t xml:space="preserve"> </w:t>
      </w:r>
      <w:r w:rsidR="00461131">
        <w:t>T</w:t>
      </w:r>
      <w:r w:rsidR="00714EB1">
        <w:t xml:space="preserve">his </w:t>
      </w:r>
      <w:r w:rsidR="007848E5">
        <w:t>has been</w:t>
      </w:r>
      <w:r w:rsidR="00206761">
        <w:t xml:space="preserve"> the most challenging problem </w:t>
      </w:r>
      <w:r w:rsidR="00FF5FE2">
        <w:rPr>
          <w:rFonts w:hint="eastAsia"/>
        </w:rPr>
        <w:t>in</w:t>
      </w:r>
      <w:r w:rsidR="00FF5FE2">
        <w:t xml:space="preserve"> the field of</w:t>
      </w:r>
      <w:r w:rsidR="00206761">
        <w:t xml:space="preserve"> landfill leachate</w:t>
      </w:r>
      <w:r w:rsidR="00B51941">
        <w:t xml:space="preserve"> </w:t>
      </w:r>
      <w:r w:rsidR="00745ECA">
        <w:fldChar w:fldCharType="begin"/>
      </w:r>
      <w:r w:rsidR="00ED5CCB">
        <w:instrText xml:space="preserve"> ADDIN EN.CITE &lt;EndNote&gt;&lt;Cite&gt;&lt;Author&gt;Iskander&lt;/Author&gt;&lt;Year&gt;2019&lt;/Year&gt;&lt;RecNum&gt;139&lt;/RecNum&gt;&lt;DisplayText&gt;[11]&lt;/DisplayText&gt;&lt;record&gt;&lt;rec-number&gt;139&lt;/rec-number&gt;&lt;foreign-keys&gt;&lt;key app="EN" db-id="2p0d5fxab5rdv7e2e2ovv2fvt9e9rpzrfsrp"&gt;139&lt;/key&gt;&lt;/foreign-keys&gt;&lt;ref-type name="Journal Article"&gt;17&lt;/ref-type&gt;&lt;contributors&gt;&lt;authors&gt;&lt;author&gt;Iskander, Syeed Md&lt;/author&gt;&lt;author&gt;Novak, John T.&lt;/author&gt;&lt;author&gt;He, Zhen&lt;/author&gt;&lt;/authors&gt;&lt;/contributors&gt;&lt;titles&gt;&lt;title&gt;Reduction of reagent requirements and sludge generation in Fenton&amp;apos;s oxidation of landfill leachate by synergistically incorporating forward osmosis and humic acid recovery&lt;/title&gt;&lt;secondary-title&gt;Water Res.&lt;/secondary-title&gt;&lt;/titles&gt;&lt;periodical&gt;&lt;full-title&gt;Water Res.&lt;/full-title&gt;&lt;/periodical&gt;&lt;pages&gt;310-317&lt;/pages&gt;&lt;volume&gt;151&lt;/volume&gt;&lt;keywords&gt;&lt;keyword&gt;Landfill leachate&lt;/keyword&gt;&lt;keyword&gt;Forward osmosis&lt;/keyword&gt;&lt;keyword&gt;Humic acid&lt;/keyword&gt;&lt;keyword&gt;Fenton&amp;apos;s oxidation&lt;/keyword&gt;&lt;keyword&gt;Sludge reduction&lt;/keyword&gt;&lt;/keywords&gt;&lt;dates&gt;&lt;year&gt;2019&lt;/year&gt;&lt;/dates&gt;&lt;isbn&gt;0043-1354&lt;/isbn&gt;&lt;urls&gt;&lt;related-urls&gt;&lt;url&gt;https://www.sciencedirect.com/science/article/pii/S0043135418310431&lt;/url&gt;&lt;/related-urls&gt;&lt;/urls&gt;&lt;electronic-resource-num&gt;https://doi.org/10.1016/j.watres.2018.11.089&lt;/electronic-resource-num&gt;&lt;/record&gt;&lt;/Cite&gt;&lt;/EndNote&gt;</w:instrText>
      </w:r>
      <w:r w:rsidR="00745ECA">
        <w:fldChar w:fldCharType="separate"/>
      </w:r>
      <w:r w:rsidR="00ED5CCB">
        <w:rPr>
          <w:noProof/>
        </w:rPr>
        <w:t>[</w:t>
      </w:r>
      <w:hyperlink w:anchor="_ENREF_11" w:tooltip="Iskander, 2019 #139" w:history="1">
        <w:r w:rsidR="009F4D0C">
          <w:rPr>
            <w:noProof/>
          </w:rPr>
          <w:t>11</w:t>
        </w:r>
      </w:hyperlink>
      <w:r w:rsidR="00ED5CCB">
        <w:rPr>
          <w:noProof/>
        </w:rPr>
        <w:t>]</w:t>
      </w:r>
      <w:r w:rsidR="00745ECA">
        <w:fldChar w:fldCharType="end"/>
      </w:r>
      <w:r w:rsidR="00714EB1">
        <w:t xml:space="preserve">. </w:t>
      </w:r>
      <w:r w:rsidR="006F2568">
        <w:t xml:space="preserve">In addition, </w:t>
      </w:r>
      <w:r w:rsidR="00206761">
        <w:t xml:space="preserve">UVQS </w:t>
      </w:r>
      <w:r w:rsidR="007D1868">
        <w:t>are the</w:t>
      </w:r>
      <w:r w:rsidR="00CF1771">
        <w:t xml:space="preserve"> precursors </w:t>
      </w:r>
      <w:r w:rsidR="007D1868">
        <w:t>of</w:t>
      </w:r>
      <w:r w:rsidR="00CF1771">
        <w:t xml:space="preserve"> carcinogenic disinfection byproducts</w:t>
      </w:r>
      <w:r w:rsidR="00CF1771" w:rsidRPr="00CF1771">
        <w:t xml:space="preserve"> </w:t>
      </w:r>
      <w:r w:rsidR="006F2568">
        <w:t>in</w:t>
      </w:r>
      <w:r w:rsidR="000768CD">
        <w:t xml:space="preserve"> </w:t>
      </w:r>
      <w:r w:rsidR="00CF1771">
        <w:t>chlorine disinfection</w:t>
      </w:r>
      <w:r w:rsidR="00B51941">
        <w:t xml:space="preserve"> </w:t>
      </w:r>
      <w:r w:rsidR="00CF1771">
        <w:fldChar w:fldCharType="begin"/>
      </w:r>
      <w:r w:rsidR="00ED5CCB">
        <w:instrText xml:space="preserve"> ADDIN EN.CITE &lt;EndNote&gt;&lt;Cite&gt;&lt;Author&gt;Golea&lt;/Author&gt;&lt;Year&gt;2017&lt;/Year&gt;&lt;RecNum&gt;191&lt;/RecNum&gt;&lt;DisplayText&gt;[12]&lt;/DisplayText&gt;&lt;record&gt;&lt;rec-number&gt;191&lt;/rec-number&gt;&lt;foreign-keys&gt;&lt;key app="EN" db-id="s9wzrrt0190a0bewz5exdw9pa2vfatetrtxd"&gt;191&lt;/key&gt;&lt;/foreign-keys&gt;&lt;ref-type name="Journal Article"&gt;17&lt;/ref-type&gt;&lt;contributors&gt;&lt;authors&gt;&lt;author&gt;Golea, D. M.&lt;/author&gt;&lt;author&gt;Upton, A.&lt;/author&gt;&lt;author&gt;Jarvis, P.&lt;/author&gt;&lt;author&gt;Moore, G.&lt;/author&gt;&lt;author&gt;Sutherland, S.&lt;/author&gt;&lt;author&gt;Parsons, S. A.&lt;/author&gt;&lt;author&gt;Judd, S. J.&lt;/author&gt;&lt;/authors&gt;&lt;/contributors&gt;&lt;titles&gt;&lt;title&gt;THM and HAA formation from NOM in raw and treated surface waters&lt;/title&gt;&lt;secondary-title&gt;Water Res.&lt;/secondary-title&gt;&lt;/titles&gt;&lt;periodical&gt;&lt;full-title&gt;Water Res.&lt;/full-title&gt;&lt;abbr-1&gt;Water Res.&lt;/abbr-1&gt;&lt;/periodical&gt;&lt;pages&gt;226-235&lt;/pages&gt;&lt;volume&gt;112&lt;/volume&gt;&lt;keywords&gt;&lt;keyword&gt;Trihalomethanes&lt;/keyword&gt;&lt;keyword&gt;Haloacetic acids&lt;/keyword&gt;&lt;keyword&gt;UV254&lt;/keyword&gt;&lt;keyword&gt;Dissolved organic carbon&lt;/keyword&gt;&lt;keyword&gt;Correlation coefficient&lt;/keyword&gt;&lt;/keywords&gt;&lt;dates&gt;&lt;year&gt;2017&lt;/year&gt;&lt;/dates&gt;&lt;urls&gt;&lt;/urls&gt;&lt;/record&gt;&lt;/Cite&gt;&lt;/EndNote&gt;</w:instrText>
      </w:r>
      <w:r w:rsidR="00CF1771">
        <w:fldChar w:fldCharType="separate"/>
      </w:r>
      <w:r w:rsidR="00ED5CCB">
        <w:rPr>
          <w:noProof/>
        </w:rPr>
        <w:t>[</w:t>
      </w:r>
      <w:hyperlink w:anchor="_ENREF_12" w:tooltip="Golea, 2017 #191" w:history="1">
        <w:r w:rsidR="009F4D0C">
          <w:rPr>
            <w:noProof/>
          </w:rPr>
          <w:t>12</w:t>
        </w:r>
      </w:hyperlink>
      <w:r w:rsidR="00ED5CCB">
        <w:rPr>
          <w:noProof/>
        </w:rPr>
        <w:t>]</w:t>
      </w:r>
      <w:r w:rsidR="00CF1771">
        <w:fldChar w:fldCharType="end"/>
      </w:r>
      <w:r w:rsidR="00130294">
        <w:t xml:space="preserve">. </w:t>
      </w:r>
      <w:r w:rsidR="00EF5429">
        <w:t>Hence</w:t>
      </w:r>
      <w:r w:rsidR="00130294">
        <w:t xml:space="preserve">, addressing the </w:t>
      </w:r>
      <w:r w:rsidR="00745ECA">
        <w:t xml:space="preserve">UVQS </w:t>
      </w:r>
      <w:r w:rsidR="007D1868">
        <w:t xml:space="preserve">problems </w:t>
      </w:r>
      <w:r w:rsidR="00A06345">
        <w:t xml:space="preserve">(particularly for humic acids) </w:t>
      </w:r>
      <w:r w:rsidR="00745ECA">
        <w:t xml:space="preserve">is </w:t>
      </w:r>
      <w:r w:rsidR="005D0105" w:rsidRPr="005D0105">
        <w:t>highly desired</w:t>
      </w:r>
      <w:r w:rsidR="00217A87">
        <w:t>.</w:t>
      </w:r>
    </w:p>
    <w:p w:rsidR="00735904" w:rsidRDefault="00911542" w:rsidP="004D1358">
      <w:pPr>
        <w:ind w:firstLine="480"/>
      </w:pPr>
      <w:r>
        <w:t xml:space="preserve">Still now, </w:t>
      </w:r>
      <w:r w:rsidR="00D8487E">
        <w:t xml:space="preserve">UVQS-targeted treatment technologies </w:t>
      </w:r>
      <w:r w:rsidR="009133FC">
        <w:t xml:space="preserve">have been </w:t>
      </w:r>
      <w:r w:rsidR="00D8487E">
        <w:t xml:space="preserve">rarely </w:t>
      </w:r>
      <w:r w:rsidR="002A4B31">
        <w:t>reported</w:t>
      </w:r>
      <w:r w:rsidR="00A86A20">
        <w:t>.</w:t>
      </w:r>
      <w:r w:rsidR="00B72EC6">
        <w:t xml:space="preserve"> </w:t>
      </w:r>
      <w:r w:rsidR="00A86A20">
        <w:t>O</w:t>
      </w:r>
      <w:r w:rsidR="009133FC">
        <w:t>nly</w:t>
      </w:r>
      <w:r w:rsidR="00D8487E">
        <w:t xml:space="preserve"> </w:t>
      </w:r>
      <w:r>
        <w:t xml:space="preserve">a </w:t>
      </w:r>
      <w:r w:rsidR="009133FC">
        <w:t>f</w:t>
      </w:r>
      <w:r w:rsidR="00D8487E">
        <w:t>ew researcher</w:t>
      </w:r>
      <w:r w:rsidR="00983AD3">
        <w:t xml:space="preserve">s </w:t>
      </w:r>
      <w:r w:rsidR="00735904">
        <w:t>test</w:t>
      </w:r>
      <w:r w:rsidR="004D1358">
        <w:t>ed</w:t>
      </w:r>
      <w:r w:rsidR="00B72EC6">
        <w:t xml:space="preserve"> the </w:t>
      </w:r>
      <w:r w:rsidR="00735904">
        <w:t>often</w:t>
      </w:r>
      <w:r w:rsidR="0096223E">
        <w:t xml:space="preserve"> </w:t>
      </w:r>
      <w:r w:rsidR="00B72EC6">
        <w:t>used methods</w:t>
      </w:r>
      <w:r w:rsidR="004D1358">
        <w:t xml:space="preserve"> in landfill leachate</w:t>
      </w:r>
      <w:r w:rsidR="00B51941">
        <w:t xml:space="preserve"> </w:t>
      </w:r>
      <w:r w:rsidR="00B72EC6">
        <w:fldChar w:fldCharType="begin">
          <w:fldData xml:space="preserve">PEVuZE5vdGU+PENpdGU+PEF1dGhvcj5EZW5nPC9BdXRob3I+PFllYXI+MjAxODwvWWVhcj48UmVj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PEVuZE5vdGU+PENpdGU+PEF1dGhvcj5EZW5nPC9BdXRob3I+PFllYXI+MjAxODwvWWVhcj48UmVj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</w:fldData>
        </w:fldChar>
      </w:r>
      <w:r w:rsidR="00ED5CCB">
        <w:instrText xml:space="preserve"> ADDIN EN.CITE.DATA </w:instrText>
      </w:r>
      <w:r w:rsidR="00ED5CCB">
        <w:fldChar w:fldCharType="end"/>
      </w:r>
      <w:r w:rsidR="00B72EC6">
        <w:fldChar w:fldCharType="separate"/>
      </w:r>
      <w:r w:rsidR="00ED5CCB">
        <w:rPr>
          <w:noProof/>
        </w:rPr>
        <w:t>[</w:t>
      </w:r>
      <w:hyperlink w:anchor="_ENREF_13" w:tooltip="Deng, 2018 #64" w:history="1">
        <w:r w:rsidR="009F4D0C">
          <w:rPr>
            <w:noProof/>
          </w:rPr>
          <w:t>13-17</w:t>
        </w:r>
      </w:hyperlink>
      <w:r w:rsidR="00ED5CCB">
        <w:rPr>
          <w:noProof/>
        </w:rPr>
        <w:t>]</w:t>
      </w:r>
      <w:r w:rsidR="00B72EC6">
        <w:fldChar w:fldCharType="end"/>
      </w:r>
      <w:r w:rsidR="00477F90">
        <w:t xml:space="preserve">. </w:t>
      </w:r>
      <w:r w:rsidR="00735904">
        <w:t>A</w:t>
      </w:r>
      <w:r w:rsidR="00187357">
        <w:t>s reported by</w:t>
      </w:r>
      <w:r w:rsidR="005409A6">
        <w:t xml:space="preserve"> </w:t>
      </w:r>
      <w:r w:rsidR="005409A6" w:rsidRPr="005409A6">
        <w:t>Deng</w:t>
      </w:r>
      <w:r w:rsidR="002364AE">
        <w:t xml:space="preserve"> </w:t>
      </w:r>
      <w:r w:rsidR="002364AE">
        <w:fldChar w:fldCharType="begin"/>
      </w:r>
      <w:r w:rsidR="00ED5CCB">
        <w:instrText xml:space="preserve"> ADDIN EN.CITE &lt;EndNote&gt;&lt;Cite&gt;&lt;Author&gt;Deng&lt;/Author&gt;&lt;Year&gt;2018&lt;/Year&gt;&lt;RecNum&gt;64&lt;/RecNum&gt;&lt;DisplayText&gt;[13]&lt;/DisplayText&gt;&lt;record&gt;&lt;rec-number&gt;64&lt;/rec-number&gt;&lt;foreign-keys&gt;&lt;key app="EN" db-id="2p0d5fxab5rdv7e2e2ovv2fvt9e9rpzrfsrp"&gt;64&lt;/key&gt;&lt;key app="ENWeb" db-id=""&gt;0&lt;/key&gt;&lt;/foreign-keys&gt;&lt;ref-type name="Journal Article"&gt;17&lt;/ref-type&gt;&lt;contributors&gt;&lt;authors&gt;&lt;author&gt;Deng, Yang&lt;/author&gt;&lt;author&gt;Jung, Chanil&lt;/author&gt;&lt;author&gt;Zhao, Renzun&lt;/author&gt;&lt;author&gt;Torrens, Kevin&lt;/author&gt;&lt;author&gt;Wu, Laying&lt;/author&gt;&lt;/authors&gt;&lt;/contributors&gt;&lt;titles&gt;&lt;title&gt;Adsorption of UV-quenching substances (UVQS) from landfill leachate with activated carbon&lt;/title&gt;&lt;secondary-title&gt;Chem. Eng. J.&lt;/secondary-title&gt;&lt;/titles&gt;&lt;periodical&gt;&lt;full-title&gt;Chem. Eng. J.&lt;/full-title&gt;&lt;/periodical&gt;&lt;pages&gt;739-746&lt;/pages&gt;&lt;volume&gt;350&lt;/volume&gt;&lt;dates&gt;&lt;year&gt;2018&lt;/year&gt;&lt;/dates&gt;&lt;isbn&gt;13858947&lt;/isbn&gt;&lt;urls&gt;&lt;/urls&gt;&lt;electronic-resource-num&gt;10.1016/j.cej.2018.04.056&lt;/electronic-resource-num&gt;&lt;/record&gt;&lt;/Cite&gt;&lt;/EndNote&gt;</w:instrText>
      </w:r>
      <w:r w:rsidR="002364AE">
        <w:fldChar w:fldCharType="separate"/>
      </w:r>
      <w:r w:rsidR="00ED5CCB">
        <w:rPr>
          <w:noProof/>
        </w:rPr>
        <w:t>[</w:t>
      </w:r>
      <w:hyperlink w:anchor="_ENREF_13" w:tooltip="Deng, 2018 #64" w:history="1">
        <w:r w:rsidR="009F4D0C">
          <w:rPr>
            <w:noProof/>
          </w:rPr>
          <w:t>13</w:t>
        </w:r>
      </w:hyperlink>
      <w:r w:rsidR="00ED5CCB">
        <w:rPr>
          <w:noProof/>
        </w:rPr>
        <w:t>]</w:t>
      </w:r>
      <w:r w:rsidR="002364AE">
        <w:fldChar w:fldCharType="end"/>
      </w:r>
      <w:r w:rsidR="00187357">
        <w:t xml:space="preserve">, </w:t>
      </w:r>
      <w:r w:rsidR="00BF4843" w:rsidRPr="00BF4843">
        <w:t>activated carbon</w:t>
      </w:r>
      <w:r w:rsidR="006E1803">
        <w:t xml:space="preserve"> (AC)</w:t>
      </w:r>
      <w:r w:rsidR="00BF4843">
        <w:t xml:space="preserve"> was </w:t>
      </w:r>
      <w:r w:rsidR="008B21C4">
        <w:t>used</w:t>
      </w:r>
      <w:r w:rsidR="00BF4843">
        <w:t xml:space="preserve"> to treat biologically treated landfill leachate</w:t>
      </w:r>
      <w:r w:rsidR="002364AE">
        <w:t xml:space="preserve">. The results </w:t>
      </w:r>
      <w:r w:rsidR="00991A71">
        <w:t>showed a clear reduction in</w:t>
      </w:r>
      <w:r w:rsidR="002364AE">
        <w:t xml:space="preserve"> </w:t>
      </w:r>
      <w:r w:rsidR="00C211CB">
        <w:t xml:space="preserve">the UV-absorbance. </w:t>
      </w:r>
      <w:r w:rsidR="00475A6C">
        <w:t xml:space="preserve">However, </w:t>
      </w:r>
      <w:r w:rsidR="00475A6C" w:rsidRPr="00C211CB">
        <w:t>Dastgheib</w:t>
      </w:r>
      <w:r w:rsidR="00B51941">
        <w:t xml:space="preserve"> </w:t>
      </w:r>
      <w:r w:rsidR="00475A6C">
        <w:fldChar w:fldCharType="begin"/>
      </w:r>
      <w:r w:rsidR="00ED5CCB">
        <w:instrText xml:space="preserve"> ADDIN EN.CITE &lt;EndNote&gt;&lt;Cite&gt;&lt;Author&gt;Dastgheib&lt;/Author&gt;&lt;Year&gt;2004&lt;/Year&gt;&lt;RecNum&gt;570&lt;/RecNum&gt;&lt;DisplayText&gt;[18]&lt;/DisplayText&gt;&lt;record&gt;&lt;rec-number&gt;570&lt;/rec-number&gt;&lt;foreign-keys&gt;&lt;key app="EN" db-id="s9wzrrt0190a0bewz5exdw9pa2vfatetrtxd"&gt;570&lt;/key&gt;&lt;key app="ENWeb" db-id=""&gt;0&lt;/key&gt;&lt;/foreign-keys&gt;&lt;ref-type name="Journal Article"&gt;17&lt;/ref-type&gt;&lt;contributors&gt;&lt;authors&gt;&lt;author&gt;Dastgheib, Seyed A.&lt;/author&gt;&lt;author&gt;Karanfil, Tanju&lt;/author&gt;&lt;author&gt;Cheng, Wei&lt;/author&gt;&lt;/authors&gt;&lt;/contributors&gt;&lt;titles&gt;&lt;title&gt;Tailoring activated carbons for enhanced removal of natural organic matter from natural waters&lt;/title&gt;&lt;secondary-title&gt;Carbon&lt;/secondary-title&gt;&lt;/titles&gt;&lt;periodical&gt;&lt;full-title&gt;Carbon&lt;/full-title&gt;&lt;/periodical&gt;&lt;pages&gt;547-557&lt;/pages&gt;&lt;volume&gt;42&lt;/volume&gt;&lt;number&gt;3&lt;/number&gt;&lt;dates&gt;&lt;year&gt;2004&lt;/year&gt;&lt;/dates&gt;&lt;isbn&gt;00086223&lt;/isbn&gt;&lt;urls&gt;&lt;/urls&gt;&lt;electronic-resource-num&gt;10.1016/j.carbon.2003.12.062&lt;/electronic-resource-num&gt;&lt;/record&gt;&lt;/Cite&gt;&lt;/EndNote&gt;</w:instrText>
      </w:r>
      <w:r w:rsidR="00475A6C">
        <w:fldChar w:fldCharType="separate"/>
      </w:r>
      <w:r w:rsidR="00ED5CCB">
        <w:rPr>
          <w:noProof/>
        </w:rPr>
        <w:t>[</w:t>
      </w:r>
      <w:hyperlink w:anchor="_ENREF_18" w:tooltip="Dastgheib, 2004 #570" w:history="1">
        <w:r w:rsidR="009F4D0C">
          <w:rPr>
            <w:noProof/>
          </w:rPr>
          <w:t>18</w:t>
        </w:r>
      </w:hyperlink>
      <w:r w:rsidR="00ED5CCB">
        <w:rPr>
          <w:noProof/>
        </w:rPr>
        <w:t>]</w:t>
      </w:r>
      <w:r w:rsidR="00475A6C">
        <w:fldChar w:fldCharType="end"/>
      </w:r>
      <w:r w:rsidR="00BD66B8">
        <w:t xml:space="preserve"> and </w:t>
      </w:r>
      <w:r w:rsidR="00BD66B8" w:rsidRPr="00BD66B8">
        <w:t>Shimizu</w:t>
      </w:r>
      <w:r w:rsidR="00B51941">
        <w:t xml:space="preserve"> </w:t>
      </w:r>
      <w:r w:rsidR="00BD66B8">
        <w:fldChar w:fldCharType="begin"/>
      </w:r>
      <w:r w:rsidR="00ED5CCB">
        <w:instrText xml:space="preserve"> ADDIN EN.CITE &lt;EndNote&gt;&lt;Cite&gt;&lt;Author&gt;Shimizu&lt;/Author&gt;&lt;Year&gt;2018&lt;/Year&gt;&lt;RecNum&gt;609&lt;/RecNum&gt;&lt;DisplayText&gt;[19]&lt;/DisplayText&gt;&lt;record&gt;&lt;rec-number&gt;609&lt;/rec-number&gt;&lt;foreign-keys&gt;&lt;key app="EN" db-id="s9wzrrt0190a0bewz5exdw9pa2vfatetrtxd"&gt;609&lt;/key&gt;&lt;key app="ENWeb" db-id=""&gt;0&lt;/key&gt;&lt;/foreign-keys&gt;&lt;ref-type name="Journal Article"&gt;17&lt;/ref-type&gt;&lt;contributors&gt;&lt;authors&gt;&lt;author&gt;Shimizu, Yuta&lt;/author&gt;&lt;author&gt;Ateia, Mohamed&lt;/author&gt;&lt;author&gt;Yoshimura, Chihiro&lt;/author&gt;&lt;/authors&gt;&lt;/contributors&gt;&lt;titles&gt;&lt;title&gt;Natural organic matter undergoes different molecular sieving by adsorption on activated carbon and carbon nanotubes&lt;/title&gt;&lt;secondary-title&gt;Chemosphere&lt;/secondary-title&gt;&lt;/titles&gt;&lt;periodical&gt;&lt;full-title&gt;Chemosphere&lt;/full-title&gt;&lt;/periodical&gt;&lt;pages&gt;345-352&lt;/pages&gt;&lt;volume&gt;203&lt;/volume&gt;&lt;dates&gt;&lt;year&gt;2018&lt;/year&gt;&lt;/dates&gt;&lt;isbn&gt;00456535&lt;/isbn&gt;&lt;urls&gt;&lt;/urls&gt;&lt;electronic-resource-num&gt;10.1016/j.chemosphere.2018.03.197&lt;/electronic-resource-num&gt;&lt;/record&gt;&lt;/Cite&gt;&lt;/EndNote&gt;</w:instrText>
      </w:r>
      <w:r w:rsidR="00BD66B8">
        <w:fldChar w:fldCharType="separate"/>
      </w:r>
      <w:r w:rsidR="00ED5CCB">
        <w:rPr>
          <w:noProof/>
        </w:rPr>
        <w:t>[</w:t>
      </w:r>
      <w:hyperlink w:anchor="_ENREF_19" w:tooltip="Shimizu, 2018 #609" w:history="1">
        <w:r w:rsidR="009F4D0C">
          <w:rPr>
            <w:noProof/>
          </w:rPr>
          <w:t>19</w:t>
        </w:r>
      </w:hyperlink>
      <w:r w:rsidR="00ED5CCB">
        <w:rPr>
          <w:noProof/>
        </w:rPr>
        <w:t>]</w:t>
      </w:r>
      <w:r w:rsidR="00BD66B8">
        <w:fldChar w:fldCharType="end"/>
      </w:r>
      <w:r w:rsidR="00735904">
        <w:t xml:space="preserve"> </w:t>
      </w:r>
      <w:r w:rsidR="002A4B31">
        <w:t>reported</w:t>
      </w:r>
      <w:r w:rsidR="00735904">
        <w:t xml:space="preserve"> that</w:t>
      </w:r>
      <w:r w:rsidR="00475A6C">
        <w:t xml:space="preserve"> </w:t>
      </w:r>
      <w:r w:rsidR="00735904">
        <w:t xml:space="preserve">the dominant </w:t>
      </w:r>
      <w:r w:rsidR="00BD66B8">
        <w:t>micro</w:t>
      </w:r>
      <w:r w:rsidR="00475A6C">
        <w:t xml:space="preserve">pores </w:t>
      </w:r>
      <w:r w:rsidR="00BD66B8">
        <w:t xml:space="preserve">(&lt;2 nm) </w:t>
      </w:r>
      <w:r w:rsidR="00475A6C">
        <w:t xml:space="preserve">of AC </w:t>
      </w:r>
      <w:r w:rsidR="0096223E">
        <w:t>were</w:t>
      </w:r>
      <w:r w:rsidR="00475A6C">
        <w:t xml:space="preserve"> not available </w:t>
      </w:r>
      <w:r w:rsidR="00A25E38">
        <w:t xml:space="preserve">for organics with </w:t>
      </w:r>
      <w:r w:rsidR="00A25E38">
        <w:lastRenderedPageBreak/>
        <w:t>large molecular sizes</w:t>
      </w:r>
      <w:r w:rsidR="00475A6C">
        <w:t>.</w:t>
      </w:r>
      <w:r w:rsidR="00475A6C">
        <w:rPr>
          <w:rFonts w:hint="eastAsia"/>
        </w:rPr>
        <w:t xml:space="preserve"> </w:t>
      </w:r>
      <w:r w:rsidR="00477F90" w:rsidRPr="00477F90">
        <w:t>Jung</w:t>
      </w:r>
      <w:r w:rsidR="00B51941">
        <w:t xml:space="preserve"> </w:t>
      </w:r>
      <w:r w:rsidR="00477F90">
        <w:fldChar w:fldCharType="begin"/>
      </w:r>
      <w:r w:rsidR="00ED5CCB">
        <w:instrText xml:space="preserve"> ADDIN EN.CITE &lt;EndNote&gt;&lt;Cite&gt;&lt;Author&gt;Jung&lt;/Author&gt;&lt;Year&gt;2017&lt;/Year&gt;&lt;RecNum&gt;13&lt;/RecNum&gt;&lt;DisplayText&gt;[14]&lt;/DisplayText&gt;&lt;record&gt;&lt;rec-number&gt;13&lt;/rec-number&gt;&lt;foreign-keys&gt;&lt;key app="EN" db-id="2p0d5fxab5rdv7e2e2ovv2fvt9e9rpzrfsrp"&gt;13&lt;/key&gt;&lt;key app="ENWeb" db-id=""&gt;0&lt;/key&gt;&lt;/foreign-keys&gt;&lt;ref-type name="Journal Article"&gt;17&lt;/ref-type&gt;&lt;contributors&gt;&lt;authors&gt;&lt;author&gt;Jung, C.&lt;/author&gt;&lt;author&gt;Deng, Y.&lt;/author&gt;&lt;author&gt;Zhao, R.&lt;/author&gt;&lt;author&gt;Torrens, K.&lt;/author&gt;&lt;/authors&gt;&lt;/contributors&gt;&lt;auth-address&gt;Department of Earth and Environmental Studies, Montclair State University, Montclair, NJ 07043, United States.&amp;#xD;Department of Earth and Environmental Studies, Montclair State University, Montclair, NJ 07043, United States. Electronic address: dengy@mail.montclair.edu.&amp;#xD;Department of Civil and Environmental Engineering, Lamar University, Beaumont, TX 77710, United States.&amp;#xD;Brown and Caldwell, Upper Saddle River, New Jersey 07458, United States.&lt;/auth-address&gt;&lt;titles&gt;&lt;title&gt;Chemical oxidation for mitigation of UV-quenching substances (UVQS) from municipal landfill leachate: Fenton process versus ozonation&lt;/title&gt;&lt;secondary-title&gt;Water Res.&lt;/secondary-title&gt;&lt;alt-title&gt;Water research&lt;/alt-title&gt;&lt;/titles&gt;&lt;periodical&gt;&lt;full-title&gt;Water Res.&lt;/full-title&gt;&lt;/periodical&gt;&lt;alt-periodical&gt;&lt;full-title&gt;Water Res&lt;/full-title&gt;&lt;abbr-1&gt;Water research&lt;/abbr-1&gt;&lt;/alt-periodical&gt;&lt;pages&gt;260-270&lt;/pages&gt;&lt;volume&gt;108&lt;/volume&gt;&lt;keywords&gt;&lt;keyword&gt;Hydrogen Peroxide/chemistry&lt;/keyword&gt;&lt;keyword&gt;Oxidation-Reduction&lt;/keyword&gt;&lt;keyword&gt;Ozone/chemistry&lt;/keyword&gt;&lt;keyword&gt;*Refuse Disposal&lt;/keyword&gt;&lt;keyword&gt;Ultraviolet Rays&lt;/keyword&gt;&lt;keyword&gt;Water Pollutants, Chemical/*chemistry&lt;/keyword&gt;&lt;/keywords&gt;&lt;dates&gt;&lt;year&gt;2017&lt;/year&gt;&lt;pub-dates&gt;&lt;date&gt;Jan 1&lt;/date&gt;&lt;/pub-dates&gt;&lt;/dates&gt;&lt;isbn&gt;1879-2448 (Electronic)&amp;#xD;0043-1354 (Linking)&lt;/isbn&gt;&lt;accession-num&gt;27836172&lt;/accession-num&gt;&lt;urls&gt;&lt;related-urls&gt;&lt;url&gt;http://www.ncbi.nlm.nih.gov/pubmed/27836172&lt;/url&gt;&lt;/related-urls&gt;&lt;/urls&gt;&lt;electronic-resource-num&gt;10.1016/j.watres.2016.11.005&lt;/electronic-resource-num&gt;&lt;/record&gt;&lt;/Cite&gt;&lt;/EndNote&gt;</w:instrText>
      </w:r>
      <w:r w:rsidR="00477F90">
        <w:fldChar w:fldCharType="separate"/>
      </w:r>
      <w:r w:rsidR="00ED5CCB">
        <w:rPr>
          <w:noProof/>
        </w:rPr>
        <w:t>[</w:t>
      </w:r>
      <w:hyperlink w:anchor="_ENREF_14" w:tooltip="Jung, 2017 #13" w:history="1">
        <w:r w:rsidR="009F4D0C">
          <w:rPr>
            <w:noProof/>
          </w:rPr>
          <w:t>14</w:t>
        </w:r>
      </w:hyperlink>
      <w:r w:rsidR="00ED5CCB">
        <w:rPr>
          <w:noProof/>
        </w:rPr>
        <w:t>]</w:t>
      </w:r>
      <w:r w:rsidR="00477F90">
        <w:fldChar w:fldCharType="end"/>
      </w:r>
      <w:r w:rsidR="00477F90">
        <w:t xml:space="preserve"> and </w:t>
      </w:r>
      <w:r w:rsidR="009E3DD4" w:rsidRPr="009E3DD4">
        <w:t>Gupta</w:t>
      </w:r>
      <w:r w:rsidR="00B51941">
        <w:t xml:space="preserve"> </w:t>
      </w:r>
      <w:r w:rsidR="009E3DD4">
        <w:fldChar w:fldCharType="begin">
          <w:fldData xml:space="preserve">PEVuZE5vdGU+PENpdGU+PEF1dGhvcj5HdXB0YTwvQXV0aG9yPjxZZWFyPjIwMTQ8L1llYXI+PFJl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==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PEVuZE5vdGU+PENpdGU+PEF1dGhvcj5HdXB0YTwvQXV0aG9yPjxZZWFyPjIwMTQ8L1llYXI+PFJl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==
</w:fldData>
        </w:fldChar>
      </w:r>
      <w:r w:rsidR="00ED5CCB">
        <w:instrText xml:space="preserve"> ADDIN EN.CITE.DATA </w:instrText>
      </w:r>
      <w:r w:rsidR="00ED5CCB">
        <w:fldChar w:fldCharType="end"/>
      </w:r>
      <w:r w:rsidR="009E3DD4">
        <w:fldChar w:fldCharType="separate"/>
      </w:r>
      <w:r w:rsidR="00ED5CCB">
        <w:rPr>
          <w:noProof/>
        </w:rPr>
        <w:t>[</w:t>
      </w:r>
      <w:hyperlink w:anchor="_ENREF_15" w:tooltip="Gupta, 2014 #192" w:history="1">
        <w:r w:rsidR="009F4D0C">
          <w:rPr>
            <w:noProof/>
          </w:rPr>
          <w:t>15</w:t>
        </w:r>
      </w:hyperlink>
      <w:r w:rsidR="00ED5CCB">
        <w:rPr>
          <w:noProof/>
        </w:rPr>
        <w:t>]</w:t>
      </w:r>
      <w:r w:rsidR="009E3DD4">
        <w:fldChar w:fldCharType="end"/>
      </w:r>
      <w:r w:rsidR="004D1358">
        <w:t xml:space="preserve"> </w:t>
      </w:r>
      <w:r w:rsidR="00A25E38">
        <w:t>studied</w:t>
      </w:r>
      <w:r w:rsidR="004D1358">
        <w:t xml:space="preserve"> the application of </w:t>
      </w:r>
      <w:r w:rsidR="006F2568">
        <w:t>Fenton and ozonation for disposal</w:t>
      </w:r>
      <w:r w:rsidR="004D1358">
        <w:t xml:space="preserve"> of </w:t>
      </w:r>
      <w:r w:rsidR="004D1358" w:rsidRPr="006911A3">
        <w:t>biological</w:t>
      </w:r>
      <w:r w:rsidR="004D1358">
        <w:t xml:space="preserve">ly treated landfill leachate. </w:t>
      </w:r>
      <w:r w:rsidR="0096223E">
        <w:t>I</w:t>
      </w:r>
      <w:r w:rsidR="007F2932">
        <w:t>n th</w:t>
      </w:r>
      <w:r w:rsidR="007747AD">
        <w:t>ese</w:t>
      </w:r>
      <w:r w:rsidR="007F2932">
        <w:t xml:space="preserve"> processes, </w:t>
      </w:r>
      <w:r w:rsidR="004D1358">
        <w:t xml:space="preserve">however, </w:t>
      </w:r>
      <w:r w:rsidR="00230653">
        <w:t xml:space="preserve">UVQS was not </w:t>
      </w:r>
      <w:r w:rsidR="00A25E38">
        <w:t>fully</w:t>
      </w:r>
      <w:r w:rsidR="00230653">
        <w:t xml:space="preserve"> </w:t>
      </w:r>
      <w:r w:rsidR="00230653" w:rsidRPr="00991939">
        <w:t>mineralize</w:t>
      </w:r>
      <w:r w:rsidR="00230653">
        <w:t>d</w:t>
      </w:r>
      <w:r w:rsidR="002364AE">
        <w:t>, the</w:t>
      </w:r>
      <w:r w:rsidR="002A4B31" w:rsidRPr="002A4B31">
        <w:t xml:space="preserve"> </w:t>
      </w:r>
      <w:r w:rsidR="004D1358">
        <w:t>products with</w:t>
      </w:r>
      <w:r w:rsidR="002364AE">
        <w:t xml:space="preserve"> small </w:t>
      </w:r>
      <w:r w:rsidR="004D1358">
        <w:t>molecules</w:t>
      </w:r>
      <w:r w:rsidR="002364AE">
        <w:t xml:space="preserve"> still need treatment. </w:t>
      </w:r>
      <w:r w:rsidR="00876AFC">
        <w:t xml:space="preserve">More importantly, humic acids </w:t>
      </w:r>
      <w:r w:rsidR="007747AD">
        <w:t>in</w:t>
      </w:r>
      <w:r w:rsidR="00876AFC">
        <w:t xml:space="preserve"> leachate can be recovered and </w:t>
      </w:r>
      <w:r w:rsidR="006F2568">
        <w:t>utilized</w:t>
      </w:r>
      <w:r w:rsidR="00876AFC">
        <w:t xml:space="preserve"> as </w:t>
      </w:r>
      <w:r w:rsidR="0096223E">
        <w:t xml:space="preserve">liquid </w:t>
      </w:r>
      <w:r w:rsidR="00876AFC" w:rsidRPr="00876AFC">
        <w:t>fertilizer</w:t>
      </w:r>
      <w:r w:rsidR="00876AFC">
        <w:t xml:space="preserve">s </w:t>
      </w:r>
      <w:r w:rsidR="002A4B31">
        <w:t>in agriculture and</w:t>
      </w:r>
      <w:r w:rsidR="002A4B31" w:rsidRPr="002A4B31">
        <w:t xml:space="preserve"> forestry</w:t>
      </w:r>
      <w:r w:rsidR="00B51941">
        <w:t xml:space="preserve"> </w:t>
      </w:r>
      <w:r w:rsidR="00983AD3">
        <w:fldChar w:fldCharType="begin">
          <w:fldData xml:space="preserve">PEVuZE5vdGU+PENpdGU+PEF1dGhvcj5ZZTwvQXV0aG9yPjxZZWFyPjIwMTk8L1llYXI+PFJlY051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PEVuZE5vdGU+PENpdGU+PEF1dGhvcj5ZZTwvQXV0aG9yPjxZZWFyPjIwMTk8L1llYXI+PFJlY051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</w:fldData>
        </w:fldChar>
      </w:r>
      <w:r w:rsidR="00ED5CCB">
        <w:instrText xml:space="preserve"> ADDIN EN.CITE.DATA </w:instrText>
      </w:r>
      <w:r w:rsidR="00ED5CCB">
        <w:fldChar w:fldCharType="end"/>
      </w:r>
      <w:r w:rsidR="00983AD3">
        <w:fldChar w:fldCharType="separate"/>
      </w:r>
      <w:r w:rsidR="00ED5CCB">
        <w:rPr>
          <w:noProof/>
        </w:rPr>
        <w:t>[</w:t>
      </w:r>
      <w:hyperlink w:anchor="_ENREF_20" w:tooltip="Ye, 2019 #138" w:history="1">
        <w:r w:rsidR="009F4D0C">
          <w:rPr>
            <w:noProof/>
          </w:rPr>
          <w:t>20-22</w:t>
        </w:r>
      </w:hyperlink>
      <w:r w:rsidR="00ED5CCB">
        <w:rPr>
          <w:noProof/>
        </w:rPr>
        <w:t>]</w:t>
      </w:r>
      <w:r w:rsidR="00983AD3">
        <w:fldChar w:fldCharType="end"/>
      </w:r>
      <w:r w:rsidR="00983AD3">
        <w:t>.</w:t>
      </w:r>
      <w:r w:rsidR="0096223E">
        <w:t xml:space="preserve"> Hence, the recovery of humic acids shows great potential </w:t>
      </w:r>
      <w:r w:rsidR="003D6175">
        <w:t>since it combines</w:t>
      </w:r>
      <w:r w:rsidR="0096223E">
        <w:t xml:space="preserve"> resources recovery and UVQS treatment.</w:t>
      </w:r>
    </w:p>
    <w:p w:rsidR="0085130A" w:rsidRDefault="00406A12" w:rsidP="00B75809">
      <w:pPr>
        <w:ind w:firstLine="480"/>
      </w:pPr>
      <w:r>
        <w:rPr>
          <w:rFonts w:hint="eastAsia"/>
        </w:rPr>
        <w:t>G</w:t>
      </w:r>
      <w:r>
        <w:t xml:space="preserve">iven the </w:t>
      </w:r>
      <w:r w:rsidRPr="00CA0FFA">
        <w:t>dual attributes</w:t>
      </w:r>
      <w:r>
        <w:t xml:space="preserve"> of humic acids, i</w:t>
      </w:r>
      <w:r w:rsidR="002A4B31">
        <w:t>t</w:t>
      </w:r>
      <w:r w:rsidR="007A5E28">
        <w:t xml:space="preserve"> is</w:t>
      </w:r>
      <w:r w:rsidR="002A4B31">
        <w:t xml:space="preserve"> innovative to propose </w:t>
      </w:r>
      <w:r w:rsidR="002A4B31" w:rsidRPr="00C11717">
        <w:t>approaches</w:t>
      </w:r>
      <w:r w:rsidR="002A4B31">
        <w:t xml:space="preserve"> </w:t>
      </w:r>
      <w:r w:rsidR="001A677A">
        <w:t xml:space="preserve">that </w:t>
      </w:r>
      <w:r w:rsidR="00131CFD">
        <w:t>not only</w:t>
      </w:r>
      <w:r w:rsidR="00956512">
        <w:t xml:space="preserve"> </w:t>
      </w:r>
      <w:r>
        <w:t>eliminate</w:t>
      </w:r>
      <w:r w:rsidR="002E230F">
        <w:t xml:space="preserve"> UVQS </w:t>
      </w:r>
      <w:r w:rsidR="00131CFD">
        <w:t xml:space="preserve">but also </w:t>
      </w:r>
      <w:r w:rsidR="005321F1" w:rsidRPr="005321F1">
        <w:t>recycle</w:t>
      </w:r>
      <w:r w:rsidR="00ED207B">
        <w:t xml:space="preserve"> humic acids</w:t>
      </w:r>
      <w:r>
        <w:t xml:space="preserve"> from</w:t>
      </w:r>
      <w:r w:rsidR="002A4B31">
        <w:t xml:space="preserve"> landfill leachate</w:t>
      </w:r>
      <w:r w:rsidR="00ED207B">
        <w:t xml:space="preserve">. </w:t>
      </w:r>
      <w:r w:rsidR="00B75809">
        <w:t>T</w:t>
      </w:r>
      <w:r w:rsidR="00B80448">
        <w:t xml:space="preserve">he selective adsorption </w:t>
      </w:r>
      <w:r w:rsidR="002A4B31">
        <w:t>can realize the</w:t>
      </w:r>
      <w:r w:rsidR="00B80448">
        <w:t xml:space="preserve"> two goals, while</w:t>
      </w:r>
      <w:r w:rsidR="00A62BB4">
        <w:t xml:space="preserve"> t</w:t>
      </w:r>
      <w:r w:rsidR="001A677A">
        <w:t xml:space="preserve">he major concern is </w:t>
      </w:r>
      <w:r w:rsidR="00D618FA">
        <w:t xml:space="preserve">lacking the </w:t>
      </w:r>
      <w:r w:rsidR="00B75809">
        <w:t>available</w:t>
      </w:r>
      <w:r w:rsidR="00A62BB4">
        <w:t xml:space="preserve"> </w:t>
      </w:r>
      <w:r w:rsidR="00D618FA">
        <w:t>adsorbents</w:t>
      </w:r>
      <w:r w:rsidR="00B80448">
        <w:t xml:space="preserve">. </w:t>
      </w:r>
      <w:r w:rsidR="00130442">
        <w:t>Our previous studies revealed</w:t>
      </w:r>
      <w:r w:rsidR="00075680">
        <w:t xml:space="preserve"> that graphitic </w:t>
      </w:r>
      <w:r w:rsidR="00075680" w:rsidRPr="00075680">
        <w:t>carbon nitride</w:t>
      </w:r>
      <w:r w:rsidR="00075680">
        <w:t xml:space="preserve"> </w:t>
      </w:r>
      <w:r w:rsidR="00E17057">
        <w:t>(g-CN)</w:t>
      </w:r>
      <w:r w:rsidR="002F317E">
        <w:t xml:space="preserve"> </w:t>
      </w:r>
      <w:r w:rsidR="00130442">
        <w:t>showed</w:t>
      </w:r>
      <w:r w:rsidR="00F36F13">
        <w:t xml:space="preserve"> </w:t>
      </w:r>
      <w:r w:rsidR="00B75809">
        <w:t>great</w:t>
      </w:r>
      <w:r w:rsidR="00F36F13">
        <w:t xml:space="preserve"> affinity to the </w:t>
      </w:r>
      <w:r w:rsidR="00B75809">
        <w:t>humic-like</w:t>
      </w:r>
      <w:r w:rsidR="00AB510C">
        <w:t xml:space="preserve"> </w:t>
      </w:r>
      <w:r w:rsidR="00F36F13">
        <w:t xml:space="preserve">compounds </w:t>
      </w:r>
      <w:r w:rsidR="002F317E">
        <w:t>in humic substances</w:t>
      </w:r>
      <w:r w:rsidR="00B51941">
        <w:t xml:space="preserve"> </w:t>
      </w:r>
      <w:r w:rsidR="00F36F13">
        <w:fldChar w:fldCharType="begin">
          <w:fldData xml:space="preserve">PEVuZE5vdGU+PENpdGU+PEF1dGhvcj5XYW5nPC9BdXRob3I+PFllYXI+MjAyMjwvWWVhcj48UmVj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PEVuZE5vdGU+PENpdGU+PEF1dGhvcj5XYW5nPC9BdXRob3I+PFllYXI+MjAyMjwvWWVhcj48UmVj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</w:fldData>
        </w:fldChar>
      </w:r>
      <w:r w:rsidR="00ED5CCB">
        <w:instrText xml:space="preserve"> ADDIN EN.CITE.DATA </w:instrText>
      </w:r>
      <w:r w:rsidR="00ED5CCB">
        <w:fldChar w:fldCharType="end"/>
      </w:r>
      <w:r w:rsidR="00F36F13">
        <w:fldChar w:fldCharType="separate"/>
      </w:r>
      <w:r w:rsidR="00ED5CCB">
        <w:rPr>
          <w:noProof/>
        </w:rPr>
        <w:t>[</w:t>
      </w:r>
      <w:hyperlink w:anchor="_ENREF_23" w:tooltip="Wang, 2022 #834" w:history="1">
        <w:r w:rsidR="009F4D0C">
          <w:rPr>
            <w:noProof/>
          </w:rPr>
          <w:t>23</w:t>
        </w:r>
      </w:hyperlink>
      <w:r w:rsidR="00ED5CCB">
        <w:rPr>
          <w:noProof/>
        </w:rPr>
        <w:t xml:space="preserve">, </w:t>
      </w:r>
      <w:hyperlink w:anchor="_ENREF_24" w:tooltip="Wang, 2021 #711" w:history="1">
        <w:r w:rsidR="009F4D0C">
          <w:rPr>
            <w:noProof/>
          </w:rPr>
          <w:t>24</w:t>
        </w:r>
      </w:hyperlink>
      <w:r w:rsidR="00ED5CCB">
        <w:rPr>
          <w:noProof/>
        </w:rPr>
        <w:t>]</w:t>
      </w:r>
      <w:r w:rsidR="00F36F13">
        <w:fldChar w:fldCharType="end"/>
      </w:r>
      <w:r w:rsidR="00F36F13">
        <w:t>.</w:t>
      </w:r>
      <w:r w:rsidR="00130442">
        <w:rPr>
          <w:rFonts w:hint="eastAsia"/>
        </w:rPr>
        <w:t xml:space="preserve"> </w:t>
      </w:r>
      <w:r w:rsidR="002F317E">
        <w:t>The reason was</w:t>
      </w:r>
      <w:r w:rsidR="00E17057">
        <w:t xml:space="preserve"> that</w:t>
      </w:r>
      <w:r w:rsidR="0096223E">
        <w:t xml:space="preserve"> </w:t>
      </w:r>
      <w:r w:rsidR="00335D61">
        <w:t xml:space="preserve">the </w:t>
      </w:r>
      <w:r w:rsidR="00335D61" w:rsidRPr="00335D61">
        <w:t>triazine</w:t>
      </w:r>
      <w:r w:rsidR="00335D61">
        <w:t xml:space="preserve"> of </w:t>
      </w:r>
      <w:r w:rsidR="00E17057">
        <w:t xml:space="preserve">g-CN </w:t>
      </w:r>
      <w:r w:rsidR="00335D61">
        <w:rPr>
          <w:rFonts w:hint="eastAsia"/>
        </w:rPr>
        <w:t>i</w:t>
      </w:r>
      <w:r w:rsidR="00335D61">
        <w:t xml:space="preserve">s </w:t>
      </w:r>
      <w:r w:rsidR="00335D61" w:rsidRPr="00335D61">
        <w:t>π-electron-deficient</w:t>
      </w:r>
      <w:r w:rsidR="0064047E">
        <w:t xml:space="preserve">, </w:t>
      </w:r>
      <w:r w:rsidR="00337EB0">
        <w:t xml:space="preserve">endowing </w:t>
      </w:r>
      <w:r w:rsidR="00AB510C">
        <w:t>it</w:t>
      </w:r>
      <w:r w:rsidR="00337EB0">
        <w:t xml:space="preserve"> with great potential </w:t>
      </w:r>
      <w:r w:rsidR="002F317E">
        <w:t>to form</w:t>
      </w:r>
      <w:r w:rsidR="00337EB0">
        <w:t xml:space="preserve"> π-π interactions</w:t>
      </w:r>
      <w:r w:rsidR="00B51941">
        <w:t xml:space="preserve"> </w:t>
      </w:r>
      <w:r w:rsidR="0064047E">
        <w:fldChar w:fldCharType="begin"/>
      </w:r>
      <w:r w:rsidR="00ED5CCB">
        <w:instrText xml:space="preserve"> ADDIN EN.CITE &lt;EndNote&gt;&lt;Cite&gt;&lt;Author&gt;De-Xian&lt;/Author&gt;&lt;Year&gt;2008&lt;/Year&gt;&lt;RecNum&gt;532&lt;/RecNum&gt;&lt;DisplayText&gt;[25]&lt;/DisplayText&gt;&lt;record&gt;&lt;rec-number&gt;532&lt;/rec-number&gt;&lt;foreign-keys&gt;&lt;key app="EN" db-id="s9wzrrt0190a0bewz5exdw9pa2vfatetrtxd"&gt;532&lt;/key&gt;&lt;/foreign-keys&gt;&lt;ref-type name="Journal Article"&gt;17&lt;/ref-type&gt;&lt;contributors&gt;&lt;authors&gt;&lt;author&gt;De-Xian&lt;/author&gt;&lt;author&gt;Wang&lt;/author&gt;&lt;author&gt;Qi-Yu&lt;/author&gt;&lt;author&gt;Zheng&lt;/author&gt;&lt;author&gt;Qi-Qiang&lt;/author&gt;&lt;author&gt;Wang&lt;/author&gt;&lt;author&gt;Mei-Xiang&lt;/author&gt;&lt;author&gt;Wang&lt;/author&gt;&lt;/authors&gt;&lt;/contributors&gt;&lt;titles&gt;&lt;title&gt;Halide Recognition by Tetraoxacalix[2]arene[2]triazine Receptors: Concurrent Noncovalent Halide–π and Lone-pair–π Interactions in Host–Halide–Water Ternary Complexes&lt;/title&gt;&lt;secondary-title&gt;Angew. Chem. Int. Edit.&lt;/secondary-title&gt;&lt;/titles&gt;&lt;periodical&gt;&lt;full-title&gt;Angew. Chem. Int. Edit.&lt;/full-title&gt;&lt;/periodical&gt;&lt;pages&gt;7485-7488&lt;/pages&gt;&lt;volume&gt;47&lt;/volume&gt;&lt;keywords&gt;&lt;keyword&gt;&amp;amp;pi&lt;/keyword&gt;&lt;keyword&gt;interactions&lt;/keyword&gt;&lt;keyword&gt;anion&lt;/keyword&gt;&lt;keyword&gt;recognition&lt;/keyword&gt;&lt;keyword&gt;calixarenes&lt;/keyword&gt;&lt;keyword&gt;host&amp;amp;ndash&lt;/keyword&gt;&lt;keyword&gt;guest&lt;/keyword&gt;&lt;keyword&gt;systems&lt;/keyword&gt;&lt;keyword&gt;noncovalent&lt;/keyword&gt;&lt;keyword&gt;interactions&lt;/keyword&gt;&lt;/keywords&gt;&lt;dates&gt;&lt;year&gt;2008&lt;/year&gt;&lt;/dates&gt;&lt;urls&gt;&lt;/urls&gt;&lt;/record&gt;&lt;/Cite&gt;&lt;/EndNote&gt;</w:instrText>
      </w:r>
      <w:r w:rsidR="0064047E">
        <w:fldChar w:fldCharType="separate"/>
      </w:r>
      <w:r w:rsidR="00ED5CCB">
        <w:rPr>
          <w:noProof/>
        </w:rPr>
        <w:t>[</w:t>
      </w:r>
      <w:hyperlink w:anchor="_ENREF_25" w:tooltip="De-Xian, 2008 #532" w:history="1">
        <w:r w:rsidR="009F4D0C">
          <w:rPr>
            <w:noProof/>
          </w:rPr>
          <w:t>25</w:t>
        </w:r>
      </w:hyperlink>
      <w:r w:rsidR="00ED5CCB">
        <w:rPr>
          <w:noProof/>
        </w:rPr>
        <w:t>]</w:t>
      </w:r>
      <w:r w:rsidR="0064047E">
        <w:fldChar w:fldCharType="end"/>
      </w:r>
      <w:r w:rsidR="0064047E">
        <w:t>.</w:t>
      </w:r>
      <w:r w:rsidR="0096223E">
        <w:t xml:space="preserve"> </w:t>
      </w:r>
      <w:r w:rsidR="007A5E28">
        <w:t>Inspired by this</w:t>
      </w:r>
      <w:r w:rsidR="002F317E">
        <w:t>, i</w:t>
      </w:r>
      <w:r w:rsidR="00D275C2">
        <w:t xml:space="preserve">t </w:t>
      </w:r>
      <w:r w:rsidR="00C81739">
        <w:t>is</w:t>
      </w:r>
      <w:r w:rsidR="00D275C2">
        <w:t xml:space="preserve"> </w:t>
      </w:r>
      <w:r w:rsidR="00AB510C">
        <w:t>reasonable to infer</w:t>
      </w:r>
      <w:r w:rsidR="00D275C2">
        <w:t xml:space="preserve"> that </w:t>
      </w:r>
      <w:r w:rsidR="0096223E">
        <w:t xml:space="preserve">g-CN </w:t>
      </w:r>
      <w:r w:rsidR="00130442">
        <w:t>could</w:t>
      </w:r>
      <w:r w:rsidR="0096223E">
        <w:t xml:space="preserve"> be a</w:t>
      </w:r>
      <w:r w:rsidR="00C81739">
        <w:t>n</w:t>
      </w:r>
      <w:r w:rsidR="0096223E">
        <w:t xml:space="preserve"> </w:t>
      </w:r>
      <w:r w:rsidR="00C81739">
        <w:t>efficient</w:t>
      </w:r>
      <w:r w:rsidR="0096223E">
        <w:t xml:space="preserve"> adsorbent for selective adsorption of humic acids</w:t>
      </w:r>
      <w:r w:rsidR="006938AB">
        <w:t xml:space="preserve"> from landfill leachate</w:t>
      </w:r>
      <w:r w:rsidR="0096223E">
        <w:t>.</w:t>
      </w:r>
      <w:r w:rsidR="002F317E">
        <w:rPr>
          <w:rFonts w:hint="eastAsia"/>
        </w:rPr>
        <w:t xml:space="preserve"> </w:t>
      </w:r>
      <w:r w:rsidR="00130442">
        <w:t>Therefore</w:t>
      </w:r>
      <w:r w:rsidR="00A92A06">
        <w:t>,</w:t>
      </w:r>
      <w:r w:rsidR="002F317E">
        <w:t xml:space="preserve"> </w:t>
      </w:r>
      <w:r w:rsidR="00130442">
        <w:t>this study</w:t>
      </w:r>
      <w:r w:rsidR="003B0E52">
        <w:t xml:space="preserve"> </w:t>
      </w:r>
      <w:r w:rsidR="006938AB">
        <w:t>evaluated</w:t>
      </w:r>
      <w:r w:rsidR="00A92A06">
        <w:t xml:space="preserve"> the performance of g-CN for selective adsorption of humic acids from </w:t>
      </w:r>
      <w:r w:rsidR="007C768A">
        <w:t xml:space="preserve">10 types of </w:t>
      </w:r>
      <w:r w:rsidR="00A92A06">
        <w:t>landfill leachate.</w:t>
      </w:r>
      <w:r w:rsidR="00A92A06">
        <w:rPr>
          <w:rFonts w:hint="eastAsia"/>
        </w:rPr>
        <w:t xml:space="preserve"> </w:t>
      </w:r>
      <w:r w:rsidR="00E82130">
        <w:rPr>
          <w:rFonts w:hint="eastAsia"/>
        </w:rPr>
        <w:t>T</w:t>
      </w:r>
      <w:r w:rsidR="00E82130">
        <w:t xml:space="preserve">o the best of our knowledge, this is the first </w:t>
      </w:r>
      <w:r w:rsidR="002F317E">
        <w:t>study to report</w:t>
      </w:r>
      <w:r w:rsidR="00C81739">
        <w:t xml:space="preserve"> the </w:t>
      </w:r>
      <w:r w:rsidR="0085130A">
        <w:t xml:space="preserve">selective adsorption of humic acids. </w:t>
      </w:r>
      <w:r w:rsidR="00A92A06">
        <w:t>The</w:t>
      </w:r>
      <w:r w:rsidR="00130442">
        <w:t>se</w:t>
      </w:r>
      <w:r w:rsidR="0085130A">
        <w:t xml:space="preserve"> findings </w:t>
      </w:r>
      <w:r w:rsidR="007C768A">
        <w:t>will</w:t>
      </w:r>
      <w:r w:rsidR="002F317E">
        <w:t xml:space="preserve"> </w:t>
      </w:r>
      <w:r w:rsidR="0085130A">
        <w:t xml:space="preserve">provide </w:t>
      </w:r>
      <w:r w:rsidR="00A92A06">
        <w:t>valuable</w:t>
      </w:r>
      <w:r w:rsidR="0085130A">
        <w:t xml:space="preserve"> insights into the </w:t>
      </w:r>
      <w:r w:rsidR="00A92A06">
        <w:t>recovery of humic acids and the disposal</w:t>
      </w:r>
      <w:r w:rsidR="0085130A">
        <w:t xml:space="preserve"> of UVQS </w:t>
      </w:r>
      <w:r w:rsidR="00A92A06">
        <w:t>in</w:t>
      </w:r>
      <w:r w:rsidR="0085130A">
        <w:t xml:space="preserve"> landfill leachate.</w:t>
      </w:r>
    </w:p>
    <w:p w:rsidR="006E4704" w:rsidRPr="006E4704" w:rsidRDefault="007B4B2B" w:rsidP="006E4704">
      <w:pPr>
        <w:pStyle w:val="2"/>
        <w:rPr>
          <w:noProof/>
        </w:rPr>
      </w:pPr>
      <w:r w:rsidRPr="00440C04">
        <w:rPr>
          <w:rFonts w:hint="eastAsia"/>
          <w:noProof/>
        </w:rPr>
        <w:t>2</w:t>
      </w:r>
      <w:r w:rsidR="00914967">
        <w:rPr>
          <w:noProof/>
        </w:rPr>
        <w:t xml:space="preserve">. </w:t>
      </w:r>
      <w:r w:rsidR="00915DBD">
        <w:rPr>
          <w:noProof/>
        </w:rPr>
        <w:t xml:space="preserve">Materials and </w:t>
      </w:r>
      <w:r w:rsidR="00C77409">
        <w:rPr>
          <w:noProof/>
        </w:rPr>
        <w:t>m</w:t>
      </w:r>
      <w:r w:rsidR="00915DBD">
        <w:rPr>
          <w:noProof/>
        </w:rPr>
        <w:t>ethods</w:t>
      </w:r>
    </w:p>
    <w:p w:rsidR="00E0340E" w:rsidRDefault="007B4B2B" w:rsidP="00E0340E">
      <w:pPr>
        <w:pStyle w:val="3"/>
      </w:pPr>
      <w:r w:rsidRPr="00440C04">
        <w:rPr>
          <w:noProof/>
        </w:rPr>
        <w:t>2.1</w:t>
      </w:r>
      <w:r w:rsidR="00914967">
        <w:rPr>
          <w:noProof/>
        </w:rPr>
        <w:t xml:space="preserve"> </w:t>
      </w:r>
      <w:r w:rsidR="004E11A7">
        <w:rPr>
          <w:noProof/>
        </w:rPr>
        <w:t xml:space="preserve">Sample collection and </w:t>
      </w:r>
      <w:r w:rsidR="00C271FD">
        <w:rPr>
          <w:noProof/>
        </w:rPr>
        <w:t>properties</w:t>
      </w:r>
    </w:p>
    <w:p w:rsidR="00DD6CA3" w:rsidRPr="00E70FB5" w:rsidRDefault="00E70FB5" w:rsidP="008A6C4C">
      <w:pPr>
        <w:ind w:firstLine="480"/>
        <w:rPr>
          <w:color w:val="FF0000"/>
        </w:rPr>
      </w:pPr>
      <w:r w:rsidRPr="00F00CA0">
        <w:rPr>
          <w:color w:val="000000" w:themeColor="text1"/>
        </w:rPr>
        <w:t>Ten types of landfill</w:t>
      </w:r>
      <w:r w:rsidR="00FE385F" w:rsidRPr="00F00CA0">
        <w:rPr>
          <w:color w:val="000000" w:themeColor="text1"/>
        </w:rPr>
        <w:t xml:space="preserve"> </w:t>
      </w:r>
      <w:r w:rsidR="00E0340E" w:rsidRPr="00F00CA0">
        <w:rPr>
          <w:color w:val="000000" w:themeColor="text1"/>
        </w:rPr>
        <w:t>leachate</w:t>
      </w:r>
      <w:r w:rsidR="00441370" w:rsidRPr="00F00CA0">
        <w:rPr>
          <w:color w:val="000000" w:themeColor="text1"/>
        </w:rPr>
        <w:t xml:space="preserve"> were </w:t>
      </w:r>
      <w:r w:rsidR="005701E1" w:rsidRPr="00F00CA0">
        <w:rPr>
          <w:color w:val="000000" w:themeColor="text1"/>
        </w:rPr>
        <w:t xml:space="preserve">collected </w:t>
      </w:r>
      <w:r w:rsidR="00E0340E" w:rsidRPr="00F00CA0">
        <w:rPr>
          <w:color w:val="000000" w:themeColor="text1"/>
        </w:rPr>
        <w:t xml:space="preserve">from </w:t>
      </w:r>
      <w:r w:rsidR="00044612" w:rsidRPr="00F00CA0">
        <w:rPr>
          <w:color w:val="000000" w:themeColor="text1"/>
        </w:rPr>
        <w:t xml:space="preserve">the </w:t>
      </w:r>
      <w:r w:rsidR="00DD6CA3" w:rsidRPr="00F00CA0">
        <w:rPr>
          <w:color w:val="000000" w:themeColor="text1"/>
        </w:rPr>
        <w:t>facilit</w:t>
      </w:r>
      <w:r w:rsidR="00527DC5" w:rsidRPr="00F00CA0">
        <w:rPr>
          <w:color w:val="000000" w:themeColor="text1"/>
        </w:rPr>
        <w:t>ies</w:t>
      </w:r>
      <w:r w:rsidR="00044612" w:rsidRPr="00F00CA0">
        <w:rPr>
          <w:color w:val="000000" w:themeColor="text1"/>
        </w:rPr>
        <w:t xml:space="preserve"> </w:t>
      </w:r>
      <w:r w:rsidR="00B41F56" w:rsidRPr="00F00CA0">
        <w:rPr>
          <w:color w:val="000000" w:themeColor="text1"/>
        </w:rPr>
        <w:t>of</w:t>
      </w:r>
      <w:r w:rsidR="00DD6CA3" w:rsidRPr="00F00CA0">
        <w:rPr>
          <w:color w:val="000000" w:themeColor="text1"/>
        </w:rPr>
        <w:t xml:space="preserve"> leachate </w:t>
      </w:r>
      <w:r w:rsidR="00F44A55" w:rsidRPr="00F00CA0">
        <w:rPr>
          <w:color w:val="000000" w:themeColor="text1"/>
        </w:rPr>
        <w:t xml:space="preserve">treatment </w:t>
      </w:r>
      <w:r w:rsidR="007C768A" w:rsidRPr="00F00CA0">
        <w:rPr>
          <w:color w:val="000000" w:themeColor="text1"/>
        </w:rPr>
        <w:t>in</w:t>
      </w:r>
      <w:r w:rsidR="00044612" w:rsidRPr="00F00CA0">
        <w:rPr>
          <w:color w:val="000000" w:themeColor="text1"/>
        </w:rPr>
        <w:t xml:space="preserve"> </w:t>
      </w:r>
      <w:r w:rsidR="003506D5" w:rsidRPr="00F00CA0">
        <w:rPr>
          <w:color w:val="000000" w:themeColor="text1"/>
        </w:rPr>
        <w:t>different</w:t>
      </w:r>
      <w:r w:rsidR="00AE1452" w:rsidRPr="00F00CA0">
        <w:rPr>
          <w:color w:val="000000" w:themeColor="text1"/>
        </w:rPr>
        <w:t xml:space="preserve"> cities in China,</w:t>
      </w:r>
      <w:r w:rsidR="00B30558" w:rsidRPr="00F00CA0">
        <w:rPr>
          <w:color w:val="000000" w:themeColor="text1"/>
        </w:rPr>
        <w:t xml:space="preserve"> denoted as LL-</w:t>
      </w:r>
      <w:r w:rsidR="003C6F3F" w:rsidRPr="00F00CA0">
        <w:rPr>
          <w:color w:val="000000" w:themeColor="text1"/>
        </w:rPr>
        <w:t>XY</w:t>
      </w:r>
      <w:r w:rsidR="00013071" w:rsidRPr="00F00CA0">
        <w:rPr>
          <w:color w:val="000000" w:themeColor="text1"/>
        </w:rPr>
        <w:t xml:space="preserve">, where </w:t>
      </w:r>
      <w:r w:rsidR="003C6F3F" w:rsidRPr="00F00CA0">
        <w:rPr>
          <w:color w:val="000000" w:themeColor="text1"/>
        </w:rPr>
        <w:t>X</w:t>
      </w:r>
      <w:r w:rsidR="00013071" w:rsidRPr="00F00CA0">
        <w:rPr>
          <w:color w:val="000000" w:themeColor="text1"/>
        </w:rPr>
        <w:t xml:space="preserve"> and </w:t>
      </w:r>
      <w:r w:rsidR="003C6F3F" w:rsidRPr="00F00CA0">
        <w:rPr>
          <w:color w:val="000000" w:themeColor="text1"/>
        </w:rPr>
        <w:t>Y</w:t>
      </w:r>
      <w:r w:rsidR="00013071" w:rsidRPr="00F00CA0">
        <w:rPr>
          <w:color w:val="000000" w:themeColor="text1"/>
        </w:rPr>
        <w:t xml:space="preserve"> refer</w:t>
      </w:r>
      <w:r w:rsidR="00895C5D" w:rsidRPr="00F00CA0">
        <w:rPr>
          <w:color w:val="000000" w:themeColor="text1"/>
        </w:rPr>
        <w:t xml:space="preserve"> to the treatment unit</w:t>
      </w:r>
      <w:r w:rsidR="003C6F3F" w:rsidRPr="00F00CA0">
        <w:rPr>
          <w:color w:val="000000" w:themeColor="text1"/>
        </w:rPr>
        <w:t>s</w:t>
      </w:r>
      <w:r w:rsidR="00895C5D" w:rsidRPr="00F00CA0">
        <w:rPr>
          <w:color w:val="000000" w:themeColor="text1"/>
        </w:rPr>
        <w:t xml:space="preserve"> of leachate </w:t>
      </w:r>
      <w:r w:rsidR="002244B5" w:rsidRPr="00F00CA0">
        <w:rPr>
          <w:color w:val="000000" w:themeColor="text1"/>
        </w:rPr>
        <w:t>(</w:t>
      </w:r>
      <w:r w:rsidR="00895C5D" w:rsidRPr="00F00CA0">
        <w:rPr>
          <w:color w:val="000000" w:themeColor="text1"/>
        </w:rPr>
        <w:t>Raw sample</w:t>
      </w:r>
      <w:r w:rsidR="00B53946" w:rsidRPr="00F00CA0">
        <w:rPr>
          <w:color w:val="000000" w:themeColor="text1"/>
        </w:rPr>
        <w:t>s</w:t>
      </w:r>
      <w:r w:rsidRPr="00F00CA0">
        <w:rPr>
          <w:color w:val="000000" w:themeColor="text1"/>
        </w:rPr>
        <w:t xml:space="preserve"> and</w:t>
      </w:r>
      <w:r w:rsidR="00895C5D" w:rsidRPr="00F00CA0">
        <w:rPr>
          <w:color w:val="000000" w:themeColor="text1"/>
        </w:rPr>
        <w:t xml:space="preserve"> nanofiltration</w:t>
      </w:r>
      <w:r w:rsidR="002244B5" w:rsidRPr="00F00CA0">
        <w:rPr>
          <w:color w:val="000000" w:themeColor="text1"/>
        </w:rPr>
        <w:t>)</w:t>
      </w:r>
      <w:r w:rsidR="00B53946" w:rsidRPr="00F00CA0">
        <w:rPr>
          <w:color w:val="000000" w:themeColor="text1"/>
        </w:rPr>
        <w:t xml:space="preserve"> and the </w:t>
      </w:r>
      <w:r w:rsidR="00B30558" w:rsidRPr="00F00CA0">
        <w:rPr>
          <w:color w:val="000000" w:themeColor="text1"/>
        </w:rPr>
        <w:t>city where the leachate was collected</w:t>
      </w:r>
      <w:r w:rsidR="00013071" w:rsidRPr="00F00CA0">
        <w:rPr>
          <w:color w:val="000000" w:themeColor="text1"/>
        </w:rPr>
        <w:t>, respectively.</w:t>
      </w:r>
      <w:r w:rsidRPr="00F00CA0">
        <w:rPr>
          <w:color w:val="000000" w:themeColor="text1"/>
        </w:rPr>
        <w:t xml:space="preserve"> </w:t>
      </w:r>
      <w:r w:rsidR="00B53946" w:rsidRPr="00F00CA0">
        <w:rPr>
          <w:color w:val="000000" w:themeColor="text1"/>
        </w:rPr>
        <w:t xml:space="preserve">For example, LL-RX </w:t>
      </w:r>
      <w:r w:rsidR="008A6C4C" w:rsidRPr="00F00CA0">
        <w:rPr>
          <w:color w:val="000000" w:themeColor="text1"/>
        </w:rPr>
        <w:t>is the raw sample</w:t>
      </w:r>
      <w:r w:rsidR="008B4C29" w:rsidRPr="00F00CA0">
        <w:rPr>
          <w:color w:val="000000" w:themeColor="text1"/>
        </w:rPr>
        <w:t>s</w:t>
      </w:r>
      <w:r w:rsidR="008A6C4C" w:rsidRPr="00F00CA0">
        <w:rPr>
          <w:color w:val="000000" w:themeColor="text1"/>
        </w:rPr>
        <w:t xml:space="preserve"> </w:t>
      </w:r>
      <w:r w:rsidR="00B53946" w:rsidRPr="00F00CA0">
        <w:rPr>
          <w:color w:val="000000" w:themeColor="text1"/>
        </w:rPr>
        <w:t xml:space="preserve">and LL-NX </w:t>
      </w:r>
      <w:r w:rsidR="003506D5" w:rsidRPr="00F00CA0">
        <w:rPr>
          <w:color w:val="000000" w:themeColor="text1"/>
        </w:rPr>
        <w:t>refer</w:t>
      </w:r>
      <w:r w:rsidR="008A6C4C" w:rsidRPr="00F00CA0">
        <w:rPr>
          <w:color w:val="000000" w:themeColor="text1"/>
        </w:rPr>
        <w:t>s</w:t>
      </w:r>
      <w:r w:rsidR="003506D5" w:rsidRPr="00F00CA0">
        <w:rPr>
          <w:color w:val="000000" w:themeColor="text1"/>
        </w:rPr>
        <w:t xml:space="preserve"> to</w:t>
      </w:r>
      <w:r w:rsidR="00B53946" w:rsidRPr="00F00CA0">
        <w:rPr>
          <w:color w:val="000000" w:themeColor="text1"/>
        </w:rPr>
        <w:t xml:space="preserve"> the nanofiltration concentrates</w:t>
      </w:r>
      <w:r w:rsidR="003C6F3F" w:rsidRPr="00F00CA0">
        <w:rPr>
          <w:color w:val="000000" w:themeColor="text1"/>
        </w:rPr>
        <w:t xml:space="preserve">, </w:t>
      </w:r>
      <w:r w:rsidR="008A6C4C" w:rsidRPr="00F00CA0">
        <w:rPr>
          <w:color w:val="000000" w:themeColor="text1"/>
        </w:rPr>
        <w:t xml:space="preserve">which were all </w:t>
      </w:r>
      <w:r w:rsidR="003C6F3F" w:rsidRPr="00F00CA0">
        <w:rPr>
          <w:color w:val="000000" w:themeColor="text1"/>
        </w:rPr>
        <w:t xml:space="preserve">collected </w:t>
      </w:r>
      <w:r w:rsidR="00B53946" w:rsidRPr="00F00CA0">
        <w:rPr>
          <w:color w:val="000000" w:themeColor="text1"/>
        </w:rPr>
        <w:t xml:space="preserve">from Xianyang, </w:t>
      </w:r>
      <w:r w:rsidRPr="00F00CA0">
        <w:rPr>
          <w:color w:val="000000" w:themeColor="text1"/>
        </w:rPr>
        <w:t>China.</w:t>
      </w:r>
      <w:r w:rsidR="008A6C4C" w:rsidRPr="00F00CA0">
        <w:rPr>
          <w:rFonts w:hint="eastAsia"/>
          <w:color w:val="000000" w:themeColor="text1"/>
        </w:rPr>
        <w:t xml:space="preserve"> </w:t>
      </w:r>
      <w:r w:rsidR="004025FA" w:rsidRPr="00F00CA0">
        <w:rPr>
          <w:color w:val="000000" w:themeColor="text1"/>
        </w:rPr>
        <w:t xml:space="preserve">The </w:t>
      </w:r>
      <w:r w:rsidRPr="00F00CA0">
        <w:rPr>
          <w:color w:val="000000" w:themeColor="text1"/>
        </w:rPr>
        <w:t xml:space="preserve">detailed </w:t>
      </w:r>
      <w:r w:rsidR="004025FA" w:rsidRPr="00F00CA0">
        <w:rPr>
          <w:color w:val="000000" w:themeColor="text1"/>
        </w:rPr>
        <w:t>information of the</w:t>
      </w:r>
      <w:r w:rsidR="00F87184" w:rsidRPr="00F00CA0">
        <w:rPr>
          <w:color w:val="000000" w:themeColor="text1"/>
        </w:rPr>
        <w:t xml:space="preserve"> </w:t>
      </w:r>
      <w:r w:rsidR="007C768A" w:rsidRPr="00F00CA0">
        <w:rPr>
          <w:color w:val="000000" w:themeColor="text1"/>
        </w:rPr>
        <w:t>leachate</w:t>
      </w:r>
      <w:r w:rsidR="004025FA" w:rsidRPr="00F00CA0">
        <w:rPr>
          <w:color w:val="000000" w:themeColor="text1"/>
        </w:rPr>
        <w:t xml:space="preserve"> is </w:t>
      </w:r>
      <w:r w:rsidR="00F87184" w:rsidRPr="00F00CA0">
        <w:rPr>
          <w:color w:val="000000" w:themeColor="text1"/>
        </w:rPr>
        <w:t>shown</w:t>
      </w:r>
      <w:r w:rsidR="004025FA" w:rsidRPr="00F00CA0">
        <w:rPr>
          <w:color w:val="000000" w:themeColor="text1"/>
        </w:rPr>
        <w:t xml:space="preserve"> in </w:t>
      </w:r>
      <w:r w:rsidR="00034FBF" w:rsidRPr="00F00CA0">
        <w:rPr>
          <w:b/>
          <w:color w:val="000000" w:themeColor="text1"/>
        </w:rPr>
        <w:t>Section</w:t>
      </w:r>
      <w:r w:rsidR="004025FA" w:rsidRPr="00F00CA0">
        <w:rPr>
          <w:b/>
          <w:color w:val="000000" w:themeColor="text1"/>
        </w:rPr>
        <w:t xml:space="preserve"> S1</w:t>
      </w:r>
      <w:r w:rsidR="004025FA" w:rsidRPr="00F00CA0">
        <w:rPr>
          <w:color w:val="000000" w:themeColor="text1"/>
        </w:rPr>
        <w:t>.</w:t>
      </w:r>
      <w:r w:rsidR="003506D5" w:rsidRPr="00F00CA0">
        <w:rPr>
          <w:color w:val="000000" w:themeColor="text1"/>
        </w:rPr>
        <w:t xml:space="preserve"> </w:t>
      </w:r>
      <w:r w:rsidR="00283056" w:rsidRPr="00F00CA0">
        <w:rPr>
          <w:color w:val="000000" w:themeColor="text1"/>
        </w:rPr>
        <w:t>T</w:t>
      </w:r>
      <w:r w:rsidR="00B41F56" w:rsidRPr="00F00CA0">
        <w:rPr>
          <w:color w:val="000000" w:themeColor="text1"/>
        </w:rPr>
        <w:t xml:space="preserve">he </w:t>
      </w:r>
      <w:r w:rsidR="007C768A" w:rsidRPr="00F00CA0">
        <w:rPr>
          <w:color w:val="000000" w:themeColor="text1"/>
        </w:rPr>
        <w:t>leachate</w:t>
      </w:r>
      <w:r w:rsidR="00B41F56" w:rsidRPr="00F00CA0">
        <w:rPr>
          <w:color w:val="000000" w:themeColor="text1"/>
        </w:rPr>
        <w:t xml:space="preserve"> </w:t>
      </w:r>
      <w:r w:rsidR="007C768A" w:rsidRPr="00F00CA0">
        <w:rPr>
          <w:color w:val="000000" w:themeColor="text1"/>
        </w:rPr>
        <w:t>was</w:t>
      </w:r>
      <w:r w:rsidR="00B41F56" w:rsidRPr="00F00CA0">
        <w:rPr>
          <w:color w:val="000000" w:themeColor="text1"/>
        </w:rPr>
        <w:t xml:space="preserve"> filtered th</w:t>
      </w:r>
      <w:r w:rsidR="00B41F56">
        <w:t xml:space="preserve">rough </w:t>
      </w:r>
      <w:r w:rsidR="00B41F56" w:rsidRPr="00364DB6">
        <w:t>0.45 μm membrane</w:t>
      </w:r>
      <w:r w:rsidR="00283056">
        <w:t xml:space="preserve"> and stored</w:t>
      </w:r>
      <w:r w:rsidR="00283056" w:rsidRPr="00283056">
        <w:t xml:space="preserve"> at 4</w:t>
      </w:r>
      <w:r w:rsidR="00283056">
        <w:t xml:space="preserve"> ℃</w:t>
      </w:r>
      <w:r w:rsidR="00B41F56">
        <w:t>.</w:t>
      </w:r>
      <w:r w:rsidR="00283056">
        <w:t xml:space="preserve"> </w:t>
      </w:r>
      <w:r w:rsidR="00FD2A15">
        <w:rPr>
          <w:bCs/>
        </w:rPr>
        <w:t>T</w:t>
      </w:r>
      <w:r w:rsidR="00364DB6">
        <w:rPr>
          <w:bCs/>
        </w:rPr>
        <w:t xml:space="preserve">he </w:t>
      </w:r>
      <w:r w:rsidR="00B41F56">
        <w:rPr>
          <w:bCs/>
        </w:rPr>
        <w:t xml:space="preserve">basic </w:t>
      </w:r>
      <w:r w:rsidR="00DD6CA3">
        <w:rPr>
          <w:bCs/>
        </w:rPr>
        <w:t>characteristics</w:t>
      </w:r>
      <w:r w:rsidR="00364DB6">
        <w:rPr>
          <w:bCs/>
        </w:rPr>
        <w:t xml:space="preserve"> </w:t>
      </w:r>
      <w:r w:rsidR="0012031F">
        <w:rPr>
          <w:bCs/>
        </w:rPr>
        <w:t xml:space="preserve">were </w:t>
      </w:r>
      <w:r w:rsidR="00E73A51">
        <w:rPr>
          <w:bCs/>
        </w:rPr>
        <w:t>determined</w:t>
      </w:r>
      <w:r w:rsidR="0086280C">
        <w:rPr>
          <w:bCs/>
        </w:rPr>
        <w:t xml:space="preserve">, </w:t>
      </w:r>
      <w:r w:rsidR="00F87184">
        <w:rPr>
          <w:bCs/>
        </w:rPr>
        <w:t>such as</w:t>
      </w:r>
      <w:r w:rsidR="0086280C">
        <w:rPr>
          <w:bCs/>
        </w:rPr>
        <w:t xml:space="preserve"> dissolved organic carbon (DOC, mg C</w:t>
      </w:r>
      <w:r w:rsidR="0086280C" w:rsidRPr="0086280C">
        <w:rPr>
          <w:bCs/>
        </w:rPr>
        <w:t>·L</w:t>
      </w:r>
      <w:r w:rsidR="0086280C" w:rsidRPr="0086280C">
        <w:rPr>
          <w:rFonts w:hint="eastAsia"/>
          <w:bCs/>
          <w:vertAlign w:val="superscript"/>
        </w:rPr>
        <w:t>-</w:t>
      </w:r>
      <w:r w:rsidR="0086280C" w:rsidRPr="0086280C">
        <w:rPr>
          <w:bCs/>
          <w:vertAlign w:val="superscript"/>
        </w:rPr>
        <w:t>1</w:t>
      </w:r>
      <w:r w:rsidR="0086280C">
        <w:rPr>
          <w:bCs/>
        </w:rPr>
        <w:t xml:space="preserve">), </w:t>
      </w:r>
      <w:r w:rsidR="0012031F">
        <w:rPr>
          <w:bCs/>
        </w:rPr>
        <w:t xml:space="preserve">UV </w:t>
      </w:r>
      <w:r w:rsidR="0086280C">
        <w:rPr>
          <w:bCs/>
        </w:rPr>
        <w:t>absorbance at 254 nm (</w:t>
      </w:r>
      <w:r w:rsidR="00327C61">
        <w:rPr>
          <w:bCs/>
        </w:rPr>
        <w:t>UV</w:t>
      </w:r>
      <w:r w:rsidR="0086280C" w:rsidRPr="0086280C">
        <w:rPr>
          <w:bCs/>
          <w:vertAlign w:val="subscript"/>
        </w:rPr>
        <w:t>254</w:t>
      </w:r>
      <w:r w:rsidR="0086280C">
        <w:rPr>
          <w:bCs/>
        </w:rPr>
        <w:t xml:space="preserve">, </w:t>
      </w:r>
      <w:r w:rsidR="0086280C" w:rsidRPr="0086280C">
        <w:rPr>
          <w:szCs w:val="24"/>
        </w:rPr>
        <w:t>cm</w:t>
      </w:r>
      <w:r w:rsidR="0086280C" w:rsidRPr="0086280C">
        <w:rPr>
          <w:szCs w:val="24"/>
          <w:vertAlign w:val="superscript"/>
        </w:rPr>
        <w:t>-1</w:t>
      </w:r>
      <w:r w:rsidR="0086280C">
        <w:rPr>
          <w:bCs/>
        </w:rPr>
        <w:t xml:space="preserve">), </w:t>
      </w:r>
      <w:r w:rsidR="005871F8">
        <w:t xml:space="preserve">fluorescence, </w:t>
      </w:r>
      <w:r w:rsidR="0086280C">
        <w:rPr>
          <w:bCs/>
        </w:rPr>
        <w:t xml:space="preserve">the </w:t>
      </w:r>
      <w:r w:rsidR="0086280C" w:rsidRPr="0086280C">
        <w:rPr>
          <w:bCs/>
        </w:rPr>
        <w:t xml:space="preserve">specific UV </w:t>
      </w:r>
      <w:r w:rsidR="0086280C" w:rsidRPr="0086280C">
        <w:rPr>
          <w:bCs/>
        </w:rPr>
        <w:lastRenderedPageBreak/>
        <w:t>absorbance</w:t>
      </w:r>
      <w:r w:rsidR="0086280C">
        <w:rPr>
          <w:bCs/>
        </w:rPr>
        <w:t xml:space="preserve"> (SUVA, </w:t>
      </w:r>
      <w:r w:rsidR="0086280C" w:rsidRPr="0086280C">
        <w:rPr>
          <w:szCs w:val="24"/>
        </w:rPr>
        <w:t>L</w:t>
      </w:r>
      <w:r w:rsidR="0086280C" w:rsidRPr="0086280C">
        <w:rPr>
          <w:rFonts w:cs="Times New Roman"/>
          <w:szCs w:val="24"/>
        </w:rPr>
        <w:t>·mg C</w:t>
      </w:r>
      <w:r w:rsidR="0086280C" w:rsidRPr="0086280C">
        <w:rPr>
          <w:rFonts w:cs="Times New Roman"/>
          <w:szCs w:val="24"/>
          <w:vertAlign w:val="superscript"/>
        </w:rPr>
        <w:t>-1</w:t>
      </w:r>
      <w:r w:rsidR="0086280C" w:rsidRPr="0086280C">
        <w:rPr>
          <w:rFonts w:cs="Times New Roman"/>
          <w:szCs w:val="24"/>
        </w:rPr>
        <w:t>·m</w:t>
      </w:r>
      <w:r w:rsidR="0086280C" w:rsidRPr="0086280C">
        <w:rPr>
          <w:rFonts w:cs="Times New Roman"/>
          <w:szCs w:val="24"/>
          <w:vertAlign w:val="superscript"/>
        </w:rPr>
        <w:t>-1</w:t>
      </w:r>
      <w:r w:rsidR="0086280C" w:rsidRPr="0086280C">
        <w:rPr>
          <w:rFonts w:cs="Times New Roman"/>
          <w:szCs w:val="24"/>
        </w:rPr>
        <w:t xml:space="preserve">), pH, </w:t>
      </w:r>
      <w:r w:rsidR="0086280C">
        <w:rPr>
          <w:rFonts w:cs="Times New Roman"/>
          <w:szCs w:val="24"/>
        </w:rPr>
        <w:t>and conductivity (</w:t>
      </w:r>
      <w:r w:rsidR="0086280C" w:rsidRPr="0086280C">
        <w:rPr>
          <w:szCs w:val="24"/>
        </w:rPr>
        <w:t>μs</w:t>
      </w:r>
      <w:r w:rsidR="0086280C" w:rsidRPr="0086280C">
        <w:rPr>
          <w:rFonts w:cs="Times New Roman"/>
          <w:szCs w:val="24"/>
        </w:rPr>
        <w:t>·cm</w:t>
      </w:r>
      <w:r w:rsidR="0086280C" w:rsidRPr="0086280C">
        <w:rPr>
          <w:rFonts w:cs="Times New Roman"/>
          <w:szCs w:val="24"/>
          <w:vertAlign w:val="superscript"/>
        </w:rPr>
        <w:t>-1</w:t>
      </w:r>
      <w:r w:rsidR="0086280C">
        <w:rPr>
          <w:rFonts w:cs="Times New Roman"/>
          <w:szCs w:val="24"/>
        </w:rPr>
        <w:t>).</w:t>
      </w:r>
      <w:r w:rsidR="00D77A70">
        <w:rPr>
          <w:rFonts w:cs="Times New Roman"/>
          <w:szCs w:val="24"/>
        </w:rPr>
        <w:t xml:space="preserve"> </w:t>
      </w:r>
      <w:r w:rsidR="00B505AB">
        <w:rPr>
          <w:rFonts w:cs="Times New Roman"/>
          <w:szCs w:val="24"/>
        </w:rPr>
        <w:t>For comparison, two</w:t>
      </w:r>
      <w:r w:rsidR="00D77A70">
        <w:rPr>
          <w:rFonts w:cs="Times New Roman"/>
          <w:szCs w:val="24"/>
        </w:rPr>
        <w:t xml:space="preserve"> standard </w:t>
      </w:r>
      <w:r w:rsidR="00527DC5">
        <w:rPr>
          <w:rFonts w:cs="Times New Roman"/>
          <w:szCs w:val="24"/>
        </w:rPr>
        <w:t>humic acids</w:t>
      </w:r>
      <w:r w:rsidR="00527DC5" w:rsidRPr="00D77A70">
        <w:rPr>
          <w:rFonts w:cs="Times New Roman"/>
          <w:szCs w:val="24"/>
        </w:rPr>
        <w:t xml:space="preserve"> </w:t>
      </w:r>
      <w:r w:rsidR="00527DC5">
        <w:rPr>
          <w:rFonts w:cs="Times New Roman"/>
          <w:szCs w:val="24"/>
        </w:rPr>
        <w:t xml:space="preserve">from </w:t>
      </w:r>
      <w:r w:rsidR="00D77A70" w:rsidRPr="00D77A70">
        <w:rPr>
          <w:rFonts w:cs="Times New Roman"/>
          <w:szCs w:val="24"/>
        </w:rPr>
        <w:t xml:space="preserve">Elliott soil </w:t>
      </w:r>
      <w:r w:rsidR="00D77A70">
        <w:rPr>
          <w:rFonts w:cs="Times New Roman"/>
          <w:szCs w:val="24"/>
        </w:rPr>
        <w:t xml:space="preserve">and </w:t>
      </w:r>
      <w:r w:rsidR="00D77A70" w:rsidRPr="00D77A70">
        <w:rPr>
          <w:rFonts w:cs="Times New Roman"/>
          <w:szCs w:val="24"/>
        </w:rPr>
        <w:t xml:space="preserve">Suwannee river </w:t>
      </w:r>
      <w:r w:rsidR="00D77A70">
        <w:rPr>
          <w:rFonts w:cs="Times New Roman"/>
          <w:szCs w:val="24"/>
        </w:rPr>
        <w:t xml:space="preserve">were purchased from the </w:t>
      </w:r>
      <w:r w:rsidR="00D77A70" w:rsidRPr="00D77A70">
        <w:rPr>
          <w:rFonts w:cs="Times New Roman"/>
          <w:szCs w:val="24"/>
        </w:rPr>
        <w:t>International Humic Substance Society</w:t>
      </w:r>
      <w:r w:rsidR="00D77A70">
        <w:rPr>
          <w:rFonts w:cs="Times New Roman"/>
          <w:szCs w:val="24"/>
        </w:rPr>
        <w:t>.</w:t>
      </w:r>
    </w:p>
    <w:p w:rsidR="00422EDE" w:rsidRDefault="0000581F" w:rsidP="00EC1806">
      <w:pPr>
        <w:pStyle w:val="3"/>
      </w:pPr>
      <w:r>
        <w:rPr>
          <w:rFonts w:hint="eastAsia"/>
        </w:rPr>
        <w:t>2</w:t>
      </w:r>
      <w:r>
        <w:t xml:space="preserve">.2 </w:t>
      </w:r>
      <w:r w:rsidR="004E11A7">
        <w:t>Adsorbent</w:t>
      </w:r>
      <w:r>
        <w:t xml:space="preserve"> </w:t>
      </w:r>
      <w:r w:rsidR="00E86C52">
        <w:t>synthesis and characterization</w:t>
      </w:r>
    </w:p>
    <w:p w:rsidR="00DD7EF5" w:rsidRPr="00DD7EF5" w:rsidRDefault="00145685" w:rsidP="00DD7EF5">
      <w:pPr>
        <w:ind w:firstLine="480"/>
      </w:pPr>
      <w:r>
        <w:rPr>
          <w:rFonts w:hint="eastAsia"/>
        </w:rPr>
        <w:t>T</w:t>
      </w:r>
      <w:r>
        <w:t xml:space="preserve">o make </w:t>
      </w:r>
      <w:r w:rsidR="006D51DE">
        <w:t>our</w:t>
      </w:r>
      <w:r>
        <w:t xml:space="preserve"> results more </w:t>
      </w:r>
      <w:r w:rsidRPr="00145685">
        <w:t>convincing</w:t>
      </w:r>
      <w:r>
        <w:t xml:space="preserve">, g-CN was prepared via </w:t>
      </w:r>
      <w:r w:rsidR="00CB173D">
        <w:t>the</w:t>
      </w:r>
      <w:r>
        <w:t xml:space="preserve"> </w:t>
      </w:r>
      <w:r w:rsidR="00CB173D">
        <w:t>common</w:t>
      </w:r>
      <w:r>
        <w:t xml:space="preserve"> pyrolysis method using </w:t>
      </w:r>
      <w:r w:rsidR="006D51DE">
        <w:t xml:space="preserve">a </w:t>
      </w:r>
      <w:r w:rsidR="00FE385F" w:rsidRPr="00FE385F">
        <w:t>representative</w:t>
      </w:r>
      <w:r>
        <w:t xml:space="preserve"> </w:t>
      </w:r>
      <w:r w:rsidR="006D51DE">
        <w:t>precursor</w:t>
      </w:r>
      <w:r w:rsidR="00276211">
        <w:t xml:space="preserve"> </w:t>
      </w:r>
      <w:r w:rsidR="00D9100D">
        <w:fldChar w:fldCharType="begin"/>
      </w:r>
      <w:r w:rsidR="00ED5CCB">
        <w:instrText xml:space="preserve"> ADDIN EN.CITE &lt;EndNote&gt;&lt;Cite&gt;&lt;Author&gt;Masih&lt;/Author&gt;&lt;Year&gt;2017&lt;/Year&gt;&lt;RecNum&gt;415&lt;/RecNum&gt;&lt;DisplayText&gt;[26]&lt;/DisplayText&gt;&lt;record&gt;&lt;rec-number&gt;415&lt;/rec-number&gt;&lt;foreign-keys&gt;&lt;key app="EN" db-id="s9wzrrt0190a0bewz5exdw9pa2vfatetrtxd"&gt;415&lt;/key&gt;&lt;key app="ENWeb" db-id=""&gt;0&lt;/key&gt;&lt;/foreign-keys&gt;&lt;ref-type name="Journal Article"&gt;17&lt;/ref-type&gt;&lt;contributors&gt;&lt;authors&gt;&lt;author&gt;Masih, Dilshad&lt;/author&gt;&lt;author&gt;Ma, Yuanyu&lt;/author&gt;&lt;author&gt;Rohani, Sohrab&lt;/author&gt;&lt;/authors&gt;&lt;/contributors&gt;&lt;titles&gt;&lt;title&gt;Graphitic C3N4 based noble-metal-free photocatalyst systems: A review&lt;/title&gt;&lt;secondary-title&gt;Appl. Catal. B: Environ.&lt;/secondary-title&gt;&lt;/titles&gt;&lt;periodical&gt;&lt;full-title&gt;Appl. Catal. B: Environ.&lt;/full-title&gt;&lt;/periodical&gt;&lt;pages&gt;556-588&lt;/pages&gt;&lt;volume&gt;206&lt;/volume&gt;&lt;dates&gt;&lt;year&gt;2017&lt;/year&gt;&lt;/dates&gt;&lt;isbn&gt;09263373&lt;/isbn&gt;&lt;urls&gt;&lt;/urls&gt;&lt;electronic-resource-num&gt;10.1016/j.apcatb.2017.01.061&lt;/electronic-resource-num&gt;&lt;/record&gt;&lt;/Cite&gt;&lt;/EndNote&gt;</w:instrText>
      </w:r>
      <w:r w:rsidR="00D9100D">
        <w:fldChar w:fldCharType="separate"/>
      </w:r>
      <w:r w:rsidR="00ED5CCB">
        <w:rPr>
          <w:noProof/>
        </w:rPr>
        <w:t>[</w:t>
      </w:r>
      <w:hyperlink w:anchor="_ENREF_26" w:tooltip="Masih, 2017 #415" w:history="1">
        <w:r w:rsidR="009F4D0C">
          <w:rPr>
            <w:noProof/>
          </w:rPr>
          <w:t>26</w:t>
        </w:r>
      </w:hyperlink>
      <w:r w:rsidR="00ED5CCB">
        <w:rPr>
          <w:noProof/>
        </w:rPr>
        <w:t>]</w:t>
      </w:r>
      <w:r w:rsidR="00D9100D">
        <w:fldChar w:fldCharType="end"/>
      </w:r>
      <w:r w:rsidR="00FD1A05">
        <w:t xml:space="preserve">. </w:t>
      </w:r>
      <w:r w:rsidR="00DD7EF5">
        <w:t>T</w:t>
      </w:r>
      <w:r w:rsidR="006D51DE">
        <w:t>ypical</w:t>
      </w:r>
      <w:r w:rsidR="00DD7EF5">
        <w:t>ly</w:t>
      </w:r>
      <w:r w:rsidR="00FD1A05">
        <w:t>, 10 g of urea (</w:t>
      </w:r>
      <w:r w:rsidR="00FD1A05" w:rsidRPr="006326FB">
        <w:rPr>
          <w:bCs/>
        </w:rPr>
        <w:t>Sinopharm, 99%</w:t>
      </w:r>
      <w:r w:rsidR="00FD1A05">
        <w:t xml:space="preserve">) </w:t>
      </w:r>
      <w:r w:rsidR="00511778">
        <w:t xml:space="preserve">was </w:t>
      </w:r>
      <w:r w:rsidR="00F20331">
        <w:t>heated to</w:t>
      </w:r>
      <w:r w:rsidR="00511778">
        <w:t xml:space="preserve"> 550 ℃ for 3 h</w:t>
      </w:r>
      <w:r w:rsidR="008D4308">
        <w:rPr>
          <w:bCs/>
        </w:rPr>
        <w:t xml:space="preserve"> </w:t>
      </w:r>
      <w:r w:rsidR="006D51DE">
        <w:rPr>
          <w:bCs/>
        </w:rPr>
        <w:t xml:space="preserve">and </w:t>
      </w:r>
      <w:r w:rsidR="008D4308">
        <w:rPr>
          <w:bCs/>
        </w:rPr>
        <w:t>the products were well ground after cooling naturally</w:t>
      </w:r>
      <w:r w:rsidR="006D51DE">
        <w:rPr>
          <w:bCs/>
        </w:rPr>
        <w:t>.</w:t>
      </w:r>
      <w:r w:rsidR="006D51DE">
        <w:rPr>
          <w:rFonts w:hint="eastAsia"/>
          <w:bCs/>
        </w:rPr>
        <w:t xml:space="preserve"> </w:t>
      </w:r>
      <w:r w:rsidR="00C753BE">
        <w:t>Morpholog</w:t>
      </w:r>
      <w:r w:rsidR="00597906">
        <w:t>y</w:t>
      </w:r>
      <w:r w:rsidR="008D4308" w:rsidRPr="008D4308">
        <w:t xml:space="preserve"> </w:t>
      </w:r>
      <w:r w:rsidR="00597906">
        <w:t>was</w:t>
      </w:r>
      <w:r w:rsidR="00313DC5">
        <w:t xml:space="preserve"> </w:t>
      </w:r>
      <w:r w:rsidR="00597906" w:rsidRPr="00597906">
        <w:t>visualized</w:t>
      </w:r>
      <w:r w:rsidR="00313DC5">
        <w:t xml:space="preserve"> </w:t>
      </w:r>
      <w:r w:rsidR="00576D4B">
        <w:t>with</w:t>
      </w:r>
      <w:r w:rsidR="00C753BE">
        <w:t xml:space="preserve"> </w:t>
      </w:r>
      <w:r w:rsidR="00C753BE" w:rsidRPr="008D4308">
        <w:t>Scanning electron microscope</w:t>
      </w:r>
      <w:r w:rsidR="008D4308" w:rsidRPr="008D4308">
        <w:t xml:space="preserve"> </w:t>
      </w:r>
      <w:r w:rsidR="00C753BE">
        <w:t xml:space="preserve">(SEM, </w:t>
      </w:r>
      <w:r w:rsidR="00C753BE" w:rsidRPr="008D4308">
        <w:t>ZEISS Merlin</w:t>
      </w:r>
      <w:r w:rsidR="00C753BE">
        <w:t>)</w:t>
      </w:r>
      <w:r w:rsidR="008D4308" w:rsidRPr="008D4308">
        <w:t>.</w:t>
      </w:r>
      <w:r w:rsidR="00C753BE">
        <w:t xml:space="preserve"> </w:t>
      </w:r>
      <w:r w:rsidR="00C753BE" w:rsidRPr="008D4308">
        <w:t>X-ray diffraction (X</w:t>
      </w:r>
      <w:r w:rsidR="00576D4B">
        <w:t>RD) was</w:t>
      </w:r>
      <w:r w:rsidR="00C753BE">
        <w:t xml:space="preserve"> obtained </w:t>
      </w:r>
      <w:r w:rsidR="009B7BAC">
        <w:t>on</w:t>
      </w:r>
      <w:r w:rsidR="00C753BE">
        <w:t xml:space="preserve"> a </w:t>
      </w:r>
      <w:r w:rsidR="00C753BE" w:rsidRPr="008D4308">
        <w:t>Rigaku D/Max 2500 H diffractometer</w:t>
      </w:r>
      <w:r w:rsidR="00C753BE">
        <w:t xml:space="preserve">. </w:t>
      </w:r>
      <w:r w:rsidR="00C753BE" w:rsidRPr="008D4308">
        <w:rPr>
          <w:rFonts w:hint="eastAsia"/>
        </w:rPr>
        <w:t>F</w:t>
      </w:r>
      <w:r w:rsidR="00C753BE" w:rsidRPr="008D4308">
        <w:t xml:space="preserve">ourier transform infrared (FT-IR) </w:t>
      </w:r>
      <w:r w:rsidR="009B7BAC">
        <w:t>was</w:t>
      </w:r>
      <w:r w:rsidR="00C753BE">
        <w:t xml:space="preserve"> </w:t>
      </w:r>
      <w:r w:rsidR="00576D4B">
        <w:t>recorded</w:t>
      </w:r>
      <w:r w:rsidR="00C753BE">
        <w:t xml:space="preserve"> </w:t>
      </w:r>
      <w:r w:rsidR="00576D4B">
        <w:t>using</w:t>
      </w:r>
      <w:r w:rsidR="00C753BE">
        <w:t xml:space="preserve"> a </w:t>
      </w:r>
      <w:r w:rsidR="00C753BE" w:rsidRPr="008D4308">
        <w:t>Thermo Scientific Nicolet iS5</w:t>
      </w:r>
      <w:r w:rsidR="00C753BE">
        <w:t>.</w:t>
      </w:r>
      <w:r w:rsidR="009B7BAC">
        <w:t xml:space="preserve"> </w:t>
      </w:r>
      <w:r w:rsidR="009B7BAC" w:rsidRPr="008D4308">
        <w:t>X-ray photoelectron spectroscopy (XPS)</w:t>
      </w:r>
      <w:r w:rsidR="009B7BAC">
        <w:t xml:space="preserve"> was </w:t>
      </w:r>
      <w:r w:rsidR="00576D4B">
        <w:t>recorded</w:t>
      </w:r>
      <w:r w:rsidR="009B7BAC">
        <w:t xml:space="preserve"> </w:t>
      </w:r>
      <w:r w:rsidR="00576D4B">
        <w:t>on</w:t>
      </w:r>
      <w:r w:rsidR="009B7BAC">
        <w:t xml:space="preserve"> a </w:t>
      </w:r>
      <w:r w:rsidR="009B7BAC" w:rsidRPr="008D4308">
        <w:t>PerkinElmer ESCALAB 250Xi</w:t>
      </w:r>
      <w:r w:rsidR="009B7BAC">
        <w:t>.</w:t>
      </w:r>
      <w:r w:rsidR="00DD7EF5">
        <w:t xml:space="preserve"> </w:t>
      </w:r>
      <w:r w:rsidR="00DD7EF5" w:rsidRPr="008D4308">
        <w:t>N</w:t>
      </w:r>
      <w:r w:rsidR="00DD7EF5" w:rsidRPr="008D4308">
        <w:rPr>
          <w:vertAlign w:val="subscript"/>
        </w:rPr>
        <w:t>2</w:t>
      </w:r>
      <w:r w:rsidR="00DD7EF5" w:rsidRPr="008D4308">
        <w:t xml:space="preserve"> </w:t>
      </w:r>
      <w:r w:rsidR="00DD7EF5">
        <w:t xml:space="preserve">adsorption-desorption </w:t>
      </w:r>
      <w:r w:rsidR="00DD7EF5" w:rsidRPr="008D4308">
        <w:t>isotherms</w:t>
      </w:r>
      <w:r w:rsidR="00DD7EF5">
        <w:t xml:space="preserve"> were measured on a </w:t>
      </w:r>
      <w:r w:rsidR="00DD7EF5" w:rsidRPr="008D4308">
        <w:t>Quantachrome ASAP2460</w:t>
      </w:r>
      <w:r w:rsidR="00DD7EF5">
        <w:t>.</w:t>
      </w:r>
    </w:p>
    <w:p w:rsidR="00914967" w:rsidRDefault="00914967" w:rsidP="00E86C52">
      <w:pPr>
        <w:pStyle w:val="3"/>
      </w:pPr>
      <w:r>
        <w:rPr>
          <w:rFonts w:hint="eastAsia"/>
        </w:rPr>
        <w:t>2</w:t>
      </w:r>
      <w:r>
        <w:t>.</w:t>
      </w:r>
      <w:r w:rsidR="00E86C52">
        <w:t>3</w:t>
      </w:r>
      <w:r>
        <w:t xml:space="preserve"> </w:t>
      </w:r>
      <w:r w:rsidR="00E86C52">
        <w:t>Analysis techniques</w:t>
      </w:r>
    </w:p>
    <w:p w:rsidR="005C6E5B" w:rsidRDefault="00870584" w:rsidP="00A101B2">
      <w:pPr>
        <w:ind w:firstLine="480"/>
      </w:pPr>
      <w:r>
        <w:t>Because of</w:t>
      </w:r>
      <w:r w:rsidR="00245D16">
        <w:t xml:space="preserve"> </w:t>
      </w:r>
      <w:r w:rsidR="006979EB">
        <w:t>the</w:t>
      </w:r>
      <w:r w:rsidR="00245D16">
        <w:t xml:space="preserve"> </w:t>
      </w:r>
      <w:r w:rsidR="005C6E5B">
        <w:t xml:space="preserve">high </w:t>
      </w:r>
      <w:r w:rsidR="00245D16">
        <w:t>heterogeneity, t</w:t>
      </w:r>
      <w:r w:rsidR="00327C61">
        <w:t xml:space="preserve">he leachate </w:t>
      </w:r>
      <w:r w:rsidR="00FE385F">
        <w:t>was</w:t>
      </w:r>
      <w:r w:rsidR="00327C61">
        <w:t xml:space="preserve"> </w:t>
      </w:r>
      <w:r w:rsidR="00245D16">
        <w:t>analyzed</w:t>
      </w:r>
      <w:r w:rsidR="00327C61">
        <w:t xml:space="preserve"> </w:t>
      </w:r>
      <w:r w:rsidR="00E23441">
        <w:t>using</w:t>
      </w:r>
      <w:r w:rsidR="00327C61">
        <w:t xml:space="preserve"> multiple techniques</w:t>
      </w:r>
      <w:r w:rsidR="00245D16">
        <w:t xml:space="preserve">, </w:t>
      </w:r>
      <w:r w:rsidR="00BA7232">
        <w:t xml:space="preserve">including </w:t>
      </w:r>
      <w:r w:rsidR="00245D16" w:rsidRPr="00327C61">
        <w:rPr>
          <w:rFonts w:hint="eastAsia"/>
        </w:rPr>
        <w:t>D</w:t>
      </w:r>
      <w:r w:rsidR="00245D16" w:rsidRPr="00327C61">
        <w:t>OC</w:t>
      </w:r>
      <w:r w:rsidR="00245D16">
        <w:t>,</w:t>
      </w:r>
      <w:r w:rsidRPr="00870584">
        <w:t xml:space="preserve"> </w:t>
      </w:r>
      <w:r>
        <w:t>UV</w:t>
      </w:r>
      <w:r w:rsidRPr="00327C61">
        <w:rPr>
          <w:vertAlign w:val="subscript"/>
        </w:rPr>
        <w:t>254</w:t>
      </w:r>
      <w:r>
        <w:t>,</w:t>
      </w:r>
      <w:r w:rsidR="00245D16">
        <w:t xml:space="preserve"> </w:t>
      </w:r>
      <w:r w:rsidR="005871F8">
        <w:t>and fluorescence</w:t>
      </w:r>
      <w:r w:rsidR="005871F8">
        <w:rPr>
          <w:rFonts w:hint="eastAsia"/>
        </w:rPr>
        <w:t xml:space="preserve"> </w:t>
      </w:r>
      <w:r w:rsidR="00FE385F">
        <w:t>excitation-emission matrix (</w:t>
      </w:r>
      <w:r w:rsidR="005871F8">
        <w:t>EEM</w:t>
      </w:r>
      <w:r w:rsidR="00FE385F">
        <w:t>)</w:t>
      </w:r>
      <w:r w:rsidR="00276211">
        <w:t xml:space="preserve"> </w:t>
      </w:r>
      <w:r w:rsidR="00327C61">
        <w:fldChar w:fldCharType="begin">
          <w:fldData xml:space="preserve">PEVuZE5vdGU+PENpdGU+PEF1dGhvcj5MZWU8L0F1dGhvcj48WWVhcj4yMDE2PC9ZZWFyPjxSZWNO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PEVuZE5vdGU+PENpdGU+PEF1dGhvcj5MZWU8L0F1dGhvcj48WWVhcj4yMDE2PC9ZZWFyPjxSZWNO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</w:fldData>
        </w:fldChar>
      </w:r>
      <w:r w:rsidR="00ED5CCB">
        <w:instrText xml:space="preserve"> ADDIN EN.CITE.DATA </w:instrText>
      </w:r>
      <w:r w:rsidR="00ED5CCB">
        <w:fldChar w:fldCharType="end"/>
      </w:r>
      <w:r w:rsidR="00327C61">
        <w:fldChar w:fldCharType="separate"/>
      </w:r>
      <w:r w:rsidR="00ED5CCB">
        <w:rPr>
          <w:noProof/>
        </w:rPr>
        <w:t>[</w:t>
      </w:r>
      <w:hyperlink w:anchor="_ENREF_27" w:tooltip="Lee, 2016 #668" w:history="1">
        <w:r w:rsidR="009F4D0C">
          <w:rPr>
            <w:noProof/>
          </w:rPr>
          <w:t>27</w:t>
        </w:r>
      </w:hyperlink>
      <w:r w:rsidR="00ED5CCB">
        <w:rPr>
          <w:noProof/>
        </w:rPr>
        <w:t xml:space="preserve">, </w:t>
      </w:r>
      <w:hyperlink w:anchor="_ENREF_28" w:tooltip="Lee, 2015 #296" w:history="1">
        <w:r w:rsidR="009F4D0C">
          <w:rPr>
            <w:noProof/>
          </w:rPr>
          <w:t>28</w:t>
        </w:r>
      </w:hyperlink>
      <w:r w:rsidR="00ED5CCB">
        <w:rPr>
          <w:noProof/>
        </w:rPr>
        <w:t>]</w:t>
      </w:r>
      <w:r w:rsidR="00327C61">
        <w:fldChar w:fldCharType="end"/>
      </w:r>
      <w:r>
        <w:t xml:space="preserve">. DOC was measured on a </w:t>
      </w:r>
      <w:r w:rsidRPr="00327C61">
        <w:t>total organic carbon (TOC) analyzer (V type, Shimadzu, Japan)</w:t>
      </w:r>
      <w:r>
        <w:t xml:space="preserve">. </w:t>
      </w:r>
      <w:r w:rsidR="00327C61">
        <w:t>UV</w:t>
      </w:r>
      <w:r w:rsidR="00327C61" w:rsidRPr="00327C61">
        <w:rPr>
          <w:vertAlign w:val="subscript"/>
        </w:rPr>
        <w:t>254</w:t>
      </w:r>
      <w:r w:rsidR="00327C61">
        <w:rPr>
          <w:vertAlign w:val="subscript"/>
        </w:rPr>
        <w:t xml:space="preserve"> </w:t>
      </w:r>
      <w:r w:rsidR="00E23441">
        <w:t>was</w:t>
      </w:r>
      <w:r w:rsidR="00327C61">
        <w:t xml:space="preserve"> </w:t>
      </w:r>
      <w:r>
        <w:t>recorded</w:t>
      </w:r>
      <w:r w:rsidR="00245D16">
        <w:t xml:space="preserve"> on a </w:t>
      </w:r>
      <w:r w:rsidR="0071032E">
        <w:t xml:space="preserve">UV-1800 </w:t>
      </w:r>
      <w:r w:rsidR="00245D16" w:rsidRPr="00327C61">
        <w:t>UV</w:t>
      </w:r>
      <w:r w:rsidR="0071032E">
        <w:t>/Vis</w:t>
      </w:r>
      <w:r w:rsidR="00245D16" w:rsidRPr="00327C61">
        <w:t xml:space="preserve"> spectrophotometer (Shimadzu, Japan)</w:t>
      </w:r>
      <w:r w:rsidR="00597906">
        <w:t xml:space="preserve">. </w:t>
      </w:r>
      <w:r w:rsidR="00597906" w:rsidRPr="0071032E">
        <w:t>SUVA</w:t>
      </w:r>
      <w:r w:rsidR="00AF7E32">
        <w:t xml:space="preserve"> </w:t>
      </w:r>
      <w:r w:rsidR="004A71A5">
        <w:t xml:space="preserve">was </w:t>
      </w:r>
      <w:r w:rsidR="00AF7E32">
        <w:t>determined according to the equation</w:t>
      </w:r>
      <w:r w:rsidR="00A101B2">
        <w:t xml:space="preserve"> (1):</w:t>
      </w:r>
      <w:r w:rsidR="00A101B2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SUVA=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UV</m:t>
            </m:r>
          </m:e>
          <m:sub>
            <m:r>
              <w:rPr>
                <w:rFonts w:ascii="Cambria Math" w:hAnsi="Cambria Math"/>
              </w:rPr>
              <m:t>254</m:t>
            </m:r>
          </m:sub>
        </m:sSub>
        <m:r>
          <w:rPr>
            <w:rFonts w:ascii="Cambria Math" w:hAnsi="Cambria Math"/>
          </w:rPr>
          <m:t>×100/TOC</m:t>
        </m:r>
      </m:oMath>
      <w:r w:rsidR="0071032E" w:rsidRPr="0071032E">
        <w:t>.</w:t>
      </w:r>
      <w:r w:rsidR="00770C11">
        <w:t xml:space="preserve"> </w:t>
      </w:r>
      <w:r w:rsidR="00753D23">
        <w:t xml:space="preserve">EEM </w:t>
      </w:r>
      <w:r w:rsidR="004A71A5">
        <w:t>was</w:t>
      </w:r>
      <w:r w:rsidR="006979EB">
        <w:t xml:space="preserve"> </w:t>
      </w:r>
      <w:r w:rsidR="00770C11">
        <w:t>recorded</w:t>
      </w:r>
      <w:r w:rsidR="00753D23">
        <w:t xml:space="preserve"> on a </w:t>
      </w:r>
      <w:r w:rsidR="00753D23" w:rsidRPr="00753D23">
        <w:t>F-7000 spectrophotometer (Hitachi, Japan)</w:t>
      </w:r>
      <w:r w:rsidR="005E56A7">
        <w:t xml:space="preserve"> </w:t>
      </w:r>
      <w:r w:rsidR="00770C11">
        <w:t>with</w:t>
      </w:r>
      <w:r w:rsidR="005E56A7">
        <w:t xml:space="preserve"> excitation</w:t>
      </w:r>
      <w:r w:rsidR="005E21A6">
        <w:t xml:space="preserve"> (Ex</w:t>
      </w:r>
      <w:r w:rsidR="00825DF7">
        <w:t>) of</w:t>
      </w:r>
      <w:r w:rsidR="00F249C0">
        <w:t xml:space="preserve"> </w:t>
      </w:r>
      <w:r w:rsidR="005E56A7" w:rsidRPr="00753D23">
        <w:t>200</w:t>
      </w:r>
      <w:r w:rsidR="00F249C0">
        <w:rPr>
          <w:rFonts w:hint="eastAsia"/>
        </w:rPr>
        <w:t>~</w:t>
      </w:r>
      <w:r w:rsidR="005E56A7" w:rsidRPr="00753D23">
        <w:t>450 nm</w:t>
      </w:r>
      <w:r w:rsidR="005E56A7">
        <w:t xml:space="preserve"> </w:t>
      </w:r>
      <w:r w:rsidR="006979EB">
        <w:t>and emission</w:t>
      </w:r>
      <w:r w:rsidR="005E21A6">
        <w:t xml:space="preserve"> (Em</w:t>
      </w:r>
      <w:r w:rsidR="00825DF7">
        <w:t>) of</w:t>
      </w:r>
      <w:r w:rsidR="00F249C0">
        <w:t xml:space="preserve"> </w:t>
      </w:r>
      <w:r w:rsidR="00F249C0" w:rsidRPr="00753D23">
        <w:t>280</w:t>
      </w:r>
      <w:r w:rsidR="00F249C0">
        <w:rPr>
          <w:rFonts w:hint="eastAsia"/>
        </w:rPr>
        <w:t>~</w:t>
      </w:r>
      <w:r w:rsidR="00F249C0" w:rsidRPr="00753D23">
        <w:t>550 nm</w:t>
      </w:r>
      <w:r w:rsidR="006979EB">
        <w:t xml:space="preserve"> </w:t>
      </w:r>
      <w:r w:rsidR="007731C2">
        <w:t>in</w:t>
      </w:r>
      <w:r w:rsidR="006979EB">
        <w:t xml:space="preserve"> 5 nm </w:t>
      </w:r>
      <w:r w:rsidR="007731C2" w:rsidRPr="007731C2">
        <w:t>increments</w:t>
      </w:r>
      <w:r w:rsidR="006979EB">
        <w:rPr>
          <w:rFonts w:hint="eastAsia"/>
        </w:rPr>
        <w:t>.</w:t>
      </w:r>
      <w:r w:rsidR="0093314F">
        <w:t xml:space="preserve"> </w:t>
      </w:r>
      <w:r w:rsidR="004A71A5">
        <w:t xml:space="preserve">EEM </w:t>
      </w:r>
      <w:r w:rsidR="00F379BD">
        <w:t xml:space="preserve">(172 </w:t>
      </w:r>
      <w:r w:rsidR="00F379BD">
        <w:rPr>
          <w:rFonts w:hint="eastAsia"/>
        </w:rPr>
        <w:t>d</w:t>
      </w:r>
      <w:r w:rsidR="00F379BD">
        <w:t>ata points)</w:t>
      </w:r>
      <w:r w:rsidR="004A71A5">
        <w:t xml:space="preserve"> </w:t>
      </w:r>
      <w:r w:rsidR="00F379BD">
        <w:t>was</w:t>
      </w:r>
      <w:r w:rsidR="004A71A5">
        <w:t xml:space="preserve"> </w:t>
      </w:r>
      <w:r w:rsidR="004A71A5" w:rsidRPr="00B9453B">
        <w:t>interpret</w:t>
      </w:r>
      <w:r w:rsidR="004A71A5">
        <w:t xml:space="preserve">ed </w:t>
      </w:r>
      <w:r w:rsidR="00F249C0">
        <w:t>using</w:t>
      </w:r>
      <w:r w:rsidR="004A71A5">
        <w:t xml:space="preserve"> Parallel factor analysis (PARAFAC)</w:t>
      </w:r>
      <w:r w:rsidR="00F249C0">
        <w:t xml:space="preserve"> for</w:t>
      </w:r>
      <w:r w:rsidR="004A71A5">
        <w:t xml:space="preserve"> </w:t>
      </w:r>
      <w:r w:rsidR="004A71A5" w:rsidRPr="00753D23">
        <w:t>Raman</w:t>
      </w:r>
      <w:r w:rsidR="004A71A5">
        <w:t xml:space="preserve"> correction, </w:t>
      </w:r>
      <w:r w:rsidR="004A71A5" w:rsidRPr="00753D23">
        <w:t>Rayleigh</w:t>
      </w:r>
      <w:r w:rsidR="004A71A5">
        <w:t xml:space="preserve"> correction, and identifying chemical </w:t>
      </w:r>
      <w:r w:rsidR="004A71A5" w:rsidRPr="00753D23">
        <w:t>components</w:t>
      </w:r>
      <w:r w:rsidR="004A71A5">
        <w:t xml:space="preserve">. </w:t>
      </w:r>
      <w:r w:rsidR="00693C93" w:rsidRPr="00C460CE">
        <w:rPr>
          <w:color w:val="000000" w:themeColor="text1"/>
        </w:rPr>
        <w:t>The</w:t>
      </w:r>
      <w:r w:rsidR="00166ED9" w:rsidRPr="00C460CE">
        <w:rPr>
          <w:color w:val="000000" w:themeColor="text1"/>
        </w:rPr>
        <w:t xml:space="preserve"> </w:t>
      </w:r>
      <w:r w:rsidR="00825DF7" w:rsidRPr="00C460CE">
        <w:rPr>
          <w:color w:val="000000" w:themeColor="text1"/>
        </w:rPr>
        <w:t>modelling was</w:t>
      </w:r>
      <w:r w:rsidR="00B9453B" w:rsidRPr="00C460CE">
        <w:rPr>
          <w:color w:val="000000" w:themeColor="text1"/>
        </w:rPr>
        <w:t xml:space="preserve"> </w:t>
      </w:r>
      <w:r w:rsidR="00693C93" w:rsidRPr="00C460CE">
        <w:rPr>
          <w:color w:val="000000" w:themeColor="text1"/>
        </w:rPr>
        <w:t xml:space="preserve">validated </w:t>
      </w:r>
      <w:r w:rsidR="004A71A5" w:rsidRPr="00C460CE">
        <w:rPr>
          <w:color w:val="000000" w:themeColor="text1"/>
        </w:rPr>
        <w:t>with the</w:t>
      </w:r>
      <w:r w:rsidR="00693C93" w:rsidRPr="00C460CE">
        <w:rPr>
          <w:color w:val="000000" w:themeColor="text1"/>
        </w:rPr>
        <w:t xml:space="preserve"> split-half analysis </w:t>
      </w:r>
      <w:r w:rsidR="007731C2" w:rsidRPr="00C460CE">
        <w:rPr>
          <w:color w:val="000000" w:themeColor="text1"/>
        </w:rPr>
        <w:t>and</w:t>
      </w:r>
      <w:r w:rsidR="00693C93" w:rsidRPr="00C460CE">
        <w:rPr>
          <w:color w:val="000000" w:themeColor="text1"/>
        </w:rPr>
        <w:t xml:space="preserve"> Tucker’</w:t>
      </w:r>
      <w:r w:rsidR="004A71A5" w:rsidRPr="00C460CE">
        <w:rPr>
          <w:color w:val="000000" w:themeColor="text1"/>
        </w:rPr>
        <w:t>s congruence coefficient (TCC)</w:t>
      </w:r>
      <w:r w:rsidR="004A71A5">
        <w:t>.</w:t>
      </w:r>
      <w:r w:rsidR="004A71A5" w:rsidRPr="004A71A5">
        <w:t xml:space="preserve"> </w:t>
      </w:r>
      <w:r w:rsidR="005C6E5B">
        <w:t>F</w:t>
      </w:r>
      <w:r w:rsidR="00B309D6">
        <w:t xml:space="preserve">luorescence index (FI) </w:t>
      </w:r>
      <w:r w:rsidR="00E51B3C">
        <w:t>and biological index (BIX) were</w:t>
      </w:r>
      <w:r w:rsidR="00B309D6">
        <w:t xml:space="preserve"> </w:t>
      </w:r>
      <w:r w:rsidR="005C6E5B">
        <w:t>determined</w:t>
      </w:r>
      <w:r w:rsidR="00B309D6">
        <w:t xml:space="preserve"> </w:t>
      </w:r>
      <w:r w:rsidR="005C6E5B">
        <w:t>as</w:t>
      </w:r>
      <w:r w:rsidR="00B309D6">
        <w:t xml:space="preserve"> a ratio of Em</w:t>
      </w:r>
      <w:r w:rsidR="00E51B3C">
        <w:t xml:space="preserve"> intensities at</w:t>
      </w:r>
      <w:r w:rsidR="00B309D6">
        <w:t xml:space="preserve"> </w:t>
      </w:r>
      <w:r w:rsidR="00E51B3C">
        <w:t xml:space="preserve">450 nm </w:t>
      </w:r>
      <w:r w:rsidR="007C0213">
        <w:t>to</w:t>
      </w:r>
      <w:r w:rsidR="00E51B3C">
        <w:t xml:space="preserve"> 500 nm at Ex 370 nm and </w:t>
      </w:r>
      <w:r w:rsidR="00B309D6">
        <w:t>Em intensities at 380 nm</w:t>
      </w:r>
      <w:r w:rsidR="00E51B3C">
        <w:t xml:space="preserve"> </w:t>
      </w:r>
      <w:r w:rsidR="0059661D">
        <w:t>to</w:t>
      </w:r>
      <w:r w:rsidR="00E51B3C">
        <w:t xml:space="preserve"> </w:t>
      </w:r>
      <w:r w:rsidR="00B309D6">
        <w:t>430 nm at Ex 310 nm</w:t>
      </w:r>
      <w:r w:rsidR="00E51B3C">
        <w:t>, respectively</w:t>
      </w:r>
      <w:r w:rsidR="00276211">
        <w:t xml:space="preserve"> </w:t>
      </w:r>
      <w:r w:rsidR="005C6E5B"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EN.CITE.DATA </w:instrText>
      </w:r>
      <w:r w:rsidR="00ED5CCB">
        <w:fldChar w:fldCharType="end"/>
      </w:r>
      <w:r w:rsidR="005C6E5B">
        <w:fldChar w:fldCharType="separate"/>
      </w:r>
      <w:r w:rsidR="00ED5CCB">
        <w:rPr>
          <w:noProof/>
        </w:rPr>
        <w:t>[</w:t>
      </w:r>
      <w:hyperlink w:anchor="_ENREF_29" w:tooltip="Ateia, 2017 #610" w:history="1">
        <w:r w:rsidR="009F4D0C">
          <w:rPr>
            <w:noProof/>
          </w:rPr>
          <w:t>29</w:t>
        </w:r>
      </w:hyperlink>
      <w:r w:rsidR="00ED5CCB">
        <w:rPr>
          <w:noProof/>
        </w:rPr>
        <w:t>]</w:t>
      </w:r>
      <w:r w:rsidR="005C6E5B">
        <w:fldChar w:fldCharType="end"/>
      </w:r>
      <w:r w:rsidR="00E51B3C">
        <w:t>.</w:t>
      </w:r>
    </w:p>
    <w:p w:rsidR="00314BBF" w:rsidRDefault="007B4B2B" w:rsidP="00E86C52">
      <w:pPr>
        <w:pStyle w:val="3"/>
        <w:rPr>
          <w:noProof/>
        </w:rPr>
      </w:pPr>
      <w:r w:rsidRPr="00440C04">
        <w:rPr>
          <w:noProof/>
        </w:rPr>
        <w:t>2.</w:t>
      </w:r>
      <w:r w:rsidR="00E86C52">
        <w:rPr>
          <w:noProof/>
        </w:rPr>
        <w:t>4</w:t>
      </w:r>
      <w:r w:rsidRPr="00440C04">
        <w:rPr>
          <w:noProof/>
        </w:rPr>
        <w:t xml:space="preserve"> </w:t>
      </w:r>
      <w:r w:rsidR="00E56C1D">
        <w:rPr>
          <w:noProof/>
        </w:rPr>
        <w:t>Adsorption procedures</w:t>
      </w:r>
    </w:p>
    <w:p w:rsidR="00A101B2" w:rsidRPr="00F73899" w:rsidRDefault="008112DB" w:rsidP="00376099">
      <w:pPr>
        <w:ind w:firstLine="480"/>
        <w:rPr>
          <w:bCs/>
        </w:rPr>
      </w:pPr>
      <w:r>
        <w:t>T</w:t>
      </w:r>
      <w:r w:rsidR="00F249C0">
        <w:t xml:space="preserve">he </w:t>
      </w:r>
      <w:r w:rsidR="00B11452">
        <w:t>adsorption</w:t>
      </w:r>
      <w:r w:rsidR="0059661D">
        <w:t xml:space="preserve"> experiments</w:t>
      </w:r>
      <w:r>
        <w:t xml:space="preserve"> were investigate</w:t>
      </w:r>
      <w:r w:rsidR="00F628C1">
        <w:t>d</w:t>
      </w:r>
      <w:r>
        <w:t xml:space="preserve"> by using batch techniques</w:t>
      </w:r>
      <w:r w:rsidR="001A369B">
        <w:t>.</w:t>
      </w:r>
      <w:r w:rsidR="001D6796">
        <w:t xml:space="preserve"> </w:t>
      </w:r>
      <w:r w:rsidR="00F249C0">
        <w:t xml:space="preserve">In a typical </w:t>
      </w:r>
      <w:r>
        <w:t>adsorption experiment</w:t>
      </w:r>
      <w:r w:rsidR="001A369B">
        <w:t xml:space="preserve">, 100 mL of solution </w:t>
      </w:r>
      <w:r w:rsidR="00D55050">
        <w:t>with</w:t>
      </w:r>
      <w:r w:rsidR="001A369B">
        <w:t xml:space="preserve"> the </w:t>
      </w:r>
      <w:r w:rsidR="0059661D">
        <w:t xml:space="preserve">leachate </w:t>
      </w:r>
      <w:r>
        <w:t xml:space="preserve">samples </w:t>
      </w:r>
      <w:r w:rsidR="001A369B">
        <w:t xml:space="preserve">and </w:t>
      </w:r>
      <w:r w:rsidR="000354EF">
        <w:t xml:space="preserve">g-CN </w:t>
      </w:r>
      <w:r w:rsidR="00AF7E32">
        <w:t>was</w:t>
      </w:r>
      <w:r w:rsidR="000354EF">
        <w:t xml:space="preserve"> </w:t>
      </w:r>
      <w:r w:rsidR="000354EF" w:rsidRPr="00FA4D10">
        <w:t xml:space="preserve">stirred </w:t>
      </w:r>
      <w:r w:rsidR="005E14A6">
        <w:t xml:space="preserve">at 100 </w:t>
      </w:r>
      <w:r w:rsidR="005E14A6" w:rsidRPr="00FA4D10">
        <w:t>rpm</w:t>
      </w:r>
      <w:r w:rsidR="000354EF">
        <w:t xml:space="preserve">. </w:t>
      </w:r>
      <w:r w:rsidR="00F73A59">
        <w:t>Within</w:t>
      </w:r>
      <w:r w:rsidR="00F628C1">
        <w:rPr>
          <w:rFonts w:hint="eastAsia"/>
        </w:rPr>
        <w:t>/</w:t>
      </w:r>
      <w:r>
        <w:t xml:space="preserve">after </w:t>
      </w:r>
      <w:r w:rsidR="00427CDE">
        <w:t>adsorption, t</w:t>
      </w:r>
      <w:r w:rsidR="00486A66">
        <w:t xml:space="preserve">he </w:t>
      </w:r>
      <w:r w:rsidR="00F73A59">
        <w:t xml:space="preserve">appropriate </w:t>
      </w:r>
      <w:r>
        <w:t xml:space="preserve">leachate </w:t>
      </w:r>
      <w:r w:rsidR="00486A66" w:rsidRPr="00FA4D10">
        <w:t>samples</w:t>
      </w:r>
      <w:r w:rsidR="00486A66">
        <w:t xml:space="preserve"> were</w:t>
      </w:r>
      <w:r w:rsidR="001D6796">
        <w:t xml:space="preserve"> </w:t>
      </w:r>
      <w:r w:rsidRPr="008112DB">
        <w:rPr>
          <w:rFonts w:hint="eastAsia"/>
        </w:rPr>
        <w:t>withdrew</w:t>
      </w:r>
      <w:r w:rsidR="001D6796">
        <w:t>,</w:t>
      </w:r>
      <w:r w:rsidR="00486A66">
        <w:t xml:space="preserve"> </w:t>
      </w:r>
      <w:r w:rsidR="00486A66" w:rsidRPr="00FA4D10">
        <w:t xml:space="preserve">centrifuged </w:t>
      </w:r>
      <w:r w:rsidR="007234FC">
        <w:lastRenderedPageBreak/>
        <w:t>under</w:t>
      </w:r>
      <w:r w:rsidR="00486A66" w:rsidRPr="00FA4D10">
        <w:t xml:space="preserve"> 15000 rpm for 3 min</w:t>
      </w:r>
      <w:r w:rsidR="00486A66">
        <w:t xml:space="preserve">, </w:t>
      </w:r>
      <w:r w:rsidR="00ED6466" w:rsidRPr="00FA4D10">
        <w:t>filtered through 0.45 μm membrane</w:t>
      </w:r>
      <w:r>
        <w:t xml:space="preserve">, and stored </w:t>
      </w:r>
      <w:r w:rsidR="00F628C1">
        <w:t xml:space="preserve">in a </w:t>
      </w:r>
      <w:r w:rsidR="00F628C1" w:rsidRPr="00F628C1">
        <w:t>refrigerator</w:t>
      </w:r>
      <w:r w:rsidR="00F628C1">
        <w:t xml:space="preserve"> </w:t>
      </w:r>
      <w:r>
        <w:t xml:space="preserve">at </w:t>
      </w:r>
      <w:r w:rsidRPr="00283056">
        <w:t>4</w:t>
      </w:r>
      <w:r>
        <w:t xml:space="preserve"> ℃ for further measurements</w:t>
      </w:r>
      <w:r w:rsidR="00ED6466">
        <w:rPr>
          <w:bCs/>
        </w:rPr>
        <w:t>.</w:t>
      </w:r>
      <w:r w:rsidR="003E6939">
        <w:rPr>
          <w:bCs/>
        </w:rPr>
        <w:t xml:space="preserve"> </w:t>
      </w:r>
      <w:r w:rsidR="00A101B2">
        <w:rPr>
          <w:bCs/>
        </w:rPr>
        <w:t>D</w:t>
      </w:r>
      <w:r w:rsidR="001D6796" w:rsidRPr="001D6796">
        <w:rPr>
          <w:bCs/>
        </w:rPr>
        <w:t>uplicate samples were included</w:t>
      </w:r>
      <w:r w:rsidR="00F73A59">
        <w:rPr>
          <w:bCs/>
        </w:rPr>
        <w:t xml:space="preserve"> </w:t>
      </w:r>
      <w:r w:rsidR="00A101B2">
        <w:rPr>
          <w:bCs/>
        </w:rPr>
        <w:t>at least</w:t>
      </w:r>
      <w:r w:rsidR="001D6796" w:rsidRPr="001D6796">
        <w:rPr>
          <w:bCs/>
        </w:rPr>
        <w:t>.</w:t>
      </w:r>
      <w:r w:rsidR="00427CDE">
        <w:rPr>
          <w:rFonts w:hint="eastAsia"/>
          <w:bCs/>
        </w:rPr>
        <w:t xml:space="preserve"> </w:t>
      </w:r>
      <w:r w:rsidR="00427CDE">
        <w:rPr>
          <w:bCs/>
        </w:rPr>
        <w:t xml:space="preserve">The adsorption amounts </w:t>
      </w:r>
      <w:r w:rsidR="00427CDE">
        <w:t>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427CDE" w:rsidRPr="008C2E67">
        <w:rPr>
          <w:rFonts w:hint="eastAsia"/>
          <w:bCs/>
        </w:rPr>
        <w:t>,</w:t>
      </w:r>
      <w:r w:rsidR="00427CDE" w:rsidRPr="008C2E67">
        <w:rPr>
          <w:bCs/>
        </w:rPr>
        <w:t xml:space="preserve"> mg C·g</w:t>
      </w:r>
      <w:r w:rsidR="00427CDE" w:rsidRPr="008C2E67">
        <w:rPr>
          <w:bCs/>
          <w:vertAlign w:val="superscript"/>
        </w:rPr>
        <w:t>-1</w:t>
      </w:r>
      <w:r w:rsidR="00427CDE" w:rsidRPr="008C2E67">
        <w:rPr>
          <w:bCs/>
        </w:rPr>
        <w:t xml:space="preserve"> or L·cm</w:t>
      </w:r>
      <w:r w:rsidR="00427CDE" w:rsidRPr="008C2E67">
        <w:rPr>
          <w:bCs/>
          <w:vertAlign w:val="superscript"/>
        </w:rPr>
        <w:t>-1</w:t>
      </w:r>
      <w:r w:rsidR="00427CDE" w:rsidRPr="008C2E67">
        <w:rPr>
          <w:bCs/>
        </w:rPr>
        <w:t>·g</w:t>
      </w:r>
      <w:r w:rsidR="00427CDE" w:rsidRPr="008C2E67">
        <w:rPr>
          <w:bCs/>
          <w:vertAlign w:val="superscript"/>
        </w:rPr>
        <w:t>-1</w:t>
      </w:r>
      <w:r w:rsidR="00427CDE">
        <w:t xml:space="preserve">) </w:t>
      </w:r>
      <w:r w:rsidR="00427CDE">
        <w:rPr>
          <w:bCs/>
        </w:rPr>
        <w:t>measured as TOC and UV</w:t>
      </w:r>
      <w:r w:rsidR="00427CDE" w:rsidRPr="00427CDE">
        <w:rPr>
          <w:bCs/>
          <w:vertAlign w:val="subscript"/>
        </w:rPr>
        <w:t>254</w:t>
      </w:r>
      <w:r w:rsidR="00427CDE">
        <w:rPr>
          <w:bCs/>
        </w:rPr>
        <w:t xml:space="preserve"> </w:t>
      </w:r>
      <w:r w:rsidR="00667F06">
        <w:t>were</w:t>
      </w:r>
      <w:r w:rsidR="008C2E67">
        <w:t xml:space="preserve"> </w:t>
      </w:r>
      <w:r w:rsidR="00427CDE">
        <w:t>calculated</w:t>
      </w:r>
      <w:r w:rsidR="008C2E67">
        <w:t xml:space="preserve"> </w:t>
      </w:r>
      <w:r w:rsidR="00F73A59">
        <w:t>according to</w:t>
      </w:r>
      <w:r w:rsidR="00A101B2">
        <w:t xml:space="preserve"> the equation</w:t>
      </w:r>
      <w:r w:rsidR="006D110D">
        <w:t xml:space="preserve"> (2)</w:t>
      </w:r>
      <w:r w:rsidR="00A101B2">
        <w:t>:</w:t>
      </w:r>
    </w:p>
    <w:p w:rsidR="00A101B2" w:rsidRDefault="000F1181" w:rsidP="006D110D">
      <w:pPr>
        <w:ind w:firstLineChars="0" w:firstLine="0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(C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 xml:space="preserve">)V/m,                                                                                                                               (2) </m:t>
          </m:r>
        </m:oMath>
      </m:oMathPara>
    </w:p>
    <w:p w:rsidR="00376099" w:rsidRDefault="00423A3F" w:rsidP="006D110D">
      <w:pPr>
        <w:ind w:firstLineChars="0" w:firstLine="0"/>
        <w:rPr>
          <w:bCs/>
        </w:rPr>
      </w:pPr>
      <w:r>
        <w:rPr>
          <w:bCs/>
        </w:rPr>
        <w:t>where</w:t>
      </w:r>
      <w:r w:rsidR="00252682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260DE" w:rsidRPr="00E260DE">
        <w:rPr>
          <w:rFonts w:hint="eastAsia"/>
          <w:bCs/>
        </w:rPr>
        <w:t xml:space="preserve"> (</w:t>
      </w:r>
      <w:r w:rsidR="00E260DE" w:rsidRPr="00E260DE">
        <w:rPr>
          <w:bCs/>
        </w:rPr>
        <w:t>mg C·L</w:t>
      </w:r>
      <w:r w:rsidR="00E260DE" w:rsidRPr="00E260DE">
        <w:rPr>
          <w:bCs/>
          <w:vertAlign w:val="superscript"/>
        </w:rPr>
        <w:t>-1</w:t>
      </w:r>
      <w:r w:rsidR="00E260DE" w:rsidRPr="00E260DE">
        <w:rPr>
          <w:bCs/>
        </w:rPr>
        <w:t xml:space="preserve"> or cm</w:t>
      </w:r>
      <w:r w:rsidR="00E260DE" w:rsidRPr="00E260DE">
        <w:rPr>
          <w:bCs/>
          <w:vertAlign w:val="superscript"/>
        </w:rPr>
        <w:t>-1</w:t>
      </w:r>
      <w:r w:rsidR="00E260DE" w:rsidRPr="00E260DE">
        <w:rPr>
          <w:bCs/>
        </w:rPr>
        <w:t>)</w:t>
      </w:r>
      <w:r w:rsidR="00E260DE" w:rsidRPr="00E260DE">
        <w:rPr>
          <w:rFonts w:hint="eastAsia"/>
          <w:bCs/>
        </w:rPr>
        <w:t xml:space="preserve"> </w:t>
      </w:r>
      <w:r w:rsidR="00E260DE">
        <w:rPr>
          <w:bCs/>
        </w:rPr>
        <w:t xml:space="preserve">is </w:t>
      </w:r>
      <w:r w:rsidR="00B5412B">
        <w:rPr>
          <w:bCs/>
        </w:rPr>
        <w:t xml:space="preserve">the </w:t>
      </w:r>
      <w:r w:rsidR="00E260DE">
        <w:rPr>
          <w:bCs/>
        </w:rPr>
        <w:t xml:space="preserve">initial concentration,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260DE" w:rsidRPr="00E260DE">
        <w:rPr>
          <w:rFonts w:hint="eastAsia"/>
          <w:bCs/>
        </w:rPr>
        <w:t xml:space="preserve"> (</w:t>
      </w:r>
      <w:r w:rsidR="00E260DE" w:rsidRPr="00E260DE">
        <w:rPr>
          <w:bCs/>
        </w:rPr>
        <w:t>mg C·L</w:t>
      </w:r>
      <w:r w:rsidR="00E260DE" w:rsidRPr="00E260DE">
        <w:rPr>
          <w:bCs/>
          <w:vertAlign w:val="superscript"/>
        </w:rPr>
        <w:t>-1</w:t>
      </w:r>
      <w:r w:rsidR="00E260DE" w:rsidRPr="00E260DE">
        <w:rPr>
          <w:bCs/>
        </w:rPr>
        <w:t xml:space="preserve"> or cm</w:t>
      </w:r>
      <w:r w:rsidR="00E260DE" w:rsidRPr="00E260DE">
        <w:rPr>
          <w:bCs/>
          <w:vertAlign w:val="superscript"/>
        </w:rPr>
        <w:t>-1</w:t>
      </w:r>
      <w:r w:rsidR="00E260DE" w:rsidRPr="00E260DE">
        <w:rPr>
          <w:bCs/>
        </w:rPr>
        <w:t>)</w:t>
      </w:r>
      <w:r w:rsidR="00E260DE">
        <w:rPr>
          <w:bCs/>
        </w:rPr>
        <w:t xml:space="preserve"> is </w:t>
      </w:r>
      <w:r w:rsidR="00B5412B">
        <w:rPr>
          <w:bCs/>
        </w:rPr>
        <w:t xml:space="preserve">the </w:t>
      </w:r>
      <w:r w:rsidR="00E260DE">
        <w:rPr>
          <w:bCs/>
        </w:rPr>
        <w:t>residual concentration</w:t>
      </w:r>
      <w:r w:rsidR="00E260DE" w:rsidRPr="00E260DE">
        <w:rPr>
          <w:rFonts w:hint="eastAsia"/>
          <w:bCs/>
        </w:rPr>
        <w:t>,</w:t>
      </w:r>
      <w:r w:rsidR="00E260DE" w:rsidRPr="00E260DE">
        <w:rPr>
          <w:bCs/>
        </w:rPr>
        <w:t xml:space="preserve"> </w:t>
      </w:r>
      <m:oMath>
        <m:r>
          <w:rPr>
            <w:rFonts w:ascii="Cambria Math" w:hAnsi="Cambria Math"/>
          </w:rPr>
          <m:t>m</m:t>
        </m:r>
      </m:oMath>
      <w:r w:rsidR="00E260DE" w:rsidRPr="00E260DE">
        <w:rPr>
          <w:rFonts w:hint="eastAsia"/>
          <w:bCs/>
        </w:rPr>
        <w:t xml:space="preserve"> </w:t>
      </w:r>
      <w:r w:rsidR="00E260DE" w:rsidRPr="00E260DE">
        <w:rPr>
          <w:bCs/>
        </w:rPr>
        <w:t xml:space="preserve">(g) is </w:t>
      </w:r>
      <w:r w:rsidR="00B5412B">
        <w:rPr>
          <w:bCs/>
        </w:rPr>
        <w:t xml:space="preserve">the </w:t>
      </w:r>
      <w:r w:rsidR="00E260DE" w:rsidRPr="00E260DE">
        <w:rPr>
          <w:bCs/>
        </w:rPr>
        <w:t>adsorbent</w:t>
      </w:r>
      <w:r w:rsidR="00BB7A59">
        <w:rPr>
          <w:bCs/>
        </w:rPr>
        <w:t xml:space="preserve"> mass</w:t>
      </w:r>
      <w:r w:rsidR="00E260DE" w:rsidRPr="00E260DE">
        <w:rPr>
          <w:bCs/>
        </w:rPr>
        <w:t xml:space="preserve">, and </w:t>
      </w:r>
      <m:oMath>
        <m:r>
          <w:rPr>
            <w:rFonts w:ascii="Cambria Math" w:hAnsi="Cambria Math"/>
          </w:rPr>
          <m:t>V</m:t>
        </m:r>
      </m:oMath>
      <w:r w:rsidR="00E260DE" w:rsidRPr="00E260DE">
        <w:rPr>
          <w:bCs/>
        </w:rPr>
        <w:t xml:space="preserve"> (L) is </w:t>
      </w:r>
      <w:r w:rsidR="00B5412B">
        <w:rPr>
          <w:bCs/>
        </w:rPr>
        <w:t xml:space="preserve">the </w:t>
      </w:r>
      <w:r w:rsidR="00E260DE" w:rsidRPr="00E260DE">
        <w:rPr>
          <w:bCs/>
        </w:rPr>
        <w:t>solution</w:t>
      </w:r>
      <w:r w:rsidR="00BB7A59">
        <w:rPr>
          <w:bCs/>
        </w:rPr>
        <w:t xml:space="preserve"> volume</w:t>
      </w:r>
      <w:r w:rsidR="00E260DE" w:rsidRPr="00E260DE">
        <w:rPr>
          <w:bCs/>
        </w:rPr>
        <w:t>.</w:t>
      </w:r>
    </w:p>
    <w:p w:rsidR="006D110D" w:rsidRPr="00F00CA0" w:rsidRDefault="00A101B2" w:rsidP="00376099">
      <w:pPr>
        <w:ind w:firstLine="480"/>
        <w:rPr>
          <w:color w:val="000000" w:themeColor="text1"/>
        </w:rPr>
      </w:pPr>
      <w:r>
        <w:t>The k</w:t>
      </w:r>
      <w:r w:rsidR="007B5448">
        <w:t xml:space="preserve">inetic </w:t>
      </w:r>
      <w:r w:rsidR="003E5476">
        <w:t>experiments</w:t>
      </w:r>
      <w:r w:rsidR="007B5448">
        <w:t xml:space="preserve"> were </w:t>
      </w:r>
      <w:r w:rsidR="009D2EAD">
        <w:t>performed</w:t>
      </w:r>
      <w:r w:rsidR="007B5448">
        <w:t xml:space="preserve"> under</w:t>
      </w:r>
      <w:r w:rsidR="000E4515">
        <w:t xml:space="preserve"> </w:t>
      </w:r>
      <w:r w:rsidR="00E537C4">
        <w:t xml:space="preserve">the </w:t>
      </w:r>
      <w:r w:rsidR="000E4515">
        <w:t xml:space="preserve">conditions: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DC1BAD">
        <w:t>=</w:t>
      </w:r>
      <w:r w:rsidR="000E4515">
        <w:t xml:space="preserve">20 </w:t>
      </w:r>
      <w:r w:rsidR="000E4515" w:rsidRPr="00E260DE">
        <w:t>mg C·L</w:t>
      </w:r>
      <w:r w:rsidR="000E4515" w:rsidRPr="00E260DE">
        <w:rPr>
          <w:vertAlign w:val="superscript"/>
        </w:rPr>
        <w:t>-1</w:t>
      </w:r>
      <w:r w:rsidR="000E4515">
        <w:t>, pH</w:t>
      </w:r>
      <w:r w:rsidR="00DC1BAD">
        <w:t>=3.0</w:t>
      </w:r>
      <w:r w:rsidR="000E4515">
        <w:t xml:space="preserve">, </w:t>
      </w:r>
      <w:r w:rsidR="00DC1BAD">
        <w:t xml:space="preserve">and </w:t>
      </w:r>
      <m:oMath>
        <m:r>
          <w:rPr>
            <w:rFonts w:ascii="Cambria Math" w:hAnsi="Cambria Math"/>
          </w:rPr>
          <m:t>m</m:t>
        </m:r>
      </m:oMath>
      <w:r w:rsidR="00DC1BAD">
        <w:t>=</w:t>
      </w:r>
      <w:r w:rsidR="0061305B">
        <w:t>0.0</w:t>
      </w:r>
      <w:r w:rsidR="0061305B" w:rsidRPr="00F00CA0">
        <w:rPr>
          <w:color w:val="000000" w:themeColor="text1"/>
        </w:rPr>
        <w:t>8 g</w:t>
      </w:r>
      <w:r w:rsidR="00651A76" w:rsidRPr="00F00CA0">
        <w:rPr>
          <w:color w:val="000000" w:themeColor="text1"/>
        </w:rPr>
        <w:t>.</w:t>
      </w:r>
      <w:r w:rsidR="00DC1BAD" w:rsidRPr="00F00CA0">
        <w:rPr>
          <w:rFonts w:hint="eastAsia"/>
          <w:color w:val="000000" w:themeColor="text1"/>
        </w:rPr>
        <w:t xml:space="preserve"> </w:t>
      </w:r>
      <w:r w:rsidR="00B46331" w:rsidRPr="00F00CA0">
        <w:rPr>
          <w:color w:val="000000" w:themeColor="text1"/>
        </w:rPr>
        <w:t>K</w:t>
      </w:r>
      <w:r w:rsidR="0061305B" w:rsidRPr="00F00CA0">
        <w:rPr>
          <w:color w:val="000000" w:themeColor="text1"/>
        </w:rPr>
        <w:t xml:space="preserve">inetics </w:t>
      </w:r>
      <w:r w:rsidR="009D2EAD" w:rsidRPr="00F00CA0">
        <w:rPr>
          <w:color w:val="000000" w:themeColor="text1"/>
        </w:rPr>
        <w:t>data were</w:t>
      </w:r>
      <w:r w:rsidR="0061305B" w:rsidRPr="00F00CA0">
        <w:rPr>
          <w:color w:val="000000" w:themeColor="text1"/>
        </w:rPr>
        <w:t xml:space="preserve"> </w:t>
      </w:r>
      <w:r w:rsidRPr="00F00CA0">
        <w:rPr>
          <w:color w:val="000000" w:themeColor="text1"/>
        </w:rPr>
        <w:t>simulated</w:t>
      </w:r>
      <w:r w:rsidR="0061305B" w:rsidRPr="00F00CA0">
        <w:rPr>
          <w:color w:val="000000" w:themeColor="text1"/>
        </w:rPr>
        <w:t xml:space="preserve"> </w:t>
      </w:r>
      <w:r w:rsidRPr="00F00CA0">
        <w:rPr>
          <w:color w:val="000000" w:themeColor="text1"/>
        </w:rPr>
        <w:t>by using</w:t>
      </w:r>
      <w:r w:rsidR="0061305B" w:rsidRPr="00F00CA0">
        <w:rPr>
          <w:color w:val="000000" w:themeColor="text1"/>
        </w:rPr>
        <w:t xml:space="preserve"> the pseudo </w:t>
      </w:r>
      <w:r w:rsidR="002D6480" w:rsidRPr="00F00CA0">
        <w:rPr>
          <w:color w:val="000000" w:themeColor="text1"/>
        </w:rPr>
        <w:t>first</w:t>
      </w:r>
      <w:r w:rsidR="0061305B" w:rsidRPr="00F00CA0">
        <w:rPr>
          <w:color w:val="000000" w:themeColor="text1"/>
        </w:rPr>
        <w:t xml:space="preserve"> order </w:t>
      </w:r>
      <w:r w:rsidR="003F150E" w:rsidRPr="00F00CA0">
        <w:rPr>
          <w:color w:val="000000" w:themeColor="text1"/>
        </w:rPr>
        <w:t xml:space="preserve">(PFO) </w:t>
      </w:r>
      <w:r w:rsidR="0061305B" w:rsidRPr="00F00CA0">
        <w:rPr>
          <w:color w:val="000000" w:themeColor="text1"/>
        </w:rPr>
        <w:t>model</w:t>
      </w:r>
      <w:r w:rsidR="002D6480" w:rsidRPr="00F00CA0">
        <w:rPr>
          <w:color w:val="000000" w:themeColor="text1"/>
        </w:rPr>
        <w:t xml:space="preserve"> and the pseudo second order </w:t>
      </w:r>
      <w:r w:rsidR="003F150E" w:rsidRPr="00F00CA0">
        <w:rPr>
          <w:color w:val="000000" w:themeColor="text1"/>
        </w:rPr>
        <w:t xml:space="preserve">(PSO) </w:t>
      </w:r>
      <w:r w:rsidR="002D6480" w:rsidRPr="00F00CA0">
        <w:rPr>
          <w:color w:val="000000" w:themeColor="text1"/>
        </w:rPr>
        <w:t>model</w:t>
      </w:r>
      <w:r w:rsidR="006D110D" w:rsidRPr="00F00CA0">
        <w:rPr>
          <w:color w:val="000000" w:themeColor="text1"/>
        </w:rPr>
        <w:t xml:space="preserve">, as </w:t>
      </w:r>
      <w:r w:rsidR="00FA18BD" w:rsidRPr="00F00CA0">
        <w:rPr>
          <w:color w:val="000000" w:themeColor="text1"/>
        </w:rPr>
        <w:t>shown</w:t>
      </w:r>
      <w:r w:rsidR="006D110D" w:rsidRPr="00F00CA0">
        <w:rPr>
          <w:color w:val="000000" w:themeColor="text1"/>
        </w:rPr>
        <w:t xml:space="preserve"> in the equation (3)</w:t>
      </w:r>
      <w:r w:rsidR="0043212F" w:rsidRPr="00F00CA0">
        <w:rPr>
          <w:color w:val="000000" w:themeColor="text1"/>
        </w:rPr>
        <w:t xml:space="preserve"> and (4), respectively</w:t>
      </w:r>
      <w:r w:rsidR="006D110D" w:rsidRPr="00F00CA0">
        <w:rPr>
          <w:color w:val="000000" w:themeColor="text1"/>
        </w:rPr>
        <w:t>:</w:t>
      </w:r>
    </w:p>
    <w:p w:rsidR="0043212F" w:rsidRPr="00F00CA0" w:rsidRDefault="000F1181" w:rsidP="0043212F">
      <w:pPr>
        <w:ind w:firstLineChars="0" w:firstLine="0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</m:sSub>
          <m:r>
            <w:rPr>
              <w:rFonts w:ascii="Cambria Math" w:hAnsi="Cambria Math"/>
              <w:color w:val="000000" w:themeColor="text1"/>
            </w:rPr>
            <m:t>(1-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exp⁡</m:t>
          </m:r>
          <m:r>
            <w:rPr>
              <w:rFonts w:ascii="Cambria Math" w:hAnsi="Cambria Math"/>
              <w:color w:val="000000" w:themeColor="text1"/>
            </w:rPr>
            <m:t>(-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 xml:space="preserve">t)),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                                                                                                            </m:t>
          </m:r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3</m:t>
              </m:r>
            </m:e>
          </m:d>
        </m:oMath>
      </m:oMathPara>
    </w:p>
    <w:p w:rsidR="006D110D" w:rsidRPr="00F00CA0" w:rsidRDefault="000F1181" w:rsidP="006D110D">
      <w:pPr>
        <w:ind w:firstLineChars="0" w:firstLine="0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</w:rPr>
            <m:t>t/(1+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</w:rPr>
            <m:t xml:space="preserve">t),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                                                                                                              </m:t>
          </m:r>
          <m:d>
            <m:d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4</m:t>
              </m:r>
            </m:e>
          </m:d>
        </m:oMath>
      </m:oMathPara>
    </w:p>
    <w:p w:rsidR="001D28BB" w:rsidRPr="00162AB0" w:rsidRDefault="006D110D" w:rsidP="006D110D">
      <w:pPr>
        <w:ind w:firstLineChars="0" w:firstLine="0"/>
        <w:rPr>
          <w:bCs/>
          <w:color w:val="000000" w:themeColor="text1"/>
        </w:rPr>
      </w:pPr>
      <w:r w:rsidRPr="00F00CA0">
        <w:rPr>
          <w:rFonts w:hint="eastAsia"/>
          <w:color w:val="000000" w:themeColor="text1"/>
        </w:rPr>
        <w:t>w</w:t>
      </w:r>
      <w:r w:rsidRPr="00F00CA0">
        <w:rPr>
          <w:color w:val="000000" w:themeColor="text1"/>
        </w:rPr>
        <w:t>here</w:t>
      </w:r>
      <w:r w:rsidR="00FF1555" w:rsidRPr="00F00CA0">
        <w:rPr>
          <w:color w:val="000000" w:themeColor="text1"/>
        </w:rPr>
        <w:t>,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="00FF1555" w:rsidRPr="00F00CA0">
        <w:rPr>
          <w:rFonts w:hint="eastAsia"/>
          <w:color w:val="000000" w:themeColor="text1"/>
        </w:rPr>
        <w:t xml:space="preserve"> (</w:t>
      </w:r>
      <w:r w:rsidR="00012EE3" w:rsidRPr="00F00CA0">
        <w:rPr>
          <w:bCs/>
          <w:color w:val="000000" w:themeColor="text1"/>
        </w:rPr>
        <w:t>min</w:t>
      </w:r>
      <w:r w:rsidR="00012EE3" w:rsidRPr="00F00CA0">
        <w:rPr>
          <w:bCs/>
          <w:color w:val="000000" w:themeColor="text1"/>
          <w:vertAlign w:val="superscript"/>
        </w:rPr>
        <w:t>-1</w:t>
      </w:r>
      <w:r w:rsidR="00FF1555" w:rsidRPr="00F00CA0">
        <w:rPr>
          <w:color w:val="000000" w:themeColor="text1"/>
        </w:rPr>
        <w:t>)</w:t>
      </w:r>
      <w:r w:rsidR="00012EE3" w:rsidRPr="00F00CA0">
        <w:rPr>
          <w:color w:val="000000" w:themeColor="text1"/>
        </w:rPr>
        <w:t xml:space="preserve"> and</w:t>
      </w:r>
      <w:r w:rsidRPr="00F00CA0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="00B46331" w:rsidRPr="00F00CA0">
        <w:rPr>
          <w:rFonts w:hint="eastAsia"/>
          <w:bCs/>
          <w:color w:val="000000" w:themeColor="text1"/>
        </w:rPr>
        <w:t xml:space="preserve"> </w:t>
      </w:r>
      <w:r w:rsidR="00B46331" w:rsidRPr="00F00CA0">
        <w:rPr>
          <w:bCs/>
          <w:color w:val="000000" w:themeColor="text1"/>
        </w:rPr>
        <w:t>(g·mg C</w:t>
      </w:r>
      <w:r w:rsidR="00B46331" w:rsidRPr="00F00CA0">
        <w:rPr>
          <w:bCs/>
          <w:color w:val="000000" w:themeColor="text1"/>
          <w:vertAlign w:val="superscript"/>
        </w:rPr>
        <w:t>-1</w:t>
      </w:r>
      <w:r w:rsidR="00B46331" w:rsidRPr="00F00CA0">
        <w:rPr>
          <w:bCs/>
          <w:color w:val="000000" w:themeColor="text1"/>
        </w:rPr>
        <w:t>·min</w:t>
      </w:r>
      <w:r w:rsidR="00B46331" w:rsidRPr="00F00CA0">
        <w:rPr>
          <w:bCs/>
          <w:color w:val="000000" w:themeColor="text1"/>
          <w:vertAlign w:val="superscript"/>
        </w:rPr>
        <w:t>-1</w:t>
      </w:r>
      <w:r w:rsidR="00915C61" w:rsidRPr="00F00CA0">
        <w:rPr>
          <w:bCs/>
          <w:color w:val="000000" w:themeColor="text1"/>
        </w:rPr>
        <w:t xml:space="preserve"> or cm·g·L</w:t>
      </w:r>
      <w:r w:rsidR="00915C61" w:rsidRPr="00F00CA0">
        <w:rPr>
          <w:bCs/>
          <w:color w:val="000000" w:themeColor="text1"/>
          <w:vertAlign w:val="superscript"/>
        </w:rPr>
        <w:t>-1</w:t>
      </w:r>
      <w:r w:rsidR="00915C61" w:rsidRPr="00F00CA0">
        <w:rPr>
          <w:bCs/>
          <w:color w:val="000000" w:themeColor="text1"/>
        </w:rPr>
        <w:t>·min</w:t>
      </w:r>
      <w:r w:rsidR="00915C61" w:rsidRPr="00F00CA0">
        <w:rPr>
          <w:bCs/>
          <w:color w:val="000000" w:themeColor="text1"/>
          <w:vertAlign w:val="superscript"/>
        </w:rPr>
        <w:t>-1</w:t>
      </w:r>
      <w:r w:rsidR="00B46331" w:rsidRPr="00F00CA0">
        <w:rPr>
          <w:bCs/>
          <w:color w:val="000000" w:themeColor="text1"/>
        </w:rPr>
        <w:t>) is the rate constant</w:t>
      </w:r>
      <w:r w:rsidR="00915C61" w:rsidRPr="00F00CA0">
        <w:rPr>
          <w:bCs/>
          <w:color w:val="000000" w:themeColor="text1"/>
        </w:rPr>
        <w:t xml:space="preserve"> of</w:t>
      </w:r>
      <w:r w:rsidR="00915C61" w:rsidRPr="00F00CA0">
        <w:rPr>
          <w:color w:val="000000" w:themeColor="text1"/>
        </w:rPr>
        <w:t xml:space="preserve"> the </w:t>
      </w:r>
      <w:r w:rsidR="00E30200" w:rsidRPr="00F00CA0">
        <w:rPr>
          <w:color w:val="000000" w:themeColor="text1"/>
        </w:rPr>
        <w:t xml:space="preserve">PFO </w:t>
      </w:r>
      <w:r w:rsidR="00915C61" w:rsidRPr="00F00CA0">
        <w:rPr>
          <w:color w:val="000000" w:themeColor="text1"/>
        </w:rPr>
        <w:t xml:space="preserve">model and the </w:t>
      </w:r>
      <w:r w:rsidR="00E30200" w:rsidRPr="00F00CA0">
        <w:rPr>
          <w:color w:val="000000" w:themeColor="text1"/>
        </w:rPr>
        <w:t xml:space="preserve">PSO </w:t>
      </w:r>
      <w:r w:rsidR="00915C61" w:rsidRPr="00F00CA0">
        <w:rPr>
          <w:color w:val="000000" w:themeColor="text1"/>
        </w:rPr>
        <w:t>model</w:t>
      </w:r>
      <w:r w:rsidR="00915C61" w:rsidRPr="00F00CA0">
        <w:rPr>
          <w:bCs/>
          <w:color w:val="000000" w:themeColor="text1"/>
        </w:rPr>
        <w:t>, respectively</w:t>
      </w:r>
      <w:r w:rsidR="004B03F8" w:rsidRPr="00F00CA0">
        <w:rPr>
          <w:bCs/>
          <w:color w:val="000000" w:themeColor="text1"/>
        </w:rPr>
        <w:t>.</w:t>
      </w:r>
      <w:r w:rsidR="00915C61" w:rsidRPr="00F00CA0">
        <w:rPr>
          <w:rFonts w:hint="eastAsia"/>
          <w:bCs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4B03F8" w:rsidRPr="00F00CA0">
        <w:rPr>
          <w:rFonts w:hint="eastAsia"/>
          <w:bCs/>
          <w:color w:val="000000" w:themeColor="text1"/>
        </w:rPr>
        <w:t xml:space="preserve"> an</w:t>
      </w:r>
      <w:r w:rsidR="004B03F8" w:rsidRPr="00F00CA0">
        <w:rPr>
          <w:bCs/>
          <w:color w:val="000000" w:themeColor="text1"/>
        </w:rPr>
        <w:t xml:space="preserve">d </w:t>
      </w:r>
      <m:oMath>
        <m:sSubSup>
          <m:sSubSupPr>
            <m:ctrlPr>
              <w:rPr>
                <w:rFonts w:ascii="Cambria Math" w:hAnsi="Cambria Math"/>
                <w:bCs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="004800FF" w:rsidRPr="00F00CA0">
        <w:rPr>
          <w:rFonts w:hint="eastAsia"/>
          <w:bCs/>
          <w:color w:val="000000" w:themeColor="text1"/>
        </w:rPr>
        <w:t xml:space="preserve"> (</w:t>
      </w:r>
      <w:r w:rsidR="004800FF" w:rsidRPr="00F00CA0">
        <w:rPr>
          <w:bCs/>
          <w:color w:val="000000" w:themeColor="text1"/>
        </w:rPr>
        <w:t>mg C·g</w:t>
      </w:r>
      <w:r w:rsidR="004800FF" w:rsidRPr="00F00CA0">
        <w:rPr>
          <w:bCs/>
          <w:color w:val="000000" w:themeColor="text1"/>
          <w:vertAlign w:val="superscript"/>
        </w:rPr>
        <w:t>-1</w:t>
      </w:r>
      <w:r w:rsidR="004800FF" w:rsidRPr="00F00CA0">
        <w:rPr>
          <w:bCs/>
          <w:color w:val="000000" w:themeColor="text1"/>
        </w:rPr>
        <w:t xml:space="preserve"> or L·cm</w:t>
      </w:r>
      <w:r w:rsidR="004800FF" w:rsidRPr="00F00CA0">
        <w:rPr>
          <w:bCs/>
          <w:color w:val="000000" w:themeColor="text1"/>
          <w:vertAlign w:val="superscript"/>
        </w:rPr>
        <w:t>-1</w:t>
      </w:r>
      <w:r w:rsidR="004800FF" w:rsidRPr="00F00CA0">
        <w:rPr>
          <w:bCs/>
          <w:color w:val="000000" w:themeColor="text1"/>
        </w:rPr>
        <w:t>·g</w:t>
      </w:r>
      <w:r w:rsidR="004800FF" w:rsidRPr="00F00CA0">
        <w:rPr>
          <w:bCs/>
          <w:color w:val="000000" w:themeColor="text1"/>
          <w:vertAlign w:val="superscript"/>
        </w:rPr>
        <w:t>-1</w:t>
      </w:r>
      <w:r w:rsidR="004800FF" w:rsidRPr="00F00CA0">
        <w:rPr>
          <w:bCs/>
          <w:color w:val="000000" w:themeColor="text1"/>
        </w:rPr>
        <w:t xml:space="preserve">) </w:t>
      </w:r>
      <w:r w:rsidR="004B03F8" w:rsidRPr="00F00CA0">
        <w:rPr>
          <w:bCs/>
          <w:color w:val="000000" w:themeColor="text1"/>
        </w:rPr>
        <w:t>are</w:t>
      </w:r>
      <w:r w:rsidR="004800FF" w:rsidRPr="00F00CA0">
        <w:rPr>
          <w:bCs/>
          <w:color w:val="000000" w:themeColor="text1"/>
        </w:rPr>
        <w:t xml:space="preserve"> the </w:t>
      </w:r>
      <w:r w:rsidR="004B03F8" w:rsidRPr="00F00CA0">
        <w:rPr>
          <w:bCs/>
          <w:color w:val="000000" w:themeColor="text1"/>
        </w:rPr>
        <w:t xml:space="preserve">experimental and predicted </w:t>
      </w:r>
      <w:r w:rsidR="004800FF" w:rsidRPr="00F00CA0">
        <w:rPr>
          <w:bCs/>
          <w:color w:val="000000" w:themeColor="text1"/>
        </w:rPr>
        <w:t>adsorption amount</w:t>
      </w:r>
      <w:r w:rsidR="001B0295" w:rsidRPr="00F00CA0">
        <w:rPr>
          <w:bCs/>
          <w:color w:val="000000" w:themeColor="text1"/>
        </w:rPr>
        <w:t>s</w:t>
      </w:r>
      <w:r w:rsidR="004800FF" w:rsidRPr="00F00CA0">
        <w:rPr>
          <w:bCs/>
          <w:color w:val="000000" w:themeColor="text1"/>
        </w:rPr>
        <w:t xml:space="preserve"> at equilibrium</w:t>
      </w:r>
      <w:r w:rsidR="004B03F8" w:rsidRPr="00F00CA0">
        <w:rPr>
          <w:bCs/>
          <w:color w:val="000000" w:themeColor="text1"/>
        </w:rPr>
        <w:t>, respectively.</w:t>
      </w:r>
      <w:r w:rsidR="00915C61" w:rsidRPr="00F00CA0">
        <w:rPr>
          <w:rFonts w:hint="eastAsia"/>
          <w:bCs/>
          <w:color w:val="000000" w:themeColor="text1"/>
        </w:rPr>
        <w:t xml:space="preserve"> </w:t>
      </w:r>
      <w:r w:rsidR="00B46331" w:rsidRPr="00F00CA0">
        <w:rPr>
          <w:bCs/>
          <w:color w:val="000000" w:themeColor="text1"/>
        </w:rPr>
        <w:t>The initial rate (</w:t>
      </w:r>
      <m:oMath>
        <m:sSub>
          <m:sSubPr>
            <m:ctrlPr>
              <w:rPr>
                <w:rFonts w:ascii="Cambria Math" w:hAnsi="Cambria Math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="00B46331" w:rsidRPr="00F00CA0">
        <w:rPr>
          <w:bCs/>
          <w:color w:val="000000" w:themeColor="text1"/>
        </w:rPr>
        <w:t>, mg C·g</w:t>
      </w:r>
      <w:r w:rsidR="00B46331" w:rsidRPr="00F00CA0">
        <w:rPr>
          <w:bCs/>
          <w:color w:val="000000" w:themeColor="text1"/>
          <w:vertAlign w:val="superscript"/>
        </w:rPr>
        <w:t>-1</w:t>
      </w:r>
      <w:r w:rsidR="00B46331" w:rsidRPr="00F00CA0">
        <w:rPr>
          <w:bCs/>
          <w:color w:val="000000" w:themeColor="text1"/>
        </w:rPr>
        <w:t>·min</w:t>
      </w:r>
      <w:r w:rsidR="00B46331" w:rsidRPr="00F00CA0">
        <w:rPr>
          <w:bCs/>
          <w:color w:val="000000" w:themeColor="text1"/>
          <w:vertAlign w:val="superscript"/>
        </w:rPr>
        <w:t>-1</w:t>
      </w:r>
      <w:r w:rsidR="00915C61" w:rsidRPr="00F00CA0">
        <w:rPr>
          <w:bCs/>
          <w:color w:val="000000" w:themeColor="text1"/>
        </w:rPr>
        <w:t xml:space="preserve"> or L·cm</w:t>
      </w:r>
      <w:r w:rsidR="00915C61" w:rsidRPr="00F00CA0">
        <w:rPr>
          <w:bCs/>
          <w:color w:val="000000" w:themeColor="text1"/>
          <w:vertAlign w:val="superscript"/>
        </w:rPr>
        <w:t>-1</w:t>
      </w:r>
      <w:r w:rsidR="00915C61" w:rsidRPr="00F00CA0">
        <w:rPr>
          <w:bCs/>
          <w:color w:val="000000" w:themeColor="text1"/>
        </w:rPr>
        <w:t>·g</w:t>
      </w:r>
      <w:r w:rsidR="00915C61" w:rsidRPr="00F00CA0">
        <w:rPr>
          <w:bCs/>
          <w:color w:val="000000" w:themeColor="text1"/>
          <w:vertAlign w:val="superscript"/>
        </w:rPr>
        <w:t>-1</w:t>
      </w:r>
      <w:r w:rsidR="00915C61" w:rsidRPr="00F00CA0">
        <w:rPr>
          <w:bCs/>
          <w:color w:val="000000" w:themeColor="text1"/>
        </w:rPr>
        <w:t>·min</w:t>
      </w:r>
      <w:r w:rsidR="00915C61" w:rsidRPr="00F00CA0">
        <w:rPr>
          <w:bCs/>
          <w:color w:val="000000" w:themeColor="text1"/>
          <w:vertAlign w:val="superscript"/>
        </w:rPr>
        <w:t>-1</w:t>
      </w:r>
      <w:r w:rsidR="00B46331" w:rsidRPr="00F00CA0">
        <w:rPr>
          <w:bCs/>
          <w:color w:val="000000" w:themeColor="text1"/>
        </w:rPr>
        <w:t>) was calculated</w:t>
      </w:r>
      <w:r w:rsidR="003E5476" w:rsidRPr="00F00CA0">
        <w:rPr>
          <w:bCs/>
          <w:color w:val="000000" w:themeColor="text1"/>
        </w:rPr>
        <w:t xml:space="preserve"> according to the equati</w:t>
      </w:r>
      <w:r w:rsidR="003E5476" w:rsidRPr="00162AB0">
        <w:rPr>
          <w:bCs/>
          <w:color w:val="000000" w:themeColor="text1"/>
        </w:rPr>
        <w:t>on</w:t>
      </w:r>
      <w:r w:rsidR="004B03F8" w:rsidRPr="00162AB0">
        <w:rPr>
          <w:bCs/>
          <w:color w:val="000000" w:themeColor="text1"/>
        </w:rPr>
        <w:t xml:space="preserve"> (</w:t>
      </w:r>
      <w:r w:rsidR="00915C61" w:rsidRPr="00162AB0">
        <w:rPr>
          <w:bCs/>
          <w:color w:val="000000" w:themeColor="text1"/>
        </w:rPr>
        <w:t>5</w:t>
      </w:r>
      <w:r w:rsidR="004B03F8" w:rsidRPr="00162AB0">
        <w:rPr>
          <w:bCs/>
          <w:color w:val="000000" w:themeColor="text1"/>
        </w:rPr>
        <w:t>):</w:t>
      </w:r>
    </w:p>
    <w:p w:rsidR="006D110D" w:rsidRPr="00162AB0" w:rsidRDefault="000F1181" w:rsidP="006D110D">
      <w:pPr>
        <w:ind w:firstLineChars="0" w:firstLine="0"/>
        <w:rPr>
          <w:bCs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bSup>
            <m:sSubSup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Sup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2*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,                                                                                                                                                 (5)</m:t>
          </m:r>
        </m:oMath>
      </m:oMathPara>
    </w:p>
    <w:p w:rsidR="00D523F2" w:rsidRPr="00162AB0" w:rsidRDefault="00FA18BD" w:rsidP="006D110D">
      <w:pPr>
        <w:ind w:firstLineChars="0" w:firstLine="0"/>
        <w:rPr>
          <w:bCs/>
          <w:color w:val="000000" w:themeColor="text1"/>
        </w:rPr>
      </w:pPr>
      <w:r>
        <w:rPr>
          <w:bCs/>
        </w:rPr>
        <w:t xml:space="preserve">The kinetics data were </w:t>
      </w:r>
      <w:r w:rsidR="004711D9">
        <w:rPr>
          <w:bCs/>
        </w:rPr>
        <w:t>also</w:t>
      </w:r>
      <w:r>
        <w:rPr>
          <w:bCs/>
        </w:rPr>
        <w:t xml:space="preserve"> simulated </w:t>
      </w:r>
      <w:r w:rsidR="004800FF">
        <w:rPr>
          <w:bCs/>
        </w:rPr>
        <w:t>with</w:t>
      </w:r>
      <w:r w:rsidR="0008511B">
        <w:rPr>
          <w:bCs/>
        </w:rPr>
        <w:t xml:space="preserve"> </w:t>
      </w:r>
      <w:r w:rsidR="00995D30">
        <w:rPr>
          <w:bCs/>
        </w:rPr>
        <w:t xml:space="preserve">the </w:t>
      </w:r>
      <w:r w:rsidR="0008511B" w:rsidRPr="0008511B">
        <w:rPr>
          <w:bCs/>
        </w:rPr>
        <w:t>Weber</w:t>
      </w:r>
      <w:r w:rsidR="004711D9">
        <w:rPr>
          <w:rFonts w:ascii="MS Gothic" w:hAnsi="MS Gothic" w:cs="MS Gothic"/>
          <w:bCs/>
        </w:rPr>
        <w:t>-</w:t>
      </w:r>
      <w:r w:rsidR="0008511B" w:rsidRPr="0008511B">
        <w:rPr>
          <w:bCs/>
        </w:rPr>
        <w:t>Morris model</w:t>
      </w:r>
      <w:r>
        <w:rPr>
          <w:bCs/>
        </w:rPr>
        <w:t xml:space="preserve"> to ascertain </w:t>
      </w:r>
      <w:r w:rsidR="004711D9">
        <w:rPr>
          <w:bCs/>
        </w:rPr>
        <w:t xml:space="preserve">the </w:t>
      </w:r>
      <w:r>
        <w:rPr>
          <w:bCs/>
        </w:rPr>
        <w:t>intraparticle diffusion mechanisms</w:t>
      </w:r>
      <w:r w:rsidR="00D523F2">
        <w:rPr>
          <w:bCs/>
        </w:rPr>
        <w:t xml:space="preserve">, according to the equation </w:t>
      </w:r>
      <w:r w:rsidR="00D523F2" w:rsidRPr="00162AB0">
        <w:rPr>
          <w:bCs/>
          <w:color w:val="000000" w:themeColor="text1"/>
        </w:rPr>
        <w:t>(</w:t>
      </w:r>
      <w:r w:rsidR="00FF5336" w:rsidRPr="00162AB0">
        <w:rPr>
          <w:bCs/>
          <w:color w:val="000000" w:themeColor="text1"/>
        </w:rPr>
        <w:t>6</w:t>
      </w:r>
      <w:r w:rsidR="00D523F2" w:rsidRPr="00162AB0">
        <w:rPr>
          <w:bCs/>
          <w:color w:val="000000" w:themeColor="text1"/>
        </w:rPr>
        <w:t>):</w:t>
      </w:r>
    </w:p>
    <w:p w:rsidR="00D523F2" w:rsidRPr="00162AB0" w:rsidRDefault="000F1181" w:rsidP="006D110D">
      <w:pPr>
        <w:ind w:firstLineChars="0" w:firstLine="0"/>
        <w:rPr>
          <w:bCs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id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t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1/2</m:t>
              </m:r>
            </m:sup>
          </m:sSup>
          <m:r>
            <w:rPr>
              <w:rFonts w:ascii="Cambria Math" w:hAnsi="Cambria Math"/>
              <w:color w:val="000000" w:themeColor="text1"/>
            </w:rPr>
            <m:t>+C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,                                                                                                                                     (6)</m:t>
          </m:r>
        </m:oMath>
      </m:oMathPara>
    </w:p>
    <w:p w:rsidR="00C2742E" w:rsidRDefault="00423A3F" w:rsidP="009E7FD5">
      <w:pPr>
        <w:ind w:firstLineChars="0" w:firstLine="0"/>
        <w:rPr>
          <w:bCs/>
        </w:rPr>
      </w:pPr>
      <w:r>
        <w:rPr>
          <w:bCs/>
        </w:rPr>
        <w:t>where</w:t>
      </w:r>
      <w:r w:rsidR="00E8765F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id</m:t>
            </m:r>
          </m:sub>
        </m:sSub>
      </m:oMath>
      <w:r w:rsidR="00995D30">
        <w:rPr>
          <w:rFonts w:hint="eastAsia"/>
          <w:bCs/>
        </w:rPr>
        <w:t xml:space="preserve"> </w:t>
      </w:r>
      <w:r w:rsidR="00995D30">
        <w:rPr>
          <w:bCs/>
        </w:rPr>
        <w:t>(</w:t>
      </w:r>
      <w:r w:rsidR="0079347F">
        <w:rPr>
          <w:bCs/>
        </w:rPr>
        <w:t>mg C</w:t>
      </w:r>
      <w:r w:rsidR="0079347F" w:rsidRPr="005E14A6">
        <w:rPr>
          <w:bCs/>
        </w:rPr>
        <w:t>·g</w:t>
      </w:r>
      <w:r w:rsidR="0079347F" w:rsidRPr="005E14A6">
        <w:rPr>
          <w:bCs/>
          <w:vertAlign w:val="superscript"/>
        </w:rPr>
        <w:t>-1</w:t>
      </w:r>
      <w:r w:rsidR="0079347F" w:rsidRPr="005E14A6">
        <w:rPr>
          <w:bCs/>
        </w:rPr>
        <w:t>·min</w:t>
      </w:r>
      <w:r w:rsidR="0079347F" w:rsidRPr="005E14A6">
        <w:rPr>
          <w:bCs/>
          <w:vertAlign w:val="superscript"/>
        </w:rPr>
        <w:t>-1</w:t>
      </w:r>
      <w:r w:rsidR="0079347F">
        <w:rPr>
          <w:bCs/>
          <w:vertAlign w:val="superscript"/>
        </w:rPr>
        <w:t xml:space="preserve">/2 </w:t>
      </w:r>
      <w:r w:rsidR="0079347F">
        <w:rPr>
          <w:bCs/>
        </w:rPr>
        <w:t>or L</w:t>
      </w:r>
      <w:r w:rsidR="0079347F" w:rsidRPr="005E14A6">
        <w:rPr>
          <w:bCs/>
        </w:rPr>
        <w:t>·</w:t>
      </w:r>
      <w:r w:rsidR="0079347F">
        <w:rPr>
          <w:bCs/>
        </w:rPr>
        <w:t>cm</w:t>
      </w:r>
      <w:r w:rsidR="0079347F" w:rsidRPr="0079347F">
        <w:rPr>
          <w:bCs/>
          <w:vertAlign w:val="superscript"/>
        </w:rPr>
        <w:t>-1</w:t>
      </w:r>
      <w:r w:rsidR="0079347F" w:rsidRPr="005E14A6">
        <w:rPr>
          <w:bCs/>
        </w:rPr>
        <w:t>·</w:t>
      </w:r>
      <w:r w:rsidR="0079347F">
        <w:rPr>
          <w:bCs/>
        </w:rPr>
        <w:t>g</w:t>
      </w:r>
      <w:r w:rsidR="0079347F" w:rsidRPr="0079347F">
        <w:rPr>
          <w:bCs/>
          <w:vertAlign w:val="superscript"/>
        </w:rPr>
        <w:t>-1</w:t>
      </w:r>
      <w:r w:rsidR="0079347F" w:rsidRPr="005E14A6">
        <w:rPr>
          <w:bCs/>
        </w:rPr>
        <w:t>·min</w:t>
      </w:r>
      <w:r w:rsidR="0079347F" w:rsidRPr="005E14A6">
        <w:rPr>
          <w:bCs/>
          <w:vertAlign w:val="superscript"/>
        </w:rPr>
        <w:t>-1</w:t>
      </w:r>
      <w:r w:rsidR="0079347F">
        <w:rPr>
          <w:bCs/>
          <w:vertAlign w:val="superscript"/>
        </w:rPr>
        <w:t>/2</w:t>
      </w:r>
      <w:r w:rsidR="00995D30">
        <w:rPr>
          <w:bCs/>
        </w:rPr>
        <w:t>)</w:t>
      </w:r>
      <w:r w:rsidR="0051527F">
        <w:rPr>
          <w:bCs/>
        </w:rPr>
        <w:t xml:space="preserve"> is </w:t>
      </w:r>
      <w:r w:rsidR="00995D30">
        <w:rPr>
          <w:bCs/>
        </w:rPr>
        <w:t>t</w:t>
      </w:r>
      <w:r w:rsidR="00995D30" w:rsidRPr="00995D30">
        <w:rPr>
          <w:bCs/>
        </w:rPr>
        <w:t>he diff</w:t>
      </w:r>
      <w:r w:rsidR="00995D30">
        <w:rPr>
          <w:bCs/>
        </w:rPr>
        <w:t>usion rate</w:t>
      </w:r>
      <w:r w:rsidR="00995D30">
        <w:rPr>
          <w:rFonts w:hint="eastAsia"/>
          <w:bCs/>
        </w:rPr>
        <w:t xml:space="preserve"> </w:t>
      </w:r>
      <w:r w:rsidR="00995D30" w:rsidRPr="00995D30">
        <w:rPr>
          <w:bCs/>
        </w:rPr>
        <w:t>constant and C (</w:t>
      </w:r>
      <w:r w:rsidR="0079347F" w:rsidRPr="008C2E67">
        <w:rPr>
          <w:bCs/>
        </w:rPr>
        <w:t>mg C·g</w:t>
      </w:r>
      <w:r w:rsidR="0079347F" w:rsidRPr="008C2E67">
        <w:rPr>
          <w:bCs/>
          <w:vertAlign w:val="superscript"/>
        </w:rPr>
        <w:t>-1</w:t>
      </w:r>
      <w:r w:rsidR="0079347F" w:rsidRPr="008C2E67">
        <w:rPr>
          <w:bCs/>
        </w:rPr>
        <w:t xml:space="preserve"> or L·cm</w:t>
      </w:r>
      <w:r w:rsidR="0079347F" w:rsidRPr="008C2E67">
        <w:rPr>
          <w:bCs/>
          <w:vertAlign w:val="superscript"/>
        </w:rPr>
        <w:t>-1</w:t>
      </w:r>
      <w:r w:rsidR="0079347F" w:rsidRPr="008C2E67">
        <w:rPr>
          <w:bCs/>
        </w:rPr>
        <w:t>·g</w:t>
      </w:r>
      <w:r w:rsidR="0079347F" w:rsidRPr="008C2E67">
        <w:rPr>
          <w:bCs/>
          <w:vertAlign w:val="superscript"/>
        </w:rPr>
        <w:t>-1</w:t>
      </w:r>
      <w:r w:rsidR="00995D30" w:rsidRPr="00995D30">
        <w:rPr>
          <w:bCs/>
        </w:rPr>
        <w:t>) is the boundary thickness</w:t>
      </w:r>
      <w:r w:rsidR="00995D30">
        <w:rPr>
          <w:rFonts w:hint="eastAsia"/>
          <w:bCs/>
        </w:rPr>
        <w:t xml:space="preserve"> </w:t>
      </w:r>
      <w:r w:rsidR="00995D30" w:rsidRPr="00995D30">
        <w:rPr>
          <w:bCs/>
        </w:rPr>
        <w:t>constant.</w:t>
      </w:r>
    </w:p>
    <w:p w:rsidR="00D523F2" w:rsidRPr="00162AB0" w:rsidRDefault="00FA18BD" w:rsidP="00C2742E">
      <w:pPr>
        <w:ind w:firstLine="480"/>
        <w:rPr>
          <w:color w:val="000000" w:themeColor="text1"/>
        </w:rPr>
      </w:pPr>
      <w:r>
        <w:t>The i</w:t>
      </w:r>
      <w:r w:rsidR="009E2238">
        <w:t xml:space="preserve">sotherm </w:t>
      </w:r>
      <w:r w:rsidR="00901C54">
        <w:t>experiments</w:t>
      </w:r>
      <w:r w:rsidR="00410542">
        <w:t xml:space="preserve"> </w:t>
      </w:r>
      <w:r w:rsidR="009E2238">
        <w:t xml:space="preserve">were </w:t>
      </w:r>
      <w:r w:rsidR="001B0295">
        <w:t>performed</w:t>
      </w:r>
      <w:r w:rsidR="009E2238">
        <w:t xml:space="preserve"> under </w:t>
      </w:r>
      <w:r w:rsidR="00E537C4">
        <w:t xml:space="preserve">the </w:t>
      </w:r>
      <w:r w:rsidR="009E2238">
        <w:t xml:space="preserve">conditions: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12429">
        <w:t xml:space="preserve">=40 </w:t>
      </w:r>
      <w:r w:rsidR="00A12429" w:rsidRPr="00E260DE">
        <w:t>mg C·L</w:t>
      </w:r>
      <w:r w:rsidR="00A12429" w:rsidRPr="00E260DE">
        <w:rPr>
          <w:vertAlign w:val="superscript"/>
        </w:rPr>
        <w:t>-1</w:t>
      </w:r>
      <w:r w:rsidR="00A12429">
        <w:t>, pH=3.0,</w:t>
      </w:r>
      <w:r w:rsidR="00DC00A8">
        <w:t xml:space="preserve"> </w:t>
      </w:r>
      <m:oMath>
        <m:r>
          <w:rPr>
            <w:rFonts w:ascii="Cambria Math" w:hAnsi="Cambria Math"/>
          </w:rPr>
          <m:t>m</m:t>
        </m:r>
      </m:oMath>
      <w:r w:rsidR="00A12429">
        <w:t>=</w:t>
      </w:r>
      <w:r w:rsidR="00DC00A8">
        <w:t>0.02~0.16</w:t>
      </w:r>
      <w:r w:rsidR="00A12429">
        <w:t xml:space="preserve"> g, and </w:t>
      </w:r>
      <m:oMath>
        <m:r>
          <w:rPr>
            <w:rFonts w:ascii="Cambria Math" w:hAnsi="Cambria Math"/>
          </w:rPr>
          <m:t>t</m:t>
        </m:r>
      </m:oMath>
      <w:r w:rsidR="00A12429">
        <w:t>=60 min</w:t>
      </w:r>
      <w:r w:rsidR="00DC00A8">
        <w:t xml:space="preserve"> </w:t>
      </w:r>
      <w:r w:rsidR="00DC00A8">
        <w:rPr>
          <w:rFonts w:hint="eastAsia"/>
        </w:rPr>
        <w:t>(</w:t>
      </w:r>
      <w:r w:rsidR="00DC00A8" w:rsidRPr="00DC00A8">
        <w:t>the equilibrium time</w:t>
      </w:r>
      <w:r w:rsidR="009E7FD5">
        <w:t xml:space="preserve"> determined by </w:t>
      </w:r>
      <w:r w:rsidR="004711D9">
        <w:t xml:space="preserve">the </w:t>
      </w:r>
      <w:r w:rsidR="009A4973">
        <w:t>adsorption kinetics</w:t>
      </w:r>
      <w:r w:rsidR="00DC00A8">
        <w:t>)</w:t>
      </w:r>
      <w:r w:rsidR="00A12429">
        <w:t>.</w:t>
      </w:r>
      <w:r w:rsidR="00A12429">
        <w:rPr>
          <w:rFonts w:hint="eastAsia"/>
        </w:rPr>
        <w:t xml:space="preserve"> </w:t>
      </w:r>
      <w:r w:rsidR="00D523F2">
        <w:t xml:space="preserve">The isotherms data were </w:t>
      </w:r>
      <w:r w:rsidR="009E7FD5">
        <w:t>simulated</w:t>
      </w:r>
      <w:r w:rsidR="00D523F2">
        <w:t xml:space="preserve"> with t</w:t>
      </w:r>
      <w:r w:rsidR="005D385B">
        <w:t xml:space="preserve">he </w:t>
      </w:r>
      <w:r w:rsidR="000038F0">
        <w:t xml:space="preserve">frequently used </w:t>
      </w:r>
      <w:r w:rsidR="005D385B" w:rsidRPr="005E14A6">
        <w:t xml:space="preserve">Freundlich </w:t>
      </w:r>
      <w:r w:rsidR="005D385B">
        <w:t>model</w:t>
      </w:r>
      <w:r w:rsidR="00D523F2">
        <w:t xml:space="preserve">, as presented in the equation </w:t>
      </w:r>
      <w:r w:rsidR="00D523F2" w:rsidRPr="00162AB0">
        <w:rPr>
          <w:color w:val="000000" w:themeColor="text1"/>
        </w:rPr>
        <w:t>(</w:t>
      </w:r>
      <w:r w:rsidR="00915C61" w:rsidRPr="00162AB0">
        <w:rPr>
          <w:color w:val="000000" w:themeColor="text1"/>
        </w:rPr>
        <w:t>7</w:t>
      </w:r>
      <w:r w:rsidR="00D523F2" w:rsidRPr="00162AB0">
        <w:rPr>
          <w:color w:val="000000" w:themeColor="text1"/>
        </w:rPr>
        <w:t>):</w:t>
      </w:r>
    </w:p>
    <w:p w:rsidR="00D523F2" w:rsidRPr="00162AB0" w:rsidRDefault="000F1181" w:rsidP="00D523F2">
      <w:pPr>
        <w:ind w:firstLineChars="0" w:firstLine="0"/>
        <w:rPr>
          <w:bCs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F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e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1/n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,                                                                                                                                             (7)</m:t>
          </m:r>
        </m:oMath>
      </m:oMathPara>
    </w:p>
    <w:p w:rsidR="00D523F2" w:rsidRDefault="00423A3F" w:rsidP="00D523F2">
      <w:pPr>
        <w:ind w:firstLineChars="0" w:firstLine="0"/>
        <w:rPr>
          <w:bCs/>
        </w:rPr>
      </w:pPr>
      <w:r>
        <w:rPr>
          <w:bCs/>
        </w:rPr>
        <w:t>where</w:t>
      </w:r>
      <w:r w:rsidR="005D385B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5E14A6" w:rsidRPr="005E14A6">
        <w:rPr>
          <w:rFonts w:hint="eastAsia"/>
          <w:bCs/>
        </w:rPr>
        <w:t xml:space="preserve"> </w:t>
      </w:r>
      <w:r w:rsidR="005E14A6" w:rsidRPr="005E14A6">
        <w:rPr>
          <w:bCs/>
        </w:rPr>
        <w:t>(mg C·L</w:t>
      </w:r>
      <w:r w:rsidR="005E14A6" w:rsidRPr="005E14A6">
        <w:rPr>
          <w:bCs/>
          <w:vertAlign w:val="superscript"/>
        </w:rPr>
        <w:t>-1</w:t>
      </w:r>
      <w:r w:rsidR="005E14A6" w:rsidRPr="005E14A6">
        <w:rPr>
          <w:bCs/>
        </w:rPr>
        <w:t xml:space="preserve"> or cm</w:t>
      </w:r>
      <w:r w:rsidR="005E14A6" w:rsidRPr="005E14A6">
        <w:rPr>
          <w:bCs/>
          <w:vertAlign w:val="superscript"/>
        </w:rPr>
        <w:t>-1</w:t>
      </w:r>
      <w:r w:rsidR="005E14A6" w:rsidRPr="005E14A6">
        <w:rPr>
          <w:bCs/>
        </w:rPr>
        <w:t xml:space="preserve">) is </w:t>
      </w:r>
      <w:r w:rsidR="006E37BF">
        <w:rPr>
          <w:bCs/>
        </w:rPr>
        <w:t xml:space="preserve">the </w:t>
      </w:r>
      <w:r w:rsidR="005E14A6" w:rsidRPr="005E14A6">
        <w:rPr>
          <w:bCs/>
        </w:rPr>
        <w:t>concentration</w:t>
      </w:r>
      <w:r w:rsidR="00A12429">
        <w:rPr>
          <w:bCs/>
        </w:rPr>
        <w:t xml:space="preserve"> at </w:t>
      </w:r>
      <w:r w:rsidR="00A12429" w:rsidRPr="005E14A6">
        <w:rPr>
          <w:bCs/>
        </w:rPr>
        <w:t>equilibrium</w:t>
      </w:r>
      <w:r w:rsidR="005E14A6" w:rsidRPr="005E14A6">
        <w:rPr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76383D" w:rsidRPr="005E14A6">
        <w:rPr>
          <w:rFonts w:hint="eastAsia"/>
          <w:bCs/>
        </w:rPr>
        <w:t xml:space="preserve"> </w:t>
      </w:r>
      <w:r w:rsidR="0076383D">
        <w:rPr>
          <w:bCs/>
        </w:rPr>
        <w:t xml:space="preserve">and </w:t>
      </w:r>
      <m:oMath>
        <m:r>
          <w:rPr>
            <w:rFonts w:ascii="Cambria Math" w:hAnsi="Cambria Math"/>
          </w:rPr>
          <m:t>1/n</m:t>
        </m:r>
      </m:oMath>
      <w:r w:rsidR="0076383D" w:rsidRPr="005E14A6">
        <w:rPr>
          <w:rFonts w:hint="eastAsia"/>
          <w:bCs/>
        </w:rPr>
        <w:t xml:space="preserve"> </w:t>
      </w:r>
      <w:r w:rsidR="00901C54">
        <w:rPr>
          <w:bCs/>
        </w:rPr>
        <w:t>are</w:t>
      </w:r>
      <w:r w:rsidR="0076383D" w:rsidRPr="005E14A6">
        <w:rPr>
          <w:bCs/>
        </w:rPr>
        <w:t xml:space="preserve"> the </w:t>
      </w:r>
      <w:r w:rsidR="00E537C4">
        <w:rPr>
          <w:bCs/>
        </w:rPr>
        <w:t xml:space="preserve">Freundlich </w:t>
      </w:r>
      <w:r w:rsidR="0076383D">
        <w:rPr>
          <w:bCs/>
        </w:rPr>
        <w:t>constant</w:t>
      </w:r>
      <w:r w:rsidR="00E537C4">
        <w:rPr>
          <w:bCs/>
        </w:rPr>
        <w:t>s</w:t>
      </w:r>
      <w:r w:rsidR="00852EDA">
        <w:rPr>
          <w:bCs/>
        </w:rPr>
        <w:t xml:space="preserve"> to represent the adsorptive</w:t>
      </w:r>
      <w:r w:rsidR="003B209C">
        <w:rPr>
          <w:bCs/>
        </w:rPr>
        <w:t xml:space="preserve"> affinity and </w:t>
      </w:r>
      <w:r w:rsidR="003B209C" w:rsidRPr="003B209C">
        <w:rPr>
          <w:bCs/>
        </w:rPr>
        <w:t>the</w:t>
      </w:r>
      <w:r w:rsidR="003B209C">
        <w:rPr>
          <w:bCs/>
        </w:rPr>
        <w:t xml:space="preserve"> adsorption</w:t>
      </w:r>
      <w:r w:rsidR="003B209C" w:rsidRPr="003B209C">
        <w:rPr>
          <w:bCs/>
        </w:rPr>
        <w:t xml:space="preserve"> </w:t>
      </w:r>
      <w:r w:rsidR="00852EDA">
        <w:rPr>
          <w:bCs/>
        </w:rPr>
        <w:t xml:space="preserve">site </w:t>
      </w:r>
      <w:r w:rsidR="003B209C" w:rsidRPr="003B209C">
        <w:rPr>
          <w:bCs/>
        </w:rPr>
        <w:t>heterogeneity</w:t>
      </w:r>
      <w:r w:rsidR="00643D86">
        <w:rPr>
          <w:bCs/>
        </w:rPr>
        <w:t xml:space="preserve">, </w:t>
      </w:r>
      <w:r w:rsidR="00643D86">
        <w:rPr>
          <w:bCs/>
        </w:rPr>
        <w:lastRenderedPageBreak/>
        <w:t>respectively</w:t>
      </w:r>
      <w:r w:rsidR="003B209C">
        <w:rPr>
          <w:bCs/>
        </w:rPr>
        <w:t>.</w:t>
      </w:r>
    </w:p>
    <w:p w:rsidR="00F73899" w:rsidRDefault="00DC00A8" w:rsidP="009E7FD5">
      <w:pPr>
        <w:ind w:firstLine="480"/>
        <w:rPr>
          <w:bCs/>
        </w:rPr>
      </w:pPr>
      <w:r>
        <w:rPr>
          <w:rFonts w:hint="eastAsia"/>
          <w:bCs/>
        </w:rPr>
        <w:t>T</w:t>
      </w:r>
      <w:r>
        <w:rPr>
          <w:bCs/>
        </w:rPr>
        <w:t>he removal rates</w:t>
      </w:r>
      <w:r w:rsidR="009E7FD5">
        <w:rPr>
          <w:bCs/>
        </w:rPr>
        <w:t xml:space="preserve"> measured as TOC and UV</w:t>
      </w:r>
      <w:r w:rsidR="009E7FD5" w:rsidRPr="009E7FD5">
        <w:rPr>
          <w:bCs/>
          <w:vertAlign w:val="subscript"/>
        </w:rPr>
        <w:t>254</w:t>
      </w:r>
      <w:r>
        <w:rPr>
          <w:bCs/>
        </w:rPr>
        <w:t xml:space="preserve">, </w:t>
      </w:r>
      <w:r w:rsidR="009E7FD5">
        <w:rPr>
          <w:bCs/>
        </w:rPr>
        <w:t xml:space="preserve">the </w:t>
      </w:r>
      <w:r>
        <w:rPr>
          <w:bCs/>
        </w:rPr>
        <w:t>changes of SUVA</w:t>
      </w:r>
      <w:r w:rsidR="009E7FD5">
        <w:rPr>
          <w:bCs/>
        </w:rPr>
        <w:t xml:space="preserve"> values</w:t>
      </w:r>
      <w:r>
        <w:rPr>
          <w:bCs/>
        </w:rPr>
        <w:t xml:space="preserve">, and </w:t>
      </w:r>
      <w:r w:rsidR="009E7FD5">
        <w:rPr>
          <w:bCs/>
        </w:rPr>
        <w:t xml:space="preserve">the </w:t>
      </w:r>
      <w:r w:rsidR="009A4973">
        <w:rPr>
          <w:bCs/>
        </w:rPr>
        <w:t>adsorption</w:t>
      </w:r>
      <w:r>
        <w:rPr>
          <w:bCs/>
        </w:rPr>
        <w:t xml:space="preserve"> of </w:t>
      </w:r>
      <w:r w:rsidR="00FC688F" w:rsidRPr="00FC688F">
        <w:rPr>
          <w:bCs/>
        </w:rPr>
        <w:t>fluorescent</w:t>
      </w:r>
      <w:r w:rsidR="00FC688F">
        <w:rPr>
          <w:bCs/>
        </w:rPr>
        <w:t xml:space="preserve"> </w:t>
      </w:r>
      <w:r w:rsidRPr="00DC00A8">
        <w:rPr>
          <w:bCs/>
        </w:rPr>
        <w:t>components</w:t>
      </w:r>
      <w:r>
        <w:rPr>
          <w:bCs/>
        </w:rPr>
        <w:t xml:space="preserve"> were </w:t>
      </w:r>
      <w:r w:rsidR="00FC688F">
        <w:rPr>
          <w:bCs/>
        </w:rPr>
        <w:t>studied</w:t>
      </w:r>
      <w:r>
        <w:rPr>
          <w:bCs/>
        </w:rPr>
        <w:t xml:space="preserve"> under the conditions: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bCs/>
        </w:rPr>
        <w:t xml:space="preserve">=20 </w:t>
      </w:r>
      <w:r w:rsidRPr="00E260DE">
        <w:rPr>
          <w:bCs/>
        </w:rPr>
        <w:t>mg C·L</w:t>
      </w:r>
      <w:r w:rsidRPr="00E260DE">
        <w:rPr>
          <w:bCs/>
          <w:vertAlign w:val="superscript"/>
        </w:rPr>
        <w:t>-1</w:t>
      </w:r>
      <w:r>
        <w:rPr>
          <w:bCs/>
        </w:rPr>
        <w:t xml:space="preserve">, pH=3.0, and </w:t>
      </w:r>
      <m:oMath>
        <m:r>
          <w:rPr>
            <w:rFonts w:ascii="Cambria Math" w:hAnsi="Cambria Math"/>
          </w:rPr>
          <m:t>m</m:t>
        </m:r>
      </m:oMath>
      <w:r w:rsidR="009E7FD5">
        <w:rPr>
          <w:bCs/>
        </w:rPr>
        <w:t>=0.08 g.</w:t>
      </w:r>
      <w:r w:rsidR="009E7FD5">
        <w:rPr>
          <w:rFonts w:hint="eastAsia"/>
          <w:bCs/>
        </w:rPr>
        <w:t xml:space="preserve"> </w:t>
      </w:r>
      <w:r w:rsidR="009E7FD5">
        <w:rPr>
          <w:bCs/>
        </w:rPr>
        <w:t>Regarding</w:t>
      </w:r>
      <w:r w:rsidR="00FB74C7">
        <w:rPr>
          <w:bCs/>
        </w:rPr>
        <w:t xml:space="preserve"> the </w:t>
      </w:r>
      <w:r w:rsidR="009A4973">
        <w:rPr>
          <w:bCs/>
        </w:rPr>
        <w:t>adsorption</w:t>
      </w:r>
      <w:r w:rsidR="00FB74C7">
        <w:rPr>
          <w:bCs/>
        </w:rPr>
        <w:t xml:space="preserve"> of </w:t>
      </w:r>
      <w:r w:rsidR="00901C54" w:rsidRPr="00FC688F">
        <w:rPr>
          <w:bCs/>
        </w:rPr>
        <w:t>fluorescent</w:t>
      </w:r>
      <w:r w:rsidR="00901C54">
        <w:rPr>
          <w:bCs/>
        </w:rPr>
        <w:t xml:space="preserve"> </w:t>
      </w:r>
      <w:r w:rsidR="000E75E4">
        <w:rPr>
          <w:bCs/>
        </w:rPr>
        <w:t>components</w:t>
      </w:r>
      <w:r w:rsidR="00FB74C7">
        <w:rPr>
          <w:bCs/>
        </w:rPr>
        <w:t>, the maximum intensit</w:t>
      </w:r>
      <w:r w:rsidR="00EE62FE">
        <w:rPr>
          <w:bCs/>
        </w:rPr>
        <w:t>y</w:t>
      </w:r>
      <w:r w:rsidR="00FB74C7">
        <w:rPr>
          <w:bCs/>
        </w:rPr>
        <w:t xml:space="preserve"> of </w:t>
      </w:r>
      <w:r w:rsidR="00EE62FE">
        <w:rPr>
          <w:bCs/>
        </w:rPr>
        <w:t>component</w:t>
      </w:r>
      <w:r w:rsidR="00FB74C7">
        <w:rPr>
          <w:bCs/>
        </w:rPr>
        <w:t xml:space="preserve"> represented its abundance.</w:t>
      </w:r>
      <w:r w:rsidR="00B96F4F">
        <w:rPr>
          <w:rFonts w:hint="eastAsia"/>
          <w:bCs/>
        </w:rPr>
        <w:t xml:space="preserve"> </w:t>
      </w:r>
      <w:r w:rsidR="00FB74C7">
        <w:rPr>
          <w:bCs/>
        </w:rPr>
        <w:t xml:space="preserve">The effect of pH </w:t>
      </w:r>
      <w:r w:rsidR="00B96F4F">
        <w:rPr>
          <w:bCs/>
        </w:rPr>
        <w:t xml:space="preserve">on the adsorption </w:t>
      </w:r>
      <w:r w:rsidR="009E7FD5">
        <w:rPr>
          <w:bCs/>
        </w:rPr>
        <w:t>[</w:t>
      </w:r>
      <w:r w:rsidR="00EE62FE">
        <w:rPr>
          <w:bCs/>
        </w:rPr>
        <w:t xml:space="preserve">including the bulk parameters </w:t>
      </w:r>
      <w:r w:rsidR="009E7FD5">
        <w:rPr>
          <w:bCs/>
        </w:rPr>
        <w:t>(TOC and UV</w:t>
      </w:r>
      <w:r w:rsidR="009E7FD5" w:rsidRPr="009E7FD5">
        <w:rPr>
          <w:bCs/>
          <w:vertAlign w:val="subscript"/>
        </w:rPr>
        <w:t>254</w:t>
      </w:r>
      <w:r w:rsidR="009E7FD5">
        <w:rPr>
          <w:bCs/>
        </w:rPr>
        <w:t xml:space="preserve">) </w:t>
      </w:r>
      <w:r w:rsidR="00EE62FE">
        <w:rPr>
          <w:bCs/>
        </w:rPr>
        <w:t xml:space="preserve">and </w:t>
      </w:r>
      <w:r w:rsidR="004711D9">
        <w:rPr>
          <w:bCs/>
        </w:rPr>
        <w:t xml:space="preserve">the </w:t>
      </w:r>
      <w:r w:rsidR="00EE62FE" w:rsidRPr="00FC688F">
        <w:rPr>
          <w:bCs/>
        </w:rPr>
        <w:t>fluorescent</w:t>
      </w:r>
      <w:r w:rsidR="00EE62FE" w:rsidRPr="00DC00A8">
        <w:rPr>
          <w:bCs/>
        </w:rPr>
        <w:t xml:space="preserve"> components</w:t>
      </w:r>
      <w:r w:rsidR="009E7FD5">
        <w:rPr>
          <w:bCs/>
        </w:rPr>
        <w:t>]</w:t>
      </w:r>
      <w:r w:rsidR="00EE62FE">
        <w:rPr>
          <w:bCs/>
        </w:rPr>
        <w:t xml:space="preserve"> </w:t>
      </w:r>
      <w:r w:rsidR="00FB74C7">
        <w:rPr>
          <w:bCs/>
        </w:rPr>
        <w:t xml:space="preserve">was </w:t>
      </w:r>
      <w:r w:rsidR="009E7FD5">
        <w:rPr>
          <w:bCs/>
        </w:rPr>
        <w:t>investigated</w:t>
      </w:r>
      <w:r w:rsidR="00FB74C7">
        <w:rPr>
          <w:bCs/>
        </w:rPr>
        <w:t xml:space="preserve"> under the conditions: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B74C7">
        <w:rPr>
          <w:bCs/>
        </w:rPr>
        <w:t xml:space="preserve">=20 </w:t>
      </w:r>
      <w:r w:rsidR="00FB74C7" w:rsidRPr="00E260DE">
        <w:rPr>
          <w:bCs/>
        </w:rPr>
        <w:t>mg C·L</w:t>
      </w:r>
      <w:r w:rsidR="00FB74C7" w:rsidRPr="00E260DE">
        <w:rPr>
          <w:bCs/>
          <w:vertAlign w:val="superscript"/>
        </w:rPr>
        <w:t>-1</w:t>
      </w:r>
      <w:r w:rsidR="00FB74C7">
        <w:rPr>
          <w:bCs/>
        </w:rPr>
        <w:t xml:space="preserve">, pH=3.0, and </w:t>
      </w:r>
      <m:oMath>
        <m:r>
          <w:rPr>
            <w:rFonts w:ascii="Cambria Math" w:hAnsi="Cambria Math"/>
          </w:rPr>
          <m:t>m</m:t>
        </m:r>
      </m:oMath>
      <w:r w:rsidR="00FB74C7">
        <w:rPr>
          <w:bCs/>
        </w:rPr>
        <w:t>=0.08 g.</w:t>
      </w:r>
      <w:r w:rsidR="009E7FD5">
        <w:rPr>
          <w:bCs/>
        </w:rPr>
        <w:t xml:space="preserve"> </w:t>
      </w:r>
      <w:r w:rsidR="00B95484">
        <w:rPr>
          <w:bCs/>
        </w:rPr>
        <w:t>T</w:t>
      </w:r>
      <w:r w:rsidR="00423A3F">
        <w:rPr>
          <w:bCs/>
        </w:rPr>
        <w:t xml:space="preserve">he </w:t>
      </w:r>
      <w:r w:rsidR="00C570C0">
        <w:rPr>
          <w:bCs/>
        </w:rPr>
        <w:t xml:space="preserve">adsorption </w:t>
      </w:r>
      <w:r w:rsidR="00423A3F">
        <w:rPr>
          <w:bCs/>
        </w:rPr>
        <w:t>selectivity</w:t>
      </w:r>
      <w:r w:rsidR="000B599F">
        <w:rPr>
          <w:bCs/>
        </w:rPr>
        <w:t>, purity,</w:t>
      </w:r>
      <w:r w:rsidR="00D97DA0">
        <w:rPr>
          <w:bCs/>
        </w:rPr>
        <w:t xml:space="preserve"> </w:t>
      </w:r>
      <w:r w:rsidR="000B599F">
        <w:rPr>
          <w:bCs/>
        </w:rPr>
        <w:t xml:space="preserve">and </w:t>
      </w:r>
      <w:r w:rsidR="00D97DA0">
        <w:rPr>
          <w:bCs/>
        </w:rPr>
        <w:t xml:space="preserve">recovery </w:t>
      </w:r>
      <w:r w:rsidR="001D7E48">
        <w:rPr>
          <w:bCs/>
        </w:rPr>
        <w:t xml:space="preserve">rates </w:t>
      </w:r>
      <w:r w:rsidR="00423A3F">
        <w:rPr>
          <w:bCs/>
        </w:rPr>
        <w:t xml:space="preserve">of humic acids </w:t>
      </w:r>
      <w:r w:rsidR="001D7E48">
        <w:rPr>
          <w:bCs/>
        </w:rPr>
        <w:t xml:space="preserve">from the leachate </w:t>
      </w:r>
      <w:r w:rsidR="00423A3F">
        <w:rPr>
          <w:bCs/>
        </w:rPr>
        <w:t xml:space="preserve">was evaluated </w:t>
      </w:r>
      <w:r w:rsidR="00F73899">
        <w:rPr>
          <w:bCs/>
        </w:rPr>
        <w:t>according to the equatio</w:t>
      </w:r>
      <w:r w:rsidR="00F73899" w:rsidRPr="00162AB0">
        <w:rPr>
          <w:bCs/>
          <w:color w:val="000000" w:themeColor="text1"/>
        </w:rPr>
        <w:t>n (</w:t>
      </w:r>
      <w:r w:rsidR="003F34C0" w:rsidRPr="00162AB0">
        <w:rPr>
          <w:bCs/>
          <w:color w:val="000000" w:themeColor="text1"/>
        </w:rPr>
        <w:t>8</w:t>
      </w:r>
      <w:r w:rsidR="00F73899" w:rsidRPr="00162AB0">
        <w:rPr>
          <w:bCs/>
          <w:color w:val="000000" w:themeColor="text1"/>
        </w:rPr>
        <w:t>)</w:t>
      </w:r>
      <w:r w:rsidR="003F34C0" w:rsidRPr="00162AB0">
        <w:rPr>
          <w:bCs/>
          <w:color w:val="000000" w:themeColor="text1"/>
        </w:rPr>
        <w:t>, (9), and (10</w:t>
      </w:r>
      <w:r w:rsidR="000B599F" w:rsidRPr="00162AB0">
        <w:rPr>
          <w:bCs/>
          <w:color w:val="000000" w:themeColor="text1"/>
        </w:rPr>
        <w:t xml:space="preserve">), </w:t>
      </w:r>
      <w:r w:rsidR="001D7E48" w:rsidRPr="00162AB0">
        <w:rPr>
          <w:bCs/>
          <w:color w:val="000000" w:themeColor="text1"/>
        </w:rPr>
        <w:t>respectively</w:t>
      </w:r>
      <w:r w:rsidR="00F73899" w:rsidRPr="00162AB0">
        <w:rPr>
          <w:bCs/>
          <w:color w:val="000000" w:themeColor="text1"/>
        </w:rPr>
        <w:t>:</w:t>
      </w:r>
    </w:p>
    <w:p w:rsidR="00F73899" w:rsidRPr="00162AB0" w:rsidRDefault="00B95484" w:rsidP="00F73899">
      <w:pPr>
        <w:ind w:firstLineChars="0" w:firstLine="0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α=(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ci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ci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w:rPr>
                  <w:rFonts w:ascii="Cambria Math" w:hAnsi="Cambria Math"/>
                </w:rPr>
                <m:t>∂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/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ci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(</m:t>
          </m:r>
          <m:r>
            <m:rPr>
              <m:sty m:val="p"/>
            </m:rPr>
            <w:rPr>
              <w:rFonts w:ascii="Cambria Math" w:hAnsi="Cambria Math"/>
            </w:rPr>
            <m:t>∂-</m:t>
          </m:r>
          <m:sSup>
            <m:sSupPr>
              <m:ctrlPr>
                <w:rPr>
                  <w:rFonts w:ascii="Cambria Math" w:hAnsi="Cambria Math"/>
                  <w:bCs/>
                </w:rPr>
              </m:ctrlPr>
            </m:sSupPr>
            <m:e>
              <m:r>
                <w:rPr>
                  <w:rFonts w:ascii="Cambria Math" w:hAnsi="Cambria Math"/>
                </w:rPr>
                <m:t>∂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),</m:t>
          </m:r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                                             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(8)</m:t>
          </m:r>
        </m:oMath>
      </m:oMathPara>
    </w:p>
    <w:p w:rsidR="000B599F" w:rsidRPr="00162AB0" w:rsidRDefault="009B4702" w:rsidP="00F73899">
      <w:pPr>
        <w:ind w:firstLineChars="0" w:firstLine="0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r=(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Ci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SupPr>
            <m:e>
              <m:r>
                <w:rPr>
                  <w:rFonts w:ascii="Cambria Math" w:hAnsi="Cambria Math"/>
                  <w:color w:val="000000" w:themeColor="text1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Ci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*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)</m:t>
          </m:r>
          <m:r>
            <w:rPr>
              <w:rFonts w:ascii="Cambria Math" w:hAnsi="Cambria Math"/>
              <w:color w:val="000000" w:themeColor="text1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Ci</m:t>
              </m:r>
            </m:sub>
          </m:sSub>
          <m:r>
            <w:rPr>
              <w:rFonts w:ascii="Cambria Math" w:hAnsi="Cambria Math"/>
              <w:color w:val="000000" w:themeColor="text1"/>
            </w:rPr>
            <m:t>×100% ,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                                                                                                      (9)</m:t>
          </m:r>
        </m:oMath>
      </m:oMathPara>
    </w:p>
    <w:p w:rsidR="000B599F" w:rsidRPr="00162AB0" w:rsidRDefault="000B599F" w:rsidP="00623C20">
      <w:pPr>
        <w:ind w:firstLineChars="0" w:firstLine="0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p=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i=1, 2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(F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Ci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Ci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*</m:t>
                  </m:r>
                </m:sup>
              </m:sSubSup>
              <m:r>
                <w:rPr>
                  <w:rFonts w:ascii="Cambria Math" w:hAnsi="Cambria Math"/>
                  <w:color w:val="000000" w:themeColor="text1"/>
                </w:rPr>
                <m:t>)</m:t>
              </m:r>
            </m:e>
          </m:nary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/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i=1,2, 3,4,5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Ci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Ci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*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color w:val="000000" w:themeColor="text1"/>
                </w:rPr>
                <m:t>×100%</m:t>
              </m:r>
            </m:e>
          </m:nary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                                                                     (10)</m:t>
          </m:r>
        </m:oMath>
      </m:oMathPara>
    </w:p>
    <w:p w:rsidR="00D26821" w:rsidRPr="00F00CA0" w:rsidRDefault="00423A3F" w:rsidP="00623C20">
      <w:pPr>
        <w:ind w:firstLineChars="0" w:firstLine="0"/>
        <w:rPr>
          <w:bCs/>
          <w:color w:val="000000" w:themeColor="text1"/>
        </w:rPr>
      </w:pPr>
      <w:r>
        <w:rPr>
          <w:bCs/>
        </w:rPr>
        <w:t>where</w:t>
      </w:r>
      <w:r w:rsidR="00AD5478">
        <w:rPr>
          <w:rFonts w:hint="eastAsia"/>
          <w:bCs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AD5478">
        <w:rPr>
          <w:rFonts w:hint="eastAsia"/>
          <w:bCs/>
        </w:rPr>
        <w:t xml:space="preserve"> </w:t>
      </w:r>
      <w:r w:rsidR="00AD5478">
        <w:rPr>
          <w:bCs/>
        </w:rPr>
        <w:t>is th</w:t>
      </w:r>
      <w:r w:rsidR="00AD5478" w:rsidRPr="00F00CA0">
        <w:rPr>
          <w:bCs/>
          <w:color w:val="000000" w:themeColor="text1"/>
        </w:rPr>
        <w:t xml:space="preserve">e selectivity coefficient,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r</m:t>
        </m:r>
      </m:oMath>
      <w:r w:rsidR="00B56C36" w:rsidRPr="00F00CA0">
        <w:rPr>
          <w:rFonts w:hint="eastAsia"/>
          <w:color w:val="000000" w:themeColor="text1"/>
        </w:rPr>
        <w:t xml:space="preserve"> </w:t>
      </w:r>
      <w:r w:rsidR="009B4702" w:rsidRPr="00F00CA0">
        <w:rPr>
          <w:color w:val="000000" w:themeColor="text1"/>
        </w:rPr>
        <w:t>is the recovery rate</w:t>
      </w:r>
      <w:r w:rsidR="00B56C36" w:rsidRPr="00F00CA0">
        <w:rPr>
          <w:color w:val="000000" w:themeColor="text1"/>
        </w:rPr>
        <w:t>,</w:t>
      </w:r>
      <w:r w:rsidR="009B4702" w:rsidRPr="00F00CA0">
        <w:rPr>
          <w:color w:val="000000" w:themeColor="text1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p</m:t>
        </m:r>
      </m:oMath>
      <w:r w:rsidR="009B4702" w:rsidRPr="00F00CA0">
        <w:rPr>
          <w:rFonts w:hint="eastAsia"/>
          <w:color w:val="000000" w:themeColor="text1"/>
        </w:rPr>
        <w:t xml:space="preserve"> </w:t>
      </w:r>
      <w:r w:rsidR="009B4702" w:rsidRPr="00F00CA0">
        <w:rPr>
          <w:color w:val="000000" w:themeColor="text1"/>
        </w:rPr>
        <w:t xml:space="preserve">is the purity,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ci</m:t>
            </m:r>
          </m:sub>
        </m:sSub>
      </m:oMath>
      <w:r w:rsidR="00AD5478" w:rsidRPr="00F00CA0">
        <w:rPr>
          <w:rFonts w:hint="eastAsia"/>
          <w:bCs/>
          <w:color w:val="000000" w:themeColor="text1"/>
        </w:rPr>
        <w:t xml:space="preserve"> </w:t>
      </w:r>
      <w:r w:rsidR="0079051E" w:rsidRPr="00F00CA0">
        <w:rPr>
          <w:bCs/>
          <w:color w:val="000000" w:themeColor="text1"/>
        </w:rPr>
        <w:t xml:space="preserve">(a. u.) </w:t>
      </w:r>
      <w:r w:rsidR="00AD5478" w:rsidRPr="00F00CA0">
        <w:rPr>
          <w:bCs/>
          <w:color w:val="000000" w:themeColor="text1"/>
        </w:rPr>
        <w:t xml:space="preserve">and </w:t>
      </w:r>
      <m:oMath>
        <m:sSup>
          <m:sSupPr>
            <m:ctrlPr>
              <w:rPr>
                <w:rFonts w:ascii="Cambria Math" w:hAnsi="Cambria Math"/>
                <w:bCs/>
                <w:color w:val="000000" w:themeColor="text1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ci</m:t>
                </m:r>
              </m:sub>
            </m:sSub>
          </m:e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p>
      </m:oMath>
      <w:r w:rsidR="00AD5478" w:rsidRPr="00F00CA0">
        <w:rPr>
          <w:rFonts w:hint="eastAsia"/>
          <w:bCs/>
          <w:color w:val="000000" w:themeColor="text1"/>
        </w:rPr>
        <w:t xml:space="preserve"> </w:t>
      </w:r>
      <w:r w:rsidR="0079051E" w:rsidRPr="00F00CA0">
        <w:rPr>
          <w:bCs/>
          <w:color w:val="000000" w:themeColor="text1"/>
        </w:rPr>
        <w:t xml:space="preserve">(a. u.) </w:t>
      </w:r>
      <w:r w:rsidR="00AD5478" w:rsidRPr="00F00CA0">
        <w:rPr>
          <w:bCs/>
          <w:color w:val="000000" w:themeColor="text1"/>
        </w:rPr>
        <w:t xml:space="preserve">are the </w:t>
      </w:r>
      <w:r w:rsidR="002426BB" w:rsidRPr="00F00CA0">
        <w:rPr>
          <w:bCs/>
          <w:color w:val="000000" w:themeColor="text1"/>
        </w:rPr>
        <w:t>intensity</w:t>
      </w:r>
      <w:r w:rsidR="00AD5478" w:rsidRPr="00F00CA0">
        <w:rPr>
          <w:bCs/>
          <w:color w:val="000000" w:themeColor="text1"/>
        </w:rPr>
        <w:t xml:space="preserve"> of </w:t>
      </w:r>
      <w:r w:rsidR="00A932B8" w:rsidRPr="00F00CA0">
        <w:rPr>
          <w:bCs/>
          <w:color w:val="000000" w:themeColor="text1"/>
        </w:rPr>
        <w:t>component</w:t>
      </w:r>
      <w:r w:rsidR="009909E4" w:rsidRPr="00F00CA0">
        <w:rPr>
          <w:bCs/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i</m:t>
        </m:r>
      </m:oMath>
      <w:r w:rsidR="00A932B8" w:rsidRPr="00F00CA0">
        <w:rPr>
          <w:bCs/>
          <w:color w:val="000000" w:themeColor="text1"/>
        </w:rPr>
        <w:t xml:space="preserve"> before and after adsorption,</w:t>
      </w:r>
      <w:r w:rsidR="00A932B8" w:rsidRPr="00F00CA0">
        <w:rPr>
          <w:rFonts w:hint="eastAsia"/>
          <w:color w:val="000000" w:themeColor="text1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∂</m:t>
        </m:r>
      </m:oMath>
      <w:r w:rsidR="0079051E" w:rsidRPr="00F00CA0">
        <w:rPr>
          <w:rFonts w:hint="eastAsia"/>
          <w:bCs/>
          <w:color w:val="000000" w:themeColor="text1"/>
        </w:rPr>
        <w:t xml:space="preserve"> </w:t>
      </w:r>
      <w:r w:rsidR="0079051E" w:rsidRPr="00F00CA0">
        <w:rPr>
          <w:bCs/>
          <w:color w:val="000000" w:themeColor="text1"/>
        </w:rPr>
        <w:t xml:space="preserve">(a. u.) and </w:t>
      </w:r>
      <m:oMath>
        <m:sSup>
          <m:sSupPr>
            <m:ctrlPr>
              <w:rPr>
                <w:rFonts w:ascii="Cambria Math" w:hAnsi="Cambria Math"/>
                <w:bCs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∂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p>
      </m:oMath>
      <w:r w:rsidR="0079051E" w:rsidRPr="00F00CA0">
        <w:rPr>
          <w:rFonts w:hint="eastAsia"/>
          <w:bCs/>
          <w:color w:val="000000" w:themeColor="text1"/>
        </w:rPr>
        <w:t xml:space="preserve"> </w:t>
      </w:r>
      <w:r w:rsidR="0079051E" w:rsidRPr="00F00CA0">
        <w:rPr>
          <w:bCs/>
          <w:color w:val="000000" w:themeColor="text1"/>
        </w:rPr>
        <w:t xml:space="preserve">(a. u.) are the </w:t>
      </w:r>
      <w:r w:rsidR="002426BB" w:rsidRPr="00F00CA0">
        <w:rPr>
          <w:bCs/>
          <w:color w:val="000000" w:themeColor="text1"/>
        </w:rPr>
        <w:t>intensity</w:t>
      </w:r>
      <w:r w:rsidR="0079051E" w:rsidRPr="00F00CA0">
        <w:rPr>
          <w:bCs/>
          <w:color w:val="000000" w:themeColor="text1"/>
        </w:rPr>
        <w:t xml:space="preserve"> of total </w:t>
      </w:r>
      <w:r w:rsidR="00643D86" w:rsidRPr="00F00CA0">
        <w:rPr>
          <w:bCs/>
          <w:color w:val="000000" w:themeColor="text1"/>
        </w:rPr>
        <w:t xml:space="preserve">fluorescent </w:t>
      </w:r>
      <w:r w:rsidR="0079051E" w:rsidRPr="00F00CA0">
        <w:rPr>
          <w:bCs/>
          <w:color w:val="000000" w:themeColor="text1"/>
        </w:rPr>
        <w:t>organ</w:t>
      </w:r>
      <w:r w:rsidR="00DC6A51" w:rsidRPr="00F00CA0">
        <w:rPr>
          <w:bCs/>
          <w:color w:val="000000" w:themeColor="text1"/>
        </w:rPr>
        <w:t>ics before and after adsorption</w:t>
      </w:r>
      <w:r w:rsidR="00DC6A51" w:rsidRPr="00F00CA0">
        <w:rPr>
          <w:rFonts w:hint="eastAsia"/>
          <w:color w:val="000000" w:themeColor="text1"/>
        </w:rPr>
        <w:t>,</w:t>
      </w:r>
      <w:r w:rsidR="00DC6A51" w:rsidRPr="00F00CA0">
        <w:rPr>
          <w:color w:val="000000" w:themeColor="text1"/>
        </w:rPr>
        <w:t xml:space="preserve"> </w:t>
      </w:r>
      <w:r w:rsidR="00B56C36" w:rsidRPr="00F00CA0">
        <w:rPr>
          <w:color w:val="000000" w:themeColor="text1"/>
        </w:rPr>
        <w:t>respectively.</w:t>
      </w:r>
      <w:r w:rsidR="00B56C36" w:rsidRPr="00F00CA0">
        <w:rPr>
          <w:rFonts w:hint="eastAsia"/>
          <w:bCs/>
          <w:color w:val="000000" w:themeColor="text1"/>
        </w:rPr>
        <w:t xml:space="preserve"> </w:t>
      </w:r>
      <w:r w:rsidR="00B95484" w:rsidRPr="00F00CA0">
        <w:rPr>
          <w:bCs/>
          <w:color w:val="000000" w:themeColor="text1"/>
        </w:rPr>
        <w:t>Note that</w:t>
      </w:r>
      <w:r w:rsidR="009E7FD5" w:rsidRPr="00F00CA0">
        <w:rPr>
          <w:bCs/>
          <w:color w:val="000000" w:themeColor="text1"/>
        </w:rPr>
        <w:t>,</w:t>
      </w:r>
      <w:r w:rsidR="00B95484" w:rsidRPr="00F00CA0">
        <w:rPr>
          <w:bCs/>
          <w:color w:val="000000" w:themeColor="text1"/>
        </w:rPr>
        <w:t xml:space="preserve"> </w:t>
      </w:r>
      <w:r w:rsidR="00C570C0" w:rsidRPr="00F00CA0">
        <w:rPr>
          <w:bCs/>
          <w:color w:val="000000" w:themeColor="text1"/>
        </w:rPr>
        <w:t xml:space="preserve">due to rapid detection and high sensitivity, </w:t>
      </w:r>
      <w:r w:rsidR="00B95484" w:rsidRPr="00F00CA0">
        <w:rPr>
          <w:bCs/>
          <w:color w:val="000000" w:themeColor="text1"/>
        </w:rPr>
        <w:t>EEM</w:t>
      </w:r>
      <w:r w:rsidR="00B56C36" w:rsidRPr="00F00CA0">
        <w:rPr>
          <w:bCs/>
          <w:color w:val="000000" w:themeColor="text1"/>
        </w:rPr>
        <w:t>-</w:t>
      </w:r>
      <w:r w:rsidR="00B95484" w:rsidRPr="00F00CA0">
        <w:rPr>
          <w:bCs/>
          <w:color w:val="000000" w:themeColor="text1"/>
        </w:rPr>
        <w:t xml:space="preserve">PARAFAC was </w:t>
      </w:r>
      <w:r w:rsidR="00643D86" w:rsidRPr="00F00CA0">
        <w:rPr>
          <w:bCs/>
          <w:color w:val="000000" w:themeColor="text1"/>
        </w:rPr>
        <w:t>utilized</w:t>
      </w:r>
      <w:r w:rsidR="00B95484" w:rsidRPr="00F00CA0">
        <w:rPr>
          <w:bCs/>
          <w:color w:val="000000" w:themeColor="text1"/>
        </w:rPr>
        <w:t xml:space="preserve"> to quantify humic acids in</w:t>
      </w:r>
      <w:r w:rsidR="00C570C0" w:rsidRPr="00F00CA0">
        <w:rPr>
          <w:bCs/>
          <w:color w:val="000000" w:themeColor="text1"/>
        </w:rPr>
        <w:t xml:space="preserve"> the</w:t>
      </w:r>
      <w:r w:rsidR="00B95484" w:rsidRPr="00F00CA0">
        <w:rPr>
          <w:bCs/>
          <w:color w:val="000000" w:themeColor="text1"/>
        </w:rPr>
        <w:t xml:space="preserve"> leachate</w:t>
      </w:r>
      <w:r w:rsidR="00C570C0" w:rsidRPr="00F00CA0">
        <w:rPr>
          <w:bCs/>
          <w:color w:val="000000" w:themeColor="text1"/>
        </w:rPr>
        <w:t xml:space="preserve"> samples</w:t>
      </w:r>
      <w:r w:rsidR="00276211" w:rsidRPr="00F00CA0">
        <w:rPr>
          <w:bCs/>
          <w:color w:val="000000" w:themeColor="text1"/>
        </w:rPr>
        <w:t xml:space="preserve"> </w:t>
      </w:r>
      <w:r w:rsidR="00771FD1" w:rsidRPr="00F00CA0">
        <w:rPr>
          <w:bCs/>
          <w:color w:val="000000" w:themeColor="text1"/>
        </w:rPr>
        <w:fldChar w:fldCharType="begin"/>
      </w:r>
      <w:r w:rsidR="00ED5CCB" w:rsidRPr="00F00CA0">
        <w:rPr>
          <w:bCs/>
          <w:color w:val="000000" w:themeColor="text1"/>
        </w:rPr>
        <w:instrText xml:space="preserve"> ADDIN EN.CITE &lt;EndNote&gt;&lt;Cite&gt;&lt;Author&gt;Maqbool&lt;/Author&gt;&lt;Year&gt;2020&lt;/Year&gt;&lt;RecNum&gt;675&lt;/RecNum&gt;&lt;DisplayText&gt;[30]&lt;/DisplayText&gt;&lt;record&gt;&lt;rec-number&gt;675&lt;/rec-number&gt;&lt;foreign-keys&gt;&lt;key app="EN" db-id="s9wzrrt0190a0bewz5exdw9pa2vfatetrtxd"&gt;675&lt;/key&gt;&lt;key app="ENWeb" db-id=""&gt;0&lt;/key&gt;&lt;/foreign-keys&gt;&lt;ref-type name="Journal Article"&gt;17&lt;/ref-type&gt;&lt;contributors&gt;&lt;authors&gt;&lt;author&gt;Maqbool, Tahir&lt;/author&gt;&lt;author&gt;Zhang, Jiaxing&lt;/author&gt;&lt;author&gt;Qin, Yanling&lt;/author&gt;&lt;author&gt;Ly, Quang Viet&lt;/author&gt;&lt;author&gt;Asif, Muhammad Bilal&lt;/author&gt;&lt;author&gt;Zhang, Xihui&lt;/author&gt;&lt;author&gt;Zhang, Zhenghua&lt;/author&gt;&lt;/authors&gt;&lt;/contributors&gt;&lt;titles&gt;&lt;title&gt;Seasonal occurrence of N-nitrosamines and their association with dissolved organic matter in full-scale drinking water systems: Determination by LC-MS and EEM-PARAFAC&lt;/title&gt;&lt;secondary-title&gt;Water Res.&lt;/secondary-title&gt;&lt;/titles&gt;&lt;periodical&gt;&lt;full-title&gt;Water Res.&lt;/full-title&gt;&lt;abbr-1&gt;Water Res.&lt;/abbr-1&gt;&lt;/periodical&gt;&lt;pages&gt;116096&lt;/pages&gt;&lt;volume&gt;183&lt;/volume&gt;&lt;dates&gt;&lt;year&gt;2020&lt;/year&gt;&lt;/dates&gt;&lt;isbn&gt;00431354&lt;/isbn&gt;&lt;urls&gt;&lt;/urls&gt;&lt;electronic-resource-num&gt;10.1016/j.watres.2020.116096&lt;/electronic-resource-num&gt;&lt;/record&gt;&lt;/Cite&gt;&lt;/EndNote&gt;</w:instrText>
      </w:r>
      <w:r w:rsidR="00771FD1" w:rsidRPr="00F00CA0">
        <w:rPr>
          <w:bCs/>
          <w:color w:val="000000" w:themeColor="text1"/>
        </w:rPr>
        <w:fldChar w:fldCharType="separate"/>
      </w:r>
      <w:r w:rsidR="00ED5CCB" w:rsidRPr="00F00CA0">
        <w:rPr>
          <w:bCs/>
          <w:noProof/>
          <w:color w:val="000000" w:themeColor="text1"/>
        </w:rPr>
        <w:t>[</w:t>
      </w:r>
      <w:hyperlink w:anchor="_ENREF_30" w:tooltip="Maqbool, 2020 #675" w:history="1">
        <w:r w:rsidR="009F4D0C" w:rsidRPr="00F00CA0">
          <w:rPr>
            <w:bCs/>
            <w:noProof/>
            <w:color w:val="000000" w:themeColor="text1"/>
          </w:rPr>
          <w:t>30</w:t>
        </w:r>
      </w:hyperlink>
      <w:r w:rsidR="00ED5CCB" w:rsidRPr="00F00CA0">
        <w:rPr>
          <w:bCs/>
          <w:noProof/>
          <w:color w:val="000000" w:themeColor="text1"/>
        </w:rPr>
        <w:t>]</w:t>
      </w:r>
      <w:r w:rsidR="00771FD1" w:rsidRPr="00F00CA0">
        <w:rPr>
          <w:bCs/>
          <w:color w:val="000000" w:themeColor="text1"/>
        </w:rPr>
        <w:fldChar w:fldCharType="end"/>
      </w:r>
      <w:r w:rsidR="00B95484" w:rsidRPr="00F00CA0">
        <w:rPr>
          <w:bCs/>
          <w:color w:val="000000" w:themeColor="text1"/>
        </w:rPr>
        <w:t>.</w:t>
      </w:r>
    </w:p>
    <w:p w:rsidR="007B4B2B" w:rsidRPr="00440C04" w:rsidRDefault="00314BBF" w:rsidP="00314BBF">
      <w:pPr>
        <w:pStyle w:val="2"/>
        <w:rPr>
          <w:noProof/>
        </w:rPr>
      </w:pPr>
      <w:r>
        <w:rPr>
          <w:noProof/>
        </w:rPr>
        <w:t xml:space="preserve">3. Results and </w:t>
      </w:r>
      <w:r w:rsidR="00915DBD">
        <w:rPr>
          <w:noProof/>
        </w:rPr>
        <w:t>d</w:t>
      </w:r>
      <w:r w:rsidR="007B4B2B" w:rsidRPr="00440C04">
        <w:rPr>
          <w:noProof/>
        </w:rPr>
        <w:t>iscussion</w:t>
      </w:r>
    </w:p>
    <w:p w:rsidR="00E86C52" w:rsidRDefault="00A44038" w:rsidP="00C11FF4">
      <w:pPr>
        <w:pStyle w:val="3"/>
        <w:rPr>
          <w:noProof/>
        </w:rPr>
      </w:pPr>
      <w:r w:rsidRPr="00440C04">
        <w:rPr>
          <w:noProof/>
        </w:rPr>
        <w:t xml:space="preserve">3.1 </w:t>
      </w:r>
      <w:r w:rsidR="00C271FD">
        <w:rPr>
          <w:noProof/>
        </w:rPr>
        <w:t>Properties</w:t>
      </w:r>
      <w:r w:rsidR="002C6A2E">
        <w:rPr>
          <w:noProof/>
        </w:rPr>
        <w:t xml:space="preserve"> of </w:t>
      </w:r>
      <w:r w:rsidR="00E86C52">
        <w:rPr>
          <w:noProof/>
        </w:rPr>
        <w:t xml:space="preserve">various </w:t>
      </w:r>
      <w:r w:rsidR="002C6A2E">
        <w:rPr>
          <w:noProof/>
        </w:rPr>
        <w:t>l</w:t>
      </w:r>
      <w:r w:rsidR="008B7D45">
        <w:rPr>
          <w:noProof/>
        </w:rPr>
        <w:t>andfill leachate</w:t>
      </w:r>
    </w:p>
    <w:p w:rsidR="004D1358" w:rsidRPr="00F00CA0" w:rsidRDefault="00033A5C" w:rsidP="004D1358">
      <w:pPr>
        <w:ind w:firstLine="480"/>
        <w:rPr>
          <w:color w:val="000000" w:themeColor="text1"/>
        </w:rPr>
      </w:pPr>
      <w:r>
        <w:rPr>
          <w:rFonts w:hint="eastAsia"/>
        </w:rPr>
        <w:t>T</w:t>
      </w:r>
      <w:r>
        <w:t xml:space="preserve">he </w:t>
      </w:r>
      <w:r w:rsidR="00CE6815">
        <w:t xml:space="preserve">basic </w:t>
      </w:r>
      <w:r>
        <w:t xml:space="preserve">properties of leachate samples are </w:t>
      </w:r>
      <w:r w:rsidR="00D769C7">
        <w:t>summarized</w:t>
      </w:r>
      <w:r>
        <w:t xml:space="preserve"> in </w:t>
      </w:r>
      <w:r w:rsidRPr="00033A5C">
        <w:rPr>
          <w:b/>
        </w:rPr>
        <w:t>Table 1</w:t>
      </w:r>
      <w:r>
        <w:t>.</w:t>
      </w:r>
      <w:r w:rsidR="00216FDD">
        <w:t xml:space="preserve"> </w:t>
      </w:r>
      <w:r w:rsidR="008834D9">
        <w:t>T</w:t>
      </w:r>
      <w:r w:rsidR="00216FDD">
        <w:t xml:space="preserve">he </w:t>
      </w:r>
      <w:r w:rsidR="008834D9">
        <w:t>concentration</w:t>
      </w:r>
      <w:r w:rsidR="00216FDD">
        <w:t xml:space="preserve"> of </w:t>
      </w:r>
      <w:r w:rsidR="004D1358">
        <w:t xml:space="preserve">the </w:t>
      </w:r>
      <w:r w:rsidR="00216FDD">
        <w:t xml:space="preserve">leachate </w:t>
      </w:r>
      <w:r w:rsidR="006814C4">
        <w:t>depende</w:t>
      </w:r>
      <w:r w:rsidR="007B305B">
        <w:t>d</w:t>
      </w:r>
      <w:r>
        <w:t xml:space="preserve"> on the sources</w:t>
      </w:r>
      <w:r w:rsidR="00546391">
        <w:t xml:space="preserve">, </w:t>
      </w:r>
      <w:r w:rsidR="004D1358">
        <w:t>closely relat</w:t>
      </w:r>
      <w:r w:rsidR="000D7C3A">
        <w:t>ed</w:t>
      </w:r>
      <w:r w:rsidR="00A83C1E">
        <w:t xml:space="preserve"> </w:t>
      </w:r>
      <w:r w:rsidR="006814C4">
        <w:t>to</w:t>
      </w:r>
      <w:r w:rsidR="00A83C1E">
        <w:t xml:space="preserve"> waste composition</w:t>
      </w:r>
      <w:r w:rsidR="004D1358">
        <w:t>,</w:t>
      </w:r>
      <w:r w:rsidR="00A83C1E">
        <w:t xml:space="preserve"> l</w:t>
      </w:r>
      <w:r w:rsidR="00A83C1E" w:rsidRPr="00A83C1E">
        <w:rPr>
          <w:rFonts w:hint="eastAsia"/>
        </w:rPr>
        <w:t>andfill age</w:t>
      </w:r>
      <w:r w:rsidR="00A83C1E">
        <w:t xml:space="preserve">, and </w:t>
      </w:r>
      <w:r w:rsidR="00A83C1E" w:rsidRPr="00A83C1E">
        <w:t>seasonal variation</w:t>
      </w:r>
      <w:r w:rsidR="00276211">
        <w:t xml:space="preserve"> </w:t>
      </w:r>
      <w:r w:rsidR="00A83C1E">
        <w:fldChar w:fldCharType="begin"/>
      </w:r>
      <w:r w:rsidR="00A83C1E">
        <w:instrText xml:space="preserve"> ADDIN EN.CITE &lt;EndNote&gt;&lt;Cite&gt;&lt;Author&gt;Jiang&lt;/Author&gt;&lt;Year&gt;2021&lt;/Year&gt;&lt;RecNum&gt;129&lt;/RecNum&gt;&lt;DisplayText&gt;[3]&lt;/DisplayText&gt;&lt;record&gt;&lt;rec-number&gt;129&lt;/rec-number&gt;&lt;foreign-keys&gt;&lt;key app="EN" db-id="2p0d5fxab5rdv7e2e2ovv2fvt9e9rpzrfsrp"&gt;129&lt;/key&gt;&lt;key app="ENWeb" db-id=""&gt;0&lt;/key&gt;&lt;/foreign-keys&gt;&lt;ref-type name="Journal Article"&gt;17&lt;/ref-type&gt;&lt;contributors&gt;&lt;authors&gt;&lt;author&gt;Jiang, Bi-Cun&lt;/author&gt;&lt;author&gt;Tian, Ye-Chao&lt;/author&gt;&lt;author&gt;Ji, Wen-Xiang&lt;/author&gt;&lt;author&gt;Cai, Min-Hui&lt;/author&gt;&lt;author&gt;Han, Yu-Ze&lt;/author&gt;&lt;author&gt;Zuo, Yan-Ting&lt;/author&gt;&lt;author&gt;Shuang, Chen-Dong&lt;/author&gt;&lt;author&gt;He, Xiao-Song&lt;/author&gt;&lt;author&gt;Liu, Fu-Qiang&lt;/author&gt;&lt;author&gt;Li, Wen-Tao&lt;/author&gt;&lt;author&gt;Li, Ai-Min&lt;/author&gt;&lt;/authors&gt;&lt;/contributors&gt;&lt;titles&gt;&lt;title&gt;Identifying and Monitoring the Landfill Leachate Contamination in Groundwater with SEC-DAD-FLD-OCD and a Portable Fluorescence Spectrometer&lt;/title&gt;&lt;secondary-title&gt;ACS ES&amp;amp;T Water&lt;/secondary-title&gt;&lt;/titles&gt;&lt;periodical&gt;&lt;full-title&gt;ACS ES&amp;amp;T Water&lt;/full-title&gt;&lt;/periodical&gt;&lt;pages&gt;165-173&lt;/pages&gt;&lt;volume&gt;2&lt;/volume&gt;&lt;number&gt;1&lt;/number&gt;&lt;dates&gt;&lt;year&gt;2021&lt;/year&gt;&lt;/dates&gt;&lt;isbn&gt;2690-0637&lt;/isbn&gt;&lt;urls&gt;&lt;/urls&gt;&lt;electronic-resource-num&gt;10.1021/acsestwater.1c00305&lt;/electronic-resource-num&gt;&lt;/record&gt;&lt;/Cite&gt;&lt;/EndNote&gt;</w:instrText>
      </w:r>
      <w:r w:rsidR="00A83C1E">
        <w:fldChar w:fldCharType="separate"/>
      </w:r>
      <w:r w:rsidR="00A83C1E">
        <w:rPr>
          <w:noProof/>
        </w:rPr>
        <w:t>[</w:t>
      </w:r>
      <w:hyperlink w:anchor="_ENREF_3" w:tooltip="Jiang, 2021 #129" w:history="1">
        <w:r w:rsidR="009F4D0C">
          <w:rPr>
            <w:noProof/>
          </w:rPr>
          <w:t>3</w:t>
        </w:r>
      </w:hyperlink>
      <w:r w:rsidR="00A83C1E">
        <w:rPr>
          <w:noProof/>
        </w:rPr>
        <w:t>]</w:t>
      </w:r>
      <w:r w:rsidR="00A83C1E">
        <w:fldChar w:fldCharType="end"/>
      </w:r>
      <w:r w:rsidR="00A83C1E">
        <w:t>.</w:t>
      </w:r>
      <w:r w:rsidR="008834D9">
        <w:t xml:space="preserve"> </w:t>
      </w:r>
      <w:r w:rsidR="00D769C7">
        <w:t>T</w:t>
      </w:r>
      <w:r w:rsidR="00EE780B">
        <w:t>he conductivity</w:t>
      </w:r>
      <w:r w:rsidR="00216FDD">
        <w:t xml:space="preserve"> </w:t>
      </w:r>
      <w:r w:rsidR="006310AE">
        <w:t>(&gt;</w:t>
      </w:r>
      <w:r w:rsidR="00EE780B" w:rsidRPr="00EE780B">
        <w:rPr>
          <w:rFonts w:hint="eastAsia"/>
          <w:szCs w:val="24"/>
        </w:rPr>
        <w:t>7</w:t>
      </w:r>
      <w:r w:rsidR="00EE780B" w:rsidRPr="00EE780B">
        <w:rPr>
          <w:szCs w:val="24"/>
        </w:rPr>
        <w:t>160.8 μs·cm</w:t>
      </w:r>
      <w:r w:rsidR="00EE780B" w:rsidRPr="00EE780B">
        <w:rPr>
          <w:szCs w:val="24"/>
          <w:vertAlign w:val="superscript"/>
        </w:rPr>
        <w:t>-1</w:t>
      </w:r>
      <w:r w:rsidR="006310AE">
        <w:t xml:space="preserve">) </w:t>
      </w:r>
      <w:r w:rsidR="004D1358">
        <w:t>suggested</w:t>
      </w:r>
      <w:r w:rsidR="00EE780B">
        <w:t xml:space="preserve"> the high concentration of </w:t>
      </w:r>
      <w:r w:rsidR="00EE780B" w:rsidRPr="00F94401">
        <w:t>potassium and sodium</w:t>
      </w:r>
      <w:r w:rsidR="00276211">
        <w:t xml:space="preserve"> </w:t>
      </w:r>
      <w:r w:rsidR="00EE780B">
        <w:fldChar w:fldCharType="begin">
          <w:fldData xml:space="preserve">PEVuZE5vdGU+PENpdGU+PEF1dGhvcj5IdTwvQXV0aG9yPjxZZWFyPjIwMTY8L1llYXI+PFJlY051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PEVuZE5vdGU+PENpdGU+PEF1dGhvcj5IdTwvQXV0aG9yPjxZZWFyPjIwMTY8L1llYXI+PFJlY051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</w:fldData>
        </w:fldChar>
      </w:r>
      <w:r w:rsidR="00ED5CCB">
        <w:instrText xml:space="preserve"> ADDIN EN.CITE.DATA </w:instrText>
      </w:r>
      <w:r w:rsidR="00ED5CCB">
        <w:fldChar w:fldCharType="end"/>
      </w:r>
      <w:r w:rsidR="00EE780B">
        <w:fldChar w:fldCharType="separate"/>
      </w:r>
      <w:r w:rsidR="00ED5CCB">
        <w:rPr>
          <w:noProof/>
        </w:rPr>
        <w:t>[</w:t>
      </w:r>
      <w:hyperlink w:anchor="_ENREF_31" w:tooltip="Hu, 2016 #113" w:history="1">
        <w:r w:rsidR="009F4D0C">
          <w:rPr>
            <w:noProof/>
          </w:rPr>
          <w:t>31</w:t>
        </w:r>
      </w:hyperlink>
      <w:r w:rsidR="00ED5CCB">
        <w:rPr>
          <w:noProof/>
        </w:rPr>
        <w:t>]</w:t>
      </w:r>
      <w:r w:rsidR="00EE780B">
        <w:fldChar w:fldCharType="end"/>
      </w:r>
      <w:r w:rsidR="00EE780B">
        <w:t>.</w:t>
      </w:r>
      <w:r w:rsidR="008834D9">
        <w:t xml:space="preserve"> </w:t>
      </w:r>
      <w:r w:rsidR="00EE780B">
        <w:t xml:space="preserve">The </w:t>
      </w:r>
      <w:r w:rsidR="008834D9">
        <w:t xml:space="preserve">pH </w:t>
      </w:r>
      <w:r w:rsidR="008F3890">
        <w:t>(&gt;7.0)</w:t>
      </w:r>
      <w:r w:rsidR="008834D9">
        <w:t xml:space="preserve"> revealed that the</w:t>
      </w:r>
      <w:r w:rsidR="008F3890">
        <w:t xml:space="preserve"> </w:t>
      </w:r>
      <w:r w:rsidR="004D1358">
        <w:t>leachate had</w:t>
      </w:r>
      <w:r w:rsidR="00EE780B">
        <w:t xml:space="preserve"> little v</w:t>
      </w:r>
      <w:r w:rsidR="00EE780B" w:rsidRPr="0009154C">
        <w:rPr>
          <w:rFonts w:hint="eastAsia"/>
        </w:rPr>
        <w:t xml:space="preserve">olatile </w:t>
      </w:r>
      <w:r w:rsidR="00EE780B">
        <w:t>f</w:t>
      </w:r>
      <w:r w:rsidR="00EE780B" w:rsidRPr="0009154C">
        <w:rPr>
          <w:rFonts w:hint="eastAsia"/>
        </w:rPr>
        <w:t xml:space="preserve">atty </w:t>
      </w:r>
      <w:r w:rsidR="00EE780B">
        <w:t>a</w:t>
      </w:r>
      <w:r w:rsidR="00EE780B" w:rsidRPr="0009154C">
        <w:rPr>
          <w:rFonts w:hint="eastAsia"/>
        </w:rPr>
        <w:t>cid</w:t>
      </w:r>
      <w:r w:rsidR="008F3890">
        <w:t xml:space="preserve">s </w:t>
      </w:r>
      <w:r w:rsidR="007B305B">
        <w:t>due to</w:t>
      </w:r>
      <w:r w:rsidR="007B305B" w:rsidRPr="00F00CA0">
        <w:rPr>
          <w:color w:val="000000" w:themeColor="text1"/>
        </w:rPr>
        <w:t xml:space="preserve"> landfill age</w:t>
      </w:r>
      <w:r w:rsidR="0018259D" w:rsidRPr="00F00CA0">
        <w:rPr>
          <w:color w:val="000000" w:themeColor="text1"/>
        </w:rPr>
        <w:t xml:space="preserve"> </w:t>
      </w:r>
      <w:r w:rsidR="008F3890" w:rsidRPr="00F00CA0">
        <w:rPr>
          <w:color w:val="000000" w:themeColor="text1"/>
        </w:rPr>
        <w:t>(&gt;10 years).</w:t>
      </w:r>
      <w:r w:rsidR="007B305B" w:rsidRPr="00F00CA0">
        <w:rPr>
          <w:color w:val="000000" w:themeColor="text1"/>
        </w:rPr>
        <w:t xml:space="preserve"> </w:t>
      </w:r>
      <w:r w:rsidR="006310AE" w:rsidRPr="00F00CA0">
        <w:rPr>
          <w:color w:val="000000" w:themeColor="text1"/>
        </w:rPr>
        <w:t>T</w:t>
      </w:r>
      <w:r w:rsidR="001E793C" w:rsidRPr="00F00CA0">
        <w:rPr>
          <w:color w:val="000000" w:themeColor="text1"/>
        </w:rPr>
        <w:t xml:space="preserve">he SUVA of most </w:t>
      </w:r>
      <w:r w:rsidR="004D1358" w:rsidRPr="00F00CA0">
        <w:rPr>
          <w:color w:val="000000" w:themeColor="text1"/>
        </w:rPr>
        <w:t>leachate</w:t>
      </w:r>
      <w:r w:rsidR="001E793C" w:rsidRPr="00F00CA0">
        <w:rPr>
          <w:color w:val="000000" w:themeColor="text1"/>
        </w:rPr>
        <w:t xml:space="preserve"> was greater than 1.0 </w:t>
      </w:r>
      <w:r w:rsidR="001E793C" w:rsidRPr="00F00CA0">
        <w:rPr>
          <w:color w:val="000000" w:themeColor="text1"/>
          <w:szCs w:val="24"/>
        </w:rPr>
        <w:t>L</w:t>
      </w:r>
      <w:r w:rsidR="001E793C" w:rsidRPr="00F00CA0">
        <w:rPr>
          <w:rFonts w:cs="Times New Roman"/>
          <w:color w:val="000000" w:themeColor="text1"/>
          <w:szCs w:val="24"/>
        </w:rPr>
        <w:t>·mg C</w:t>
      </w:r>
      <w:r w:rsidR="001E793C" w:rsidRPr="00F00CA0">
        <w:rPr>
          <w:rFonts w:cs="Times New Roman"/>
          <w:color w:val="000000" w:themeColor="text1"/>
          <w:szCs w:val="24"/>
          <w:vertAlign w:val="superscript"/>
        </w:rPr>
        <w:t>-1</w:t>
      </w:r>
      <w:r w:rsidR="001E793C" w:rsidRPr="00F00CA0">
        <w:rPr>
          <w:rFonts w:cs="Times New Roman"/>
          <w:color w:val="000000" w:themeColor="text1"/>
          <w:szCs w:val="24"/>
        </w:rPr>
        <w:t>·m</w:t>
      </w:r>
      <w:r w:rsidR="001E793C" w:rsidRPr="00F00CA0">
        <w:rPr>
          <w:rFonts w:cs="Times New Roman"/>
          <w:color w:val="000000" w:themeColor="text1"/>
          <w:szCs w:val="24"/>
          <w:vertAlign w:val="superscript"/>
        </w:rPr>
        <w:t>-1</w:t>
      </w:r>
      <w:r w:rsidR="001E793C" w:rsidRPr="00F00CA0">
        <w:rPr>
          <w:rFonts w:cs="Times New Roman"/>
          <w:color w:val="000000" w:themeColor="text1"/>
          <w:szCs w:val="24"/>
        </w:rPr>
        <w:t>, while that of LL</w:t>
      </w:r>
      <w:r w:rsidR="005A515D" w:rsidRPr="00F00CA0">
        <w:rPr>
          <w:rFonts w:cs="Times New Roman"/>
          <w:color w:val="000000" w:themeColor="text1"/>
          <w:szCs w:val="24"/>
        </w:rPr>
        <w:t>-RC</w:t>
      </w:r>
      <w:r w:rsidR="001E793C" w:rsidRPr="00F00CA0">
        <w:rPr>
          <w:rFonts w:cs="Times New Roman"/>
          <w:color w:val="000000" w:themeColor="text1"/>
          <w:szCs w:val="24"/>
        </w:rPr>
        <w:t xml:space="preserve"> was </w:t>
      </w:r>
      <w:r w:rsidR="004B53D1" w:rsidRPr="00F00CA0">
        <w:rPr>
          <w:rFonts w:cs="Times New Roman"/>
          <w:color w:val="000000" w:themeColor="text1"/>
          <w:szCs w:val="24"/>
        </w:rPr>
        <w:t xml:space="preserve">the </w:t>
      </w:r>
      <w:r w:rsidR="001E793C" w:rsidRPr="00F00CA0">
        <w:rPr>
          <w:rFonts w:cs="Times New Roman"/>
          <w:color w:val="000000" w:themeColor="text1"/>
          <w:szCs w:val="24"/>
        </w:rPr>
        <w:t>low</w:t>
      </w:r>
      <w:r w:rsidR="004B53D1" w:rsidRPr="00F00CA0">
        <w:rPr>
          <w:rFonts w:cs="Times New Roman"/>
          <w:color w:val="000000" w:themeColor="text1"/>
          <w:szCs w:val="24"/>
        </w:rPr>
        <w:t>est</w:t>
      </w:r>
      <w:r w:rsidR="001E793C" w:rsidRPr="00F00CA0">
        <w:rPr>
          <w:rFonts w:cs="Times New Roman"/>
          <w:color w:val="000000" w:themeColor="text1"/>
          <w:szCs w:val="24"/>
        </w:rPr>
        <w:t xml:space="preserve"> </w:t>
      </w:r>
      <w:r w:rsidR="004B53D1" w:rsidRPr="00F00CA0">
        <w:rPr>
          <w:rFonts w:cs="Times New Roman"/>
          <w:color w:val="000000" w:themeColor="text1"/>
          <w:szCs w:val="24"/>
        </w:rPr>
        <w:t>(</w:t>
      </w:r>
      <w:r w:rsidR="001E793C" w:rsidRPr="00F00CA0">
        <w:rPr>
          <w:rFonts w:hint="eastAsia"/>
          <w:color w:val="000000" w:themeColor="text1"/>
          <w:szCs w:val="24"/>
        </w:rPr>
        <w:t>0</w:t>
      </w:r>
      <w:r w:rsidR="001E793C" w:rsidRPr="00F00CA0">
        <w:rPr>
          <w:color w:val="000000" w:themeColor="text1"/>
          <w:szCs w:val="24"/>
        </w:rPr>
        <w:t>.30 L</w:t>
      </w:r>
      <w:r w:rsidR="001E793C" w:rsidRPr="00F00CA0">
        <w:rPr>
          <w:rFonts w:cs="Times New Roman"/>
          <w:color w:val="000000" w:themeColor="text1"/>
          <w:szCs w:val="24"/>
        </w:rPr>
        <w:t>·mg C</w:t>
      </w:r>
      <w:r w:rsidR="001E793C" w:rsidRPr="00F00CA0">
        <w:rPr>
          <w:rFonts w:cs="Times New Roman"/>
          <w:color w:val="000000" w:themeColor="text1"/>
          <w:szCs w:val="24"/>
          <w:vertAlign w:val="superscript"/>
        </w:rPr>
        <w:t>-1</w:t>
      </w:r>
      <w:r w:rsidR="001E793C" w:rsidRPr="00F00CA0">
        <w:rPr>
          <w:rFonts w:cs="Times New Roman"/>
          <w:color w:val="000000" w:themeColor="text1"/>
          <w:szCs w:val="24"/>
        </w:rPr>
        <w:t>·m</w:t>
      </w:r>
      <w:r w:rsidR="001E793C" w:rsidRPr="00F00CA0">
        <w:rPr>
          <w:rFonts w:cs="Times New Roman"/>
          <w:color w:val="000000" w:themeColor="text1"/>
          <w:szCs w:val="24"/>
          <w:vertAlign w:val="superscript"/>
        </w:rPr>
        <w:t>-1</w:t>
      </w:r>
      <w:r w:rsidR="004B53D1" w:rsidRPr="00F00CA0">
        <w:rPr>
          <w:rFonts w:cs="Times New Roman"/>
          <w:color w:val="000000" w:themeColor="text1"/>
          <w:szCs w:val="24"/>
        </w:rPr>
        <w:t>).</w:t>
      </w:r>
      <w:r w:rsidR="004D1358" w:rsidRPr="00F00CA0">
        <w:rPr>
          <w:color w:val="000000" w:themeColor="text1"/>
        </w:rPr>
        <w:t xml:space="preserve"> </w:t>
      </w:r>
      <w:r w:rsidR="004D1358" w:rsidRPr="00F00CA0">
        <w:rPr>
          <w:rFonts w:cs="Times New Roman"/>
          <w:color w:val="000000" w:themeColor="text1"/>
          <w:szCs w:val="24"/>
        </w:rPr>
        <w:t>This was because</w:t>
      </w:r>
      <w:r w:rsidR="001E793C" w:rsidRPr="00F00CA0">
        <w:rPr>
          <w:rFonts w:cs="Times New Roman"/>
          <w:color w:val="000000" w:themeColor="text1"/>
          <w:szCs w:val="24"/>
        </w:rPr>
        <w:t xml:space="preserve"> that LL</w:t>
      </w:r>
      <w:r w:rsidR="005A515D" w:rsidRPr="00F00CA0">
        <w:rPr>
          <w:rFonts w:cs="Times New Roman"/>
          <w:color w:val="000000" w:themeColor="text1"/>
          <w:szCs w:val="24"/>
        </w:rPr>
        <w:t>-RC</w:t>
      </w:r>
      <w:r w:rsidR="001E793C" w:rsidRPr="00F00CA0">
        <w:rPr>
          <w:rFonts w:cs="Times New Roman"/>
          <w:color w:val="000000" w:themeColor="text1"/>
          <w:szCs w:val="24"/>
        </w:rPr>
        <w:t xml:space="preserve"> </w:t>
      </w:r>
      <w:r w:rsidR="004D1358" w:rsidRPr="00F00CA0">
        <w:rPr>
          <w:rFonts w:cs="Times New Roman"/>
          <w:color w:val="000000" w:themeColor="text1"/>
          <w:szCs w:val="24"/>
        </w:rPr>
        <w:t>derived from</w:t>
      </w:r>
      <w:r w:rsidR="001E793C" w:rsidRPr="00F00CA0">
        <w:rPr>
          <w:rFonts w:cs="Times New Roman"/>
          <w:color w:val="000000" w:themeColor="text1"/>
          <w:szCs w:val="24"/>
        </w:rPr>
        <w:t xml:space="preserve"> landfill and </w:t>
      </w:r>
      <w:r w:rsidR="006310AE" w:rsidRPr="00F00CA0">
        <w:rPr>
          <w:rFonts w:cs="Times New Roman"/>
          <w:color w:val="000000" w:themeColor="text1"/>
          <w:szCs w:val="24"/>
        </w:rPr>
        <w:t>incineration (</w:t>
      </w:r>
      <w:r w:rsidR="006310AE" w:rsidRPr="00F00CA0">
        <w:rPr>
          <w:rFonts w:cs="Times New Roman"/>
          <w:b/>
          <w:color w:val="000000" w:themeColor="text1"/>
          <w:szCs w:val="24"/>
        </w:rPr>
        <w:t>Section S1</w:t>
      </w:r>
      <w:r w:rsidR="006310AE" w:rsidRPr="00F00CA0">
        <w:rPr>
          <w:rFonts w:cs="Times New Roman"/>
          <w:color w:val="000000" w:themeColor="text1"/>
          <w:szCs w:val="24"/>
        </w:rPr>
        <w:t>).</w:t>
      </w:r>
      <w:r w:rsidR="006310AE" w:rsidRPr="00F00CA0">
        <w:rPr>
          <w:rFonts w:hint="eastAsia"/>
          <w:color w:val="000000" w:themeColor="text1"/>
        </w:rPr>
        <w:t xml:space="preserve"> </w:t>
      </w:r>
      <w:r w:rsidR="006310AE" w:rsidRPr="00F00CA0">
        <w:rPr>
          <w:rFonts w:cs="Times New Roman"/>
          <w:color w:val="000000" w:themeColor="text1"/>
          <w:szCs w:val="24"/>
        </w:rPr>
        <w:t>T</w:t>
      </w:r>
      <w:r w:rsidR="004407FD" w:rsidRPr="00F00CA0">
        <w:rPr>
          <w:rFonts w:cs="Times New Roman"/>
          <w:color w:val="000000" w:themeColor="text1"/>
          <w:szCs w:val="24"/>
        </w:rPr>
        <w:t xml:space="preserve">he SUVA </w:t>
      </w:r>
      <w:r w:rsidR="004D1358" w:rsidRPr="00F00CA0">
        <w:rPr>
          <w:rFonts w:cs="Times New Roman"/>
          <w:color w:val="000000" w:themeColor="text1"/>
          <w:szCs w:val="24"/>
        </w:rPr>
        <w:t xml:space="preserve">values </w:t>
      </w:r>
      <w:r w:rsidR="004407FD" w:rsidRPr="00F00CA0">
        <w:rPr>
          <w:rFonts w:cs="Times New Roman"/>
          <w:color w:val="000000" w:themeColor="text1"/>
          <w:szCs w:val="24"/>
        </w:rPr>
        <w:t>of LL</w:t>
      </w:r>
      <w:r w:rsidR="005A515D" w:rsidRPr="00F00CA0">
        <w:rPr>
          <w:rFonts w:cs="Times New Roman"/>
          <w:color w:val="000000" w:themeColor="text1"/>
          <w:szCs w:val="24"/>
        </w:rPr>
        <w:t>-N</w:t>
      </w:r>
      <w:r w:rsidR="004407FD" w:rsidRPr="00F00CA0">
        <w:rPr>
          <w:rFonts w:cs="Times New Roman"/>
          <w:color w:val="000000" w:themeColor="text1"/>
          <w:szCs w:val="24"/>
        </w:rPr>
        <w:t>s (LL</w:t>
      </w:r>
      <w:r w:rsidR="005A515D" w:rsidRPr="00F00CA0">
        <w:rPr>
          <w:rFonts w:cs="Times New Roman"/>
          <w:color w:val="000000" w:themeColor="text1"/>
          <w:szCs w:val="24"/>
        </w:rPr>
        <w:t>-NX</w:t>
      </w:r>
      <w:r w:rsidR="004407FD" w:rsidRPr="00F00CA0">
        <w:rPr>
          <w:rFonts w:cs="Times New Roman"/>
          <w:color w:val="000000" w:themeColor="text1"/>
          <w:szCs w:val="24"/>
        </w:rPr>
        <w:t xml:space="preserve"> and LL</w:t>
      </w:r>
      <w:r w:rsidR="005A515D" w:rsidRPr="00F00CA0">
        <w:rPr>
          <w:rFonts w:cs="Times New Roman"/>
          <w:color w:val="000000" w:themeColor="text1"/>
          <w:szCs w:val="24"/>
        </w:rPr>
        <w:t>-NS</w:t>
      </w:r>
      <w:r w:rsidR="004407FD" w:rsidRPr="00F00CA0">
        <w:rPr>
          <w:rFonts w:cs="Times New Roman"/>
          <w:color w:val="000000" w:themeColor="text1"/>
          <w:szCs w:val="24"/>
        </w:rPr>
        <w:t xml:space="preserve">) </w:t>
      </w:r>
      <w:r w:rsidR="004D1358" w:rsidRPr="00F00CA0">
        <w:rPr>
          <w:rFonts w:cs="Times New Roman"/>
          <w:color w:val="000000" w:themeColor="text1"/>
          <w:szCs w:val="24"/>
        </w:rPr>
        <w:t>were</w:t>
      </w:r>
      <w:r w:rsidR="004407FD" w:rsidRPr="00F00CA0">
        <w:rPr>
          <w:rFonts w:cs="Times New Roman"/>
          <w:color w:val="000000" w:themeColor="text1"/>
          <w:szCs w:val="24"/>
        </w:rPr>
        <w:t xml:space="preserve"> </w:t>
      </w:r>
      <w:r w:rsidR="00DE50B5" w:rsidRPr="00F00CA0">
        <w:rPr>
          <w:rFonts w:cs="Times New Roman"/>
          <w:color w:val="000000" w:themeColor="text1"/>
          <w:szCs w:val="24"/>
        </w:rPr>
        <w:t>greater</w:t>
      </w:r>
      <w:r w:rsidR="006310AE" w:rsidRPr="00F00CA0">
        <w:rPr>
          <w:rFonts w:cs="Times New Roman"/>
          <w:color w:val="000000" w:themeColor="text1"/>
          <w:szCs w:val="24"/>
        </w:rPr>
        <w:t xml:space="preserve"> than that of other leachate</w:t>
      </w:r>
      <w:r w:rsidR="00E43A24" w:rsidRPr="00F00CA0">
        <w:rPr>
          <w:rFonts w:cs="Times New Roman"/>
          <w:color w:val="000000" w:themeColor="text1"/>
          <w:szCs w:val="24"/>
        </w:rPr>
        <w:t>.</w:t>
      </w:r>
      <w:r w:rsidR="00E43A24" w:rsidRPr="00F00CA0">
        <w:rPr>
          <w:rFonts w:hint="eastAsia"/>
          <w:color w:val="000000" w:themeColor="text1"/>
        </w:rPr>
        <w:t xml:space="preserve"> </w:t>
      </w:r>
      <w:r w:rsidR="004D1358" w:rsidRPr="00F00CA0">
        <w:rPr>
          <w:rFonts w:cs="Times New Roman"/>
          <w:color w:val="000000" w:themeColor="text1"/>
          <w:szCs w:val="24"/>
        </w:rPr>
        <w:t>In general,</w:t>
      </w:r>
      <w:r w:rsidR="00DE50B5" w:rsidRPr="00F00CA0">
        <w:rPr>
          <w:rFonts w:cs="Times New Roman"/>
          <w:color w:val="000000" w:themeColor="text1"/>
          <w:szCs w:val="24"/>
        </w:rPr>
        <w:t xml:space="preserve"> </w:t>
      </w:r>
      <w:r w:rsidR="00FD7AF6" w:rsidRPr="00F00CA0">
        <w:rPr>
          <w:color w:val="000000" w:themeColor="text1"/>
        </w:rPr>
        <w:t xml:space="preserve">SUVA </w:t>
      </w:r>
      <w:r w:rsidR="00DE50B5" w:rsidRPr="00F00CA0">
        <w:rPr>
          <w:color w:val="000000" w:themeColor="text1"/>
        </w:rPr>
        <w:t>i</w:t>
      </w:r>
      <w:r w:rsidR="00847E9E" w:rsidRPr="00F00CA0">
        <w:rPr>
          <w:color w:val="000000" w:themeColor="text1"/>
        </w:rPr>
        <w:t>s</w:t>
      </w:r>
      <w:r w:rsidR="00D543FD" w:rsidRPr="00F00CA0">
        <w:rPr>
          <w:color w:val="000000" w:themeColor="text1"/>
        </w:rPr>
        <w:t xml:space="preserve"> </w:t>
      </w:r>
      <w:r w:rsidR="00DE50B5" w:rsidRPr="00F00CA0">
        <w:rPr>
          <w:color w:val="000000" w:themeColor="text1"/>
        </w:rPr>
        <w:t>used as</w:t>
      </w:r>
      <w:r w:rsidR="004D1358" w:rsidRPr="00F00CA0">
        <w:rPr>
          <w:color w:val="000000" w:themeColor="text1"/>
        </w:rPr>
        <w:t xml:space="preserve"> </w:t>
      </w:r>
      <w:r w:rsidR="000D7C3A" w:rsidRPr="00F00CA0">
        <w:rPr>
          <w:color w:val="000000" w:themeColor="text1"/>
        </w:rPr>
        <w:t xml:space="preserve">a </w:t>
      </w:r>
      <w:r w:rsidR="004D1358" w:rsidRPr="00F00CA0">
        <w:rPr>
          <w:color w:val="000000" w:themeColor="text1"/>
        </w:rPr>
        <w:lastRenderedPageBreak/>
        <w:t>measure of aromaticity</w:t>
      </w:r>
      <w:r w:rsidR="00242062" w:rsidRPr="00F00CA0">
        <w:rPr>
          <w:color w:val="000000" w:themeColor="text1"/>
        </w:rPr>
        <w:t xml:space="preserve"> </w:t>
      </w:r>
      <w:r w:rsidR="00242062" w:rsidRPr="00F00CA0">
        <w:rPr>
          <w:color w:val="000000" w:themeColor="text1"/>
        </w:rPr>
        <w:fldChar w:fldCharType="begin"/>
      </w:r>
      <w:r w:rsidR="00242062" w:rsidRPr="00F00CA0">
        <w:rPr>
          <w:color w:val="000000" w:themeColor="text1"/>
        </w:rPr>
        <w:instrText xml:space="preserve"> ADDIN EN.CITE &lt;EndNote&gt;&lt;Cite&gt;&lt;Author&gt;Zhao&lt;/Author&gt;&lt;Year&gt;2013&lt;/Year&gt;&lt;RecNum&gt;232&lt;/RecNum&gt;&lt;DisplayText&gt;[9]&lt;/DisplayText&gt;&lt;record&gt;&lt;rec-number&gt;232&lt;/rec-number&gt;&lt;foreign-keys&gt;&lt;key app="EN" db-id="2p0d5fxab5rdv7e2e2ovv2fvt9e9rpzrfsrp"&gt;232&lt;/key&gt;&lt;key app="ENWeb" db-id=""&gt;0&lt;/key&gt;&lt;/foreign-keys&gt;&lt;ref-type name="Journal Article"&gt;17&lt;/ref-type&gt;&lt;contributors&gt;&lt;authors&gt;&lt;author&gt;Zhao, R.&lt;/author&gt;&lt;author&gt;Gupta, A.&lt;/author&gt;&lt;author&gt;Novak, J. T.&lt;/author&gt;&lt;author&gt;Goldsmith, C. D.&lt;/author&gt;&lt;author&gt;Driskill, N.&lt;/author&gt;&lt;/authors&gt;&lt;/contributors&gt;&lt;auth-address&gt;I. Kruger Inc.-Veolia Water Solution &amp;amp; Technology, 4001 Weston Parkway, Cary, NC 27513, USA. renzun.zhao@veoliawater.com&lt;/auth-address&gt;&lt;titles&gt;&lt;title&gt;Characterization and treatment of organic constituents in landfill leachates that influence the UV disinfection in the publicly owned treatment works (POTWs)&lt;/title&gt;&lt;secondary-title&gt;J. Hazard. Mater.&lt;/secondary-title&gt;&lt;alt-title&gt;Journal of hazardous materials&lt;/alt-title&gt;&lt;/titles&gt;&lt;periodical&gt;&lt;full-title&gt;J. Hazard. Mater.&lt;/full-title&gt;&lt;/periodical&gt;&lt;alt-periodical&gt;&lt;full-title&gt;Journal of Hazardous Materials&lt;/full-title&gt;&lt;/alt-periodical&gt;&lt;pages&gt;1-9&lt;/pages&gt;&lt;volume&gt;258-259&lt;/volume&gt;&lt;keywords&gt;&lt;keyword&gt;Benzopyrans/chemistry&lt;/keyword&gt;&lt;keyword&gt;Disinfection/*methods&lt;/keyword&gt;&lt;keyword&gt;Humic Substances/analysis&lt;/keyword&gt;&lt;keyword&gt;Hydrophobic and Hydrophilic Interactions&lt;/keyword&gt;&lt;keyword&gt;Refuse Disposal&lt;/keyword&gt;&lt;keyword&gt;*Ultraviolet Rays&lt;/keyword&gt;&lt;keyword&gt;Water Pollutants, Chemical/*chemistry&lt;/keyword&gt;&lt;/keywords&gt;&lt;dates&gt;&lt;year&gt;2013&lt;/year&gt;&lt;pub-dates&gt;&lt;date&gt;Aug 15&lt;/date&gt;&lt;/pub-dates&gt;&lt;/dates&gt;&lt;isbn&gt;1873-3336 (Electronic)&amp;#xD;0304-3894 (Linking)&lt;/isbn&gt;&lt;accession-num&gt;23692677&lt;/accession-num&gt;&lt;urls&gt;&lt;related-urls&gt;&lt;url&gt;http://www.ncbi.nlm.nih.gov/pubmed/23692677&lt;/url&gt;&lt;/related-urls&gt;&lt;/urls&gt;&lt;electronic-resource-num&gt;10.1016/j.jhazmat.2013.04.026&lt;/electronic-resource-num&gt;&lt;/record&gt;&lt;/Cite&gt;&lt;/EndNote&gt;</w:instrText>
      </w:r>
      <w:r w:rsidR="00242062" w:rsidRPr="00F00CA0">
        <w:rPr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9" w:tooltip="Zhao, 2013 #232" w:history="1">
        <w:r w:rsidR="009F4D0C" w:rsidRPr="00F00CA0">
          <w:rPr>
            <w:noProof/>
            <w:color w:val="000000" w:themeColor="text1"/>
          </w:rPr>
          <w:t>9</w:t>
        </w:r>
      </w:hyperlink>
      <w:r w:rsidR="00242062" w:rsidRPr="00F00CA0">
        <w:rPr>
          <w:noProof/>
          <w:color w:val="000000" w:themeColor="text1"/>
        </w:rPr>
        <w:t>]</w:t>
      </w:r>
      <w:r w:rsidR="00242062" w:rsidRPr="00F00CA0">
        <w:rPr>
          <w:color w:val="000000" w:themeColor="text1"/>
        </w:rPr>
        <w:fldChar w:fldCharType="end"/>
      </w:r>
      <w:r w:rsidR="004D1358" w:rsidRPr="00F00CA0">
        <w:rPr>
          <w:color w:val="000000" w:themeColor="text1"/>
        </w:rPr>
        <w:t>.</w:t>
      </w:r>
      <w:r w:rsidR="00FD7AF6" w:rsidRPr="00F00CA0">
        <w:rPr>
          <w:color w:val="000000" w:themeColor="text1"/>
        </w:rPr>
        <w:t xml:space="preserve"> </w:t>
      </w:r>
      <w:r w:rsidR="004D1358" w:rsidRPr="00F00CA0">
        <w:rPr>
          <w:color w:val="000000" w:themeColor="text1"/>
        </w:rPr>
        <w:t>Thus,</w:t>
      </w:r>
      <w:r w:rsidR="00A32C7A" w:rsidRPr="00F00CA0">
        <w:rPr>
          <w:color w:val="000000" w:themeColor="text1"/>
        </w:rPr>
        <w:t xml:space="preserve"> </w:t>
      </w:r>
      <w:r w:rsidR="004D1358" w:rsidRPr="00F00CA0">
        <w:rPr>
          <w:color w:val="000000" w:themeColor="text1"/>
        </w:rPr>
        <w:t>we</w:t>
      </w:r>
      <w:r w:rsidR="00A32C7A" w:rsidRPr="00F00CA0">
        <w:rPr>
          <w:color w:val="000000" w:themeColor="text1"/>
        </w:rPr>
        <w:t xml:space="preserve"> speculated that the aromatic moieties </w:t>
      </w:r>
      <w:r w:rsidR="000E2D6D" w:rsidRPr="00F00CA0">
        <w:rPr>
          <w:color w:val="000000" w:themeColor="text1"/>
        </w:rPr>
        <w:t xml:space="preserve">in the leachate </w:t>
      </w:r>
      <w:r w:rsidR="00926106" w:rsidRPr="00F00CA0">
        <w:rPr>
          <w:color w:val="000000" w:themeColor="text1"/>
        </w:rPr>
        <w:t xml:space="preserve">were </w:t>
      </w:r>
      <w:r w:rsidR="00551379" w:rsidRPr="00F00CA0">
        <w:rPr>
          <w:color w:val="000000" w:themeColor="text1"/>
        </w:rPr>
        <w:t xml:space="preserve">derived </w:t>
      </w:r>
      <w:r w:rsidR="00A32C7A" w:rsidRPr="00F00CA0">
        <w:rPr>
          <w:color w:val="000000" w:themeColor="text1"/>
        </w:rPr>
        <w:t>from humic and fulvic acids.</w:t>
      </w:r>
      <w:r w:rsidR="004D1358" w:rsidRPr="00F00CA0">
        <w:rPr>
          <w:color w:val="000000" w:themeColor="text1"/>
        </w:rPr>
        <w:t xml:space="preserve"> </w:t>
      </w:r>
      <w:r w:rsidR="00551379" w:rsidRPr="00F00CA0">
        <w:rPr>
          <w:color w:val="000000" w:themeColor="text1"/>
        </w:rPr>
        <w:t xml:space="preserve">This was </w:t>
      </w:r>
      <w:r w:rsidR="002171DE" w:rsidRPr="00F00CA0">
        <w:rPr>
          <w:color w:val="000000" w:themeColor="text1"/>
        </w:rPr>
        <w:t xml:space="preserve">partially </w:t>
      </w:r>
      <w:r w:rsidR="004D1358" w:rsidRPr="00F00CA0">
        <w:rPr>
          <w:color w:val="000000" w:themeColor="text1"/>
        </w:rPr>
        <w:t>evidenced</w:t>
      </w:r>
      <w:r w:rsidR="002171DE" w:rsidRPr="00F00CA0">
        <w:rPr>
          <w:color w:val="000000" w:themeColor="text1"/>
        </w:rPr>
        <w:t xml:space="preserve"> by the</w:t>
      </w:r>
      <w:r w:rsidR="00DE50B5" w:rsidRPr="00F00CA0">
        <w:rPr>
          <w:color w:val="000000" w:themeColor="text1"/>
        </w:rPr>
        <w:t xml:space="preserve"> </w:t>
      </w:r>
      <w:r w:rsidR="002171DE" w:rsidRPr="00F00CA0">
        <w:rPr>
          <w:color w:val="000000" w:themeColor="text1"/>
        </w:rPr>
        <w:t>brown color</w:t>
      </w:r>
      <w:r w:rsidR="004D1358" w:rsidRPr="00F00CA0">
        <w:rPr>
          <w:color w:val="000000" w:themeColor="text1"/>
        </w:rPr>
        <w:t xml:space="preserve"> of the leachate</w:t>
      </w:r>
      <w:r w:rsidR="002171DE" w:rsidRPr="00F00CA0">
        <w:rPr>
          <w:color w:val="000000" w:themeColor="text1"/>
        </w:rPr>
        <w:t xml:space="preserve"> (</w:t>
      </w:r>
      <w:r w:rsidR="002171DE" w:rsidRPr="00F00CA0">
        <w:rPr>
          <w:b/>
          <w:color w:val="000000" w:themeColor="text1"/>
        </w:rPr>
        <w:t>Fig. S1</w:t>
      </w:r>
      <w:r w:rsidR="002171DE" w:rsidRPr="00F00CA0">
        <w:rPr>
          <w:color w:val="000000" w:themeColor="text1"/>
        </w:rPr>
        <w:t xml:space="preserve">). </w:t>
      </w:r>
      <w:r w:rsidR="004D1358" w:rsidRPr="00F00CA0">
        <w:rPr>
          <w:color w:val="000000" w:themeColor="text1"/>
        </w:rPr>
        <w:t>T</w:t>
      </w:r>
      <w:r w:rsidR="00274078" w:rsidRPr="00F00CA0">
        <w:rPr>
          <w:color w:val="000000" w:themeColor="text1"/>
        </w:rPr>
        <w:t xml:space="preserve">he </w:t>
      </w:r>
      <w:r w:rsidR="00551379" w:rsidRPr="00F00CA0">
        <w:rPr>
          <w:color w:val="000000" w:themeColor="text1"/>
        </w:rPr>
        <w:t xml:space="preserve">elevated </w:t>
      </w:r>
      <w:r w:rsidR="00274078" w:rsidRPr="00F00CA0">
        <w:rPr>
          <w:color w:val="000000" w:themeColor="text1"/>
        </w:rPr>
        <w:t>aromaticity</w:t>
      </w:r>
      <w:r w:rsidR="00265FB6" w:rsidRPr="00F00CA0">
        <w:rPr>
          <w:color w:val="000000" w:themeColor="text1"/>
        </w:rPr>
        <w:t xml:space="preserve"> </w:t>
      </w:r>
      <w:r w:rsidR="006623A8" w:rsidRPr="00F00CA0">
        <w:rPr>
          <w:color w:val="000000" w:themeColor="text1"/>
        </w:rPr>
        <w:t>of</w:t>
      </w:r>
      <w:r w:rsidR="00265FB6" w:rsidRPr="00F00CA0">
        <w:rPr>
          <w:color w:val="000000" w:themeColor="text1"/>
        </w:rPr>
        <w:t xml:space="preserve"> LL</w:t>
      </w:r>
      <w:r w:rsidR="00A5645F" w:rsidRPr="00F00CA0">
        <w:rPr>
          <w:color w:val="000000" w:themeColor="text1"/>
        </w:rPr>
        <w:t>-N</w:t>
      </w:r>
      <w:r w:rsidR="00265FB6" w:rsidRPr="00F00CA0">
        <w:rPr>
          <w:color w:val="000000" w:themeColor="text1"/>
        </w:rPr>
        <w:t>s</w:t>
      </w:r>
      <w:r w:rsidR="004D1358" w:rsidRPr="00F00CA0">
        <w:rPr>
          <w:color w:val="000000" w:themeColor="text1"/>
        </w:rPr>
        <w:t xml:space="preserve"> </w:t>
      </w:r>
      <w:r w:rsidR="00551379" w:rsidRPr="00F00CA0">
        <w:rPr>
          <w:color w:val="000000" w:themeColor="text1"/>
        </w:rPr>
        <w:t xml:space="preserve">was </w:t>
      </w:r>
      <w:r w:rsidR="00265FB6" w:rsidRPr="00F00CA0">
        <w:rPr>
          <w:color w:val="000000" w:themeColor="text1"/>
        </w:rPr>
        <w:t>because</w:t>
      </w:r>
      <w:r w:rsidR="00551379" w:rsidRPr="00F00CA0">
        <w:rPr>
          <w:color w:val="000000" w:themeColor="text1"/>
        </w:rPr>
        <w:t xml:space="preserve"> </w:t>
      </w:r>
      <w:r w:rsidR="004D1358" w:rsidRPr="00F00CA0">
        <w:rPr>
          <w:color w:val="000000" w:themeColor="text1"/>
        </w:rPr>
        <w:t xml:space="preserve">that </w:t>
      </w:r>
      <w:r w:rsidR="0035361B" w:rsidRPr="00F00CA0">
        <w:rPr>
          <w:color w:val="000000" w:themeColor="text1"/>
        </w:rPr>
        <w:t xml:space="preserve">humic </w:t>
      </w:r>
      <w:r w:rsidR="004D1358" w:rsidRPr="00F00CA0">
        <w:rPr>
          <w:color w:val="000000" w:themeColor="text1"/>
        </w:rPr>
        <w:t xml:space="preserve">and fulvic </w:t>
      </w:r>
      <w:r w:rsidR="0035361B" w:rsidRPr="00F00CA0">
        <w:rPr>
          <w:color w:val="000000" w:themeColor="text1"/>
        </w:rPr>
        <w:t xml:space="preserve">acids </w:t>
      </w:r>
      <w:r w:rsidR="004D1358" w:rsidRPr="00F00CA0">
        <w:rPr>
          <w:color w:val="000000" w:themeColor="text1"/>
        </w:rPr>
        <w:t xml:space="preserve">in the leachate </w:t>
      </w:r>
      <w:r w:rsidR="00551379" w:rsidRPr="00F00CA0">
        <w:rPr>
          <w:color w:val="000000" w:themeColor="text1"/>
        </w:rPr>
        <w:t xml:space="preserve">were repulsive to </w:t>
      </w:r>
      <w:r w:rsidR="004D1358" w:rsidRPr="00F00CA0">
        <w:rPr>
          <w:color w:val="000000" w:themeColor="text1"/>
        </w:rPr>
        <w:t xml:space="preserve">the </w:t>
      </w:r>
      <w:r w:rsidR="00551379" w:rsidRPr="00F00CA0">
        <w:rPr>
          <w:color w:val="000000" w:themeColor="text1"/>
        </w:rPr>
        <w:t>nanofiltration membrane.</w:t>
      </w:r>
    </w:p>
    <w:p w:rsidR="00FD2A15" w:rsidRPr="00F00CA0" w:rsidRDefault="00FD2A15" w:rsidP="00675E07">
      <w:pPr>
        <w:ind w:firstLineChars="0" w:firstLine="0"/>
        <w:jc w:val="center"/>
        <w:rPr>
          <w:color w:val="000000" w:themeColor="text1"/>
          <w:sz w:val="21"/>
          <w:szCs w:val="21"/>
        </w:rPr>
      </w:pPr>
      <w:r w:rsidRPr="00F00CA0">
        <w:rPr>
          <w:b/>
          <w:color w:val="000000" w:themeColor="text1"/>
          <w:sz w:val="21"/>
          <w:szCs w:val="21"/>
        </w:rPr>
        <w:t xml:space="preserve">Table 1 </w:t>
      </w:r>
      <w:r w:rsidRPr="00F00CA0">
        <w:rPr>
          <w:color w:val="000000" w:themeColor="text1"/>
          <w:sz w:val="21"/>
          <w:szCs w:val="21"/>
        </w:rPr>
        <w:t xml:space="preserve">The basic </w:t>
      </w:r>
      <w:r w:rsidR="00C271FD" w:rsidRPr="00F00CA0">
        <w:rPr>
          <w:color w:val="000000" w:themeColor="text1"/>
          <w:sz w:val="21"/>
          <w:szCs w:val="21"/>
        </w:rPr>
        <w:t>properties</w:t>
      </w:r>
      <w:r w:rsidRPr="00F00CA0">
        <w:rPr>
          <w:color w:val="000000" w:themeColor="text1"/>
          <w:sz w:val="21"/>
          <w:szCs w:val="21"/>
        </w:rPr>
        <w:t xml:space="preserve"> of the leachate samples</w:t>
      </w:r>
      <w:r w:rsidR="007523E3" w:rsidRPr="00F00CA0">
        <w:rPr>
          <w:color w:val="000000" w:themeColor="text1"/>
          <w:sz w:val="21"/>
          <w:szCs w:val="21"/>
        </w:rPr>
        <w:t xml:space="preserve"> used in this study</w:t>
      </w:r>
    </w:p>
    <w:tbl>
      <w:tblPr>
        <w:tblStyle w:val="a6"/>
        <w:tblW w:w="9072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1638"/>
        <w:gridCol w:w="1417"/>
        <w:gridCol w:w="597"/>
        <w:gridCol w:w="2238"/>
        <w:gridCol w:w="2126"/>
      </w:tblGrid>
      <w:tr w:rsidR="00F00CA0" w:rsidRPr="00F00CA0" w:rsidTr="00DC1343">
        <w:trPr>
          <w:jc w:val="center"/>
        </w:trPr>
        <w:tc>
          <w:tcPr>
            <w:tcW w:w="1056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Leachates</w:t>
            </w:r>
          </w:p>
        </w:tc>
        <w:tc>
          <w:tcPr>
            <w:tcW w:w="1638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TOC (mg C·L</w:t>
            </w: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  <w:vertAlign w:val="superscript"/>
              </w:rPr>
              <w:t>-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  <w:vertAlign w:val="superscript"/>
              </w:rPr>
              <w:t>1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UV</w:t>
            </w:r>
            <w:r w:rsidRPr="00F00CA0">
              <w:rPr>
                <w:color w:val="000000" w:themeColor="text1"/>
                <w:sz w:val="21"/>
                <w:szCs w:val="21"/>
                <w:vertAlign w:val="subscript"/>
              </w:rPr>
              <w:t>254</w:t>
            </w:r>
            <w:r w:rsidRPr="00F00CA0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F00CA0">
              <w:rPr>
                <w:color w:val="000000" w:themeColor="text1"/>
                <w:sz w:val="21"/>
                <w:szCs w:val="21"/>
              </w:rPr>
              <w:t>cm</w:t>
            </w:r>
            <w:r w:rsidRPr="00F00CA0">
              <w:rPr>
                <w:color w:val="000000" w:themeColor="text1"/>
                <w:sz w:val="21"/>
                <w:szCs w:val="21"/>
                <w:vertAlign w:val="superscript"/>
              </w:rPr>
              <w:t>-1</w:t>
            </w:r>
            <w:r w:rsidRPr="00F00CA0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597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  <w:r w:rsidRPr="00F00CA0">
              <w:rPr>
                <w:color w:val="000000" w:themeColor="text1"/>
                <w:sz w:val="21"/>
                <w:szCs w:val="21"/>
              </w:rPr>
              <w:t>H</w:t>
            </w:r>
          </w:p>
        </w:tc>
        <w:tc>
          <w:tcPr>
            <w:tcW w:w="2238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Conductivity (μs·cm</w:t>
            </w:r>
            <w:r w:rsidRPr="00F00CA0">
              <w:rPr>
                <w:color w:val="000000" w:themeColor="text1"/>
                <w:sz w:val="21"/>
                <w:szCs w:val="21"/>
                <w:vertAlign w:val="superscript"/>
              </w:rPr>
              <w:t>-1</w:t>
            </w:r>
            <w:r w:rsidRPr="00F00CA0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S</w:t>
            </w:r>
            <w:r w:rsidRPr="00F00CA0">
              <w:rPr>
                <w:color w:val="000000" w:themeColor="text1"/>
                <w:sz w:val="21"/>
                <w:szCs w:val="21"/>
              </w:rPr>
              <w:t>UVA (L·mg C</w:t>
            </w:r>
            <w:r w:rsidRPr="00F00CA0">
              <w:rPr>
                <w:color w:val="000000" w:themeColor="text1"/>
                <w:sz w:val="21"/>
                <w:szCs w:val="21"/>
                <w:vertAlign w:val="superscript"/>
              </w:rPr>
              <w:t>-1</w:t>
            </w:r>
            <w:r w:rsidRPr="00F00CA0">
              <w:rPr>
                <w:color w:val="000000" w:themeColor="text1"/>
                <w:sz w:val="21"/>
                <w:szCs w:val="21"/>
              </w:rPr>
              <w:t>·m</w:t>
            </w:r>
            <w:r w:rsidRPr="00F00CA0">
              <w:rPr>
                <w:color w:val="000000" w:themeColor="text1"/>
                <w:sz w:val="21"/>
                <w:szCs w:val="21"/>
                <w:vertAlign w:val="superscript"/>
              </w:rPr>
              <w:t>-1</w:t>
            </w:r>
            <w:r w:rsidRPr="00F00CA0">
              <w:rPr>
                <w:color w:val="000000" w:themeColor="text1"/>
                <w:sz w:val="21"/>
                <w:szCs w:val="21"/>
              </w:rPr>
              <w:t>)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R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X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</w:rPr>
              <w:t>460.2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</w:rPr>
              <w:t>13.46</w:t>
            </w:r>
          </w:p>
        </w:tc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.70</w:t>
            </w:r>
          </w:p>
        </w:tc>
        <w:tc>
          <w:tcPr>
            <w:tcW w:w="2238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2969.6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2.92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-RG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1</w:t>
            </w:r>
            <w:r w:rsidRPr="00F00CA0">
              <w:rPr>
                <w:rFonts w:cs="Times New Roman"/>
                <w:color w:val="000000" w:themeColor="text1"/>
                <w:sz w:val="21"/>
              </w:rPr>
              <w:t>132.8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1</w:t>
            </w:r>
            <w:r w:rsidRPr="00F00CA0">
              <w:rPr>
                <w:rFonts w:cs="Times New Roman"/>
                <w:color w:val="000000" w:themeColor="text1"/>
                <w:sz w:val="21"/>
              </w:rPr>
              <w:t>5.06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.31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1</w:t>
            </w:r>
            <w:r w:rsidRPr="00F00CA0">
              <w:rPr>
                <w:color w:val="000000" w:themeColor="text1"/>
                <w:sz w:val="21"/>
                <w:szCs w:val="21"/>
              </w:rPr>
              <w:t>3016.8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1.33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-RW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9</w:t>
            </w:r>
            <w:r w:rsidRPr="00F00CA0">
              <w:rPr>
                <w:rFonts w:cs="Times New Roman"/>
                <w:color w:val="000000" w:themeColor="text1"/>
                <w:sz w:val="21"/>
              </w:rPr>
              <w:t>50.2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</w:rPr>
              <w:t>20.18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.85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6495.5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.12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-RT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5</w:t>
            </w:r>
            <w:r w:rsidRPr="00F00CA0">
              <w:rPr>
                <w:rFonts w:cs="Times New Roman"/>
                <w:color w:val="000000" w:themeColor="text1"/>
                <w:sz w:val="21"/>
              </w:rPr>
              <w:t>402.0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</w:rPr>
              <w:t>46.08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.43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  <w:r w:rsidRPr="00F00CA0">
              <w:rPr>
                <w:color w:val="000000" w:themeColor="text1"/>
                <w:sz w:val="21"/>
                <w:szCs w:val="21"/>
              </w:rPr>
              <w:t>3573.5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0.85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-RB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8</w:t>
            </w:r>
            <w:r w:rsidRPr="00F00CA0">
              <w:rPr>
                <w:rFonts w:cs="Times New Roman"/>
                <w:color w:val="000000" w:themeColor="text1"/>
                <w:sz w:val="21"/>
              </w:rPr>
              <w:t>579.0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5</w:t>
            </w:r>
            <w:r w:rsidRPr="00F00CA0">
              <w:rPr>
                <w:rFonts w:cs="Times New Roman"/>
                <w:color w:val="000000" w:themeColor="text1"/>
                <w:sz w:val="21"/>
              </w:rPr>
              <w:t>0.36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.44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9</w:t>
            </w:r>
            <w:r w:rsidRPr="00F00CA0">
              <w:rPr>
                <w:color w:val="000000" w:themeColor="text1"/>
                <w:sz w:val="21"/>
                <w:szCs w:val="21"/>
              </w:rPr>
              <w:t>3664.1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0</w:t>
            </w:r>
            <w:r w:rsidRPr="00F00CA0">
              <w:rPr>
                <w:color w:val="000000" w:themeColor="text1"/>
                <w:sz w:val="21"/>
                <w:szCs w:val="21"/>
              </w:rPr>
              <w:t>.59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-RC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3</w:t>
            </w:r>
            <w:r w:rsidRPr="00F00CA0">
              <w:rPr>
                <w:rFonts w:cs="Times New Roman"/>
                <w:color w:val="000000" w:themeColor="text1"/>
                <w:sz w:val="21"/>
              </w:rPr>
              <w:t>738.0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1</w:t>
            </w:r>
            <w:r w:rsidRPr="00F00CA0">
              <w:rPr>
                <w:rFonts w:cs="Times New Roman"/>
                <w:color w:val="000000" w:themeColor="text1"/>
                <w:sz w:val="21"/>
              </w:rPr>
              <w:t>1.30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.29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4905.1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0</w:t>
            </w:r>
            <w:r w:rsidRPr="00F00CA0">
              <w:rPr>
                <w:color w:val="000000" w:themeColor="text1"/>
                <w:sz w:val="21"/>
                <w:szCs w:val="21"/>
              </w:rPr>
              <w:t>.30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-RN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3</w:t>
            </w:r>
            <w:r w:rsidRPr="00F00CA0">
              <w:rPr>
                <w:rFonts w:cs="Times New Roman"/>
                <w:color w:val="000000" w:themeColor="text1"/>
                <w:sz w:val="21"/>
              </w:rPr>
              <w:t>18.9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3</w:t>
            </w:r>
            <w:r w:rsidRPr="00F00CA0">
              <w:rPr>
                <w:rFonts w:cs="Times New Roman"/>
                <w:color w:val="000000" w:themeColor="text1"/>
                <w:sz w:val="21"/>
              </w:rPr>
              <w:t>.85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  <w:r w:rsidRPr="00F00CA0">
              <w:rPr>
                <w:color w:val="000000" w:themeColor="text1"/>
                <w:sz w:val="21"/>
                <w:szCs w:val="21"/>
              </w:rPr>
              <w:t>.22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26097.3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1</w:t>
            </w:r>
            <w:r w:rsidRPr="00F00CA0">
              <w:rPr>
                <w:color w:val="000000" w:themeColor="text1"/>
                <w:sz w:val="21"/>
                <w:szCs w:val="21"/>
              </w:rPr>
              <w:t>.21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-NC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3</w:t>
            </w:r>
            <w:r w:rsidRPr="00F00CA0">
              <w:rPr>
                <w:rFonts w:cs="Times New Roman"/>
                <w:color w:val="000000" w:themeColor="text1"/>
                <w:sz w:val="21"/>
              </w:rPr>
              <w:t>09.9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</w:rPr>
              <w:t>8.08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7</w:t>
            </w:r>
            <w:r w:rsidRPr="00F00CA0">
              <w:rPr>
                <w:color w:val="000000" w:themeColor="text1"/>
                <w:sz w:val="21"/>
                <w:szCs w:val="21"/>
              </w:rPr>
              <w:t>.68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7</w:t>
            </w:r>
            <w:r w:rsidRPr="00F00CA0">
              <w:rPr>
                <w:color w:val="000000" w:themeColor="text1"/>
                <w:sz w:val="21"/>
                <w:szCs w:val="21"/>
              </w:rPr>
              <w:t>160.8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color w:val="000000" w:themeColor="text1"/>
                <w:sz w:val="21"/>
                <w:szCs w:val="21"/>
              </w:rPr>
              <w:t>2.61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-NS</w:t>
            </w:r>
          </w:p>
        </w:tc>
        <w:tc>
          <w:tcPr>
            <w:tcW w:w="16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2</w:t>
            </w:r>
            <w:r w:rsidRPr="00F00CA0">
              <w:rPr>
                <w:rFonts w:cs="Times New Roman"/>
                <w:color w:val="000000" w:themeColor="text1"/>
                <w:sz w:val="21"/>
              </w:rPr>
              <w:t>413.9</w:t>
            </w:r>
          </w:p>
        </w:tc>
        <w:tc>
          <w:tcPr>
            <w:tcW w:w="141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6</w:t>
            </w:r>
            <w:r w:rsidRPr="00F00CA0">
              <w:rPr>
                <w:rFonts w:cs="Times New Roman"/>
                <w:color w:val="000000" w:themeColor="text1"/>
                <w:sz w:val="21"/>
              </w:rPr>
              <w:t>6.70</w:t>
            </w:r>
          </w:p>
        </w:tc>
        <w:tc>
          <w:tcPr>
            <w:tcW w:w="597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7</w:t>
            </w:r>
            <w:r w:rsidRPr="00F00CA0">
              <w:rPr>
                <w:color w:val="000000" w:themeColor="text1"/>
                <w:sz w:val="21"/>
                <w:szCs w:val="21"/>
              </w:rPr>
              <w:t>.78</w:t>
            </w:r>
          </w:p>
        </w:tc>
        <w:tc>
          <w:tcPr>
            <w:tcW w:w="2238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1</w:t>
            </w:r>
            <w:r w:rsidRPr="00F00CA0">
              <w:rPr>
                <w:color w:val="000000" w:themeColor="text1"/>
                <w:sz w:val="21"/>
                <w:szCs w:val="21"/>
              </w:rPr>
              <w:t>6139.3</w:t>
            </w:r>
          </w:p>
        </w:tc>
        <w:tc>
          <w:tcPr>
            <w:tcW w:w="2126" w:type="dxa"/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.79</w:t>
            </w:r>
          </w:p>
        </w:tc>
      </w:tr>
      <w:tr w:rsidR="00F00CA0" w:rsidRPr="00F00CA0" w:rsidTr="00DC1343">
        <w:trPr>
          <w:jc w:val="center"/>
        </w:trPr>
        <w:tc>
          <w:tcPr>
            <w:tcW w:w="1056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</w:t>
            </w:r>
            <w:r w:rsidR="00A5645F" w:rsidRPr="00F00CA0">
              <w:rPr>
                <w:rFonts w:cs="Times New Roman"/>
                <w:color w:val="000000" w:themeColor="text1"/>
                <w:sz w:val="21"/>
                <w:szCs w:val="21"/>
              </w:rPr>
              <w:t>-NX</w:t>
            </w:r>
          </w:p>
        </w:tc>
        <w:tc>
          <w:tcPr>
            <w:tcW w:w="1638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9</w:t>
            </w:r>
            <w:r w:rsidRPr="00F00CA0">
              <w:rPr>
                <w:rFonts w:cs="Times New Roman"/>
                <w:color w:val="000000" w:themeColor="text1"/>
                <w:sz w:val="21"/>
              </w:rPr>
              <w:t>12.6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</w:rPr>
              <w:t>3</w:t>
            </w:r>
            <w:r w:rsidRPr="00F00CA0">
              <w:rPr>
                <w:rFonts w:cs="Times New Roman"/>
                <w:color w:val="000000" w:themeColor="text1"/>
                <w:sz w:val="21"/>
              </w:rPr>
              <w:t>2.96</w:t>
            </w:r>
          </w:p>
        </w:tc>
        <w:tc>
          <w:tcPr>
            <w:tcW w:w="597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7</w:t>
            </w:r>
            <w:r w:rsidRPr="00F00CA0">
              <w:rPr>
                <w:color w:val="000000" w:themeColor="text1"/>
                <w:sz w:val="21"/>
                <w:szCs w:val="21"/>
              </w:rPr>
              <w:t>.10</w:t>
            </w:r>
          </w:p>
        </w:tc>
        <w:tc>
          <w:tcPr>
            <w:tcW w:w="2238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F00CA0">
              <w:rPr>
                <w:color w:val="000000" w:themeColor="text1"/>
                <w:sz w:val="21"/>
                <w:szCs w:val="21"/>
              </w:rPr>
              <w:t>8046.8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vAlign w:val="center"/>
          </w:tcPr>
          <w:p w:rsidR="006814C4" w:rsidRPr="00F00CA0" w:rsidRDefault="006814C4" w:rsidP="00444C76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21"/>
                <w:szCs w:val="21"/>
              </w:rPr>
            </w:pPr>
            <w:r w:rsidRPr="00F00CA0">
              <w:rPr>
                <w:rFonts w:hint="eastAsia"/>
                <w:color w:val="000000" w:themeColor="text1"/>
                <w:sz w:val="21"/>
                <w:szCs w:val="21"/>
              </w:rPr>
              <w:t>3.</w:t>
            </w:r>
            <w:r w:rsidRPr="00F00CA0">
              <w:rPr>
                <w:color w:val="000000" w:themeColor="text1"/>
                <w:sz w:val="21"/>
                <w:szCs w:val="21"/>
              </w:rPr>
              <w:t>61</w:t>
            </w:r>
          </w:p>
        </w:tc>
      </w:tr>
    </w:tbl>
    <w:p w:rsidR="004D1358" w:rsidRDefault="004D1358" w:rsidP="004D1358">
      <w:pPr>
        <w:spacing w:line="240" w:lineRule="auto"/>
        <w:ind w:firstLineChars="0" w:firstLine="0"/>
        <w:jc w:val="center"/>
        <w:rPr>
          <w:noProof/>
        </w:rPr>
      </w:pPr>
      <w:r w:rsidRPr="001A41E6">
        <w:rPr>
          <w:noProof/>
        </w:rPr>
        <w:drawing>
          <wp:inline distT="0" distB="0" distL="0" distR="0" wp14:anchorId="11CF108D" wp14:editId="4FBA9DCE">
            <wp:extent cx="5239727" cy="306000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-投稿及写作文章\2-CNUs吸附渗滤液腐殖质(正在写作)\5-文章\1-大图\Fig.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358" w:rsidRPr="00F00CA0" w:rsidRDefault="004D1358" w:rsidP="00675E07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F00CA0">
        <w:rPr>
          <w:rFonts w:hint="eastAsia"/>
          <w:b/>
          <w:noProof/>
          <w:color w:val="000000" w:themeColor="text1"/>
          <w:sz w:val="21"/>
          <w:szCs w:val="21"/>
        </w:rPr>
        <w:t>Fi</w:t>
      </w:r>
      <w:r w:rsidRPr="00F00CA0">
        <w:rPr>
          <w:b/>
          <w:noProof/>
          <w:color w:val="000000" w:themeColor="text1"/>
          <w:sz w:val="21"/>
          <w:szCs w:val="21"/>
        </w:rPr>
        <w:t>g. 1</w:t>
      </w:r>
      <w:r w:rsidRPr="00F00CA0">
        <w:rPr>
          <w:noProof/>
          <w:color w:val="000000" w:themeColor="text1"/>
          <w:sz w:val="21"/>
          <w:szCs w:val="21"/>
        </w:rPr>
        <w:t xml:space="preserve"> The EEM spectra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Pr="00F00CA0">
        <w:rPr>
          <w:noProof/>
          <w:color w:val="000000" w:themeColor="text1"/>
          <w:sz w:val="21"/>
          <w:szCs w:val="21"/>
        </w:rPr>
        <w:t xml:space="preserve"> of the leachate and the fluorescent components identified from the EEM data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 xml:space="preserve"> of </w:t>
      </w:r>
      <w:r w:rsidR="00B93CDC" w:rsidRPr="00F00CA0">
        <w:rPr>
          <w:noProof/>
          <w:color w:val="000000" w:themeColor="text1"/>
          <w:sz w:val="21"/>
          <w:szCs w:val="21"/>
        </w:rPr>
        <w:t xml:space="preserve">the </w:t>
      </w:r>
      <w:r w:rsidRPr="00F00CA0">
        <w:rPr>
          <w:noProof/>
          <w:color w:val="000000" w:themeColor="text1"/>
          <w:sz w:val="21"/>
          <w:szCs w:val="21"/>
        </w:rPr>
        <w:t>leachate</w:t>
      </w:r>
      <w:r w:rsidR="007930E7" w:rsidRPr="00F00CA0">
        <w:rPr>
          <w:noProof/>
          <w:color w:val="000000" w:themeColor="text1"/>
          <w:sz w:val="21"/>
          <w:szCs w:val="21"/>
        </w:rPr>
        <w:t>.</w:t>
      </w:r>
    </w:p>
    <w:p w:rsidR="002E1279" w:rsidRDefault="004923E9" w:rsidP="002E1279">
      <w:pPr>
        <w:ind w:firstLine="480"/>
        <w:rPr>
          <w:noProof/>
        </w:rPr>
      </w:pPr>
      <w:r w:rsidRPr="00F00CA0">
        <w:rPr>
          <w:noProof/>
          <w:color w:val="000000" w:themeColor="text1"/>
        </w:rPr>
        <w:t xml:space="preserve">Because of nondestructive, reliable, and sensitive features, </w:t>
      </w:r>
      <w:r w:rsidR="00A279AC" w:rsidRPr="00F00CA0">
        <w:rPr>
          <w:noProof/>
          <w:color w:val="000000" w:themeColor="text1"/>
        </w:rPr>
        <w:t xml:space="preserve">EEM with FARAFAC has been successfully </w:t>
      </w:r>
      <w:r w:rsidR="002E1279" w:rsidRPr="00F00CA0">
        <w:rPr>
          <w:noProof/>
          <w:color w:val="000000" w:themeColor="text1"/>
        </w:rPr>
        <w:t>applied</w:t>
      </w:r>
      <w:r w:rsidR="00A279AC" w:rsidRPr="00F00CA0">
        <w:rPr>
          <w:noProof/>
          <w:color w:val="000000" w:themeColor="text1"/>
        </w:rPr>
        <w:t xml:space="preserve"> to decipher </w:t>
      </w:r>
      <w:r w:rsidR="00BD10C4" w:rsidRPr="00F00CA0">
        <w:rPr>
          <w:noProof/>
          <w:color w:val="000000" w:themeColor="text1"/>
        </w:rPr>
        <w:t xml:space="preserve">the components of </w:t>
      </w:r>
      <w:r w:rsidR="002E1279" w:rsidRPr="00F00CA0">
        <w:rPr>
          <w:noProof/>
          <w:color w:val="000000" w:themeColor="text1"/>
        </w:rPr>
        <w:t>humic substances</w:t>
      </w:r>
      <w:r w:rsidR="00BD10C4" w:rsidRPr="00F00CA0">
        <w:rPr>
          <w:noProof/>
          <w:color w:val="000000" w:themeColor="text1"/>
        </w:rPr>
        <w:t xml:space="preserve"> </w:t>
      </w:r>
      <w:r w:rsidRPr="00F00CA0">
        <w:rPr>
          <w:noProof/>
          <w:color w:val="000000" w:themeColor="text1"/>
        </w:rPr>
        <w:t>with respect to the spectral features</w:t>
      </w:r>
      <w:r w:rsidR="00276211" w:rsidRPr="00F00CA0">
        <w:rPr>
          <w:noProof/>
          <w:color w:val="000000" w:themeColor="text1"/>
        </w:rPr>
        <w:t xml:space="preserve"> </w:t>
      </w:r>
      <w:r w:rsidR="000F704F" w:rsidRPr="00F00CA0">
        <w:rPr>
          <w:noProof/>
          <w:color w:val="000000" w:themeColor="text1"/>
        </w:rPr>
        <w:fldChar w:fldCharType="begin">
          <w:fldData xml:space="preserve">PEVuZE5vdGU+PENpdGU+PEF1dGhvcj5QaG9uZzwvQXV0aG9yPjxZZWFyPjIwMTg8L1llYXI+PFJl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</w:fldData>
        </w:fldChar>
      </w:r>
      <w:r w:rsidR="00242062" w:rsidRPr="00F00CA0">
        <w:rPr>
          <w:noProof/>
          <w:color w:val="000000" w:themeColor="text1"/>
        </w:rPr>
        <w:instrText xml:space="preserve"> ADDIN EN.CITE </w:instrText>
      </w:r>
      <w:r w:rsidR="00242062" w:rsidRPr="00F00CA0">
        <w:rPr>
          <w:noProof/>
          <w:color w:val="000000" w:themeColor="text1"/>
        </w:rPr>
        <w:fldChar w:fldCharType="begin">
          <w:fldData xml:space="preserve">PEVuZE5vdGU+PENpdGU+PEF1dGhvcj5QaG9uZzwvQXV0aG9yPjxZZWFyPjIwMTg8L1llYXI+PFJl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</w:fldData>
        </w:fldChar>
      </w:r>
      <w:r w:rsidR="00242062" w:rsidRPr="00F00CA0">
        <w:rPr>
          <w:noProof/>
          <w:color w:val="000000" w:themeColor="text1"/>
        </w:rPr>
        <w:instrText xml:space="preserve"> ADDIN EN.CITE.DATA </w:instrText>
      </w:r>
      <w:r w:rsidR="00242062" w:rsidRPr="00F00CA0">
        <w:rPr>
          <w:noProof/>
          <w:color w:val="000000" w:themeColor="text1"/>
        </w:rPr>
      </w:r>
      <w:r w:rsidR="00242062" w:rsidRPr="00F00CA0">
        <w:rPr>
          <w:noProof/>
          <w:color w:val="000000" w:themeColor="text1"/>
        </w:rPr>
        <w:fldChar w:fldCharType="end"/>
      </w:r>
      <w:r w:rsidR="000F704F" w:rsidRPr="00F00CA0">
        <w:rPr>
          <w:noProof/>
          <w:color w:val="000000" w:themeColor="text1"/>
        </w:rPr>
      </w:r>
      <w:r w:rsidR="000F704F" w:rsidRPr="00F00CA0">
        <w:rPr>
          <w:noProof/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32" w:tooltip="Phong, 2018 #516" w:history="1">
        <w:r w:rsidR="009F4D0C" w:rsidRPr="00F00CA0">
          <w:rPr>
            <w:noProof/>
            <w:color w:val="000000" w:themeColor="text1"/>
          </w:rPr>
          <w:t>32</w:t>
        </w:r>
      </w:hyperlink>
      <w:r w:rsidR="00242062" w:rsidRPr="00F00CA0">
        <w:rPr>
          <w:noProof/>
          <w:color w:val="000000" w:themeColor="text1"/>
        </w:rPr>
        <w:t xml:space="preserve">, </w:t>
      </w:r>
      <w:hyperlink w:anchor="_ENREF_33" w:tooltip="Shen, 2020 #679" w:history="1">
        <w:r w:rsidR="009F4D0C" w:rsidRPr="00F00CA0">
          <w:rPr>
            <w:noProof/>
            <w:color w:val="000000" w:themeColor="text1"/>
          </w:rPr>
          <w:t>33</w:t>
        </w:r>
      </w:hyperlink>
      <w:r w:rsidR="00242062" w:rsidRPr="00F00CA0">
        <w:rPr>
          <w:noProof/>
          <w:color w:val="000000" w:themeColor="text1"/>
        </w:rPr>
        <w:t>]</w:t>
      </w:r>
      <w:r w:rsidR="000F704F" w:rsidRPr="00F00CA0">
        <w:rPr>
          <w:noProof/>
          <w:color w:val="000000" w:themeColor="text1"/>
        </w:rPr>
        <w:fldChar w:fldCharType="end"/>
      </w:r>
      <w:r w:rsidRPr="00F00CA0">
        <w:rPr>
          <w:noProof/>
          <w:color w:val="000000" w:themeColor="text1"/>
        </w:rPr>
        <w:t>.</w:t>
      </w:r>
      <w:r w:rsidR="000F704F" w:rsidRPr="00F00CA0">
        <w:rPr>
          <w:noProof/>
          <w:color w:val="000000" w:themeColor="text1"/>
        </w:rPr>
        <w:t xml:space="preserve"> Hence, </w:t>
      </w:r>
      <w:r w:rsidR="002E1279" w:rsidRPr="00F00CA0">
        <w:rPr>
          <w:noProof/>
          <w:color w:val="000000" w:themeColor="text1"/>
        </w:rPr>
        <w:t xml:space="preserve">we used </w:t>
      </w:r>
      <w:r w:rsidR="000F704F" w:rsidRPr="00F00CA0">
        <w:rPr>
          <w:noProof/>
          <w:color w:val="000000" w:themeColor="text1"/>
        </w:rPr>
        <w:t xml:space="preserve">EEM-PARAFAC to </w:t>
      </w:r>
      <w:r w:rsidR="000E2D6D" w:rsidRPr="00F00CA0">
        <w:rPr>
          <w:noProof/>
          <w:color w:val="000000" w:themeColor="text1"/>
        </w:rPr>
        <w:t>investigate</w:t>
      </w:r>
      <w:r w:rsidR="000F704F" w:rsidRPr="00F00CA0">
        <w:rPr>
          <w:noProof/>
          <w:color w:val="000000" w:themeColor="text1"/>
        </w:rPr>
        <w:t xml:space="preserve"> the specific components in the leachate.</w:t>
      </w:r>
      <w:r w:rsidR="00782B34" w:rsidRPr="00F00CA0">
        <w:rPr>
          <w:noProof/>
          <w:color w:val="000000" w:themeColor="text1"/>
        </w:rPr>
        <w:t xml:space="preserve"> </w:t>
      </w:r>
      <w:r w:rsidR="001F7DF5" w:rsidRPr="00F00CA0">
        <w:rPr>
          <w:noProof/>
          <w:color w:val="000000" w:themeColor="text1"/>
        </w:rPr>
        <w:t>As shown in</w:t>
      </w:r>
      <w:r w:rsidR="00CE30F7" w:rsidRPr="00F00CA0">
        <w:rPr>
          <w:noProof/>
          <w:color w:val="000000" w:themeColor="text1"/>
        </w:rPr>
        <w:t xml:space="preserve"> </w:t>
      </w:r>
      <w:r w:rsidR="00CE30F7" w:rsidRPr="00F00CA0">
        <w:rPr>
          <w:b/>
          <w:noProof/>
          <w:color w:val="000000" w:themeColor="text1"/>
        </w:rPr>
        <w:t>Fig. 1a</w:t>
      </w:r>
      <w:r w:rsidR="001F7DF5" w:rsidRPr="00F00CA0">
        <w:rPr>
          <w:noProof/>
          <w:color w:val="000000" w:themeColor="text1"/>
        </w:rPr>
        <w:t>,</w:t>
      </w:r>
      <w:r w:rsidR="001F7DF5" w:rsidRPr="00F00CA0">
        <w:rPr>
          <w:rFonts w:hint="eastAsia"/>
          <w:noProof/>
          <w:color w:val="000000" w:themeColor="text1"/>
        </w:rPr>
        <w:t xml:space="preserve"> </w:t>
      </w:r>
      <w:r w:rsidR="001F7DF5" w:rsidRPr="00F00CA0">
        <w:rPr>
          <w:noProof/>
          <w:color w:val="000000" w:themeColor="text1"/>
        </w:rPr>
        <w:t>t</w:t>
      </w:r>
      <w:r w:rsidR="008E7964" w:rsidRPr="00F00CA0">
        <w:rPr>
          <w:noProof/>
          <w:color w:val="000000" w:themeColor="text1"/>
        </w:rPr>
        <w:t xml:space="preserve">he EEM of </w:t>
      </w:r>
      <w:r w:rsidR="00D543FD" w:rsidRPr="00F00CA0">
        <w:rPr>
          <w:noProof/>
          <w:color w:val="000000" w:themeColor="text1"/>
        </w:rPr>
        <w:t xml:space="preserve">most </w:t>
      </w:r>
      <w:r w:rsidR="008E7964" w:rsidRPr="00F00CA0">
        <w:rPr>
          <w:noProof/>
          <w:color w:val="000000" w:themeColor="text1"/>
        </w:rPr>
        <w:t>LL</w:t>
      </w:r>
      <w:r w:rsidR="00D91619" w:rsidRPr="00F00CA0">
        <w:rPr>
          <w:noProof/>
          <w:color w:val="000000" w:themeColor="text1"/>
        </w:rPr>
        <w:t>-</w:t>
      </w:r>
      <w:r w:rsidR="008E7964" w:rsidRPr="00F00CA0">
        <w:rPr>
          <w:noProof/>
          <w:color w:val="000000" w:themeColor="text1"/>
        </w:rPr>
        <w:t>R</w:t>
      </w:r>
      <w:r w:rsidR="00A36FB6" w:rsidRPr="00F00CA0">
        <w:rPr>
          <w:noProof/>
          <w:color w:val="000000" w:themeColor="text1"/>
        </w:rPr>
        <w:t>s</w:t>
      </w:r>
      <w:r w:rsidR="008E7964" w:rsidRPr="00F00CA0">
        <w:rPr>
          <w:noProof/>
          <w:color w:val="000000" w:themeColor="text1"/>
        </w:rPr>
        <w:t xml:space="preserve"> </w:t>
      </w:r>
      <w:r w:rsidR="001F7DF5" w:rsidRPr="00F00CA0">
        <w:rPr>
          <w:noProof/>
          <w:color w:val="000000" w:themeColor="text1"/>
        </w:rPr>
        <w:t>(excepting LL</w:t>
      </w:r>
      <w:r w:rsidR="00D91619" w:rsidRPr="00F00CA0">
        <w:rPr>
          <w:noProof/>
          <w:color w:val="000000" w:themeColor="text1"/>
        </w:rPr>
        <w:t>-R</w:t>
      </w:r>
      <w:r w:rsidR="001F7DF5" w:rsidRPr="00F00CA0">
        <w:rPr>
          <w:noProof/>
          <w:color w:val="000000" w:themeColor="text1"/>
        </w:rPr>
        <w:t>C</w:t>
      </w:r>
      <w:r w:rsidR="001F7DF5">
        <w:rPr>
          <w:noProof/>
        </w:rPr>
        <w:t xml:space="preserve">) </w:t>
      </w:r>
      <w:r w:rsidR="00127901">
        <w:rPr>
          <w:noProof/>
        </w:rPr>
        <w:lastRenderedPageBreak/>
        <w:t>was</w:t>
      </w:r>
      <w:r w:rsidR="008E7964">
        <w:rPr>
          <w:noProof/>
        </w:rPr>
        <w:t xml:space="preserve"> similar </w:t>
      </w:r>
      <w:r w:rsidR="00A36FB6">
        <w:rPr>
          <w:noProof/>
        </w:rPr>
        <w:t>and located in the region (Em</w:t>
      </w:r>
      <w:r w:rsidR="00A36FB6">
        <w:rPr>
          <w:rFonts w:hint="eastAsia"/>
          <w:noProof/>
        </w:rPr>
        <w:t>/</w:t>
      </w:r>
      <w:r w:rsidR="00A36FB6">
        <w:rPr>
          <w:noProof/>
        </w:rPr>
        <w:t>Ex=</w:t>
      </w:r>
      <w:r w:rsidR="00127901">
        <w:rPr>
          <w:noProof/>
        </w:rPr>
        <w:t>300~500 nm</w:t>
      </w:r>
      <w:r w:rsidR="00127901">
        <w:rPr>
          <w:rFonts w:hint="eastAsia"/>
          <w:noProof/>
        </w:rPr>
        <w:t>/</w:t>
      </w:r>
      <w:r w:rsidR="00127901">
        <w:rPr>
          <w:noProof/>
        </w:rPr>
        <w:t xml:space="preserve">200~350 nm). </w:t>
      </w:r>
      <w:r w:rsidR="00797915">
        <w:rPr>
          <w:noProof/>
        </w:rPr>
        <w:t>The different EEM of</w:t>
      </w:r>
      <w:r w:rsidR="00D543FD">
        <w:rPr>
          <w:noProof/>
        </w:rPr>
        <w:t xml:space="preserve"> </w:t>
      </w:r>
      <w:r w:rsidR="00D543FD" w:rsidRPr="00F00CA0">
        <w:rPr>
          <w:noProof/>
          <w:color w:val="000000" w:themeColor="text1"/>
        </w:rPr>
        <w:t>LL</w:t>
      </w:r>
      <w:r w:rsidR="00D91619" w:rsidRPr="00F00CA0">
        <w:rPr>
          <w:noProof/>
          <w:color w:val="000000" w:themeColor="text1"/>
        </w:rPr>
        <w:t>-RC</w:t>
      </w:r>
      <w:r w:rsidR="00D543FD" w:rsidRPr="00F00CA0">
        <w:rPr>
          <w:noProof/>
          <w:color w:val="000000" w:themeColor="text1"/>
        </w:rPr>
        <w:t xml:space="preserve"> </w:t>
      </w:r>
      <w:r w:rsidR="00797915" w:rsidRPr="00F00CA0">
        <w:rPr>
          <w:noProof/>
          <w:color w:val="000000" w:themeColor="text1"/>
        </w:rPr>
        <w:t xml:space="preserve">was </w:t>
      </w:r>
      <w:r w:rsidR="00D543FD" w:rsidRPr="00F00CA0">
        <w:rPr>
          <w:noProof/>
          <w:color w:val="000000" w:themeColor="text1"/>
        </w:rPr>
        <w:t>b</w:t>
      </w:r>
      <w:r w:rsidR="00C627B1" w:rsidRPr="00F00CA0">
        <w:rPr>
          <w:noProof/>
          <w:color w:val="000000" w:themeColor="text1"/>
        </w:rPr>
        <w:t>e</w:t>
      </w:r>
      <w:r w:rsidR="00D543FD" w:rsidRPr="00F00CA0">
        <w:rPr>
          <w:noProof/>
          <w:color w:val="000000" w:themeColor="text1"/>
        </w:rPr>
        <w:t xml:space="preserve">cause it </w:t>
      </w:r>
      <w:r w:rsidR="000E2D6D" w:rsidRPr="00F00CA0">
        <w:rPr>
          <w:noProof/>
          <w:color w:val="000000" w:themeColor="text1"/>
        </w:rPr>
        <w:t xml:space="preserve">was </w:t>
      </w:r>
      <w:r w:rsidR="00D543FD" w:rsidRPr="00F00CA0">
        <w:rPr>
          <w:noProof/>
          <w:color w:val="000000" w:themeColor="text1"/>
        </w:rPr>
        <w:t xml:space="preserve">partially </w:t>
      </w:r>
      <w:r w:rsidR="00797915" w:rsidRPr="00F00CA0">
        <w:rPr>
          <w:noProof/>
          <w:color w:val="000000" w:themeColor="text1"/>
        </w:rPr>
        <w:t>derived</w:t>
      </w:r>
      <w:r w:rsidR="00D543FD" w:rsidRPr="00F00CA0">
        <w:rPr>
          <w:noProof/>
          <w:color w:val="000000" w:themeColor="text1"/>
        </w:rPr>
        <w:t xml:space="preserve"> from incineration. </w:t>
      </w:r>
      <w:r w:rsidR="00127901" w:rsidRPr="00F00CA0">
        <w:rPr>
          <w:noProof/>
          <w:color w:val="000000" w:themeColor="text1"/>
        </w:rPr>
        <w:t>By contrast, the EEM of LL</w:t>
      </w:r>
      <w:r w:rsidR="00D91619" w:rsidRPr="00F00CA0">
        <w:rPr>
          <w:noProof/>
          <w:color w:val="000000" w:themeColor="text1"/>
        </w:rPr>
        <w:t>-N</w:t>
      </w:r>
      <w:r w:rsidR="00127901" w:rsidRPr="00F00CA0">
        <w:rPr>
          <w:noProof/>
          <w:color w:val="000000" w:themeColor="text1"/>
        </w:rPr>
        <w:t>s located in a more narrow region (Em</w:t>
      </w:r>
      <w:r w:rsidR="00127901" w:rsidRPr="00F00CA0">
        <w:rPr>
          <w:rFonts w:hint="eastAsia"/>
          <w:noProof/>
          <w:color w:val="000000" w:themeColor="text1"/>
        </w:rPr>
        <w:t>/</w:t>
      </w:r>
      <w:r w:rsidR="00127901" w:rsidRPr="00F00CA0">
        <w:rPr>
          <w:noProof/>
          <w:color w:val="000000" w:themeColor="text1"/>
        </w:rPr>
        <w:t>Ex=350~500 nm</w:t>
      </w:r>
      <w:r w:rsidR="00127901" w:rsidRPr="00F00CA0">
        <w:rPr>
          <w:rFonts w:hint="eastAsia"/>
          <w:noProof/>
          <w:color w:val="000000" w:themeColor="text1"/>
        </w:rPr>
        <w:t>/</w:t>
      </w:r>
      <w:r w:rsidR="00127901" w:rsidRPr="00F00CA0">
        <w:rPr>
          <w:noProof/>
          <w:color w:val="000000" w:themeColor="text1"/>
        </w:rPr>
        <w:t xml:space="preserve">220~350 nm). </w:t>
      </w:r>
      <w:r w:rsidR="002E1279" w:rsidRPr="00F00CA0">
        <w:rPr>
          <w:noProof/>
          <w:color w:val="000000" w:themeColor="text1"/>
        </w:rPr>
        <w:t>As reported by Westerhoff</w:t>
      </w:r>
      <w:r w:rsidR="00276211" w:rsidRPr="00F00CA0">
        <w:rPr>
          <w:noProof/>
          <w:color w:val="000000" w:themeColor="text1"/>
        </w:rPr>
        <w:t xml:space="preserve"> </w:t>
      </w:r>
      <w:r w:rsidR="002E1279" w:rsidRPr="00F00CA0">
        <w:rPr>
          <w:noProof/>
          <w:color w:val="000000" w:themeColor="text1"/>
        </w:rPr>
        <w:fldChar w:fldCharType="begin"/>
      </w:r>
      <w:r w:rsidR="00242062" w:rsidRPr="00F00CA0">
        <w:rPr>
          <w:noProof/>
          <w:color w:val="000000" w:themeColor="text1"/>
        </w:rPr>
        <w:instrText xml:space="preserve"> ADDIN EN.CITE &lt;EndNote&gt;&lt;Cite&gt;&lt;Author&gt;Chen&lt;/Author&gt;&lt;Year&gt;2003&lt;/Year&gt;&lt;RecNum&gt;546&lt;/RecNum&gt;&lt;DisplayText&gt;[34]&lt;/DisplayText&gt;&lt;record&gt;&lt;rec-number&gt;546&lt;/rec-number&gt;&lt;foreign-keys&gt;&lt;key app="EN" db-id="s9wzrrt0190a0bewz5exdw9pa2vfatetrtxd"&gt;546&lt;/key&gt;&lt;/foreign-keys&gt;&lt;ref-type name="Journal Article"&gt;17&lt;/ref-type&gt;&lt;contributors&gt;&lt;authors&gt;&lt;author&gt;Chen, Wen&lt;/author&gt;&lt;author&gt;Westerhoff, Paul&lt;/author&gt;&lt;author&gt;Leenheer, Jerry A.&lt;/author&gt;&lt;author&gt;Booksh, Karl&lt;/author&gt;&lt;/authors&gt;&lt;/contributors&gt;&lt;titles&gt;&lt;title&gt;Fluorescence Excitation−Emission Matrix Regional Integration to Quantify Spectra for Dissolved Organic Matter&lt;/title&gt;&lt;secondary-title&gt;Environ. Sci. Technol.&lt;/secondary-title&gt;&lt;/titles&gt;&lt;periodical&gt;&lt;full-title&gt;Environ. Sci. Technol.&lt;/full-title&gt;&lt;/periodical&gt;&lt;pages&gt;5701-5710&lt;/pages&gt;&lt;volume&gt;37&lt;/volume&gt;&lt;dates&gt;&lt;year&gt;2003&lt;/year&gt;&lt;/dates&gt;&lt;urls&gt;&lt;/urls&gt;&lt;/record&gt;&lt;/Cite&gt;&lt;/EndNote&gt;</w:instrText>
      </w:r>
      <w:r w:rsidR="002E1279" w:rsidRPr="00F00CA0">
        <w:rPr>
          <w:noProof/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34" w:tooltip="Chen, 2003 #546" w:history="1">
        <w:r w:rsidR="009F4D0C" w:rsidRPr="00F00CA0">
          <w:rPr>
            <w:noProof/>
            <w:color w:val="000000" w:themeColor="text1"/>
          </w:rPr>
          <w:t>34</w:t>
        </w:r>
      </w:hyperlink>
      <w:r w:rsidR="00242062" w:rsidRPr="00F00CA0">
        <w:rPr>
          <w:noProof/>
          <w:color w:val="000000" w:themeColor="text1"/>
        </w:rPr>
        <w:t>]</w:t>
      </w:r>
      <w:r w:rsidR="002E1279" w:rsidRPr="00F00CA0">
        <w:rPr>
          <w:noProof/>
          <w:color w:val="000000" w:themeColor="text1"/>
        </w:rPr>
        <w:fldChar w:fldCharType="end"/>
      </w:r>
      <w:r w:rsidR="002E1279" w:rsidRPr="00F00CA0">
        <w:rPr>
          <w:noProof/>
          <w:color w:val="000000" w:themeColor="text1"/>
        </w:rPr>
        <w:t>, t</w:t>
      </w:r>
      <w:r w:rsidR="00AE4F64" w:rsidRPr="00F00CA0">
        <w:rPr>
          <w:noProof/>
          <w:color w:val="000000" w:themeColor="text1"/>
        </w:rPr>
        <w:t>he division of typica</w:t>
      </w:r>
      <w:r w:rsidR="00A35F3C" w:rsidRPr="00F00CA0">
        <w:rPr>
          <w:noProof/>
          <w:color w:val="000000" w:themeColor="text1"/>
        </w:rPr>
        <w:t>l</w:t>
      </w:r>
      <w:r w:rsidR="00AE4F64" w:rsidRPr="00F00CA0">
        <w:rPr>
          <w:noProof/>
          <w:color w:val="000000" w:themeColor="text1"/>
        </w:rPr>
        <w:t xml:space="preserve"> EEM into five re</w:t>
      </w:r>
      <w:r w:rsidR="002E1279" w:rsidRPr="00F00CA0">
        <w:rPr>
          <w:noProof/>
          <w:color w:val="000000" w:themeColor="text1"/>
        </w:rPr>
        <w:t>gions has been widely accepted.</w:t>
      </w:r>
      <w:r w:rsidR="002E1279" w:rsidRPr="00F00CA0">
        <w:rPr>
          <w:rFonts w:hint="eastAsia"/>
          <w:noProof/>
          <w:color w:val="000000" w:themeColor="text1"/>
        </w:rPr>
        <w:t xml:space="preserve"> </w:t>
      </w:r>
      <w:r w:rsidR="001349D5" w:rsidRPr="00F00CA0">
        <w:rPr>
          <w:noProof/>
          <w:color w:val="000000" w:themeColor="text1"/>
        </w:rPr>
        <w:t>Based on this, most</w:t>
      </w:r>
      <w:r w:rsidR="000E2D6D" w:rsidRPr="00F00CA0">
        <w:rPr>
          <w:noProof/>
          <w:color w:val="000000" w:themeColor="text1"/>
        </w:rPr>
        <w:t xml:space="preserve"> of the</w:t>
      </w:r>
      <w:r w:rsidR="001349D5" w:rsidRPr="00F00CA0">
        <w:rPr>
          <w:noProof/>
          <w:color w:val="000000" w:themeColor="text1"/>
        </w:rPr>
        <w:t xml:space="preserve"> </w:t>
      </w:r>
      <w:r w:rsidR="002E1279" w:rsidRPr="00F00CA0">
        <w:rPr>
          <w:noProof/>
          <w:color w:val="000000" w:themeColor="text1"/>
        </w:rPr>
        <w:t>leachate</w:t>
      </w:r>
      <w:r w:rsidR="00AE4F64" w:rsidRPr="00F00CA0">
        <w:rPr>
          <w:noProof/>
          <w:color w:val="000000" w:themeColor="text1"/>
        </w:rPr>
        <w:t xml:space="preserve"> </w:t>
      </w:r>
      <w:r w:rsidR="000E2D6D" w:rsidRPr="00F00CA0">
        <w:rPr>
          <w:noProof/>
          <w:color w:val="000000" w:themeColor="text1"/>
        </w:rPr>
        <w:t>contained</w:t>
      </w:r>
      <w:r w:rsidR="001349D5" w:rsidRPr="00F00CA0">
        <w:rPr>
          <w:noProof/>
          <w:color w:val="000000" w:themeColor="text1"/>
        </w:rPr>
        <w:t xml:space="preserve"> aromatic proteins, microbial by-products, humic-like</w:t>
      </w:r>
      <w:r w:rsidR="00AE4F64" w:rsidRPr="00F00CA0">
        <w:rPr>
          <w:noProof/>
          <w:color w:val="000000" w:themeColor="text1"/>
        </w:rPr>
        <w:t>,</w:t>
      </w:r>
      <w:r w:rsidR="001349D5" w:rsidRPr="00F00CA0">
        <w:rPr>
          <w:noProof/>
          <w:color w:val="000000" w:themeColor="text1"/>
        </w:rPr>
        <w:t xml:space="preserve"> and fulvic-like compounds, while LL</w:t>
      </w:r>
      <w:r w:rsidR="00D91619" w:rsidRPr="00F00CA0">
        <w:rPr>
          <w:noProof/>
          <w:color w:val="000000" w:themeColor="text1"/>
        </w:rPr>
        <w:t>-RC</w:t>
      </w:r>
      <w:r w:rsidR="001349D5" w:rsidRPr="00F00CA0">
        <w:rPr>
          <w:noProof/>
          <w:color w:val="000000" w:themeColor="text1"/>
        </w:rPr>
        <w:t xml:space="preserve"> consisted </w:t>
      </w:r>
      <w:r w:rsidR="000E2D6D" w:rsidRPr="00F00CA0">
        <w:rPr>
          <w:noProof/>
          <w:color w:val="000000" w:themeColor="text1"/>
        </w:rPr>
        <w:t xml:space="preserve">mainly </w:t>
      </w:r>
      <w:r w:rsidR="001349D5" w:rsidRPr="00F00CA0">
        <w:rPr>
          <w:noProof/>
          <w:color w:val="000000" w:themeColor="text1"/>
        </w:rPr>
        <w:t>of aromatic proteins.</w:t>
      </w:r>
      <w:r w:rsidR="00EF7C61" w:rsidRPr="00F00CA0">
        <w:rPr>
          <w:rFonts w:hint="eastAsia"/>
          <w:noProof/>
          <w:color w:val="000000" w:themeColor="text1"/>
        </w:rPr>
        <w:t xml:space="preserve"> </w:t>
      </w:r>
      <w:r w:rsidR="002E1279" w:rsidRPr="00F00CA0">
        <w:rPr>
          <w:noProof/>
          <w:color w:val="000000" w:themeColor="text1"/>
        </w:rPr>
        <w:t>T</w:t>
      </w:r>
      <w:r w:rsidR="002E7DE9" w:rsidRPr="00F00CA0">
        <w:rPr>
          <w:noProof/>
          <w:color w:val="000000" w:themeColor="text1"/>
        </w:rPr>
        <w:t xml:space="preserve">he </w:t>
      </w:r>
      <w:r w:rsidR="000E2D6D" w:rsidRPr="00F00CA0">
        <w:rPr>
          <w:noProof/>
          <w:color w:val="000000" w:themeColor="text1"/>
        </w:rPr>
        <w:t xml:space="preserve">relative </w:t>
      </w:r>
      <w:r w:rsidR="002E7DE9" w:rsidRPr="00F00CA0">
        <w:rPr>
          <w:noProof/>
          <w:color w:val="000000" w:themeColor="text1"/>
        </w:rPr>
        <w:t xml:space="preserve">proportion of the compounds </w:t>
      </w:r>
      <w:r w:rsidR="002E1279" w:rsidRPr="00F00CA0">
        <w:rPr>
          <w:noProof/>
          <w:color w:val="000000" w:themeColor="text1"/>
        </w:rPr>
        <w:t xml:space="preserve">in the leachate </w:t>
      </w:r>
      <w:r w:rsidR="002E7DE9" w:rsidRPr="00F00CA0">
        <w:rPr>
          <w:noProof/>
          <w:color w:val="000000" w:themeColor="text1"/>
        </w:rPr>
        <w:t xml:space="preserve">was </w:t>
      </w:r>
      <w:r w:rsidR="002E1279" w:rsidRPr="00F00CA0">
        <w:rPr>
          <w:noProof/>
          <w:color w:val="000000" w:themeColor="text1"/>
        </w:rPr>
        <w:t>different</w:t>
      </w:r>
      <w:r w:rsidR="002E7DE9" w:rsidRPr="00F00CA0">
        <w:rPr>
          <w:noProof/>
          <w:color w:val="000000" w:themeColor="text1"/>
        </w:rPr>
        <w:t xml:space="preserve">, and </w:t>
      </w:r>
      <w:r w:rsidR="00EF7C61" w:rsidRPr="00F00CA0">
        <w:rPr>
          <w:noProof/>
          <w:color w:val="000000" w:themeColor="text1"/>
        </w:rPr>
        <w:t xml:space="preserve">the </w:t>
      </w:r>
      <w:r w:rsidR="002E7DE9" w:rsidRPr="00F00CA0">
        <w:rPr>
          <w:noProof/>
          <w:color w:val="000000" w:themeColor="text1"/>
        </w:rPr>
        <w:t>humic-like c</w:t>
      </w:r>
      <w:r w:rsidR="002E1279" w:rsidRPr="00F00CA0">
        <w:rPr>
          <w:noProof/>
          <w:color w:val="000000" w:themeColor="text1"/>
        </w:rPr>
        <w:t>ompounds were rich in LL</w:t>
      </w:r>
      <w:r w:rsidR="00D91619" w:rsidRPr="00F00CA0">
        <w:rPr>
          <w:noProof/>
          <w:color w:val="000000" w:themeColor="text1"/>
        </w:rPr>
        <w:t>-N</w:t>
      </w:r>
      <w:r w:rsidR="002E1279" w:rsidRPr="00F00CA0">
        <w:rPr>
          <w:noProof/>
          <w:color w:val="000000" w:themeColor="text1"/>
        </w:rPr>
        <w:t>s.</w:t>
      </w:r>
      <w:r w:rsidR="002E1279" w:rsidRPr="00F00CA0">
        <w:rPr>
          <w:rFonts w:hint="eastAsia"/>
          <w:noProof/>
          <w:color w:val="000000" w:themeColor="text1"/>
        </w:rPr>
        <w:t xml:space="preserve"> </w:t>
      </w:r>
      <w:r w:rsidR="00797915" w:rsidRPr="00F00CA0">
        <w:rPr>
          <w:noProof/>
          <w:color w:val="000000" w:themeColor="text1"/>
        </w:rPr>
        <w:t>Besides</w:t>
      </w:r>
      <w:r w:rsidR="002E7DE9" w:rsidRPr="00F00CA0">
        <w:rPr>
          <w:noProof/>
          <w:color w:val="000000" w:themeColor="text1"/>
        </w:rPr>
        <w:t xml:space="preserve">, </w:t>
      </w:r>
      <w:r w:rsidR="00127901" w:rsidRPr="00F00CA0">
        <w:rPr>
          <w:noProof/>
          <w:color w:val="000000" w:themeColor="text1"/>
        </w:rPr>
        <w:t>we recorded the EEM</w:t>
      </w:r>
      <w:r w:rsidR="00127901">
        <w:rPr>
          <w:noProof/>
        </w:rPr>
        <w:t xml:space="preserve"> of </w:t>
      </w:r>
      <w:r w:rsidR="0072591B">
        <w:rPr>
          <w:noProof/>
        </w:rPr>
        <w:t xml:space="preserve">two </w:t>
      </w:r>
      <w:r w:rsidR="00127901">
        <w:rPr>
          <w:noProof/>
        </w:rPr>
        <w:t>standard humic acids (</w:t>
      </w:r>
      <w:r w:rsidR="00127901" w:rsidRPr="000F11D2">
        <w:rPr>
          <w:b/>
          <w:noProof/>
        </w:rPr>
        <w:t>Fig. S2</w:t>
      </w:r>
      <w:r w:rsidR="00127901">
        <w:rPr>
          <w:noProof/>
        </w:rPr>
        <w:t>).</w:t>
      </w:r>
      <w:r w:rsidR="002E7DE9">
        <w:rPr>
          <w:noProof/>
        </w:rPr>
        <w:t xml:space="preserve"> </w:t>
      </w:r>
      <w:r w:rsidR="00EF7C61">
        <w:rPr>
          <w:noProof/>
        </w:rPr>
        <w:t>N</w:t>
      </w:r>
      <w:r w:rsidR="00EF7C61" w:rsidRPr="00EF7C61">
        <w:rPr>
          <w:rFonts w:hint="eastAsia"/>
          <w:noProof/>
        </w:rPr>
        <w:t>oticeably</w:t>
      </w:r>
      <w:r w:rsidR="002E7DE9">
        <w:rPr>
          <w:noProof/>
        </w:rPr>
        <w:t xml:space="preserve">, the EEM of </w:t>
      </w:r>
      <w:r w:rsidR="00C05433">
        <w:rPr>
          <w:noProof/>
        </w:rPr>
        <w:t xml:space="preserve">standard humic acids </w:t>
      </w:r>
      <w:r w:rsidR="00A35F3C">
        <w:rPr>
          <w:noProof/>
        </w:rPr>
        <w:t>was</w:t>
      </w:r>
      <w:r w:rsidR="00C05433">
        <w:rPr>
          <w:noProof/>
        </w:rPr>
        <w:t xml:space="preserve"> similar to that of most </w:t>
      </w:r>
      <w:r w:rsidR="002E1279">
        <w:rPr>
          <w:noProof/>
        </w:rPr>
        <w:t>leachate</w:t>
      </w:r>
      <w:r w:rsidR="0072591B">
        <w:rPr>
          <w:noProof/>
        </w:rPr>
        <w:t xml:space="preserve"> in our case</w:t>
      </w:r>
      <w:r w:rsidR="00C05433">
        <w:rPr>
          <w:noProof/>
        </w:rPr>
        <w:t>, providing convincing evidence for the presence of humic acids.</w:t>
      </w:r>
    </w:p>
    <w:p w:rsidR="00B56C36" w:rsidRDefault="00B56C36" w:rsidP="00B56C36">
      <w:pPr>
        <w:spacing w:line="240" w:lineRule="auto"/>
        <w:ind w:firstLineChars="0" w:firstLine="0"/>
        <w:jc w:val="center"/>
        <w:rPr>
          <w:noProof/>
          <w:sz w:val="21"/>
          <w:szCs w:val="21"/>
        </w:rPr>
      </w:pPr>
      <w:r w:rsidRPr="009D53D0">
        <w:rPr>
          <w:noProof/>
          <w:sz w:val="21"/>
          <w:szCs w:val="21"/>
        </w:rPr>
        <w:drawing>
          <wp:inline distT="0" distB="0" distL="0" distR="0" wp14:anchorId="4C1266D8" wp14:editId="79003838">
            <wp:extent cx="5064292" cy="15120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-投稿及写作文章\2-CNUs吸附渗滤液腐殖质(正在写作)\5-文章\1-大图\Fig.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92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6" w:rsidRPr="00F00CA0" w:rsidRDefault="00B56C36" w:rsidP="00675E07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>Fig. 2</w:t>
      </w:r>
      <w:r w:rsidRPr="00F00CA0">
        <w:rPr>
          <w:noProof/>
          <w:color w:val="000000" w:themeColor="text1"/>
          <w:sz w:val="21"/>
          <w:szCs w:val="21"/>
        </w:rPr>
        <w:t xml:space="preserve"> The relative proportion of fluorescent components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Pr="00F00CA0">
        <w:rPr>
          <w:noProof/>
          <w:color w:val="000000" w:themeColor="text1"/>
          <w:sz w:val="21"/>
          <w:szCs w:val="21"/>
        </w:rPr>
        <w:t xml:space="preserve">, the FI values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 xml:space="preserve">, and the BIX values </w:t>
      </w:r>
      <w:r w:rsidRPr="00F00CA0">
        <w:rPr>
          <w:b/>
          <w:noProof/>
          <w:color w:val="000000" w:themeColor="text1"/>
          <w:sz w:val="21"/>
          <w:szCs w:val="21"/>
        </w:rPr>
        <w:t>(c)</w:t>
      </w:r>
      <w:r w:rsidRPr="00F00CA0">
        <w:rPr>
          <w:noProof/>
          <w:color w:val="000000" w:themeColor="text1"/>
          <w:sz w:val="21"/>
          <w:szCs w:val="21"/>
        </w:rPr>
        <w:t xml:space="preserve"> of the leachate.</w:t>
      </w:r>
    </w:p>
    <w:p w:rsidR="00D769C7" w:rsidRDefault="005A3D19" w:rsidP="005A3D19">
      <w:pPr>
        <w:ind w:firstLine="480"/>
      </w:pPr>
      <w:r w:rsidRPr="00F00CA0">
        <w:rPr>
          <w:noProof/>
          <w:color w:val="000000" w:themeColor="text1"/>
        </w:rPr>
        <w:t>There were f</w:t>
      </w:r>
      <w:r w:rsidR="00A35F3C" w:rsidRPr="00F00CA0">
        <w:rPr>
          <w:noProof/>
          <w:color w:val="000000" w:themeColor="text1"/>
        </w:rPr>
        <w:t xml:space="preserve">ive components </w:t>
      </w:r>
      <w:r w:rsidRPr="00F00CA0">
        <w:rPr>
          <w:noProof/>
          <w:color w:val="000000" w:themeColor="text1"/>
        </w:rPr>
        <w:t>successfully identified</w:t>
      </w:r>
      <w:r w:rsidR="00A35F3C" w:rsidRPr="00F00CA0">
        <w:rPr>
          <w:noProof/>
          <w:color w:val="000000" w:themeColor="text1"/>
        </w:rPr>
        <w:t xml:space="preserve"> from the EEM data </w:t>
      </w:r>
      <w:r w:rsidR="006623A8" w:rsidRPr="00F00CA0">
        <w:rPr>
          <w:noProof/>
          <w:color w:val="000000" w:themeColor="text1"/>
        </w:rPr>
        <w:t>with</w:t>
      </w:r>
      <w:r w:rsidR="007F455B" w:rsidRPr="00F00CA0">
        <w:rPr>
          <w:noProof/>
          <w:color w:val="000000" w:themeColor="text1"/>
        </w:rPr>
        <w:t xml:space="preserve"> </w:t>
      </w:r>
      <w:r w:rsidR="006623A8" w:rsidRPr="00F00CA0">
        <w:rPr>
          <w:color w:val="000000" w:themeColor="text1"/>
        </w:rPr>
        <w:t>95% of TCC</w:t>
      </w:r>
      <w:r w:rsidR="007F455B" w:rsidRPr="00F00CA0">
        <w:rPr>
          <w:color w:val="000000" w:themeColor="text1"/>
        </w:rPr>
        <w:t xml:space="preserve">, </w:t>
      </w:r>
      <w:r w:rsidR="004D4F25" w:rsidRPr="00F00CA0">
        <w:rPr>
          <w:color w:val="000000" w:themeColor="text1"/>
        </w:rPr>
        <w:t>consisting of</w:t>
      </w:r>
      <w:r w:rsidR="007F455B" w:rsidRPr="00F00CA0">
        <w:rPr>
          <w:color w:val="000000" w:themeColor="text1"/>
        </w:rPr>
        <w:t xml:space="preserve"> C1 </w:t>
      </w:r>
      <w:r w:rsidR="00C61356" w:rsidRPr="00F00CA0">
        <w:rPr>
          <w:color w:val="000000" w:themeColor="text1"/>
        </w:rPr>
        <w:t>(</w:t>
      </w:r>
      <w:r w:rsidR="00426AF4" w:rsidRPr="00F00CA0">
        <w:rPr>
          <w:color w:val="000000" w:themeColor="text1"/>
        </w:rPr>
        <w:t>humic-like</w:t>
      </w:r>
      <w:r w:rsidR="00C61356" w:rsidRPr="00F00CA0">
        <w:rPr>
          <w:color w:val="000000" w:themeColor="text1"/>
        </w:rPr>
        <w:t>)</w:t>
      </w:r>
      <w:r w:rsidR="00426AF4" w:rsidRPr="00F00CA0">
        <w:rPr>
          <w:color w:val="000000" w:themeColor="text1"/>
        </w:rPr>
        <w:t xml:space="preserve"> at Em</w:t>
      </w:r>
      <w:r w:rsidR="00426AF4" w:rsidRPr="00F00CA0">
        <w:rPr>
          <w:rFonts w:hint="eastAsia"/>
          <w:color w:val="000000" w:themeColor="text1"/>
        </w:rPr>
        <w:t>/</w:t>
      </w:r>
      <w:r w:rsidR="00426AF4" w:rsidRPr="00F00CA0">
        <w:rPr>
          <w:color w:val="000000" w:themeColor="text1"/>
        </w:rPr>
        <w:t>Ex=400/240, 325 nm, C2 (humic-like) at Em</w:t>
      </w:r>
      <w:r w:rsidR="00426AF4" w:rsidRPr="00F00CA0">
        <w:rPr>
          <w:rFonts w:hint="eastAsia"/>
          <w:color w:val="000000" w:themeColor="text1"/>
        </w:rPr>
        <w:t>/</w:t>
      </w:r>
      <w:r w:rsidR="00426AF4" w:rsidRPr="00F00CA0">
        <w:rPr>
          <w:color w:val="000000" w:themeColor="text1"/>
        </w:rPr>
        <w:t>Ex=455/255 nm, C3 (tyrosine</w:t>
      </w:r>
      <w:r w:rsidR="00BE17B1" w:rsidRPr="00F00CA0">
        <w:rPr>
          <w:color w:val="000000" w:themeColor="text1"/>
        </w:rPr>
        <w:t>-like</w:t>
      </w:r>
      <w:r w:rsidR="00426AF4" w:rsidRPr="00F00CA0">
        <w:rPr>
          <w:color w:val="000000" w:themeColor="text1"/>
        </w:rPr>
        <w:t>) at Em</w:t>
      </w:r>
      <w:r w:rsidR="00426AF4" w:rsidRPr="00F00CA0">
        <w:rPr>
          <w:rFonts w:hint="eastAsia"/>
          <w:color w:val="000000" w:themeColor="text1"/>
        </w:rPr>
        <w:t>/</w:t>
      </w:r>
      <w:r w:rsidR="00426AF4" w:rsidRPr="00F00CA0">
        <w:rPr>
          <w:color w:val="000000" w:themeColor="text1"/>
        </w:rPr>
        <w:t xml:space="preserve">Ex=340/255, </w:t>
      </w:r>
      <w:r w:rsidR="00BE17B1" w:rsidRPr="00F00CA0">
        <w:rPr>
          <w:color w:val="000000" w:themeColor="text1"/>
        </w:rPr>
        <w:t>375</w:t>
      </w:r>
      <w:r w:rsidR="00426AF4" w:rsidRPr="00F00CA0">
        <w:rPr>
          <w:color w:val="000000" w:themeColor="text1"/>
        </w:rPr>
        <w:t xml:space="preserve"> nm</w:t>
      </w:r>
      <w:r w:rsidR="00BE17B1" w:rsidRPr="00F00CA0">
        <w:rPr>
          <w:color w:val="000000" w:themeColor="text1"/>
        </w:rPr>
        <w:t>, C4 (tyrosine-like) at Em</w:t>
      </w:r>
      <w:r w:rsidR="00BE17B1" w:rsidRPr="00F00CA0">
        <w:rPr>
          <w:rFonts w:hint="eastAsia"/>
          <w:color w:val="000000" w:themeColor="text1"/>
        </w:rPr>
        <w:t>/</w:t>
      </w:r>
      <w:r w:rsidR="00BE17B1" w:rsidRPr="00F00CA0">
        <w:rPr>
          <w:color w:val="000000" w:themeColor="text1"/>
        </w:rPr>
        <w:t>Ex=305/205 nm, and C5 (</w:t>
      </w:r>
      <w:r w:rsidR="00CC1B53" w:rsidRPr="00F00CA0">
        <w:rPr>
          <w:color w:val="000000" w:themeColor="text1"/>
        </w:rPr>
        <w:t>fulvic-like</w:t>
      </w:r>
      <w:r w:rsidR="00BE17B1" w:rsidRPr="00F00CA0">
        <w:rPr>
          <w:color w:val="000000" w:themeColor="text1"/>
        </w:rPr>
        <w:t>) at Em</w:t>
      </w:r>
      <w:r w:rsidR="00BE17B1" w:rsidRPr="00F00CA0">
        <w:rPr>
          <w:rFonts w:hint="eastAsia"/>
          <w:color w:val="000000" w:themeColor="text1"/>
        </w:rPr>
        <w:t>/</w:t>
      </w:r>
      <w:r w:rsidR="00BE17B1" w:rsidRPr="00F00CA0">
        <w:rPr>
          <w:color w:val="000000" w:themeColor="text1"/>
        </w:rPr>
        <w:t>Ex=455</w:t>
      </w:r>
      <w:r w:rsidR="00BE17B1" w:rsidRPr="00F00CA0">
        <w:rPr>
          <w:rFonts w:hint="eastAsia"/>
          <w:color w:val="000000" w:themeColor="text1"/>
        </w:rPr>
        <w:t>/</w:t>
      </w:r>
      <w:r w:rsidR="00BE17B1" w:rsidRPr="00F00CA0">
        <w:rPr>
          <w:color w:val="000000" w:themeColor="text1"/>
        </w:rPr>
        <w:t>250 nm</w:t>
      </w:r>
      <w:r w:rsidR="002E1279" w:rsidRPr="00F00CA0">
        <w:rPr>
          <w:color w:val="000000" w:themeColor="text1"/>
        </w:rPr>
        <w:t xml:space="preserve"> (</w:t>
      </w:r>
      <w:r w:rsidR="002E1279" w:rsidRPr="00F00CA0">
        <w:rPr>
          <w:b/>
          <w:noProof/>
          <w:color w:val="000000" w:themeColor="text1"/>
        </w:rPr>
        <w:t>Fig. 1b</w:t>
      </w:r>
      <w:r w:rsidR="002E1279" w:rsidRPr="00F00CA0">
        <w:rPr>
          <w:color w:val="000000" w:themeColor="text1"/>
        </w:rPr>
        <w:t>)</w:t>
      </w:r>
      <w:r w:rsidR="00276211" w:rsidRPr="00F00CA0">
        <w:rPr>
          <w:color w:val="000000" w:themeColor="text1"/>
        </w:rPr>
        <w:t xml:space="preserve"> </w:t>
      </w:r>
      <w:r w:rsidR="004D4F25" w:rsidRPr="00F00CA0">
        <w:rPr>
          <w:color w:val="000000" w:themeColor="text1"/>
        </w:rPr>
        <w:fldChar w:fldCharType="begin">
          <w:fldData xml:space="preserve">PEVuZE5vdGU+PENpdGU+PEF1dGhvcj5ZYW48L0F1dGhvcj48WWVhcj4yMDE3PC9ZZWFyPjxSZWNO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=
</w:fldData>
        </w:fldChar>
      </w:r>
      <w:r w:rsidR="00242062" w:rsidRPr="00F00CA0">
        <w:rPr>
          <w:color w:val="000000" w:themeColor="text1"/>
        </w:rPr>
        <w:instrText xml:space="preserve"> ADDIN EN.CITE </w:instrText>
      </w:r>
      <w:r w:rsidR="00242062" w:rsidRPr="00F00CA0">
        <w:rPr>
          <w:color w:val="000000" w:themeColor="text1"/>
        </w:rPr>
        <w:fldChar w:fldCharType="begin">
          <w:fldData xml:space="preserve">PEVuZE5vdGU+PENpdGU+PEF1dGhvcj5ZYW48L0F1dGhvcj48WWVhcj4yMDE3PC9ZZWFyPjxSZWNO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=
</w:fldData>
        </w:fldChar>
      </w:r>
      <w:r w:rsidR="00242062" w:rsidRPr="00F00CA0">
        <w:rPr>
          <w:color w:val="000000" w:themeColor="text1"/>
        </w:rPr>
        <w:instrText xml:space="preserve"> ADDIN EN.CITE.DATA </w:instrText>
      </w:r>
      <w:r w:rsidR="00242062" w:rsidRPr="00F00CA0">
        <w:rPr>
          <w:color w:val="000000" w:themeColor="text1"/>
        </w:rPr>
      </w:r>
      <w:r w:rsidR="00242062" w:rsidRPr="00F00CA0">
        <w:rPr>
          <w:color w:val="000000" w:themeColor="text1"/>
        </w:rPr>
        <w:fldChar w:fldCharType="end"/>
      </w:r>
      <w:r w:rsidR="004D4F25" w:rsidRPr="00F00CA0">
        <w:rPr>
          <w:color w:val="000000" w:themeColor="text1"/>
        </w:rPr>
      </w:r>
      <w:r w:rsidR="004D4F25" w:rsidRPr="00F00CA0">
        <w:rPr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35" w:tooltip="Yan, 2017 #680" w:history="1">
        <w:r w:rsidR="009F4D0C" w:rsidRPr="00F00CA0">
          <w:rPr>
            <w:noProof/>
            <w:color w:val="000000" w:themeColor="text1"/>
          </w:rPr>
          <w:t>35</w:t>
        </w:r>
      </w:hyperlink>
      <w:r w:rsidR="00242062" w:rsidRPr="00F00CA0">
        <w:rPr>
          <w:noProof/>
          <w:color w:val="000000" w:themeColor="text1"/>
        </w:rPr>
        <w:t xml:space="preserve">, </w:t>
      </w:r>
      <w:hyperlink w:anchor="_ENREF_36" w:tooltip="Osburn, 2016 #678" w:history="1">
        <w:r w:rsidR="009F4D0C" w:rsidRPr="00F00CA0">
          <w:rPr>
            <w:noProof/>
            <w:color w:val="000000" w:themeColor="text1"/>
          </w:rPr>
          <w:t>36</w:t>
        </w:r>
      </w:hyperlink>
      <w:r w:rsidR="00242062" w:rsidRPr="00F00CA0">
        <w:rPr>
          <w:noProof/>
          <w:color w:val="000000" w:themeColor="text1"/>
        </w:rPr>
        <w:t>]</w:t>
      </w:r>
      <w:r w:rsidR="004D4F25" w:rsidRPr="00F00CA0">
        <w:rPr>
          <w:color w:val="000000" w:themeColor="text1"/>
        </w:rPr>
        <w:fldChar w:fldCharType="end"/>
      </w:r>
      <w:r w:rsidR="00BE17B1" w:rsidRPr="00F00CA0">
        <w:rPr>
          <w:color w:val="000000" w:themeColor="text1"/>
        </w:rPr>
        <w:t>.</w:t>
      </w:r>
      <w:r w:rsidR="002E1279" w:rsidRPr="00F00CA0">
        <w:rPr>
          <w:color w:val="000000" w:themeColor="text1"/>
        </w:rPr>
        <w:t xml:space="preserve"> </w:t>
      </w:r>
      <w:r w:rsidRPr="00F00CA0">
        <w:rPr>
          <w:color w:val="000000" w:themeColor="text1"/>
        </w:rPr>
        <w:t>It was found that t</w:t>
      </w:r>
      <w:r w:rsidR="00CC1B53" w:rsidRPr="00F00CA0">
        <w:rPr>
          <w:color w:val="000000" w:themeColor="text1"/>
        </w:rPr>
        <w:t>he proportion of the</w:t>
      </w:r>
      <w:r w:rsidRPr="00F00CA0">
        <w:rPr>
          <w:color w:val="000000" w:themeColor="text1"/>
        </w:rPr>
        <w:t>se</w:t>
      </w:r>
      <w:r w:rsidR="00CC1B53" w:rsidRPr="00F00CA0">
        <w:rPr>
          <w:color w:val="000000" w:themeColor="text1"/>
        </w:rPr>
        <w:t xml:space="preserve"> components </w:t>
      </w:r>
      <w:r w:rsidR="002E1279" w:rsidRPr="00F00CA0">
        <w:rPr>
          <w:color w:val="000000" w:themeColor="text1"/>
        </w:rPr>
        <w:t xml:space="preserve">showed </w:t>
      </w:r>
      <w:r w:rsidRPr="00F00CA0">
        <w:rPr>
          <w:color w:val="000000" w:themeColor="text1"/>
        </w:rPr>
        <w:t>clear</w:t>
      </w:r>
      <w:r w:rsidR="00CC1B53" w:rsidRPr="00F00CA0">
        <w:rPr>
          <w:color w:val="000000" w:themeColor="text1"/>
        </w:rPr>
        <w:t xml:space="preserve"> difference</w:t>
      </w:r>
      <w:r w:rsidR="00AA2208" w:rsidRPr="00F00CA0">
        <w:rPr>
          <w:color w:val="000000" w:themeColor="text1"/>
        </w:rPr>
        <w:t xml:space="preserve">s as to the </w:t>
      </w:r>
      <w:r w:rsidR="002E1279" w:rsidRPr="00F00CA0">
        <w:rPr>
          <w:color w:val="000000" w:themeColor="text1"/>
        </w:rPr>
        <w:t>sources</w:t>
      </w:r>
      <w:r w:rsidR="00C627B1" w:rsidRPr="00F00CA0">
        <w:rPr>
          <w:color w:val="000000" w:themeColor="text1"/>
        </w:rPr>
        <w:t xml:space="preserve"> (</w:t>
      </w:r>
      <w:r w:rsidR="00C627B1" w:rsidRPr="00F00CA0">
        <w:rPr>
          <w:b/>
          <w:color w:val="000000" w:themeColor="text1"/>
        </w:rPr>
        <w:t>Fig. 2a</w:t>
      </w:r>
      <w:r w:rsidR="00C627B1" w:rsidRPr="00F00CA0">
        <w:rPr>
          <w:color w:val="000000" w:themeColor="text1"/>
        </w:rPr>
        <w:t>).</w:t>
      </w:r>
      <w:r w:rsidR="00CC1B53" w:rsidRPr="00F00CA0">
        <w:rPr>
          <w:color w:val="000000" w:themeColor="text1"/>
        </w:rPr>
        <w:t xml:space="preserve"> </w:t>
      </w:r>
      <w:r w:rsidR="00C627B1" w:rsidRPr="00F00CA0">
        <w:rPr>
          <w:color w:val="000000" w:themeColor="text1"/>
        </w:rPr>
        <w:t>T</w:t>
      </w:r>
      <w:r w:rsidR="00CC1B53" w:rsidRPr="00F00CA0">
        <w:rPr>
          <w:color w:val="000000" w:themeColor="text1"/>
        </w:rPr>
        <w:t>he humic</w:t>
      </w:r>
      <w:r w:rsidR="00AA2208" w:rsidRPr="00F00CA0">
        <w:rPr>
          <w:color w:val="000000" w:themeColor="text1"/>
        </w:rPr>
        <w:t>-like components</w:t>
      </w:r>
      <w:r w:rsidR="00CC1B53" w:rsidRPr="00F00CA0">
        <w:rPr>
          <w:color w:val="000000" w:themeColor="text1"/>
        </w:rPr>
        <w:t xml:space="preserve"> were </w:t>
      </w:r>
      <w:r w:rsidR="002E1279" w:rsidRPr="00F00CA0">
        <w:rPr>
          <w:color w:val="000000" w:themeColor="text1"/>
        </w:rPr>
        <w:t>abundant</w:t>
      </w:r>
      <w:r w:rsidR="00AA2208" w:rsidRPr="00F00CA0">
        <w:rPr>
          <w:color w:val="000000" w:themeColor="text1"/>
        </w:rPr>
        <w:t xml:space="preserve"> in LL</w:t>
      </w:r>
      <w:r w:rsidR="0084403F" w:rsidRPr="00F00CA0">
        <w:rPr>
          <w:color w:val="000000" w:themeColor="text1"/>
        </w:rPr>
        <w:t>-N</w:t>
      </w:r>
      <w:r w:rsidR="00AA2208" w:rsidRPr="00F00CA0">
        <w:rPr>
          <w:color w:val="000000" w:themeColor="text1"/>
        </w:rPr>
        <w:t>s (&gt;50%)</w:t>
      </w:r>
      <w:r w:rsidR="002E1279" w:rsidRPr="00F00CA0">
        <w:rPr>
          <w:color w:val="000000" w:themeColor="text1"/>
        </w:rPr>
        <w:t>, while that of LL</w:t>
      </w:r>
      <w:r w:rsidR="0084403F" w:rsidRPr="00F00CA0">
        <w:rPr>
          <w:color w:val="000000" w:themeColor="text1"/>
        </w:rPr>
        <w:t>-</w:t>
      </w:r>
      <w:r w:rsidR="002E1279" w:rsidRPr="00F00CA0">
        <w:rPr>
          <w:color w:val="000000" w:themeColor="text1"/>
        </w:rPr>
        <w:t xml:space="preserve">Rs were low (about 40%), particularly for </w:t>
      </w:r>
      <w:r w:rsidR="00C101A0" w:rsidRPr="00F00CA0">
        <w:rPr>
          <w:color w:val="000000" w:themeColor="text1"/>
        </w:rPr>
        <w:t>LL</w:t>
      </w:r>
      <w:r w:rsidR="0090166E" w:rsidRPr="00F00CA0">
        <w:rPr>
          <w:color w:val="000000" w:themeColor="text1"/>
        </w:rPr>
        <w:t>-RT</w:t>
      </w:r>
      <w:r w:rsidR="00C101A0" w:rsidRPr="00F00CA0">
        <w:rPr>
          <w:color w:val="000000" w:themeColor="text1"/>
        </w:rPr>
        <w:t xml:space="preserve"> and LL</w:t>
      </w:r>
      <w:r w:rsidR="0090166E" w:rsidRPr="00F00CA0">
        <w:rPr>
          <w:color w:val="000000" w:themeColor="text1"/>
        </w:rPr>
        <w:t>-RC</w:t>
      </w:r>
      <w:r w:rsidR="00C101A0" w:rsidRPr="00F00CA0">
        <w:rPr>
          <w:color w:val="000000" w:themeColor="text1"/>
        </w:rPr>
        <w:t xml:space="preserve"> </w:t>
      </w:r>
      <w:r w:rsidR="002E1279" w:rsidRPr="00F00CA0">
        <w:rPr>
          <w:color w:val="000000" w:themeColor="text1"/>
        </w:rPr>
        <w:t>(</w:t>
      </w:r>
      <w:r w:rsidR="00C101A0" w:rsidRPr="00F00CA0">
        <w:rPr>
          <w:color w:val="000000" w:themeColor="text1"/>
        </w:rPr>
        <w:t>about 20%</w:t>
      </w:r>
      <w:r w:rsidR="002E1279" w:rsidRPr="00F00CA0">
        <w:rPr>
          <w:color w:val="000000" w:themeColor="text1"/>
        </w:rPr>
        <w:t>)</w:t>
      </w:r>
      <w:r w:rsidR="00C101A0" w:rsidRPr="00F00CA0">
        <w:rPr>
          <w:color w:val="000000" w:themeColor="text1"/>
        </w:rPr>
        <w:t>.</w:t>
      </w:r>
      <w:r w:rsidR="00C101A0" w:rsidRPr="00F00CA0">
        <w:rPr>
          <w:rFonts w:hint="eastAsia"/>
          <w:color w:val="000000" w:themeColor="text1"/>
        </w:rPr>
        <w:t xml:space="preserve"> </w:t>
      </w:r>
      <w:r w:rsidR="002E1279" w:rsidRPr="00F00CA0">
        <w:rPr>
          <w:color w:val="000000" w:themeColor="text1"/>
        </w:rPr>
        <w:t>This was consistent with the results of SUVA.</w:t>
      </w:r>
      <w:r w:rsidR="002E1279" w:rsidRPr="00F00CA0">
        <w:rPr>
          <w:rFonts w:hint="eastAsia"/>
          <w:color w:val="000000" w:themeColor="text1"/>
        </w:rPr>
        <w:t xml:space="preserve"> </w:t>
      </w:r>
      <w:r w:rsidR="00DC1343" w:rsidRPr="00F00CA0">
        <w:rPr>
          <w:color w:val="000000" w:themeColor="text1"/>
        </w:rPr>
        <w:t>In addition</w:t>
      </w:r>
      <w:r w:rsidR="00E6095B" w:rsidRPr="00F00CA0">
        <w:rPr>
          <w:color w:val="000000" w:themeColor="text1"/>
        </w:rPr>
        <w:t xml:space="preserve">, FI and BIX </w:t>
      </w:r>
      <w:r w:rsidR="00942DB0" w:rsidRPr="00F00CA0">
        <w:rPr>
          <w:color w:val="000000" w:themeColor="text1"/>
        </w:rPr>
        <w:t xml:space="preserve">were measured </w:t>
      </w:r>
      <w:r w:rsidR="00E6095B" w:rsidRPr="00F00CA0">
        <w:rPr>
          <w:color w:val="000000" w:themeColor="text1"/>
        </w:rPr>
        <w:t xml:space="preserve">to </w:t>
      </w:r>
      <w:r w:rsidR="00427369" w:rsidRPr="00F00CA0">
        <w:rPr>
          <w:color w:val="000000" w:themeColor="text1"/>
        </w:rPr>
        <w:t>identify</w:t>
      </w:r>
      <w:r w:rsidR="00E6095B" w:rsidRPr="00F00CA0">
        <w:rPr>
          <w:color w:val="000000" w:themeColor="text1"/>
        </w:rPr>
        <w:t xml:space="preserve"> </w:t>
      </w:r>
      <w:r w:rsidR="00DC1343" w:rsidRPr="00F00CA0">
        <w:rPr>
          <w:color w:val="000000" w:themeColor="text1"/>
        </w:rPr>
        <w:t xml:space="preserve">the source and age of </w:t>
      </w:r>
      <w:r w:rsidR="00942DB0" w:rsidRPr="00F00CA0">
        <w:rPr>
          <w:color w:val="000000" w:themeColor="text1"/>
        </w:rPr>
        <w:t>humic</w:t>
      </w:r>
      <w:r w:rsidR="005C3325" w:rsidRPr="00F00CA0">
        <w:rPr>
          <w:color w:val="000000" w:themeColor="text1"/>
        </w:rPr>
        <w:t>-like components</w:t>
      </w:r>
      <w:r w:rsidR="00942DB0" w:rsidRPr="00F00CA0">
        <w:rPr>
          <w:color w:val="000000" w:themeColor="text1"/>
        </w:rPr>
        <w:t xml:space="preserve"> in the leachate</w:t>
      </w:r>
      <w:r w:rsidR="00C101A0" w:rsidRPr="00F00CA0">
        <w:rPr>
          <w:color w:val="000000" w:themeColor="text1"/>
        </w:rPr>
        <w:t xml:space="preserve"> </w:t>
      </w:r>
      <w:r w:rsidR="00942DB0" w:rsidRPr="00F00CA0">
        <w:rPr>
          <w:color w:val="000000" w:themeColor="text1"/>
        </w:rPr>
        <w:t>(</w:t>
      </w:r>
      <w:r w:rsidR="00942DB0" w:rsidRPr="00F00CA0">
        <w:rPr>
          <w:b/>
          <w:color w:val="000000" w:themeColor="text1"/>
        </w:rPr>
        <w:t>Fig. 2b, c</w:t>
      </w:r>
      <w:r w:rsidR="00942DB0" w:rsidRPr="00F00CA0">
        <w:rPr>
          <w:color w:val="000000" w:themeColor="text1"/>
        </w:rPr>
        <w:t xml:space="preserve">). </w:t>
      </w:r>
      <w:r w:rsidR="002E1279" w:rsidRPr="00F00CA0">
        <w:rPr>
          <w:color w:val="000000" w:themeColor="text1"/>
        </w:rPr>
        <w:t xml:space="preserve">The higher </w:t>
      </w:r>
      <w:r w:rsidR="00CF1967" w:rsidRPr="00F00CA0">
        <w:rPr>
          <w:color w:val="000000" w:themeColor="text1"/>
        </w:rPr>
        <w:t xml:space="preserve">FI </w:t>
      </w:r>
      <w:r w:rsidR="002E1279" w:rsidRPr="00F00CA0">
        <w:rPr>
          <w:color w:val="000000" w:themeColor="text1"/>
        </w:rPr>
        <w:t>than 1.8</w:t>
      </w:r>
      <w:r w:rsidR="00CF1967" w:rsidRPr="00F00CA0">
        <w:rPr>
          <w:color w:val="000000" w:themeColor="text1"/>
        </w:rPr>
        <w:t xml:space="preserve"> </w:t>
      </w:r>
      <w:r w:rsidR="00D759E2" w:rsidRPr="00F00CA0">
        <w:rPr>
          <w:color w:val="000000" w:themeColor="text1"/>
        </w:rPr>
        <w:t>indicated</w:t>
      </w:r>
      <w:r w:rsidR="00CF1967" w:rsidRPr="00F00CA0">
        <w:rPr>
          <w:color w:val="000000" w:themeColor="text1"/>
        </w:rPr>
        <w:t xml:space="preserve"> that </w:t>
      </w:r>
      <w:r w:rsidR="00490FA7" w:rsidRPr="00F00CA0">
        <w:rPr>
          <w:color w:val="000000" w:themeColor="text1"/>
        </w:rPr>
        <w:t xml:space="preserve">the </w:t>
      </w:r>
      <w:r w:rsidR="00CF1967" w:rsidRPr="00F00CA0">
        <w:rPr>
          <w:color w:val="000000" w:themeColor="text1"/>
        </w:rPr>
        <w:t>humic</w:t>
      </w:r>
      <w:r w:rsidR="00490FA7" w:rsidRPr="00F00CA0">
        <w:rPr>
          <w:color w:val="000000" w:themeColor="text1"/>
        </w:rPr>
        <w:t>-like</w:t>
      </w:r>
      <w:r w:rsidR="00CF1967" w:rsidRPr="00F00CA0">
        <w:rPr>
          <w:color w:val="000000" w:themeColor="text1"/>
        </w:rPr>
        <w:t xml:space="preserve"> </w:t>
      </w:r>
      <w:r w:rsidR="00490FA7" w:rsidRPr="00F00CA0">
        <w:rPr>
          <w:color w:val="000000" w:themeColor="text1"/>
        </w:rPr>
        <w:t xml:space="preserve">components in the </w:t>
      </w:r>
      <w:r w:rsidR="002E1279" w:rsidRPr="00F00CA0">
        <w:rPr>
          <w:color w:val="000000" w:themeColor="text1"/>
        </w:rPr>
        <w:t>leachate</w:t>
      </w:r>
      <w:r w:rsidR="00490FA7" w:rsidRPr="00F00CA0">
        <w:rPr>
          <w:color w:val="000000" w:themeColor="text1"/>
        </w:rPr>
        <w:t xml:space="preserve"> </w:t>
      </w:r>
      <w:r w:rsidR="00CF1967" w:rsidRPr="00F00CA0">
        <w:rPr>
          <w:color w:val="000000" w:themeColor="text1"/>
        </w:rPr>
        <w:t xml:space="preserve">were </w:t>
      </w:r>
      <w:r w:rsidR="00490FA7" w:rsidRPr="00F00CA0">
        <w:rPr>
          <w:color w:val="000000" w:themeColor="text1"/>
        </w:rPr>
        <w:t>microbial-derived</w:t>
      </w:r>
      <w:r w:rsidR="00276211" w:rsidRPr="00F00CA0">
        <w:rPr>
          <w:color w:val="000000" w:themeColor="text1"/>
        </w:rPr>
        <w:t xml:space="preserve"> </w:t>
      </w:r>
      <w:r w:rsidR="00D7199F" w:rsidRPr="00F00CA0">
        <w:rPr>
          <w:color w:val="000000" w:themeColor="text1"/>
        </w:rPr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 w:rsidRPr="00F00CA0">
        <w:rPr>
          <w:color w:val="000000" w:themeColor="text1"/>
        </w:rPr>
        <w:instrText xml:space="preserve"> ADDIN EN.CITE </w:instrText>
      </w:r>
      <w:r w:rsidR="00ED5CCB" w:rsidRPr="00F00CA0">
        <w:rPr>
          <w:color w:val="000000" w:themeColor="text1"/>
        </w:rPr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 w:rsidRPr="00F00CA0">
        <w:rPr>
          <w:color w:val="000000" w:themeColor="text1"/>
        </w:rPr>
        <w:instrText xml:space="preserve"> ADDIN EN.CITE.DATA </w:instrText>
      </w:r>
      <w:r w:rsidR="00ED5CCB" w:rsidRPr="00F00CA0">
        <w:rPr>
          <w:color w:val="000000" w:themeColor="text1"/>
        </w:rPr>
      </w:r>
      <w:r w:rsidR="00ED5CCB" w:rsidRPr="00F00CA0">
        <w:rPr>
          <w:color w:val="000000" w:themeColor="text1"/>
        </w:rPr>
        <w:fldChar w:fldCharType="end"/>
      </w:r>
      <w:r w:rsidR="00D7199F" w:rsidRPr="00F00CA0">
        <w:rPr>
          <w:color w:val="000000" w:themeColor="text1"/>
        </w:rPr>
      </w:r>
      <w:r w:rsidR="00D7199F" w:rsidRPr="00F00CA0">
        <w:rPr>
          <w:color w:val="000000" w:themeColor="text1"/>
        </w:rPr>
        <w:fldChar w:fldCharType="separate"/>
      </w:r>
      <w:r w:rsidR="00ED5CCB" w:rsidRPr="00F00CA0">
        <w:rPr>
          <w:noProof/>
          <w:color w:val="000000" w:themeColor="text1"/>
        </w:rPr>
        <w:t>[</w:t>
      </w:r>
      <w:hyperlink w:anchor="_ENREF_29" w:tooltip="Ateia, 2017 #610" w:history="1">
        <w:r w:rsidR="009F4D0C" w:rsidRPr="00F00CA0">
          <w:rPr>
            <w:noProof/>
            <w:color w:val="000000" w:themeColor="text1"/>
          </w:rPr>
          <w:t>29</w:t>
        </w:r>
      </w:hyperlink>
      <w:r w:rsidR="00ED5CCB" w:rsidRPr="00F00CA0">
        <w:rPr>
          <w:noProof/>
          <w:color w:val="000000" w:themeColor="text1"/>
        </w:rPr>
        <w:t>]</w:t>
      </w:r>
      <w:r w:rsidR="00D7199F" w:rsidRPr="00F00CA0">
        <w:rPr>
          <w:color w:val="000000" w:themeColor="text1"/>
        </w:rPr>
        <w:fldChar w:fldCharType="end"/>
      </w:r>
      <w:r w:rsidR="005C3325" w:rsidRPr="00F00CA0">
        <w:rPr>
          <w:color w:val="000000" w:themeColor="text1"/>
        </w:rPr>
        <w:t xml:space="preserve">. </w:t>
      </w:r>
      <w:r w:rsidR="002E1279" w:rsidRPr="00F00CA0">
        <w:rPr>
          <w:rFonts w:hint="eastAsia"/>
          <w:color w:val="000000" w:themeColor="text1"/>
        </w:rPr>
        <w:t>The</w:t>
      </w:r>
      <w:r w:rsidR="002E1279" w:rsidRPr="00F00CA0">
        <w:rPr>
          <w:color w:val="000000" w:themeColor="text1"/>
        </w:rPr>
        <w:t xml:space="preserve"> </w:t>
      </w:r>
      <w:r w:rsidR="00B716CC" w:rsidRPr="00F00CA0">
        <w:rPr>
          <w:color w:val="000000" w:themeColor="text1"/>
        </w:rPr>
        <w:t xml:space="preserve">higher </w:t>
      </w:r>
      <w:r w:rsidR="005C3325" w:rsidRPr="00F00CA0">
        <w:rPr>
          <w:color w:val="000000" w:themeColor="text1"/>
        </w:rPr>
        <w:t xml:space="preserve">BIX </w:t>
      </w:r>
      <w:r w:rsidR="002E1279" w:rsidRPr="00F00CA0">
        <w:rPr>
          <w:color w:val="000000" w:themeColor="text1"/>
        </w:rPr>
        <w:t xml:space="preserve">of </w:t>
      </w:r>
      <w:r w:rsidR="00B716CC" w:rsidRPr="00F00CA0">
        <w:rPr>
          <w:color w:val="000000" w:themeColor="text1"/>
        </w:rPr>
        <w:t>most leachate (excepting LL</w:t>
      </w:r>
      <w:r w:rsidR="0090166E" w:rsidRPr="00F00CA0">
        <w:rPr>
          <w:color w:val="000000" w:themeColor="text1"/>
        </w:rPr>
        <w:t>-NX</w:t>
      </w:r>
      <w:r w:rsidR="00B716CC" w:rsidRPr="00F00CA0">
        <w:rPr>
          <w:color w:val="000000" w:themeColor="text1"/>
        </w:rPr>
        <w:t xml:space="preserve">) than 0.88 revealed that </w:t>
      </w:r>
      <w:r w:rsidR="00E15498" w:rsidRPr="00F00CA0">
        <w:rPr>
          <w:color w:val="000000" w:themeColor="text1"/>
        </w:rPr>
        <w:t xml:space="preserve">the humic-like components </w:t>
      </w:r>
      <w:r w:rsidR="002E1279" w:rsidRPr="00F00CA0">
        <w:rPr>
          <w:color w:val="000000" w:themeColor="text1"/>
        </w:rPr>
        <w:t xml:space="preserve">in </w:t>
      </w:r>
      <w:r w:rsidR="00B716CC" w:rsidRPr="00F00CA0">
        <w:rPr>
          <w:color w:val="000000" w:themeColor="text1"/>
        </w:rPr>
        <w:t>the</w:t>
      </w:r>
      <w:r w:rsidR="002E1279" w:rsidRPr="00F00CA0">
        <w:rPr>
          <w:color w:val="000000" w:themeColor="text1"/>
        </w:rPr>
        <w:t xml:space="preserve"> leachate </w:t>
      </w:r>
      <w:r w:rsidR="00B716CC" w:rsidRPr="00F00CA0">
        <w:rPr>
          <w:color w:val="000000" w:themeColor="text1"/>
        </w:rPr>
        <w:t>were freshly produced and in LL</w:t>
      </w:r>
      <w:r w:rsidR="0090166E" w:rsidRPr="00F00CA0">
        <w:rPr>
          <w:color w:val="000000" w:themeColor="text1"/>
        </w:rPr>
        <w:t>-CX</w:t>
      </w:r>
      <w:r w:rsidR="00B716CC" w:rsidRPr="00F00CA0">
        <w:rPr>
          <w:color w:val="000000" w:themeColor="text1"/>
        </w:rPr>
        <w:t xml:space="preserve"> were order</w:t>
      </w:r>
      <w:r w:rsidR="00276211" w:rsidRPr="00F00CA0">
        <w:rPr>
          <w:color w:val="000000" w:themeColor="text1"/>
        </w:rPr>
        <w:t xml:space="preserve"> </w:t>
      </w:r>
      <w:r w:rsidR="00D7199F" w:rsidRPr="00F00CA0">
        <w:rPr>
          <w:color w:val="000000" w:themeColor="text1"/>
        </w:rPr>
        <w:fldChar w:fldCharType="begin"/>
      </w:r>
      <w:r w:rsidR="00242062" w:rsidRPr="00F00CA0">
        <w:rPr>
          <w:color w:val="000000" w:themeColor="text1"/>
        </w:rPr>
        <w:instrText xml:space="preserve"> ADDIN EN.CITE &lt;EndNote&gt;&lt;Cite&gt;&lt;Author&gt;Huguet&lt;/Author&gt;&lt;Year&gt;2008&lt;/Year&gt;&lt;RecNum&gt;739&lt;/RecNum&gt;&lt;DisplayText&gt;[37, 38]&lt;/DisplayText&gt;&lt;record&gt;&lt;rec-number&gt;739&lt;/rec-number&gt;&lt;foreign-keys&gt;&lt;key app="EN" db-id="s9wzrrt0190a0bewz5exdw9pa2vfatetrtxd"&gt;739&lt;/key&gt;&lt;/foreign-keys&gt;&lt;ref-type name="Journal Article"&gt;17&lt;/ref-type&gt;&lt;contributors&gt;&lt;authors&gt;&lt;author&gt;Huguet, A.&lt;/author&gt;&lt;author&gt;Vacher, L.&lt;/author&gt;&lt;author&gt;Relexans, S.&lt;/author&gt;&lt;author&gt;Saubusse, S.&lt;/author&gt;&lt;author&gt;Parlanti, E.&lt;/author&gt;&lt;/authors&gt;&lt;/contributors&gt;&lt;titles&gt;&lt;title&gt;Properties of Fluorescent Dissolved Organic Matter in the Gironde Estuary&lt;/title&gt;&lt;secondary-title&gt;Org. Geochem.&lt;/secondary-title&gt;&lt;/titles&gt;&lt;periodical&gt;&lt;full-title&gt;Org. Geochem.&lt;/full-title&gt;&lt;/periodical&gt;&lt;pages&gt;706-719&lt;/pages&gt;&lt;volume&gt;40&lt;/volume&gt;&lt;number&gt;6&lt;/number&gt;&lt;dates&gt;&lt;year&gt;2008&lt;/year&gt;&lt;/dates&gt;&lt;urls&gt;&lt;/urls&gt;&lt;/record&gt;&lt;/Cite&gt;&lt;Cite&gt;&lt;Author&gt;Birdwell&lt;/Author&gt;&lt;Year&gt;2010&lt;/Year&gt;&lt;RecNum&gt;738&lt;/RecNum&gt;&lt;record&gt;&lt;rec-number&gt;738&lt;/rec-number&gt;&lt;foreign-keys&gt;&lt;key app="EN" db-id="s9wzrrt0190a0bewz5exdw9pa2vfatetrtxd"&gt;738&lt;/key&gt;&lt;/foreign-keys&gt;&lt;ref-type name="Journal Article"&gt;17&lt;/ref-type&gt;&lt;contributors&gt;&lt;authors&gt;&lt;author&gt;Birdwell, J. E.&lt;/author&gt;&lt;author&gt;Engel, A. S.&lt;/author&gt;&lt;/authors&gt;&lt;/contributors&gt;&lt;titles&gt;&lt;title&gt;Characterization of Dissolved Organic Matter in Cave and Spring Waters Using UV–Vis Absorbance and Fluorescence Spectroscopy&lt;/title&gt;&lt;secondary-title&gt;Org. Geochem.&lt;/secondary-title&gt;&lt;/titles&gt;&lt;periodical&gt;&lt;full-title&gt;Org. Geochem.&lt;/full-title&gt;&lt;/periodical&gt;&lt;pages&gt;270-280&lt;/pages&gt;&lt;volume&gt;41&lt;/volume&gt;&lt;number&gt;3&lt;/number&gt;&lt;dates&gt;&lt;year&gt;2010&lt;/year&gt;&lt;/dates&gt;&lt;urls&gt;&lt;/urls&gt;&lt;/record&gt;&lt;/Cite&gt;&lt;/EndNote&gt;</w:instrText>
      </w:r>
      <w:r w:rsidR="00D7199F" w:rsidRPr="00F00CA0">
        <w:rPr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37" w:tooltip="Huguet, 2008 #739" w:history="1">
        <w:r w:rsidR="009F4D0C" w:rsidRPr="00F00CA0">
          <w:rPr>
            <w:noProof/>
            <w:color w:val="000000" w:themeColor="text1"/>
          </w:rPr>
          <w:t>37</w:t>
        </w:r>
      </w:hyperlink>
      <w:r w:rsidR="00242062" w:rsidRPr="00F00CA0">
        <w:rPr>
          <w:noProof/>
          <w:color w:val="000000" w:themeColor="text1"/>
        </w:rPr>
        <w:t xml:space="preserve">, </w:t>
      </w:r>
      <w:hyperlink w:anchor="_ENREF_38" w:tooltip="Birdwell, 2010 #738" w:history="1">
        <w:r w:rsidR="009F4D0C" w:rsidRPr="00F00CA0">
          <w:rPr>
            <w:noProof/>
            <w:color w:val="000000" w:themeColor="text1"/>
          </w:rPr>
          <w:t>38</w:t>
        </w:r>
      </w:hyperlink>
      <w:r w:rsidR="00242062" w:rsidRPr="00F00CA0">
        <w:rPr>
          <w:noProof/>
          <w:color w:val="000000" w:themeColor="text1"/>
        </w:rPr>
        <w:t>]</w:t>
      </w:r>
      <w:r w:rsidR="00D7199F" w:rsidRPr="00F00CA0">
        <w:rPr>
          <w:color w:val="000000" w:themeColor="text1"/>
        </w:rPr>
        <w:fldChar w:fldCharType="end"/>
      </w:r>
      <w:r w:rsidR="00E15498" w:rsidRPr="00F00CA0">
        <w:rPr>
          <w:color w:val="000000" w:themeColor="text1"/>
        </w:rPr>
        <w:t>.</w:t>
      </w:r>
      <w:r w:rsidR="000F6C8D">
        <w:t xml:space="preserve"> In conclusion, </w:t>
      </w:r>
      <w:r w:rsidR="000D7C3A">
        <w:t xml:space="preserve">humic acids </w:t>
      </w:r>
      <w:r w:rsidR="0081149C">
        <w:t xml:space="preserve">were </w:t>
      </w:r>
      <w:r w:rsidR="000D7C3A" w:rsidRPr="000D7C3A">
        <w:lastRenderedPageBreak/>
        <w:t>ubiquitous</w:t>
      </w:r>
      <w:r w:rsidR="000D7C3A">
        <w:t xml:space="preserve"> in the leachate and </w:t>
      </w:r>
      <w:r w:rsidR="0081149C">
        <w:t>had</w:t>
      </w:r>
      <w:r w:rsidR="000D7C3A">
        <w:t xml:space="preserve"> great potential for resource recovery.</w:t>
      </w:r>
    </w:p>
    <w:p w:rsidR="008B7D45" w:rsidRDefault="00E55F5C" w:rsidP="00C11FF4">
      <w:pPr>
        <w:pStyle w:val="3"/>
        <w:rPr>
          <w:noProof/>
        </w:rPr>
      </w:pPr>
      <w:r w:rsidRPr="00063743">
        <w:rPr>
          <w:noProof/>
        </w:rPr>
        <w:t xml:space="preserve">3.2 </w:t>
      </w:r>
      <w:r w:rsidR="00097C8D">
        <w:rPr>
          <w:noProof/>
        </w:rPr>
        <w:t>A</w:t>
      </w:r>
      <w:r w:rsidR="008B7D45">
        <w:rPr>
          <w:noProof/>
        </w:rPr>
        <w:t>dsorbents</w:t>
      </w:r>
      <w:r w:rsidR="00097C8D">
        <w:rPr>
          <w:noProof/>
        </w:rPr>
        <w:t xml:space="preserve"> characterization</w:t>
      </w:r>
    </w:p>
    <w:p w:rsidR="00F66352" w:rsidRDefault="00CE44D7" w:rsidP="00A92A06">
      <w:pPr>
        <w:ind w:firstLine="480"/>
      </w:pPr>
      <w:r>
        <w:t xml:space="preserve">The </w:t>
      </w:r>
      <w:r w:rsidR="00CF2DA7">
        <w:t xml:space="preserve">textural </w:t>
      </w:r>
      <w:r>
        <w:t xml:space="preserve">properties of g-CN </w:t>
      </w:r>
      <w:r w:rsidR="00CF2DA7">
        <w:t xml:space="preserve">prepared in this study </w:t>
      </w:r>
      <w:r>
        <w:t xml:space="preserve">were </w:t>
      </w:r>
      <w:r w:rsidR="00CF2DA7">
        <w:t>characterized</w:t>
      </w:r>
      <w:r>
        <w:t xml:space="preserve"> </w:t>
      </w:r>
      <w:r w:rsidR="00AC74A2">
        <w:t>by</w:t>
      </w:r>
      <w:r>
        <w:t xml:space="preserve"> </w:t>
      </w:r>
      <w:r w:rsidR="001F131D">
        <w:t>multiple</w:t>
      </w:r>
      <w:r>
        <w:t xml:space="preserve"> </w:t>
      </w:r>
      <w:r w:rsidR="001F131D">
        <w:t xml:space="preserve">techniques. </w:t>
      </w:r>
      <w:r w:rsidR="003118F7">
        <w:t xml:space="preserve">The </w:t>
      </w:r>
      <w:r w:rsidR="001F131D">
        <w:t>XRD pattern (</w:t>
      </w:r>
      <w:r w:rsidR="001F131D" w:rsidRPr="001F131D">
        <w:rPr>
          <w:b/>
        </w:rPr>
        <w:t xml:space="preserve">Fig. </w:t>
      </w:r>
      <w:r w:rsidR="003060CC">
        <w:rPr>
          <w:b/>
        </w:rPr>
        <w:t>3</w:t>
      </w:r>
      <w:r w:rsidR="001F131D" w:rsidRPr="001F131D">
        <w:rPr>
          <w:b/>
        </w:rPr>
        <w:t>a</w:t>
      </w:r>
      <w:r w:rsidR="001F131D">
        <w:t xml:space="preserve">) </w:t>
      </w:r>
      <w:r w:rsidR="002E7F07">
        <w:t>suggested</w:t>
      </w:r>
      <w:r w:rsidR="001F131D">
        <w:t xml:space="preserve"> the </w:t>
      </w:r>
      <w:r w:rsidR="001E796C">
        <w:t xml:space="preserve">presence of </w:t>
      </w:r>
      <w:r w:rsidR="003060CC" w:rsidRPr="003060CC">
        <w:t>representative</w:t>
      </w:r>
      <w:r w:rsidR="00EA083B">
        <w:t xml:space="preserve"> diffraction peaks at</w:t>
      </w:r>
      <w:r w:rsidR="001E796C">
        <w:t xml:space="preserve"> 27.8° and 13.0°</w:t>
      </w:r>
      <w:r w:rsidR="00EA083B">
        <w:t xml:space="preserve">, </w:t>
      </w:r>
      <w:r w:rsidR="00CF2DA7">
        <w:t xml:space="preserve">which was </w:t>
      </w:r>
      <w:r w:rsidR="00EA083B">
        <w:t xml:space="preserve">attributed to the </w:t>
      </w:r>
      <w:r w:rsidR="00EA083B" w:rsidRPr="00EA083B">
        <w:t>conjugated</w:t>
      </w:r>
      <w:r w:rsidR="00EA083B">
        <w:t xml:space="preserve"> aromatic structures</w:t>
      </w:r>
      <w:r w:rsidR="00276211">
        <w:t xml:space="preserve"> </w:t>
      </w:r>
      <w:r w:rsidR="0079602E">
        <w:fldChar w:fldCharType="begin"/>
      </w:r>
      <w:r w:rsidR="00242062">
        <w:instrText xml:space="preserve"> ADDIN EN.CITE &lt;EndNote&gt;&lt;Cite&gt;&lt;Author&gt;Kumru&lt;/Author&gt;&lt;Year&gt;2017&lt;/Year&gt;&lt;RecNum&gt;683&lt;/RecNum&gt;&lt;DisplayText&gt;[39]&lt;/DisplayText&gt;&lt;record&gt;&lt;rec-number&gt;683&lt;/rec-number&gt;&lt;foreign-keys&gt;&lt;key app="EN" db-id="s9wzrrt0190a0bewz5exdw9pa2vfatetrtxd"&gt;683&lt;/key&gt;&lt;key app="ENWeb" db-id=""&gt;0&lt;/key&gt;&lt;/foreign-keys&gt;&lt;ref-type name="Journal Article"&gt;17&lt;/ref-type&gt;&lt;contributors&gt;&lt;authors&gt;&lt;author&gt;Kumru, B.&lt;/author&gt;&lt;author&gt;Antonietti, M.&lt;/author&gt;&lt;author&gt;Schmidt, Bvkj&lt;/author&gt;&lt;/authors&gt;&lt;/contributors&gt;&lt;auth-address&gt;Department of Colloid Chemistry, Max Planck Institute of Colloids and Interfaces , Research Campus Golm, 14424 Potsdam, Germany.&lt;/auth-address&gt;&lt;titles&gt;&lt;title&gt;Enhanced Dispersibility of Graphitic Carbon Nitride Particles in Aqueous and Organic Media via a One-Pot Grafting Approach&lt;/title&gt;&lt;secondary-title&gt;Langmuir&lt;/secondary-title&gt;&lt;alt-title&gt;Langmuir : the ACS journal of surfaces and colloids&lt;/alt-title&gt;&lt;/titles&gt;&lt;periodical&gt;&lt;full-title&gt;Langmuir&lt;/full-title&gt;&lt;/periodical&gt;&lt;pages&gt;9897-9906&lt;/pages&gt;&lt;volume&gt;33&lt;/volume&gt;&lt;number&gt;38&lt;/number&gt;&lt;dates&gt;&lt;year&gt;2017&lt;/year&gt;&lt;pub-dates&gt;&lt;date&gt;Sep 26&lt;/date&gt;&lt;/pub-dates&gt;&lt;/dates&gt;&lt;isbn&gt;1520-5827 (Electronic)&amp;#xD;0743-7463 (Linking)&lt;/isbn&gt;&lt;accession-num&gt;28845993&lt;/accession-num&gt;&lt;urls&gt;&lt;related-urls&gt;&lt;url&gt;http://www.ncbi.nlm.nih.gov/pubmed/28845993&lt;/url&gt;&lt;/related-urls&gt;&lt;/urls&gt;&lt;electronic-resource-num&gt;10.1021/acs.langmuir.7b02441&lt;/electronic-resource-num&gt;&lt;/record&gt;&lt;/Cite&gt;&lt;/EndNote&gt;</w:instrText>
      </w:r>
      <w:r w:rsidR="0079602E">
        <w:fldChar w:fldCharType="separate"/>
      </w:r>
      <w:r w:rsidR="00242062">
        <w:rPr>
          <w:noProof/>
        </w:rPr>
        <w:t>[</w:t>
      </w:r>
      <w:hyperlink w:anchor="_ENREF_39" w:tooltip="Kumru, 2017 #683" w:history="1">
        <w:r w:rsidR="009F4D0C">
          <w:rPr>
            <w:noProof/>
          </w:rPr>
          <w:t>39</w:t>
        </w:r>
      </w:hyperlink>
      <w:r w:rsidR="00242062">
        <w:rPr>
          <w:noProof/>
        </w:rPr>
        <w:t>]</w:t>
      </w:r>
      <w:r w:rsidR="0079602E">
        <w:fldChar w:fldCharType="end"/>
      </w:r>
      <w:r w:rsidR="00EA083B">
        <w:t xml:space="preserve">. </w:t>
      </w:r>
      <w:r w:rsidR="003118F7">
        <w:t xml:space="preserve">The </w:t>
      </w:r>
      <w:r w:rsidR="00EA083B">
        <w:t>XPS spectrum</w:t>
      </w:r>
      <w:r w:rsidR="00574EE1">
        <w:t xml:space="preserve"> and</w:t>
      </w:r>
      <w:r w:rsidR="00887748" w:rsidRPr="00887748">
        <w:t xml:space="preserve"> </w:t>
      </w:r>
      <w:r w:rsidR="00574EE1">
        <w:t xml:space="preserve">the </w:t>
      </w:r>
      <w:r w:rsidR="00887748">
        <w:t xml:space="preserve">C 1s </w:t>
      </w:r>
      <w:r w:rsidR="00887748" w:rsidRPr="00887748">
        <w:t>region</w:t>
      </w:r>
      <w:r w:rsidR="00887748">
        <w:t>s (</w:t>
      </w:r>
      <w:r w:rsidR="00887748" w:rsidRPr="00887748">
        <w:rPr>
          <w:b/>
        </w:rPr>
        <w:t xml:space="preserve">Fig. </w:t>
      </w:r>
      <w:r w:rsidR="003060CC">
        <w:rPr>
          <w:b/>
        </w:rPr>
        <w:t>3</w:t>
      </w:r>
      <w:r w:rsidR="00887748" w:rsidRPr="00887748">
        <w:rPr>
          <w:b/>
        </w:rPr>
        <w:t>b-</w:t>
      </w:r>
      <w:r w:rsidR="00574EE1">
        <w:rPr>
          <w:b/>
        </w:rPr>
        <w:t>c</w:t>
      </w:r>
      <w:r w:rsidR="00887748">
        <w:t>)</w:t>
      </w:r>
      <w:r w:rsidR="00EA083B">
        <w:t xml:space="preserve"> </w:t>
      </w:r>
      <w:r w:rsidR="00CF2DA7">
        <w:t>revealed</w:t>
      </w:r>
      <w:r w:rsidR="00EA083B">
        <w:t xml:space="preserve"> that </w:t>
      </w:r>
      <w:r w:rsidR="00A27BFC">
        <w:t xml:space="preserve">g-CN consisted </w:t>
      </w:r>
      <w:r w:rsidR="00CF2DA7">
        <w:t xml:space="preserve">mainly </w:t>
      </w:r>
      <w:r w:rsidR="00A27BFC">
        <w:t>of C and N</w:t>
      </w:r>
      <w:r w:rsidR="00CF2DA7">
        <w:t xml:space="preserve"> elements</w:t>
      </w:r>
      <w:r w:rsidR="00574EE1">
        <w:t>. T</w:t>
      </w:r>
      <w:r w:rsidR="00A27BFC">
        <w:t xml:space="preserve">he </w:t>
      </w:r>
      <w:r w:rsidR="00A27BFC" w:rsidRPr="00A27BFC">
        <w:t>N 1s region</w:t>
      </w:r>
      <w:r w:rsidR="00A27BFC">
        <w:t xml:space="preserve"> </w:t>
      </w:r>
      <w:r w:rsidR="00D759E2">
        <w:t>(</w:t>
      </w:r>
      <w:r w:rsidR="00D759E2" w:rsidRPr="00887748">
        <w:rPr>
          <w:b/>
        </w:rPr>
        <w:t xml:space="preserve">Fig. </w:t>
      </w:r>
      <w:r w:rsidR="00D759E2">
        <w:rPr>
          <w:b/>
        </w:rPr>
        <w:t>3d</w:t>
      </w:r>
      <w:bookmarkStart w:id="0" w:name="_GoBack"/>
      <w:bookmarkEnd w:id="0"/>
      <w:r w:rsidR="00D759E2">
        <w:t xml:space="preserve">) </w:t>
      </w:r>
      <w:r w:rsidR="00574EE1">
        <w:t xml:space="preserve">mainly </w:t>
      </w:r>
      <w:r w:rsidR="00A27BFC">
        <w:t xml:space="preserve">included the C-N=C peak </w:t>
      </w:r>
      <w:r w:rsidR="00574EE1">
        <w:t xml:space="preserve">(60.68%) </w:t>
      </w:r>
      <w:r w:rsidR="00A27BFC">
        <w:t>at 398.8 eV, the N-(C)</w:t>
      </w:r>
      <w:r w:rsidR="00A27BFC" w:rsidRPr="00A27BFC">
        <w:rPr>
          <w:vertAlign w:val="subscript"/>
        </w:rPr>
        <w:t>3</w:t>
      </w:r>
      <w:r w:rsidR="00A27BFC">
        <w:t xml:space="preserve"> peak</w:t>
      </w:r>
      <w:r w:rsidR="00574EE1">
        <w:t xml:space="preserve"> (22.93%) </w:t>
      </w:r>
      <w:r w:rsidR="00A27BFC">
        <w:t>at 399.8 eV, and the N</w:t>
      </w:r>
      <w:r w:rsidR="00CF2DA7">
        <w:t>-</w:t>
      </w:r>
      <w:r w:rsidR="00A27BFC">
        <w:t>H</w:t>
      </w:r>
      <w:r w:rsidR="00CF2DA7" w:rsidRPr="00A27BFC">
        <w:rPr>
          <w:vertAlign w:val="subscript"/>
        </w:rPr>
        <w:t>2</w:t>
      </w:r>
      <w:r w:rsidR="00A27BFC">
        <w:t>/N</w:t>
      </w:r>
      <w:r w:rsidR="00CF2DA7">
        <w:t>-</w:t>
      </w:r>
      <w:r w:rsidR="00A27BFC">
        <w:t xml:space="preserve">H </w:t>
      </w:r>
      <w:r w:rsidR="00574EE1">
        <w:t xml:space="preserve">peak (16.39%) </w:t>
      </w:r>
      <w:r w:rsidR="00A27BFC">
        <w:t>at 401.1 eV</w:t>
      </w:r>
      <w:r w:rsidR="00276211">
        <w:t xml:space="preserve"> </w:t>
      </w:r>
      <w:r w:rsidR="0079602E">
        <w:fldChar w:fldCharType="begin"/>
      </w:r>
      <w:r w:rsidR="00242062">
        <w:instrText xml:space="preserve"> ADDIN EN.CITE &lt;EndNote&gt;&lt;Cite&gt;&lt;Author&gt;Li&lt;/Author&gt;&lt;Year&gt;2018&lt;/Year&gt;&lt;RecNum&gt;101&lt;/RecNum&gt;&lt;DisplayText&gt;[40]&lt;/DisplayText&gt;&lt;record&gt;&lt;rec-number&gt;101&lt;/rec-number&gt;&lt;foreign-keys&gt;&lt;key app="EN" db-id="s9wzrrt0190a0bewz5exdw9pa2vfatetrtxd"&gt;101&lt;/key&gt;&lt;/foreign-keys&gt;&lt;ref-type name="Journal Article"&gt;17&lt;/ref-type&gt;&lt;contributors&gt;&lt;authors&gt;&lt;author&gt;Li, Hongchao&lt;/author&gt;&lt;author&gt;Shan, Chao&lt;/author&gt;&lt;author&gt;Pan, Bingcai &lt;/author&gt;&lt;/authors&gt;&lt;/contributors&gt;&lt;titles&gt;&lt;title&gt;Fe(III)-Doped g-C3N4 Mediated Activation of Peroxymonosulfate for Selective Degradation of Phenolic Compounds via High valent Iron-oxo Species&lt;/title&gt;&lt;secondary-title&gt;Environ. Sci. Technol.&lt;/secondary-title&gt;&lt;/titles&gt;&lt;periodical&gt;&lt;full-title&gt;Environ. Sci. Technol.&lt;/full-title&gt;&lt;/periodical&gt;&lt;pages&gt;2197-2205&lt;/pages&gt;&lt;volume&gt;52&lt;/volume&gt;&lt;number&gt;4&lt;/number&gt;&lt;dates&gt;&lt;year&gt;2018&lt;/year&gt;&lt;/dates&gt;&lt;urls&gt;&lt;/urls&gt;&lt;/record&gt;&lt;/Cite&gt;&lt;/EndNote&gt;</w:instrText>
      </w:r>
      <w:r w:rsidR="0079602E">
        <w:fldChar w:fldCharType="separate"/>
      </w:r>
      <w:r w:rsidR="00242062">
        <w:rPr>
          <w:noProof/>
        </w:rPr>
        <w:t>[</w:t>
      </w:r>
      <w:hyperlink w:anchor="_ENREF_40" w:tooltip="Li, 2018 #101" w:history="1">
        <w:r w:rsidR="009F4D0C">
          <w:rPr>
            <w:noProof/>
          </w:rPr>
          <w:t>40</w:t>
        </w:r>
      </w:hyperlink>
      <w:r w:rsidR="00242062">
        <w:rPr>
          <w:noProof/>
        </w:rPr>
        <w:t>]</w:t>
      </w:r>
      <w:r w:rsidR="0079602E">
        <w:fldChar w:fldCharType="end"/>
      </w:r>
      <w:r w:rsidR="003060CC">
        <w:t xml:space="preserve">. </w:t>
      </w:r>
      <w:r w:rsidR="003118F7">
        <w:t xml:space="preserve">The </w:t>
      </w:r>
      <w:r w:rsidR="003060CC">
        <w:t>SEM image (</w:t>
      </w:r>
      <w:r w:rsidR="003060CC" w:rsidRPr="003060CC">
        <w:rPr>
          <w:b/>
        </w:rPr>
        <w:t>Fig. 3e</w:t>
      </w:r>
      <w:r w:rsidR="003060CC">
        <w:t xml:space="preserve">) indicated </w:t>
      </w:r>
      <w:r w:rsidR="00E511F9">
        <w:t>that g-CN possessed a</w:t>
      </w:r>
      <w:r w:rsidR="000316DD">
        <w:t>n</w:t>
      </w:r>
      <w:r w:rsidR="00E511F9">
        <w:t xml:space="preserve"> </w:t>
      </w:r>
      <w:r w:rsidR="00E511F9" w:rsidRPr="00E511F9">
        <w:t>aggregated</w:t>
      </w:r>
      <w:r w:rsidR="00E511F9">
        <w:t xml:space="preserve"> structure with </w:t>
      </w:r>
      <w:r w:rsidR="003118F7" w:rsidRPr="00E511F9">
        <w:t>irregular</w:t>
      </w:r>
      <w:r w:rsidR="003118F7">
        <w:t xml:space="preserve"> </w:t>
      </w:r>
      <w:r w:rsidR="0079602E">
        <w:t>pores</w:t>
      </w:r>
      <w:r w:rsidR="00E511F9">
        <w:t xml:space="preserve">, </w:t>
      </w:r>
      <w:r w:rsidR="003118F7">
        <w:t>in line</w:t>
      </w:r>
      <w:r w:rsidR="003060CC">
        <w:t xml:space="preserve"> with </w:t>
      </w:r>
      <w:r w:rsidR="00AC74A2">
        <w:t>the</w:t>
      </w:r>
      <w:r w:rsidR="00E511F9">
        <w:t xml:space="preserve"> </w:t>
      </w:r>
      <w:r w:rsidR="00AC74A2">
        <w:t xml:space="preserve">previously </w:t>
      </w:r>
      <w:r w:rsidR="00E511F9">
        <w:t xml:space="preserve">reported </w:t>
      </w:r>
      <w:r w:rsidR="00AC74A2">
        <w:t xml:space="preserve">g-CN </w:t>
      </w:r>
      <w:r w:rsidR="0079602E">
        <w:fldChar w:fldCharType="begin">
          <w:fldData xml:space="preserve">PEVuZE5vdGU+PENpdGU+PEF1dGhvcj5GZW5nPC9BdXRob3I+PFllYXI+MjAxODwvWWVhcj48UmVj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</w:fldData>
        </w:fldChar>
      </w:r>
      <w:r w:rsidR="00242062">
        <w:instrText xml:space="preserve"> ADDIN EN.CITE </w:instrText>
      </w:r>
      <w:r w:rsidR="00242062">
        <w:fldChar w:fldCharType="begin">
          <w:fldData xml:space="preserve">PEVuZE5vdGU+PENpdGU+PEF1dGhvcj5GZW5nPC9BdXRob3I+PFllYXI+MjAxODwvWWVhcj48UmVj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</w:fldData>
        </w:fldChar>
      </w:r>
      <w:r w:rsidR="00242062">
        <w:instrText xml:space="preserve"> ADDIN EN.CITE.DATA </w:instrText>
      </w:r>
      <w:r w:rsidR="00242062">
        <w:fldChar w:fldCharType="end"/>
      </w:r>
      <w:r w:rsidR="0079602E">
        <w:fldChar w:fldCharType="separate"/>
      </w:r>
      <w:r w:rsidR="00242062">
        <w:rPr>
          <w:noProof/>
        </w:rPr>
        <w:t>[</w:t>
      </w:r>
      <w:hyperlink w:anchor="_ENREF_41" w:tooltip="Feng, 2018 #461" w:history="1">
        <w:r w:rsidR="009F4D0C">
          <w:rPr>
            <w:noProof/>
          </w:rPr>
          <w:t>41</w:t>
        </w:r>
      </w:hyperlink>
      <w:r w:rsidR="00242062">
        <w:rPr>
          <w:noProof/>
        </w:rPr>
        <w:t>]</w:t>
      </w:r>
      <w:r w:rsidR="0079602E">
        <w:fldChar w:fldCharType="end"/>
      </w:r>
      <w:r w:rsidR="00E511F9">
        <w:t>.</w:t>
      </w:r>
      <w:r w:rsidR="0079602E">
        <w:t xml:space="preserve"> Likewise, </w:t>
      </w:r>
      <w:r w:rsidR="003118F7">
        <w:t>N</w:t>
      </w:r>
      <w:r w:rsidR="003118F7" w:rsidRPr="003118F7">
        <w:rPr>
          <w:vertAlign w:val="subscript"/>
        </w:rPr>
        <w:t>2</w:t>
      </w:r>
      <w:r w:rsidR="003118F7">
        <w:t xml:space="preserve"> isotherms and </w:t>
      </w:r>
      <w:r w:rsidR="003118F7" w:rsidRPr="003118F7">
        <w:t xml:space="preserve">pore-size distribution </w:t>
      </w:r>
      <w:r w:rsidR="003118F7">
        <w:t>(</w:t>
      </w:r>
      <w:r w:rsidR="003118F7" w:rsidRPr="0079602E">
        <w:rPr>
          <w:b/>
        </w:rPr>
        <w:t xml:space="preserve">Fig. </w:t>
      </w:r>
      <w:r w:rsidR="00F070B6">
        <w:rPr>
          <w:b/>
        </w:rPr>
        <w:t>3</w:t>
      </w:r>
      <w:r w:rsidR="003118F7" w:rsidRPr="0079602E">
        <w:rPr>
          <w:b/>
        </w:rPr>
        <w:t>f</w:t>
      </w:r>
      <w:r w:rsidR="003118F7">
        <w:t xml:space="preserve"> and </w:t>
      </w:r>
      <w:r w:rsidR="003118F7" w:rsidRPr="0079602E">
        <w:rPr>
          <w:b/>
        </w:rPr>
        <w:t>Fig. S</w:t>
      </w:r>
      <w:r w:rsidR="000316DD">
        <w:rPr>
          <w:b/>
        </w:rPr>
        <w:t>3</w:t>
      </w:r>
      <w:r w:rsidR="003118F7">
        <w:t>) further manifested that g-CN consisted</w:t>
      </w:r>
      <w:r w:rsidR="003118F7">
        <w:rPr>
          <w:rFonts w:hint="eastAsia"/>
        </w:rPr>
        <w:t xml:space="preserve"> </w:t>
      </w:r>
      <w:r w:rsidR="003118F7" w:rsidRPr="003118F7">
        <w:t>of</w:t>
      </w:r>
      <w:r w:rsidR="003118F7">
        <w:t xml:space="preserve"> </w:t>
      </w:r>
      <w:r w:rsidR="003118F7" w:rsidRPr="00E511F9">
        <w:t>irregular</w:t>
      </w:r>
      <w:r w:rsidR="00812BFE">
        <w:t xml:space="preserve"> pores with a 2.74 nm of average pore size, and </w:t>
      </w:r>
      <w:r w:rsidR="00143FD2">
        <w:t xml:space="preserve">the </w:t>
      </w:r>
      <w:r w:rsidR="00812BFE">
        <w:t xml:space="preserve">specific surface area was 135.1 </w:t>
      </w:r>
      <w:r w:rsidR="00812BFE" w:rsidRPr="00812BFE">
        <w:rPr>
          <w:szCs w:val="24"/>
        </w:rPr>
        <w:t>m</w:t>
      </w:r>
      <w:r w:rsidR="00812BFE" w:rsidRPr="00812BFE">
        <w:rPr>
          <w:szCs w:val="24"/>
          <w:vertAlign w:val="superscript"/>
        </w:rPr>
        <w:t>2</w:t>
      </w:r>
      <w:r w:rsidR="00812BFE" w:rsidRPr="00812BFE">
        <w:rPr>
          <w:rFonts w:cs="Times New Roman"/>
          <w:szCs w:val="24"/>
        </w:rPr>
        <w:t>·</w:t>
      </w:r>
      <w:r w:rsidR="00812BFE">
        <w:rPr>
          <w:rFonts w:cs="Times New Roman"/>
          <w:szCs w:val="24"/>
        </w:rPr>
        <w:t>g</w:t>
      </w:r>
      <w:r w:rsidR="00812BFE" w:rsidRPr="00812BFE">
        <w:rPr>
          <w:rFonts w:cs="Times New Roman"/>
          <w:szCs w:val="24"/>
          <w:vertAlign w:val="superscript"/>
        </w:rPr>
        <w:t>-1</w:t>
      </w:r>
      <w:r w:rsidR="00812BFE" w:rsidRPr="00812BFE">
        <w:rPr>
          <w:szCs w:val="24"/>
        </w:rPr>
        <w:t>.</w:t>
      </w:r>
      <w:r w:rsidR="00812BFE">
        <w:rPr>
          <w:rFonts w:hint="eastAsia"/>
        </w:rPr>
        <w:t xml:space="preserve"> </w:t>
      </w:r>
      <w:r w:rsidR="00812BFE">
        <w:t xml:space="preserve">These properties </w:t>
      </w:r>
      <w:r w:rsidR="00252676">
        <w:t xml:space="preserve">of g-CN prepared </w:t>
      </w:r>
      <w:r w:rsidR="00812BFE">
        <w:t xml:space="preserve">were </w:t>
      </w:r>
      <w:r w:rsidR="00170379">
        <w:t xml:space="preserve">highly </w:t>
      </w:r>
      <w:r w:rsidR="00812BFE">
        <w:t xml:space="preserve">consistent with the </w:t>
      </w:r>
      <w:r w:rsidR="003118F7">
        <w:t>urea-derived</w:t>
      </w:r>
      <w:r w:rsidR="00812BFE">
        <w:t xml:space="preserve"> </w:t>
      </w:r>
      <w:r w:rsidR="00AC74A2">
        <w:t>g-CN</w:t>
      </w:r>
      <w:r w:rsidR="00812BFE">
        <w:t xml:space="preserve"> reported in previous studies</w:t>
      </w:r>
      <w:r w:rsidR="00AC74A2">
        <w:t xml:space="preserve">, and thus can be regarded as </w:t>
      </w:r>
      <w:r w:rsidR="00AC74A2" w:rsidRPr="00AC74A2">
        <w:t>representative</w:t>
      </w:r>
      <w:r w:rsidR="00276211">
        <w:t xml:space="preserve"> </w:t>
      </w:r>
      <w:r w:rsidR="00170379">
        <w:fldChar w:fldCharType="begin"/>
      </w:r>
      <w:r w:rsidR="00242062">
        <w:instrText xml:space="preserve"> ADDIN EN.CITE &lt;EndNote&gt;&lt;Cite&gt;&lt;Author&gt;S. Cao&lt;/Author&gt;&lt;Year&gt;2015&lt;/Year&gt;&lt;RecNum&gt;254&lt;/RecNum&gt;&lt;DisplayText&gt;[42, 43]&lt;/DisplayText&gt;&lt;record&gt;&lt;rec-number&gt;254&lt;/rec-number&gt;&lt;foreign-keys&gt;&lt;key app="EN" db-id="s9wzrrt0190a0bewz5exdw9pa2vfatetrtxd"&gt;254&lt;/key&gt;&lt;/foreign-keys&gt;&lt;ref-type name="Journal Article"&gt;17&lt;/ref-type&gt;&lt;contributors&gt;&lt;authors&gt;&lt;author&gt; S. Cao,&lt;/author&gt;&lt;author&gt; J. Low,&lt;/author&gt;&lt;author&gt; J. Yu&lt;/author&gt;&lt;author&gt; M. Jaroniec&lt;/author&gt;&lt;/authors&gt;&lt;/contributors&gt;&lt;titles&gt;&lt;title&gt;Polymeric photocatalysts based on graphitic carbon nitride&lt;/title&gt;&lt;secondary-title&gt;Adv. Mater.&lt;/secondary-title&gt;&lt;/titles&gt;&lt;periodical&gt;&lt;full-title&gt;Adv. Mater.&lt;/full-title&gt;&lt;/periodical&gt;&lt;pages&gt;2150-2176&lt;/pages&gt;&lt;volume&gt;27&lt;/volume&gt;&lt;number&gt;13&lt;/number&gt;&lt;keywords&gt;&lt;keyword&gt;inorganic chemistry, review&lt;/keyword&gt;&lt;keyword&gt;heterogeneous catalysis, catalysts&lt;/keyword&gt;&lt;keyword&gt;carbon, C&lt;/keyword&gt;&lt;keyword&gt;nitrogen, N&lt;/keyword&gt;&lt;/keywords&gt;&lt;dates&gt;&lt;year&gt;2015&lt;/year&gt;&lt;/dates&gt;&lt;urls&gt;&lt;/urls&gt;&lt;/record&gt;&lt;/Cite&gt;&lt;Cite&gt;&lt;Author&gt;Zhang&lt;/Author&gt;&lt;Year&gt;2018&lt;/Year&gt;&lt;RecNum&gt;400&lt;/RecNum&gt;&lt;record&gt;&lt;rec-number&gt;400&lt;/rec-number&gt;&lt;foreign-keys&gt;&lt;key app="EN" db-id="s9wzrrt0190a0bewz5exdw9pa2vfatetrtxd"&gt;400&lt;/key&gt;&lt;key app="ENWeb" db-id=""&gt;0&lt;/key&gt;&lt;/foreign-keys&gt;&lt;ref-type name="Journal Article"&gt;17&lt;/ref-type&gt;&lt;contributors&gt;&lt;authors&gt;&lt;author&gt;Zhang, Chenlu&lt;/author&gt;&lt;author&gt;Liu, Yang&lt;/author&gt;&lt;author&gt;Li, Xing&lt;/author&gt;&lt;author&gt;Chen, Hongxia&lt;/author&gt;&lt;author&gt;Wen, Tao&lt;/author&gt;&lt;author&gt;Jiang, Zhihao&lt;/author&gt;&lt;author&gt;Ai, Yuejie&lt;/author&gt;&lt;author&gt;Sun, Yubing&lt;/author&gt;&lt;author&gt;Hayat, Tasawar&lt;/author&gt;&lt;author&gt;Wang, Xiangke&lt;/author&gt;&lt;/authors&gt;&lt;/contributors&gt;&lt;titles&gt;&lt;title&gt;Highly uranium elimination by crab shells-derived porous graphitic carbon nitride: Batch, EXAFS and theoretical calculations&lt;/title&gt;&lt;secondary-title&gt;Chem. Eng. J.&lt;/secondary-title&gt;&lt;/titles&gt;&lt;periodical&gt;&lt;full-title&gt;Chem. Eng. J.&lt;/full-title&gt;&lt;/periodical&gt;&lt;pages&gt;406-415&lt;/pages&gt;&lt;volume&gt;346&lt;/volume&gt;&lt;dates&gt;&lt;year&gt;2018&lt;/year&gt;&lt;/dates&gt;&lt;isbn&gt;13858947&lt;/isbn&gt;&lt;urls&gt;&lt;/urls&gt;&lt;electronic-resource-num&gt;10.1016/j.cej.2018.03.186&lt;/electronic-resource-num&gt;&lt;/record&gt;&lt;/Cite&gt;&lt;/EndNote&gt;</w:instrText>
      </w:r>
      <w:r w:rsidR="00170379">
        <w:fldChar w:fldCharType="separate"/>
      </w:r>
      <w:r w:rsidR="00242062">
        <w:rPr>
          <w:noProof/>
        </w:rPr>
        <w:t>[</w:t>
      </w:r>
      <w:hyperlink w:anchor="_ENREF_42" w:tooltip="S. Cao, 2015 #254" w:history="1">
        <w:r w:rsidR="009F4D0C">
          <w:rPr>
            <w:noProof/>
          </w:rPr>
          <w:t>42</w:t>
        </w:r>
      </w:hyperlink>
      <w:r w:rsidR="00242062">
        <w:rPr>
          <w:noProof/>
        </w:rPr>
        <w:t xml:space="preserve">, </w:t>
      </w:r>
      <w:hyperlink w:anchor="_ENREF_43" w:tooltip="Zhang, 2018 #400" w:history="1">
        <w:r w:rsidR="009F4D0C">
          <w:rPr>
            <w:noProof/>
          </w:rPr>
          <w:t>43</w:t>
        </w:r>
      </w:hyperlink>
      <w:r w:rsidR="00242062">
        <w:rPr>
          <w:noProof/>
        </w:rPr>
        <w:t>]</w:t>
      </w:r>
      <w:r w:rsidR="00170379">
        <w:fldChar w:fldCharType="end"/>
      </w:r>
      <w:r w:rsidR="00812BFE">
        <w:t>.</w:t>
      </w:r>
    </w:p>
    <w:p w:rsidR="00623C20" w:rsidRDefault="00623C20" w:rsidP="00623C20">
      <w:pPr>
        <w:spacing w:line="240" w:lineRule="auto"/>
        <w:ind w:firstLineChars="0" w:firstLine="0"/>
        <w:jc w:val="center"/>
      </w:pPr>
      <w:r w:rsidRPr="00DF2DB4">
        <w:rPr>
          <w:noProof/>
        </w:rPr>
        <w:drawing>
          <wp:inline distT="0" distB="0" distL="0" distR="0" wp14:anchorId="5CCAF5A7" wp14:editId="713EFB0E">
            <wp:extent cx="5074286" cy="2880000"/>
            <wp:effectExtent l="0" t="0" r="0" b="0"/>
            <wp:docPr id="15" name="图片 15" descr="E:\Ph.D in Tsinghua\投稿及写作文章\2-CNUs吸附渗滤液腐殖质(正在写作)\5-文章\1-大图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 in Tsinghua\投稿及写作文章\2-CNUs吸附渗滤液腐殖质(正在写作)\5-文章\1-大图\Fig.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20" w:rsidRPr="00623C20" w:rsidRDefault="00623C20" w:rsidP="00675E07">
      <w:pPr>
        <w:ind w:firstLineChars="0" w:firstLine="0"/>
        <w:jc w:val="center"/>
        <w:rPr>
          <w:noProof/>
          <w:sz w:val="21"/>
          <w:szCs w:val="21"/>
        </w:rPr>
      </w:pPr>
      <w:r w:rsidRPr="002959CC">
        <w:rPr>
          <w:b/>
          <w:noProof/>
          <w:sz w:val="21"/>
          <w:szCs w:val="21"/>
        </w:rPr>
        <w:t xml:space="preserve">Fig. </w:t>
      </w:r>
      <w:r>
        <w:rPr>
          <w:b/>
          <w:noProof/>
          <w:sz w:val="21"/>
          <w:szCs w:val="21"/>
        </w:rPr>
        <w:t>3</w:t>
      </w:r>
      <w:r w:rsidR="00266E68">
        <w:rPr>
          <w:noProof/>
          <w:sz w:val="21"/>
          <w:szCs w:val="21"/>
        </w:rPr>
        <w:t xml:space="preserve"> The XRD pattern</w:t>
      </w:r>
      <w:r>
        <w:rPr>
          <w:noProof/>
          <w:sz w:val="21"/>
          <w:szCs w:val="21"/>
        </w:rPr>
        <w:t xml:space="preserve"> </w:t>
      </w:r>
      <w:r w:rsidRPr="00834E3E">
        <w:rPr>
          <w:b/>
          <w:noProof/>
          <w:sz w:val="21"/>
          <w:szCs w:val="21"/>
        </w:rPr>
        <w:t>(a)</w:t>
      </w:r>
      <w:r>
        <w:rPr>
          <w:noProof/>
          <w:sz w:val="21"/>
          <w:szCs w:val="21"/>
        </w:rPr>
        <w:t xml:space="preserve">, XPS spectrum </w:t>
      </w:r>
      <w:r w:rsidRPr="00834E3E">
        <w:rPr>
          <w:b/>
          <w:noProof/>
          <w:sz w:val="21"/>
          <w:szCs w:val="21"/>
        </w:rPr>
        <w:t>(b)</w:t>
      </w:r>
      <w:r>
        <w:rPr>
          <w:noProof/>
          <w:sz w:val="21"/>
          <w:szCs w:val="21"/>
        </w:rPr>
        <w:t xml:space="preserve">, C 1s region </w:t>
      </w:r>
      <w:r w:rsidRPr="00834E3E">
        <w:rPr>
          <w:b/>
          <w:noProof/>
          <w:sz w:val="21"/>
          <w:szCs w:val="21"/>
        </w:rPr>
        <w:t>(c)</w:t>
      </w:r>
      <w:r>
        <w:rPr>
          <w:noProof/>
          <w:sz w:val="21"/>
          <w:szCs w:val="21"/>
        </w:rPr>
        <w:t xml:space="preserve">, and N 1s region </w:t>
      </w:r>
      <w:r w:rsidRPr="00834E3E">
        <w:rPr>
          <w:b/>
          <w:noProof/>
          <w:sz w:val="21"/>
          <w:szCs w:val="21"/>
        </w:rPr>
        <w:t>(d)</w:t>
      </w:r>
      <w:r>
        <w:rPr>
          <w:noProof/>
          <w:sz w:val="21"/>
          <w:szCs w:val="21"/>
        </w:rPr>
        <w:t xml:space="preserve">, SEM </w:t>
      </w:r>
      <w:r w:rsidRPr="00AC5FBE">
        <w:rPr>
          <w:b/>
          <w:noProof/>
          <w:sz w:val="21"/>
          <w:szCs w:val="21"/>
        </w:rPr>
        <w:t>(e)</w:t>
      </w:r>
      <w:r>
        <w:rPr>
          <w:noProof/>
          <w:sz w:val="21"/>
          <w:szCs w:val="21"/>
        </w:rPr>
        <w:t xml:space="preserve">, and </w:t>
      </w:r>
      <w:r w:rsidRPr="00AC5FBE">
        <w:rPr>
          <w:noProof/>
          <w:sz w:val="21"/>
          <w:szCs w:val="21"/>
        </w:rPr>
        <w:t>pore-size distribution</w:t>
      </w:r>
      <w:r>
        <w:rPr>
          <w:noProof/>
          <w:sz w:val="21"/>
          <w:szCs w:val="21"/>
        </w:rPr>
        <w:t xml:space="preserve"> </w:t>
      </w:r>
      <w:r w:rsidRPr="00AC5FBE">
        <w:rPr>
          <w:b/>
          <w:noProof/>
          <w:sz w:val="21"/>
          <w:szCs w:val="21"/>
        </w:rPr>
        <w:t>(f)</w:t>
      </w:r>
      <w:r>
        <w:rPr>
          <w:noProof/>
          <w:sz w:val="21"/>
          <w:szCs w:val="21"/>
        </w:rPr>
        <w:t xml:space="preserve"> of g-CN.</w:t>
      </w:r>
    </w:p>
    <w:p w:rsidR="002C6A2E" w:rsidRDefault="00914967" w:rsidP="00C11FF4">
      <w:pPr>
        <w:pStyle w:val="3"/>
        <w:rPr>
          <w:noProof/>
        </w:rPr>
      </w:pPr>
      <w:r>
        <w:rPr>
          <w:rFonts w:hint="eastAsia"/>
        </w:rPr>
        <w:t>3</w:t>
      </w:r>
      <w:r>
        <w:t xml:space="preserve">.3 </w:t>
      </w:r>
      <w:r w:rsidR="008B7D45">
        <w:t>Adsorption kinetics</w:t>
      </w:r>
      <w:r w:rsidR="00677158">
        <w:t xml:space="preserve"> of </w:t>
      </w:r>
      <w:r w:rsidR="00C11FF4">
        <w:t xml:space="preserve">various </w:t>
      </w:r>
      <w:r w:rsidR="00677158">
        <w:rPr>
          <w:noProof/>
        </w:rPr>
        <w:t>landfill leachate</w:t>
      </w:r>
    </w:p>
    <w:p w:rsidR="00733B0E" w:rsidRPr="00F00CA0" w:rsidRDefault="00297DBD" w:rsidP="00C53051">
      <w:pPr>
        <w:ind w:firstLine="480"/>
        <w:rPr>
          <w:bCs/>
          <w:color w:val="000000" w:themeColor="text1"/>
        </w:rPr>
      </w:pPr>
      <w:r>
        <w:rPr>
          <w:rFonts w:hint="eastAsia"/>
        </w:rPr>
        <w:t>T</w:t>
      </w:r>
      <w:r w:rsidR="00CC18A0">
        <w:t xml:space="preserve">he adsorption </w:t>
      </w:r>
      <w:r w:rsidR="00266E68">
        <w:t xml:space="preserve">kinetics </w:t>
      </w:r>
      <w:r w:rsidR="00CC18A0">
        <w:t xml:space="preserve">of the leachate </w:t>
      </w:r>
      <w:r>
        <w:t xml:space="preserve">on g-CN as a function of time </w:t>
      </w:r>
      <w:r w:rsidR="00790F59">
        <w:t>is</w:t>
      </w:r>
      <w:r>
        <w:t xml:space="preserve"> shown in </w:t>
      </w:r>
      <w:r w:rsidRPr="00297DBD">
        <w:rPr>
          <w:b/>
        </w:rPr>
        <w:t>Fig. 4</w:t>
      </w:r>
      <w:r>
        <w:t xml:space="preserve"> and </w:t>
      </w:r>
      <w:r w:rsidRPr="00297DBD">
        <w:rPr>
          <w:b/>
        </w:rPr>
        <w:t>Fig. S4</w:t>
      </w:r>
      <w:r>
        <w:t xml:space="preserve">. It </w:t>
      </w:r>
      <w:r w:rsidR="00C779A3">
        <w:t>was</w:t>
      </w:r>
      <w:r>
        <w:t xml:space="preserve"> </w:t>
      </w:r>
      <w:r w:rsidR="000275EC">
        <w:t>evident</w:t>
      </w:r>
      <w:r w:rsidR="00C779A3">
        <w:t xml:space="preserve"> </w:t>
      </w:r>
      <w:r>
        <w:t>that</w:t>
      </w:r>
      <w:r w:rsidR="00D213B5">
        <w:t>, in all cases,</w:t>
      </w:r>
      <w:r>
        <w:t xml:space="preserve"> </w:t>
      </w:r>
      <w:r w:rsidR="00D213B5">
        <w:t xml:space="preserve">the adsorption amounts increased rapidly within </w:t>
      </w:r>
      <w:r w:rsidR="00D213B5">
        <w:lastRenderedPageBreak/>
        <w:t>the first contact of 30 min</w:t>
      </w:r>
      <w:r w:rsidR="00811BC7">
        <w:t xml:space="preserve"> due to un</w:t>
      </w:r>
      <w:r w:rsidR="00811BC7" w:rsidRPr="00811BC7">
        <w:t>saturat</w:t>
      </w:r>
      <w:r w:rsidR="00811BC7">
        <w:t>ed active sites</w:t>
      </w:r>
      <w:r w:rsidR="00D213B5">
        <w:t xml:space="preserve"> </w:t>
      </w:r>
      <w:r w:rsidR="002E413D">
        <w:t>and</w:t>
      </w:r>
      <w:r w:rsidR="00C779A3">
        <w:t xml:space="preserve"> </w:t>
      </w:r>
      <w:r w:rsidR="002E413D">
        <w:t>achieved</w:t>
      </w:r>
      <w:r w:rsidR="00C779A3">
        <w:t xml:space="preserve"> equilibrium at 60 min. In </w:t>
      </w:r>
      <w:r w:rsidR="00FB7D18">
        <w:t>contrast</w:t>
      </w:r>
      <w:r w:rsidR="00C779A3">
        <w:t xml:space="preserve"> to AC, g-CN </w:t>
      </w:r>
      <w:r w:rsidR="00266E68">
        <w:t>exhibited</w:t>
      </w:r>
      <w:r w:rsidR="00C779A3">
        <w:t xml:space="preserve"> </w:t>
      </w:r>
      <w:r w:rsidR="004D2E98">
        <w:t>a much</w:t>
      </w:r>
      <w:r w:rsidR="002E413D">
        <w:t xml:space="preserve"> fast</w:t>
      </w:r>
      <w:r w:rsidR="004D2E98">
        <w:t>er</w:t>
      </w:r>
      <w:r w:rsidR="00FB7D18">
        <w:t xml:space="preserve"> adsorption</w:t>
      </w:r>
      <w:r w:rsidR="00276211">
        <w:t xml:space="preserve"> </w:t>
      </w:r>
      <w:r w:rsidR="00646DDC">
        <w:fldChar w:fldCharType="begin"/>
      </w:r>
      <w:r w:rsidR="00ED5CCB">
        <w:instrText xml:space="preserve"> ADDIN EN.CITE &lt;EndNote&gt;&lt;Cite&gt;&lt;Author&gt;Deng&lt;/Author&gt;&lt;Year&gt;2018&lt;/Year&gt;&lt;RecNum&gt;64&lt;/RecNum&gt;&lt;DisplayText&gt;[13]&lt;/DisplayText&gt;&lt;record&gt;&lt;rec-number&gt;64&lt;/rec-number&gt;&lt;foreign-keys&gt;&lt;key app="EN" db-id="2p0d5fxab5rdv7e2e2ovv2fvt9e9rpzrfsrp"&gt;64&lt;/key&gt;&lt;key app="ENWeb" db-id=""&gt;0&lt;/key&gt;&lt;/foreign-keys&gt;&lt;ref-type name="Journal Article"&gt;17&lt;/ref-type&gt;&lt;contributors&gt;&lt;authors&gt;&lt;author&gt;Deng, Yang&lt;/author&gt;&lt;author&gt;Jung, Chanil&lt;/author&gt;&lt;author&gt;Zhao, Renzun&lt;/author&gt;&lt;author&gt;Torrens, Kevin&lt;/author&gt;&lt;author&gt;Wu, Laying&lt;/author&gt;&lt;/authors&gt;&lt;/contributors&gt;&lt;titles&gt;&lt;title&gt;Adsorption of UV-quenching substances (UVQS) from landfill leachate with activated carbon&lt;/title&gt;&lt;secondary-title&gt;Chem. Eng. J.&lt;/secondary-title&gt;&lt;/titles&gt;&lt;periodical&gt;&lt;full-title&gt;Chem. Eng. J.&lt;/full-title&gt;&lt;/periodical&gt;&lt;pages&gt;739-746&lt;/pages&gt;&lt;volume&gt;350&lt;/volume&gt;&lt;dates&gt;&lt;year&gt;2018&lt;/year&gt;&lt;/dates&gt;&lt;isbn&gt;13858947&lt;/isbn&gt;&lt;urls&gt;&lt;/urls&gt;&lt;electronic-resource-num&gt;10.1016/j.cej.2018.04.056&lt;/electronic-resource-num&gt;&lt;/record&gt;&lt;/Cite&gt;&lt;/EndNote&gt;</w:instrText>
      </w:r>
      <w:r w:rsidR="00646DDC">
        <w:fldChar w:fldCharType="separate"/>
      </w:r>
      <w:r w:rsidR="00ED5CCB">
        <w:rPr>
          <w:noProof/>
        </w:rPr>
        <w:t>[</w:t>
      </w:r>
      <w:hyperlink w:anchor="_ENREF_13" w:tooltip="Deng, 2018 #64" w:history="1">
        <w:r w:rsidR="009F4D0C">
          <w:rPr>
            <w:noProof/>
          </w:rPr>
          <w:t>13</w:t>
        </w:r>
      </w:hyperlink>
      <w:r w:rsidR="00ED5CCB">
        <w:rPr>
          <w:noProof/>
        </w:rPr>
        <w:t>]</w:t>
      </w:r>
      <w:r w:rsidR="00646DDC">
        <w:fldChar w:fldCharType="end"/>
      </w:r>
      <w:r w:rsidR="002E413D">
        <w:t xml:space="preserve">. The reason </w:t>
      </w:r>
      <w:r w:rsidR="00E34B87">
        <w:t>was</w:t>
      </w:r>
      <w:r w:rsidR="002E413D">
        <w:t xml:space="preserve"> that </w:t>
      </w:r>
      <w:r w:rsidR="00960D46">
        <w:t xml:space="preserve">the </w:t>
      </w:r>
      <w:r w:rsidR="002E413D">
        <w:t>hydrophilic</w:t>
      </w:r>
      <w:r w:rsidR="00646DDC">
        <w:t xml:space="preserve"> </w:t>
      </w:r>
      <w:r w:rsidR="00960D46">
        <w:t>g-C</w:t>
      </w:r>
      <w:r w:rsidR="00960D46" w:rsidRPr="00F00CA0">
        <w:rPr>
          <w:color w:val="000000" w:themeColor="text1"/>
        </w:rPr>
        <w:t>N</w:t>
      </w:r>
      <w:r w:rsidR="003E5714" w:rsidRPr="00F00CA0">
        <w:rPr>
          <w:color w:val="000000" w:themeColor="text1"/>
        </w:rPr>
        <w:t xml:space="preserve"> had</w:t>
      </w:r>
      <w:r w:rsidR="00646DDC" w:rsidRPr="00F00CA0">
        <w:rPr>
          <w:color w:val="000000" w:themeColor="text1"/>
        </w:rPr>
        <w:t xml:space="preserve"> </w:t>
      </w:r>
      <w:r w:rsidR="007A14E3" w:rsidRPr="00F00CA0">
        <w:rPr>
          <w:color w:val="000000" w:themeColor="text1"/>
        </w:rPr>
        <w:t xml:space="preserve">dominant </w:t>
      </w:r>
      <w:r w:rsidR="00646DDC" w:rsidRPr="00F00CA0">
        <w:rPr>
          <w:color w:val="000000" w:themeColor="text1"/>
        </w:rPr>
        <w:t>mesopores</w:t>
      </w:r>
      <w:r w:rsidR="00E34B87" w:rsidRPr="00F00CA0">
        <w:rPr>
          <w:color w:val="000000" w:themeColor="text1"/>
        </w:rPr>
        <w:t>,</w:t>
      </w:r>
      <w:r w:rsidR="00646DDC" w:rsidRPr="00F00CA0">
        <w:rPr>
          <w:color w:val="000000" w:themeColor="text1"/>
        </w:rPr>
        <w:t xml:space="preserve"> reducing the mass transfer</w:t>
      </w:r>
      <w:r w:rsidR="00646DDC" w:rsidRPr="00F00CA0">
        <w:rPr>
          <w:rFonts w:hint="eastAsia"/>
          <w:color w:val="000000" w:themeColor="text1"/>
        </w:rPr>
        <w:t xml:space="preserve"> </w:t>
      </w:r>
      <w:r w:rsidR="00646DDC" w:rsidRPr="00F00CA0">
        <w:rPr>
          <w:rFonts w:hint="eastAsia"/>
          <w:bCs/>
          <w:color w:val="000000" w:themeColor="text1"/>
        </w:rPr>
        <w:t>resistance</w:t>
      </w:r>
      <w:r w:rsidR="00646DDC" w:rsidRPr="00F00CA0">
        <w:rPr>
          <w:bCs/>
          <w:color w:val="000000" w:themeColor="text1"/>
        </w:rPr>
        <w:t xml:space="preserve"> from the liquid phase to the solid surface and the diffusion into the pore</w:t>
      </w:r>
      <w:r w:rsidR="00FB7D18" w:rsidRPr="00F00CA0">
        <w:rPr>
          <w:bCs/>
          <w:color w:val="000000" w:themeColor="text1"/>
        </w:rPr>
        <w:t>s</w:t>
      </w:r>
      <w:r w:rsidR="00276211" w:rsidRPr="00F00CA0">
        <w:rPr>
          <w:bCs/>
          <w:color w:val="000000" w:themeColor="text1"/>
        </w:rPr>
        <w:t xml:space="preserve"> </w:t>
      </w:r>
      <w:r w:rsidR="00646DDC" w:rsidRPr="00F00CA0">
        <w:rPr>
          <w:bCs/>
          <w:color w:val="000000" w:themeColor="text1"/>
        </w:rPr>
        <w:fldChar w:fldCharType="begin">
          <w:fldData xml:space="preserve">PEVuZE5vdGU+PENpdGU+PEF1dGhvcj5XYW5nPC9BdXRob3I+PFllYXI+MjAyMTwvWWVhcj48UmVj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</w:fldData>
        </w:fldChar>
      </w:r>
      <w:r w:rsidR="00242062" w:rsidRPr="00F00CA0">
        <w:rPr>
          <w:bCs/>
          <w:color w:val="000000" w:themeColor="text1"/>
        </w:rPr>
        <w:instrText xml:space="preserve"> ADDIN EN.CITE </w:instrText>
      </w:r>
      <w:r w:rsidR="00242062" w:rsidRPr="00F00CA0">
        <w:rPr>
          <w:bCs/>
          <w:color w:val="000000" w:themeColor="text1"/>
        </w:rPr>
        <w:fldChar w:fldCharType="begin">
          <w:fldData xml:space="preserve">PEVuZE5vdGU+PENpdGU+PEF1dGhvcj5XYW5nPC9BdXRob3I+PFllYXI+MjAyMTwvWWVhcj48UmVj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</w:fldData>
        </w:fldChar>
      </w:r>
      <w:r w:rsidR="00242062" w:rsidRPr="00F00CA0">
        <w:rPr>
          <w:bCs/>
          <w:color w:val="000000" w:themeColor="text1"/>
        </w:rPr>
        <w:instrText xml:space="preserve"> ADDIN EN.CITE.DATA </w:instrText>
      </w:r>
      <w:r w:rsidR="00242062" w:rsidRPr="00F00CA0">
        <w:rPr>
          <w:bCs/>
          <w:color w:val="000000" w:themeColor="text1"/>
        </w:rPr>
      </w:r>
      <w:r w:rsidR="00242062" w:rsidRPr="00F00CA0">
        <w:rPr>
          <w:bCs/>
          <w:color w:val="000000" w:themeColor="text1"/>
        </w:rPr>
        <w:fldChar w:fldCharType="end"/>
      </w:r>
      <w:r w:rsidR="00646DDC" w:rsidRPr="00F00CA0">
        <w:rPr>
          <w:bCs/>
          <w:color w:val="000000" w:themeColor="text1"/>
        </w:rPr>
      </w:r>
      <w:r w:rsidR="00646DDC" w:rsidRPr="00F00CA0">
        <w:rPr>
          <w:bCs/>
          <w:color w:val="000000" w:themeColor="text1"/>
        </w:rPr>
        <w:fldChar w:fldCharType="separate"/>
      </w:r>
      <w:r w:rsidR="00242062" w:rsidRPr="00F00CA0">
        <w:rPr>
          <w:bCs/>
          <w:noProof/>
          <w:color w:val="000000" w:themeColor="text1"/>
        </w:rPr>
        <w:t>[</w:t>
      </w:r>
      <w:hyperlink w:anchor="_ENREF_24" w:tooltip="Wang, 2021 #711" w:history="1">
        <w:r w:rsidR="009F4D0C" w:rsidRPr="00F00CA0">
          <w:rPr>
            <w:bCs/>
            <w:noProof/>
            <w:color w:val="000000" w:themeColor="text1"/>
          </w:rPr>
          <w:t>24</w:t>
        </w:r>
      </w:hyperlink>
      <w:r w:rsidR="00242062" w:rsidRPr="00F00CA0">
        <w:rPr>
          <w:bCs/>
          <w:noProof/>
          <w:color w:val="000000" w:themeColor="text1"/>
        </w:rPr>
        <w:t xml:space="preserve">, </w:t>
      </w:r>
      <w:hyperlink w:anchor="_ENREF_44" w:tooltip="Shan, 2018 #565" w:history="1">
        <w:r w:rsidR="009F4D0C" w:rsidRPr="00F00CA0">
          <w:rPr>
            <w:bCs/>
            <w:noProof/>
            <w:color w:val="000000" w:themeColor="text1"/>
          </w:rPr>
          <w:t>44</w:t>
        </w:r>
      </w:hyperlink>
      <w:r w:rsidR="00242062" w:rsidRPr="00F00CA0">
        <w:rPr>
          <w:bCs/>
          <w:noProof/>
          <w:color w:val="000000" w:themeColor="text1"/>
        </w:rPr>
        <w:t>]</w:t>
      </w:r>
      <w:r w:rsidR="00646DDC" w:rsidRPr="00F00CA0">
        <w:rPr>
          <w:bCs/>
          <w:color w:val="000000" w:themeColor="text1"/>
        </w:rPr>
        <w:fldChar w:fldCharType="end"/>
      </w:r>
      <w:r w:rsidR="00646DDC" w:rsidRPr="00F00CA0">
        <w:rPr>
          <w:bCs/>
          <w:color w:val="000000" w:themeColor="text1"/>
        </w:rPr>
        <w:t xml:space="preserve">. </w:t>
      </w:r>
      <w:r w:rsidR="00BE7D31" w:rsidRPr="00F00CA0">
        <w:rPr>
          <w:bCs/>
          <w:color w:val="000000" w:themeColor="text1"/>
        </w:rPr>
        <w:t xml:space="preserve">The </w:t>
      </w:r>
      <w:r w:rsidR="00FB7D18" w:rsidRPr="00F00CA0">
        <w:rPr>
          <w:bCs/>
          <w:color w:val="000000" w:themeColor="text1"/>
        </w:rPr>
        <w:t>kinetics</w:t>
      </w:r>
      <w:r w:rsidR="00BE7D31" w:rsidRPr="00F00CA0">
        <w:rPr>
          <w:bCs/>
          <w:color w:val="000000" w:themeColor="text1"/>
        </w:rPr>
        <w:t xml:space="preserve"> were </w:t>
      </w:r>
      <w:r w:rsidR="00960D46" w:rsidRPr="00F00CA0">
        <w:rPr>
          <w:bCs/>
          <w:color w:val="000000" w:themeColor="text1"/>
        </w:rPr>
        <w:t>fitted</w:t>
      </w:r>
      <w:r w:rsidR="00BE7D31" w:rsidRPr="00F00CA0">
        <w:rPr>
          <w:bCs/>
          <w:color w:val="000000" w:themeColor="text1"/>
        </w:rPr>
        <w:t xml:space="preserve"> with the </w:t>
      </w:r>
      <w:r w:rsidR="00FF5336" w:rsidRPr="00F00CA0">
        <w:rPr>
          <w:bCs/>
          <w:color w:val="000000" w:themeColor="text1"/>
        </w:rPr>
        <w:t>PFO and PSO</w:t>
      </w:r>
      <w:r w:rsidR="00BE7D31" w:rsidRPr="00F00CA0">
        <w:rPr>
          <w:bCs/>
          <w:color w:val="000000" w:themeColor="text1"/>
        </w:rPr>
        <w:t xml:space="preserve"> model</w:t>
      </w:r>
      <w:r w:rsidR="00FF5336" w:rsidRPr="00F00CA0">
        <w:rPr>
          <w:bCs/>
          <w:color w:val="000000" w:themeColor="text1"/>
        </w:rPr>
        <w:t>s</w:t>
      </w:r>
      <w:r w:rsidR="00BE7D31" w:rsidRPr="00F00CA0">
        <w:rPr>
          <w:bCs/>
          <w:color w:val="000000" w:themeColor="text1"/>
        </w:rPr>
        <w:t xml:space="preserve">. </w:t>
      </w:r>
      <w:r w:rsidR="00502DA2" w:rsidRPr="00F00CA0">
        <w:rPr>
          <w:bCs/>
          <w:color w:val="000000" w:themeColor="text1"/>
        </w:rPr>
        <w:t>It was found</w:t>
      </w:r>
      <w:r w:rsidR="00733B0E" w:rsidRPr="00F00CA0">
        <w:rPr>
          <w:bCs/>
          <w:color w:val="000000" w:themeColor="text1"/>
        </w:rPr>
        <w:t xml:space="preserve"> that these </w:t>
      </w:r>
      <w:r w:rsidR="00923F83" w:rsidRPr="00F00CA0">
        <w:rPr>
          <w:bCs/>
          <w:color w:val="000000" w:themeColor="text1"/>
        </w:rPr>
        <w:t xml:space="preserve">two </w:t>
      </w:r>
      <w:r w:rsidR="00733B0E" w:rsidRPr="00F00CA0">
        <w:rPr>
          <w:bCs/>
          <w:color w:val="000000" w:themeColor="text1"/>
        </w:rPr>
        <w:t>models well described the adsorption behaviors of leachate measured as TOC and UV</w:t>
      </w:r>
      <w:r w:rsidR="00733B0E" w:rsidRPr="00F00CA0">
        <w:rPr>
          <w:bCs/>
          <w:color w:val="000000" w:themeColor="text1"/>
          <w:vertAlign w:val="subscript"/>
        </w:rPr>
        <w:t>254</w:t>
      </w:r>
      <w:r w:rsidR="00733B0E" w:rsidRPr="00F00CA0">
        <w:rPr>
          <w:bCs/>
          <w:color w:val="000000" w:themeColor="text1"/>
        </w:rPr>
        <w:t>, as indicated by high coefficient (</w:t>
      </w:r>
      <w:r w:rsidR="00733B0E" w:rsidRPr="00F00CA0">
        <w:rPr>
          <w:bCs/>
          <w:i/>
          <w:color w:val="000000" w:themeColor="text1"/>
        </w:rPr>
        <w:t>R</w:t>
      </w:r>
      <w:r w:rsidR="00733B0E" w:rsidRPr="00F00CA0">
        <w:rPr>
          <w:bCs/>
          <w:i/>
          <w:color w:val="000000" w:themeColor="text1"/>
          <w:vertAlign w:val="superscript"/>
        </w:rPr>
        <w:t>2</w:t>
      </w:r>
      <w:r w:rsidR="00733B0E" w:rsidRPr="00F00CA0">
        <w:rPr>
          <w:bCs/>
          <w:color w:val="000000" w:themeColor="text1"/>
        </w:rPr>
        <w:t>) (≥0.9</w:t>
      </w:r>
      <w:r w:rsidR="00C53051" w:rsidRPr="00F00CA0">
        <w:rPr>
          <w:bCs/>
          <w:color w:val="000000" w:themeColor="text1"/>
        </w:rPr>
        <w:t>24</w:t>
      </w:r>
      <w:r w:rsidR="00733B0E" w:rsidRPr="00F00CA0">
        <w:rPr>
          <w:bCs/>
          <w:color w:val="000000" w:themeColor="text1"/>
        </w:rPr>
        <w:t>) (</w:t>
      </w:r>
      <w:r w:rsidR="008A5849" w:rsidRPr="00F00CA0">
        <w:rPr>
          <w:b/>
          <w:bCs/>
          <w:color w:val="000000" w:themeColor="text1"/>
        </w:rPr>
        <w:t>Table S1</w:t>
      </w:r>
      <w:r w:rsidR="008A5849" w:rsidRPr="00F00CA0">
        <w:rPr>
          <w:bCs/>
          <w:color w:val="000000" w:themeColor="text1"/>
        </w:rPr>
        <w:t xml:space="preserve"> and </w:t>
      </w:r>
      <w:r w:rsidR="00733B0E" w:rsidRPr="00F00CA0">
        <w:rPr>
          <w:b/>
          <w:bCs/>
          <w:color w:val="000000" w:themeColor="text1"/>
        </w:rPr>
        <w:t>Table 2</w:t>
      </w:r>
      <w:r w:rsidR="00733B0E" w:rsidRPr="00F00CA0">
        <w:rPr>
          <w:bCs/>
          <w:color w:val="000000" w:themeColor="text1"/>
        </w:rPr>
        <w:t xml:space="preserve">). </w:t>
      </w:r>
      <w:r w:rsidR="00AA1866" w:rsidRPr="00F00CA0">
        <w:rPr>
          <w:bCs/>
          <w:color w:val="000000" w:themeColor="text1"/>
        </w:rPr>
        <w:t xml:space="preserve">This was similar to previous reports </w:t>
      </w:r>
      <w:r w:rsidR="00960D46" w:rsidRPr="00F00CA0">
        <w:rPr>
          <w:bCs/>
          <w:color w:val="000000" w:themeColor="text1"/>
        </w:rPr>
        <w:t>focusing on application of</w:t>
      </w:r>
      <w:r w:rsidR="00AA1866" w:rsidRPr="00F00CA0">
        <w:rPr>
          <w:bCs/>
          <w:color w:val="000000" w:themeColor="text1"/>
        </w:rPr>
        <w:t xml:space="preserve"> carbonaceous materials</w:t>
      </w:r>
      <w:r w:rsidR="00960D46" w:rsidRPr="00F00CA0">
        <w:rPr>
          <w:bCs/>
          <w:color w:val="000000" w:themeColor="text1"/>
        </w:rPr>
        <w:t xml:space="preserve"> for adsorption of leachate</w:t>
      </w:r>
      <w:r w:rsidR="00276211" w:rsidRPr="00F00CA0">
        <w:rPr>
          <w:bCs/>
          <w:color w:val="000000" w:themeColor="text1"/>
        </w:rPr>
        <w:t xml:space="preserve"> </w:t>
      </w:r>
      <w:r w:rsidR="0064119F" w:rsidRPr="00F00CA0">
        <w:rPr>
          <w:bCs/>
          <w:color w:val="000000" w:themeColor="text1"/>
        </w:rPr>
        <w:fldChar w:fldCharType="begin"/>
      </w:r>
      <w:r w:rsidR="00242062" w:rsidRPr="00F00CA0">
        <w:rPr>
          <w:bCs/>
          <w:color w:val="000000" w:themeColor="text1"/>
        </w:rPr>
        <w:instrText xml:space="preserve"> ADDIN EN.CITE &lt;EndNote&gt;&lt;Cite&gt;&lt;Author&gt;Zielinska&lt;/Author&gt;&lt;Year&gt;2020&lt;/Year&gt;&lt;RecNum&gt;110&lt;/RecNum&gt;&lt;DisplayText&gt;[45]&lt;/DisplayText&gt;&lt;record&gt;&lt;rec-number&gt;110&lt;/rec-number&gt;&lt;foreign-keys&gt;&lt;key app="EN" db-id="2p0d5fxab5rdv7e2e2ovv2fvt9e9rpzrfsrp"&gt;110&lt;/key&gt;&lt;key app="ENWeb" db-id=""&gt;0&lt;/key&gt;&lt;/foreign-keys&gt;&lt;ref-type name="Journal Article"&gt;17&lt;/ref-type&gt;&lt;contributors&gt;&lt;authors&gt;&lt;author&gt;Zielinska, M.&lt;/author&gt;&lt;author&gt;Kulikowska, D.&lt;/author&gt;&lt;author&gt;Stanczak, M.&lt;/author&gt;&lt;/authors&gt;&lt;/contributors&gt;&lt;auth-address&gt;Department of Environmental Biotechnology, Faculty of Geoengineering, University of Warmia and Mazury in Olsztyn, 45G Sloneczna St, 10-907 Olsztyn, Poland.&amp;#xD;Department of Environmental Biotechnology, Faculty of Geoengineering, University of Warmia and Mazury in Olsztyn, 45G Sloneczna St, 10-907 Olsztyn, Poland. Electronic address: dorotak@uwm.edu.pl.&lt;/auth-address&gt;&lt;titles&gt;&lt;title&gt;&lt;style face="normal" font="default" size="100%"&gt;Adsorption&lt;/style&gt;&lt;style face="normal" font="default" charset="134" size="100%"&gt;-&lt;/style&gt;&lt;style face="normal" font="default" size="100%"&gt;Membrane process for treatment of stabilized municipal landfill leachate&lt;/style&gt;&lt;/title&gt;&lt;secondary-title&gt;Waste Manage.&lt;/secondary-title&gt;&lt;alt-title&gt;Waste management&lt;/alt-title&gt;&lt;/titles&gt;&lt;periodical&gt;&lt;full-title&gt;Waste Manage.&lt;/full-title&gt;&lt;/periodical&gt;&lt;alt-periodical&gt;&lt;full-title&gt;Waste Management&lt;/full-title&gt;&lt;/alt-periodical&gt;&lt;pages&gt;174-182&lt;/pages&gt;&lt;volume&gt;114&lt;/volume&gt;&lt;keywords&gt;&lt;keyword&gt;Adsorption&lt;/keyword&gt;&lt;keyword&gt;Charcoal&lt;/keyword&gt;&lt;keyword&gt;Membranes, Artificial&lt;/keyword&gt;&lt;keyword&gt;Ultrafiltration&lt;/keyword&gt;&lt;keyword&gt;*Water Pollutants, Chemical&lt;/keyword&gt;&lt;keyword&gt;*Water Purification&lt;/keyword&gt;&lt;/keywords&gt;&lt;dates&gt;&lt;year&gt;2020&lt;/year&gt;&lt;pub-dates&gt;&lt;date&gt;Aug 1&lt;/date&gt;&lt;/pub-dates&gt;&lt;/dates&gt;&lt;isbn&gt;1879-2456 (Electronic)&amp;#xD;0956-053X (Linking)&lt;/isbn&gt;&lt;accession-num&gt;32679475&lt;/accession-num&gt;&lt;urls&gt;&lt;related-urls&gt;&lt;url&gt;http://www.ncbi.nlm.nih.gov/pubmed/32679475&lt;/url&gt;&lt;/related-urls&gt;&lt;/urls&gt;&lt;electronic-resource-num&gt;10.1016/j.wasman.2020.07.011&lt;/electronic-resource-num&gt;&lt;/record&gt;&lt;/Cite&gt;&lt;/EndNote&gt;</w:instrText>
      </w:r>
      <w:r w:rsidR="0064119F" w:rsidRPr="00F00CA0">
        <w:rPr>
          <w:bCs/>
          <w:color w:val="000000" w:themeColor="text1"/>
        </w:rPr>
        <w:fldChar w:fldCharType="separate"/>
      </w:r>
      <w:r w:rsidR="00242062" w:rsidRPr="00F00CA0">
        <w:rPr>
          <w:bCs/>
          <w:noProof/>
          <w:color w:val="000000" w:themeColor="text1"/>
        </w:rPr>
        <w:t>[</w:t>
      </w:r>
      <w:hyperlink w:anchor="_ENREF_45" w:tooltip="Zielinska, 2020 #110" w:history="1">
        <w:r w:rsidR="009F4D0C" w:rsidRPr="00F00CA0">
          <w:rPr>
            <w:bCs/>
            <w:noProof/>
            <w:color w:val="000000" w:themeColor="text1"/>
          </w:rPr>
          <w:t>45</w:t>
        </w:r>
      </w:hyperlink>
      <w:r w:rsidR="00242062" w:rsidRPr="00F00CA0">
        <w:rPr>
          <w:bCs/>
          <w:noProof/>
          <w:color w:val="000000" w:themeColor="text1"/>
        </w:rPr>
        <w:t>]</w:t>
      </w:r>
      <w:r w:rsidR="0064119F" w:rsidRPr="00F00CA0">
        <w:rPr>
          <w:bCs/>
          <w:color w:val="000000" w:themeColor="text1"/>
        </w:rPr>
        <w:fldChar w:fldCharType="end"/>
      </w:r>
      <w:r w:rsidR="00AA1866" w:rsidRPr="00F00CA0">
        <w:rPr>
          <w:bCs/>
          <w:color w:val="000000" w:themeColor="text1"/>
        </w:rPr>
        <w:t>.</w:t>
      </w:r>
    </w:p>
    <w:p w:rsidR="00444905" w:rsidRDefault="00444905" w:rsidP="00444905">
      <w:pPr>
        <w:spacing w:line="240" w:lineRule="auto"/>
        <w:ind w:firstLineChars="0" w:firstLine="0"/>
        <w:jc w:val="center"/>
      </w:pPr>
      <w:r w:rsidRPr="00997A5B">
        <w:rPr>
          <w:noProof/>
        </w:rPr>
        <w:drawing>
          <wp:inline distT="0" distB="0" distL="0" distR="0" wp14:anchorId="62CDCD68" wp14:editId="0C4E07CB">
            <wp:extent cx="5726656" cy="2700000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2-CNUs吸附渗滤液腐殖质(正在写作)\5-文章\1-大图\Fig.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5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05" w:rsidRPr="00F00CA0" w:rsidRDefault="00444905" w:rsidP="00444905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>Fig. 4</w:t>
      </w:r>
      <w:r w:rsidRPr="00F00CA0">
        <w:rPr>
          <w:noProof/>
          <w:color w:val="000000" w:themeColor="text1"/>
          <w:sz w:val="21"/>
          <w:szCs w:val="21"/>
        </w:rPr>
        <w:t xml:space="preserve"> The kinetics plots fitted with the </w:t>
      </w:r>
      <w:r w:rsidR="003F1815" w:rsidRPr="00F00CA0">
        <w:rPr>
          <w:noProof/>
          <w:color w:val="000000" w:themeColor="text1"/>
          <w:sz w:val="21"/>
          <w:szCs w:val="21"/>
        </w:rPr>
        <w:t xml:space="preserve">PFO and </w:t>
      </w:r>
      <w:r w:rsidR="00D73FE4" w:rsidRPr="00F00CA0">
        <w:rPr>
          <w:noProof/>
          <w:color w:val="000000" w:themeColor="text1"/>
          <w:sz w:val="21"/>
          <w:szCs w:val="21"/>
        </w:rPr>
        <w:t>PSO</w:t>
      </w:r>
      <w:r w:rsidRPr="00F00CA0">
        <w:rPr>
          <w:noProof/>
          <w:color w:val="000000" w:themeColor="text1"/>
          <w:sz w:val="21"/>
          <w:szCs w:val="21"/>
        </w:rPr>
        <w:t xml:space="preserve"> model</w:t>
      </w:r>
      <w:r w:rsidR="003F1815" w:rsidRPr="00F00CA0">
        <w:rPr>
          <w:noProof/>
          <w:color w:val="000000" w:themeColor="text1"/>
          <w:sz w:val="21"/>
          <w:szCs w:val="21"/>
        </w:rPr>
        <w:t>s</w:t>
      </w:r>
      <w:r w:rsidRPr="00F00CA0">
        <w:rPr>
          <w:noProof/>
          <w:color w:val="000000" w:themeColor="text1"/>
          <w:sz w:val="21"/>
          <w:szCs w:val="21"/>
        </w:rPr>
        <w:t xml:space="preserve"> for adsorption of the leachate on g-CN [LL-RX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Pr="00F00CA0">
        <w:rPr>
          <w:noProof/>
          <w:color w:val="000000" w:themeColor="text1"/>
          <w:sz w:val="21"/>
          <w:szCs w:val="21"/>
        </w:rPr>
        <w:t xml:space="preserve">, LL-RG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 xml:space="preserve">, LL-RW </w:t>
      </w:r>
      <w:r w:rsidRPr="00F00CA0">
        <w:rPr>
          <w:b/>
          <w:noProof/>
          <w:color w:val="000000" w:themeColor="text1"/>
          <w:sz w:val="21"/>
          <w:szCs w:val="21"/>
        </w:rPr>
        <w:t>(c)</w:t>
      </w:r>
      <w:r w:rsidRPr="00F00CA0">
        <w:rPr>
          <w:noProof/>
          <w:color w:val="000000" w:themeColor="text1"/>
          <w:sz w:val="21"/>
          <w:szCs w:val="21"/>
        </w:rPr>
        <w:t xml:space="preserve">, LL-RT </w:t>
      </w:r>
      <w:r w:rsidRPr="00F00CA0">
        <w:rPr>
          <w:b/>
          <w:noProof/>
          <w:color w:val="000000" w:themeColor="text1"/>
          <w:sz w:val="21"/>
          <w:szCs w:val="21"/>
        </w:rPr>
        <w:t>(d)</w:t>
      </w:r>
      <w:r w:rsidRPr="00F00CA0">
        <w:rPr>
          <w:noProof/>
          <w:color w:val="000000" w:themeColor="text1"/>
          <w:sz w:val="21"/>
          <w:szCs w:val="21"/>
        </w:rPr>
        <w:t xml:space="preserve">, LL-NS </w:t>
      </w:r>
      <w:r w:rsidRPr="00F00CA0">
        <w:rPr>
          <w:b/>
          <w:noProof/>
          <w:color w:val="000000" w:themeColor="text1"/>
          <w:sz w:val="21"/>
          <w:szCs w:val="21"/>
        </w:rPr>
        <w:t>(e)</w:t>
      </w:r>
      <w:r w:rsidRPr="00F00CA0">
        <w:rPr>
          <w:noProof/>
          <w:color w:val="000000" w:themeColor="text1"/>
          <w:sz w:val="21"/>
          <w:szCs w:val="21"/>
        </w:rPr>
        <w:t xml:space="preserve">, and LL-NX </w:t>
      </w:r>
      <w:r w:rsidRPr="00F00CA0">
        <w:rPr>
          <w:b/>
          <w:noProof/>
          <w:color w:val="000000" w:themeColor="text1"/>
          <w:sz w:val="21"/>
          <w:szCs w:val="21"/>
        </w:rPr>
        <w:t>(f)</w:t>
      </w:r>
      <w:r w:rsidRPr="00F00CA0">
        <w:rPr>
          <w:noProof/>
          <w:color w:val="000000" w:themeColor="text1"/>
          <w:sz w:val="21"/>
          <w:szCs w:val="21"/>
        </w:rPr>
        <w:t>].</w:t>
      </w:r>
    </w:p>
    <w:p w:rsidR="009E7E1B" w:rsidRDefault="00960D46" w:rsidP="00563435">
      <w:pPr>
        <w:ind w:firstLine="480"/>
        <w:rPr>
          <w:noProof/>
        </w:rPr>
      </w:pPr>
      <w:r w:rsidRPr="00F00CA0">
        <w:rPr>
          <w:noProof/>
          <w:color w:val="000000" w:themeColor="text1"/>
        </w:rPr>
        <w:t xml:space="preserve">The kinetic data were further </w:t>
      </w:r>
      <w:r w:rsidR="009E7E1B" w:rsidRPr="00F00CA0">
        <w:rPr>
          <w:noProof/>
          <w:color w:val="000000" w:themeColor="text1"/>
        </w:rPr>
        <w:t>simulated using</w:t>
      </w:r>
      <w:r w:rsidRPr="00F00CA0">
        <w:rPr>
          <w:noProof/>
          <w:color w:val="000000" w:themeColor="text1"/>
        </w:rPr>
        <w:t xml:space="preserve"> the </w:t>
      </w:r>
      <w:r w:rsidRPr="00F00CA0">
        <w:rPr>
          <w:bCs/>
          <w:color w:val="000000" w:themeColor="text1"/>
        </w:rPr>
        <w:t>Weber</w:t>
      </w:r>
      <w:r w:rsidRPr="00F00CA0">
        <w:rPr>
          <w:rFonts w:ascii="MS Gothic" w:hAnsi="MS Gothic" w:cs="MS Gothic" w:hint="eastAsia"/>
          <w:bCs/>
          <w:color w:val="000000" w:themeColor="text1"/>
        </w:rPr>
        <w:t>-</w:t>
      </w:r>
      <w:r w:rsidRPr="00F00CA0">
        <w:rPr>
          <w:bCs/>
          <w:color w:val="000000" w:themeColor="text1"/>
        </w:rPr>
        <w:t>Morris model</w:t>
      </w:r>
      <w:r w:rsidRPr="00F00CA0">
        <w:rPr>
          <w:rFonts w:hint="eastAsia"/>
          <w:noProof/>
          <w:color w:val="000000" w:themeColor="text1"/>
        </w:rPr>
        <w:t xml:space="preserve"> </w:t>
      </w:r>
      <w:r w:rsidRPr="00F00CA0">
        <w:rPr>
          <w:noProof/>
          <w:color w:val="000000" w:themeColor="text1"/>
        </w:rPr>
        <w:t>to ascertain the intraparticle diffusion</w:t>
      </w:r>
      <w:r w:rsidR="00A60103" w:rsidRPr="00F00CA0">
        <w:rPr>
          <w:noProof/>
          <w:color w:val="000000" w:themeColor="text1"/>
        </w:rPr>
        <w:t xml:space="preserve"> mechanisms</w:t>
      </w:r>
      <w:r w:rsidR="00276211" w:rsidRPr="00F00CA0">
        <w:rPr>
          <w:noProof/>
          <w:color w:val="000000" w:themeColor="text1"/>
        </w:rPr>
        <w:t xml:space="preserve"> </w:t>
      </w:r>
      <w:r w:rsidR="00965CE5" w:rsidRPr="00F00CA0">
        <w:rPr>
          <w:noProof/>
          <w:color w:val="000000" w:themeColor="text1"/>
        </w:rPr>
        <w:fldChar w:fldCharType="begin">
          <w:fldData xml:space="preserve">PEVuZE5vdGU+PENpdGU+PEF1dGhvcj5HdTwvQXV0aG9yPjxZZWFyPjIwMTk8L1llYXI+PFJlY051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</w:fldData>
        </w:fldChar>
      </w:r>
      <w:r w:rsidR="00242062" w:rsidRPr="00F00CA0">
        <w:rPr>
          <w:noProof/>
          <w:color w:val="000000" w:themeColor="text1"/>
        </w:rPr>
        <w:instrText xml:space="preserve"> ADDIN EN.CITE </w:instrText>
      </w:r>
      <w:r w:rsidR="00242062" w:rsidRPr="00F00CA0">
        <w:rPr>
          <w:noProof/>
          <w:color w:val="000000" w:themeColor="text1"/>
        </w:rPr>
        <w:fldChar w:fldCharType="begin">
          <w:fldData xml:space="preserve">PEVuZE5vdGU+PENpdGU+PEF1dGhvcj5HdTwvQXV0aG9yPjxZZWFyPjIwMTk8L1llYXI+PFJlY051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</w:fldData>
        </w:fldChar>
      </w:r>
      <w:r w:rsidR="00242062" w:rsidRPr="00F00CA0">
        <w:rPr>
          <w:noProof/>
          <w:color w:val="000000" w:themeColor="text1"/>
        </w:rPr>
        <w:instrText xml:space="preserve"> ADDIN EN.CITE.DATA </w:instrText>
      </w:r>
      <w:r w:rsidR="00242062" w:rsidRPr="00F00CA0">
        <w:rPr>
          <w:noProof/>
          <w:color w:val="000000" w:themeColor="text1"/>
        </w:rPr>
      </w:r>
      <w:r w:rsidR="00242062" w:rsidRPr="00F00CA0">
        <w:rPr>
          <w:noProof/>
          <w:color w:val="000000" w:themeColor="text1"/>
        </w:rPr>
        <w:fldChar w:fldCharType="end"/>
      </w:r>
      <w:r w:rsidR="00965CE5" w:rsidRPr="00F00CA0">
        <w:rPr>
          <w:noProof/>
          <w:color w:val="000000" w:themeColor="text1"/>
        </w:rPr>
      </w:r>
      <w:r w:rsidR="00965CE5" w:rsidRPr="00F00CA0">
        <w:rPr>
          <w:noProof/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22" w:tooltip="Gu, 2019 #140" w:history="1">
        <w:r w:rsidR="009F4D0C" w:rsidRPr="00F00CA0">
          <w:rPr>
            <w:noProof/>
            <w:color w:val="000000" w:themeColor="text1"/>
          </w:rPr>
          <w:t>22</w:t>
        </w:r>
      </w:hyperlink>
      <w:r w:rsidR="00242062" w:rsidRPr="00F00CA0">
        <w:rPr>
          <w:noProof/>
          <w:color w:val="000000" w:themeColor="text1"/>
        </w:rPr>
        <w:t xml:space="preserve">, </w:t>
      </w:r>
      <w:hyperlink w:anchor="_ENREF_46" w:tooltip="Wang, 2011 #729" w:history="1">
        <w:r w:rsidR="009F4D0C" w:rsidRPr="00F00CA0">
          <w:rPr>
            <w:noProof/>
            <w:color w:val="000000" w:themeColor="text1"/>
          </w:rPr>
          <w:t>46</w:t>
        </w:r>
      </w:hyperlink>
      <w:r w:rsidR="00242062" w:rsidRPr="00F00CA0">
        <w:rPr>
          <w:noProof/>
          <w:color w:val="000000" w:themeColor="text1"/>
        </w:rPr>
        <w:t>]</w:t>
      </w:r>
      <w:r w:rsidR="00965CE5" w:rsidRPr="00F00CA0">
        <w:rPr>
          <w:noProof/>
          <w:color w:val="000000" w:themeColor="text1"/>
        </w:rPr>
        <w:fldChar w:fldCharType="end"/>
      </w:r>
      <w:r w:rsidR="00FD141E" w:rsidRPr="00F00CA0">
        <w:rPr>
          <w:noProof/>
          <w:color w:val="000000" w:themeColor="text1"/>
        </w:rPr>
        <w:t xml:space="preserve">. </w:t>
      </w:r>
      <w:r w:rsidR="003F6A7A" w:rsidRPr="00F00CA0">
        <w:rPr>
          <w:noProof/>
          <w:color w:val="000000" w:themeColor="text1"/>
        </w:rPr>
        <w:t xml:space="preserve">As </w:t>
      </w:r>
      <w:r w:rsidR="000B472E" w:rsidRPr="00F00CA0">
        <w:rPr>
          <w:noProof/>
          <w:color w:val="000000" w:themeColor="text1"/>
        </w:rPr>
        <w:t>showed</w:t>
      </w:r>
      <w:r w:rsidR="003F6A7A" w:rsidRPr="00F00CA0">
        <w:rPr>
          <w:noProof/>
          <w:color w:val="000000" w:themeColor="text1"/>
        </w:rPr>
        <w:t xml:space="preserve"> in </w:t>
      </w:r>
      <w:r w:rsidR="003F6A7A" w:rsidRPr="00F00CA0">
        <w:rPr>
          <w:b/>
          <w:noProof/>
          <w:color w:val="000000" w:themeColor="text1"/>
        </w:rPr>
        <w:t>Fig. 5</w:t>
      </w:r>
      <w:r w:rsidR="003F6A7A" w:rsidRPr="00F00CA0">
        <w:rPr>
          <w:noProof/>
          <w:color w:val="000000" w:themeColor="text1"/>
        </w:rPr>
        <w:t xml:space="preserve"> and </w:t>
      </w:r>
      <w:r w:rsidR="003F6A7A" w:rsidRPr="00F00CA0">
        <w:rPr>
          <w:b/>
          <w:noProof/>
          <w:color w:val="000000" w:themeColor="text1"/>
        </w:rPr>
        <w:t>Fig. S5</w:t>
      </w:r>
      <w:r w:rsidR="003F6A7A" w:rsidRPr="00F00CA0">
        <w:rPr>
          <w:noProof/>
          <w:color w:val="000000" w:themeColor="text1"/>
        </w:rPr>
        <w:t xml:space="preserve">, </w:t>
      </w:r>
      <w:r w:rsidR="00D87995" w:rsidRPr="00F00CA0">
        <w:rPr>
          <w:noProof/>
          <w:color w:val="000000" w:themeColor="text1"/>
        </w:rPr>
        <w:t>t</w:t>
      </w:r>
      <w:r w:rsidR="00734996" w:rsidRPr="00F00CA0">
        <w:rPr>
          <w:noProof/>
          <w:color w:val="000000" w:themeColor="text1"/>
        </w:rPr>
        <w:t xml:space="preserve">he </w:t>
      </w:r>
      <w:r w:rsidR="00A60103" w:rsidRPr="00F00CA0">
        <w:rPr>
          <w:noProof/>
          <w:color w:val="000000" w:themeColor="text1"/>
        </w:rPr>
        <w:t xml:space="preserve">obvious </w:t>
      </w:r>
      <w:r w:rsidR="00565CDF" w:rsidRPr="00F00CA0">
        <w:rPr>
          <w:noProof/>
          <w:color w:val="000000" w:themeColor="text1"/>
        </w:rPr>
        <w:t>multilinearity</w:t>
      </w:r>
      <w:r w:rsidR="00D81599" w:rsidRPr="00F00CA0">
        <w:rPr>
          <w:noProof/>
          <w:color w:val="000000" w:themeColor="text1"/>
        </w:rPr>
        <w:t xml:space="preserve"> </w:t>
      </w:r>
      <w:r w:rsidR="00A20BDA" w:rsidRPr="00F00CA0">
        <w:rPr>
          <w:noProof/>
          <w:color w:val="000000" w:themeColor="text1"/>
        </w:rPr>
        <w:t>revealed</w:t>
      </w:r>
      <w:r w:rsidR="00734996" w:rsidRPr="00F00CA0">
        <w:rPr>
          <w:noProof/>
          <w:color w:val="000000" w:themeColor="text1"/>
        </w:rPr>
        <w:t xml:space="preserve"> that </w:t>
      </w:r>
      <w:r w:rsidR="003456A3" w:rsidRPr="00F00CA0">
        <w:rPr>
          <w:noProof/>
          <w:color w:val="000000" w:themeColor="text1"/>
        </w:rPr>
        <w:t>the adsorption</w:t>
      </w:r>
      <w:r w:rsidR="00734996" w:rsidRPr="00F00CA0">
        <w:rPr>
          <w:noProof/>
          <w:color w:val="000000" w:themeColor="text1"/>
        </w:rPr>
        <w:t xml:space="preserve"> was </w:t>
      </w:r>
      <w:r w:rsidR="00A20BDA" w:rsidRPr="00F00CA0">
        <w:rPr>
          <w:noProof/>
          <w:color w:val="000000" w:themeColor="text1"/>
        </w:rPr>
        <w:t>me</w:t>
      </w:r>
      <w:r w:rsidR="00A20BDA">
        <w:rPr>
          <w:noProof/>
        </w:rPr>
        <w:t>d</w:t>
      </w:r>
      <w:r w:rsidR="007F3D35">
        <w:rPr>
          <w:noProof/>
        </w:rPr>
        <w:t>i</w:t>
      </w:r>
      <w:r w:rsidR="00A20BDA">
        <w:rPr>
          <w:noProof/>
        </w:rPr>
        <w:t>ated</w:t>
      </w:r>
      <w:r w:rsidR="00734996">
        <w:rPr>
          <w:noProof/>
        </w:rPr>
        <w:t xml:space="preserve"> by </w:t>
      </w:r>
      <w:r w:rsidR="00473978">
        <w:rPr>
          <w:noProof/>
        </w:rPr>
        <w:t xml:space="preserve">both </w:t>
      </w:r>
      <w:r w:rsidR="009E7E1B">
        <w:rPr>
          <w:noProof/>
        </w:rPr>
        <w:t xml:space="preserve">intraparticle and </w:t>
      </w:r>
      <w:r w:rsidR="00041894">
        <w:rPr>
          <w:noProof/>
        </w:rPr>
        <w:t>surface</w:t>
      </w:r>
      <w:r w:rsidR="00734996">
        <w:rPr>
          <w:noProof/>
        </w:rPr>
        <w:t xml:space="preserve"> diffusion</w:t>
      </w:r>
      <w:r w:rsidR="009E7E1B">
        <w:rPr>
          <w:noProof/>
        </w:rPr>
        <w:t xml:space="preserve">. </w:t>
      </w:r>
      <w:r w:rsidR="00473978">
        <w:rPr>
          <w:noProof/>
        </w:rPr>
        <w:t>However, the adsorption of large organics (e.g, humic acids) on</w:t>
      </w:r>
      <w:r w:rsidR="00563435">
        <w:rPr>
          <w:noProof/>
        </w:rPr>
        <w:t xml:space="preserve"> typical carbon-based </w:t>
      </w:r>
      <w:r w:rsidR="007F3D35">
        <w:rPr>
          <w:noProof/>
        </w:rPr>
        <w:t>materials</w:t>
      </w:r>
      <w:r w:rsidR="00473978">
        <w:rPr>
          <w:noProof/>
        </w:rPr>
        <w:t xml:space="preserve"> is </w:t>
      </w:r>
      <w:r w:rsidR="00473978" w:rsidRPr="00A20BDA">
        <w:rPr>
          <w:noProof/>
        </w:rPr>
        <w:t>dominated</w:t>
      </w:r>
      <w:r w:rsidR="00473978">
        <w:rPr>
          <w:noProof/>
        </w:rPr>
        <w:t xml:space="preserve"> by the surface diffusion mechanism</w:t>
      </w:r>
      <w:r w:rsidR="00276211">
        <w:rPr>
          <w:noProof/>
        </w:rPr>
        <w:t xml:space="preserve"> </w:t>
      </w:r>
      <w:r w:rsidR="00473978">
        <w:rPr>
          <w:noProof/>
        </w:rPr>
        <w:fldChar w:fldCharType="begin"/>
      </w:r>
      <w:r w:rsidR="00242062">
        <w:rPr>
          <w:noProof/>
        </w:rPr>
        <w:instrText xml:space="preserve"> ADDIN EN.CITE &lt;EndNote&gt;&lt;Cite&gt;&lt;Author&gt;Wang&lt;/Author&gt;&lt;Year&gt;2011&lt;/Year&gt;&lt;RecNum&gt;729&lt;/RecNum&gt;&lt;DisplayText&gt;[46]&lt;/DisplayText&gt;&lt;record&gt;&lt;rec-number&gt;729&lt;/rec-number&gt;&lt;foreign-keys&gt;&lt;key app="EN" db-id="s9wzrrt0190a0bewz5exdw9pa2vfatetrtxd"&gt;729&lt;/key&gt;&lt;/foreign-keys&gt;&lt;ref-type name="Journal Article"&gt;17&lt;/ref-type&gt;&lt;contributors&gt;&lt;authors&gt;&lt;author&gt;Wang, X.&lt;/author&gt;&lt;author&gt;Liang, S.&lt;/author&gt;&lt;author&gt;Wang, Y.&lt;/author&gt;&lt;author&gt;Xu, B.&lt;/author&gt;&lt;author&gt;Bai, Y.&lt;/author&gt;&lt;author&gt;Shu, T.&lt;/author&gt;&lt;author&gt;Xing, B.&lt;/author&gt;&lt;/authors&gt;&lt;/contributors&gt;&lt;titles&gt;&lt;title&gt;Sorption of peat humic acids to multi-walled carbon nanotubes&lt;/title&gt;&lt;secondary-title&gt;Environ. Sci. Technol.&lt;/secondary-title&gt;&lt;/titles&gt;&lt;periodical&gt;&lt;full-title&gt;Environ. Sci. Technol.&lt;/full-title&gt;&lt;/periodical&gt;&lt;pages&gt;9276-83&lt;/pages&gt;&lt;volume&gt;45&lt;/volume&gt;&lt;number&gt;21&lt;/number&gt;&lt;dates&gt;&lt;year&gt;2011&lt;/year&gt;&lt;/dates&gt;&lt;urls&gt;&lt;/urls&gt;&lt;/record&gt;&lt;/Cite&gt;&lt;/EndNote&gt;</w:instrText>
      </w:r>
      <w:r w:rsidR="00473978">
        <w:rPr>
          <w:noProof/>
        </w:rPr>
        <w:fldChar w:fldCharType="separate"/>
      </w:r>
      <w:r w:rsidR="00242062">
        <w:rPr>
          <w:noProof/>
        </w:rPr>
        <w:t>[</w:t>
      </w:r>
      <w:hyperlink w:anchor="_ENREF_46" w:tooltip="Wang, 2011 #729" w:history="1">
        <w:r w:rsidR="009F4D0C">
          <w:rPr>
            <w:noProof/>
          </w:rPr>
          <w:t>46</w:t>
        </w:r>
      </w:hyperlink>
      <w:r w:rsidR="00242062">
        <w:rPr>
          <w:noProof/>
        </w:rPr>
        <w:t>]</w:t>
      </w:r>
      <w:r w:rsidR="00473978">
        <w:rPr>
          <w:noProof/>
        </w:rPr>
        <w:fldChar w:fldCharType="end"/>
      </w:r>
      <w:r w:rsidR="00563435">
        <w:rPr>
          <w:noProof/>
        </w:rPr>
        <w:t>.</w:t>
      </w:r>
      <w:r w:rsidR="00563435">
        <w:rPr>
          <w:rFonts w:hint="eastAsia"/>
          <w:noProof/>
        </w:rPr>
        <w:t xml:space="preserve"> </w:t>
      </w:r>
      <w:r w:rsidR="00563435">
        <w:rPr>
          <w:noProof/>
        </w:rPr>
        <w:t>B</w:t>
      </w:r>
      <w:r w:rsidR="00D06F3B">
        <w:rPr>
          <w:noProof/>
        </w:rPr>
        <w:t xml:space="preserve">y contrast, the surface of </w:t>
      </w:r>
      <w:r w:rsidR="00041894">
        <w:rPr>
          <w:noProof/>
        </w:rPr>
        <w:t>g-CN was</w:t>
      </w:r>
      <w:r w:rsidR="00735258">
        <w:rPr>
          <w:noProof/>
        </w:rPr>
        <w:t xml:space="preserve"> hydrophilic, </w:t>
      </w:r>
      <w:r w:rsidR="003F6A7A">
        <w:rPr>
          <w:noProof/>
        </w:rPr>
        <w:t>endowing</w:t>
      </w:r>
      <w:r w:rsidR="00735258">
        <w:rPr>
          <w:noProof/>
        </w:rPr>
        <w:t xml:space="preserve"> it with more </w:t>
      </w:r>
      <w:r w:rsidR="00735258" w:rsidRPr="001B4A9B">
        <w:rPr>
          <w:noProof/>
        </w:rPr>
        <w:t>open structure</w:t>
      </w:r>
      <w:r w:rsidR="00DF40F1">
        <w:rPr>
          <w:noProof/>
        </w:rPr>
        <w:t>s</w:t>
      </w:r>
      <w:r w:rsidR="00041894">
        <w:rPr>
          <w:noProof/>
        </w:rPr>
        <w:t xml:space="preserve"> </w:t>
      </w:r>
      <w:r w:rsidR="00D06F3B">
        <w:rPr>
          <w:noProof/>
        </w:rPr>
        <w:t>upon</w:t>
      </w:r>
      <w:r w:rsidR="00041894">
        <w:rPr>
          <w:noProof/>
        </w:rPr>
        <w:t xml:space="preserve"> sorption of</w:t>
      </w:r>
      <w:r w:rsidR="00735258">
        <w:rPr>
          <w:noProof/>
        </w:rPr>
        <w:t xml:space="preserve"> water for </w:t>
      </w:r>
      <w:r w:rsidR="009C037E">
        <w:rPr>
          <w:noProof/>
        </w:rPr>
        <w:t xml:space="preserve">faster and easier entry of </w:t>
      </w:r>
      <w:r w:rsidR="003F6A7A">
        <w:rPr>
          <w:noProof/>
        </w:rPr>
        <w:t>organics</w:t>
      </w:r>
      <w:r w:rsidR="00276211">
        <w:rPr>
          <w:noProof/>
        </w:rPr>
        <w:t xml:space="preserve"> </w:t>
      </w:r>
      <w:r w:rsidR="00444608">
        <w:rPr>
          <w:noProof/>
        </w:rPr>
        <w:fldChar w:fldCharType="begin"/>
      </w:r>
      <w:r w:rsidR="00242062">
        <w:rPr>
          <w:noProof/>
        </w:rPr>
        <w:instrText xml:space="preserve"> ADDIN EN.CITE &lt;EndNote&gt;&lt;Cite&gt;&lt;Author&gt;Li&lt;/Author&gt;&lt;Year&gt;2000&lt;/Year&gt;&lt;RecNum&gt;877&lt;/RecNum&gt;&lt;DisplayText&gt;[47]&lt;/DisplayText&gt;&lt;record&gt;&lt;rec-number&gt;877&lt;/rec-number&gt;&lt;foreign-keys&gt;&lt;key app="EN" db-id="s9wzrrt0190a0bewz5exdw9pa2vfatetrtxd"&gt;877&lt;/key&gt;&lt;/foreign-keys&gt;&lt;ref-type name="Journal Article"&gt;17&lt;/ref-type&gt;&lt;contributors&gt;&lt;authors&gt;&lt;author&gt;Li, Ping&lt;/author&gt;&lt;author&gt;SenGupta, Arup K.&lt;/author&gt;&lt;/authors&gt;&lt;/contributors&gt;&lt;titles&gt;&lt;title&gt;Intraparticle Diffusion during Selective Sorption of Trace Contaminants:  The Effect of Gel versus Macroporous Morphology&lt;/title&gt;&lt;secondary-title&gt;Environ. Sci. Technol.&lt;/secondary-title&gt;&lt;/titles&gt;&lt;periodical&gt;&lt;full-title&gt;Environ. Sci. Technol.&lt;/full-title&gt;&lt;/periodical&gt;&lt;pages&gt;5193-5200&lt;/pages&gt;&lt;volume&gt;34&lt;/volume&gt;&lt;number&gt;24&lt;/number&gt;&lt;dates&gt;&lt;year&gt;2000&lt;/year&gt;&lt;pub-dates&gt;&lt;date&gt;2000/12/01&lt;/date&gt;&lt;/pub-dates&gt;&lt;/dates&gt;&lt;publisher&gt;American Chemical Society&lt;/publisher&gt;&lt;isbn&gt;0013-936X&lt;/isbn&gt;&lt;urls&gt;&lt;related-urls&gt;&lt;url&gt;https://doi.org/10.1021/es001299o&lt;/url&gt;&lt;/related-urls&gt;&lt;/urls&gt;&lt;electronic-resource-num&gt;10.1021/es001299o&lt;/electronic-resource-num&gt;&lt;/record&gt;&lt;/Cite&gt;&lt;/EndNote&gt;</w:instrText>
      </w:r>
      <w:r w:rsidR="00444608">
        <w:rPr>
          <w:noProof/>
        </w:rPr>
        <w:fldChar w:fldCharType="separate"/>
      </w:r>
      <w:r w:rsidR="00242062">
        <w:rPr>
          <w:noProof/>
        </w:rPr>
        <w:t>[</w:t>
      </w:r>
      <w:hyperlink w:anchor="_ENREF_47" w:tooltip="Li, 2000 #877" w:history="1">
        <w:r w:rsidR="009F4D0C">
          <w:rPr>
            <w:noProof/>
          </w:rPr>
          <w:t>47</w:t>
        </w:r>
      </w:hyperlink>
      <w:r w:rsidR="00242062">
        <w:rPr>
          <w:noProof/>
        </w:rPr>
        <w:t>]</w:t>
      </w:r>
      <w:r w:rsidR="00444608">
        <w:rPr>
          <w:noProof/>
        </w:rPr>
        <w:fldChar w:fldCharType="end"/>
      </w:r>
      <w:r w:rsidR="005423C4">
        <w:rPr>
          <w:noProof/>
        </w:rPr>
        <w:t>.</w:t>
      </w:r>
      <w:r w:rsidR="00D06F3B">
        <w:rPr>
          <w:noProof/>
        </w:rPr>
        <w:t xml:space="preserve"> </w:t>
      </w:r>
      <w:r w:rsidR="00D06F3B">
        <w:rPr>
          <w:rFonts w:hint="eastAsia"/>
          <w:noProof/>
        </w:rPr>
        <w:t>H</w:t>
      </w:r>
      <w:r w:rsidR="00D06F3B">
        <w:rPr>
          <w:noProof/>
        </w:rPr>
        <w:t>ence, the intraparticle diffusion was faster than other</w:t>
      </w:r>
      <w:r w:rsidR="00045F31">
        <w:rPr>
          <w:noProof/>
        </w:rPr>
        <w:t xml:space="preserve"> carbon-based</w:t>
      </w:r>
      <w:r w:rsidR="00D06F3B">
        <w:rPr>
          <w:noProof/>
        </w:rPr>
        <w:t xml:space="preserve"> adso</w:t>
      </w:r>
      <w:r w:rsidR="00717A54">
        <w:rPr>
          <w:noProof/>
        </w:rPr>
        <w:t>b</w:t>
      </w:r>
      <w:r w:rsidR="00D06F3B">
        <w:rPr>
          <w:noProof/>
        </w:rPr>
        <w:t>ents with hydrophobic surface.</w:t>
      </w:r>
      <w:r w:rsidR="00D06F3B">
        <w:rPr>
          <w:rFonts w:hint="eastAsia"/>
          <w:noProof/>
        </w:rPr>
        <w:t xml:space="preserve"> </w:t>
      </w:r>
      <w:r w:rsidR="00CD2B42">
        <w:rPr>
          <w:noProof/>
        </w:rPr>
        <w:t xml:space="preserve">This made g-CN </w:t>
      </w:r>
      <w:r w:rsidR="00DF40F1">
        <w:rPr>
          <w:noProof/>
        </w:rPr>
        <w:t>has</w:t>
      </w:r>
      <w:r w:rsidR="00CD2B42">
        <w:rPr>
          <w:noProof/>
        </w:rPr>
        <w:t xml:space="preserve"> great potential </w:t>
      </w:r>
      <w:r w:rsidR="00041894">
        <w:rPr>
          <w:noProof/>
        </w:rPr>
        <w:t>for</w:t>
      </w:r>
      <w:r w:rsidR="00CD2B42">
        <w:rPr>
          <w:noProof/>
        </w:rPr>
        <w:t xml:space="preserve"> fast </w:t>
      </w:r>
      <w:r w:rsidR="00045F31">
        <w:rPr>
          <w:noProof/>
        </w:rPr>
        <w:t>treatment</w:t>
      </w:r>
      <w:r w:rsidR="00CD2B42">
        <w:rPr>
          <w:noProof/>
        </w:rPr>
        <w:t xml:space="preserve"> of landfill leachate in practical application</w:t>
      </w:r>
      <w:r w:rsidR="00DF40F1">
        <w:rPr>
          <w:noProof/>
        </w:rPr>
        <w:t>s</w:t>
      </w:r>
      <w:r w:rsidR="00CD2B42">
        <w:rPr>
          <w:noProof/>
        </w:rPr>
        <w:t>.</w:t>
      </w:r>
    </w:p>
    <w:p w:rsidR="00444905" w:rsidRPr="00444C76" w:rsidRDefault="00444905" w:rsidP="00444905">
      <w:pPr>
        <w:ind w:firstLineChars="0" w:firstLine="0"/>
        <w:jc w:val="center"/>
        <w:rPr>
          <w:noProof/>
          <w:sz w:val="21"/>
          <w:szCs w:val="21"/>
        </w:rPr>
      </w:pPr>
      <w:r w:rsidRPr="00C34C63">
        <w:rPr>
          <w:noProof/>
        </w:rPr>
        <w:lastRenderedPageBreak/>
        <w:drawing>
          <wp:inline distT="0" distB="0" distL="0" distR="0" wp14:anchorId="73C070F5" wp14:editId="38BA6E40">
            <wp:extent cx="5793104" cy="2700000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-投稿文章\2-CNUs吸附渗滤液腐殖质(正在写作)\5-文章\1-大图\Fig.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05" w:rsidRPr="00F00CA0" w:rsidRDefault="00444905" w:rsidP="00675E07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2959CC">
        <w:rPr>
          <w:b/>
          <w:noProof/>
          <w:sz w:val="21"/>
          <w:szCs w:val="21"/>
        </w:rPr>
        <w:t xml:space="preserve">Fig. </w:t>
      </w:r>
      <w:r>
        <w:rPr>
          <w:b/>
          <w:noProof/>
          <w:sz w:val="21"/>
          <w:szCs w:val="21"/>
        </w:rPr>
        <w:t>5</w:t>
      </w:r>
      <w:r>
        <w:rPr>
          <w:noProof/>
          <w:sz w:val="21"/>
          <w:szCs w:val="21"/>
        </w:rPr>
        <w:t xml:space="preserve"> The </w:t>
      </w:r>
      <w:r w:rsidRPr="00045F31">
        <w:rPr>
          <w:noProof/>
          <w:sz w:val="21"/>
          <w:szCs w:val="21"/>
        </w:rPr>
        <w:t>intraparticle</w:t>
      </w:r>
      <w:r>
        <w:rPr>
          <w:noProof/>
          <w:sz w:val="21"/>
          <w:szCs w:val="21"/>
        </w:rPr>
        <w:t xml:space="preserve"> diffussion fitted with the </w:t>
      </w:r>
      <w:r w:rsidRPr="00045F31">
        <w:rPr>
          <w:noProof/>
          <w:sz w:val="21"/>
          <w:szCs w:val="21"/>
        </w:rPr>
        <w:t>Weber</w:t>
      </w:r>
      <w:r w:rsidRPr="00045F31">
        <w:rPr>
          <w:rFonts w:hint="eastAsia"/>
          <w:noProof/>
          <w:sz w:val="21"/>
          <w:szCs w:val="21"/>
        </w:rPr>
        <w:t>-</w:t>
      </w:r>
      <w:r w:rsidRPr="00045F31">
        <w:rPr>
          <w:noProof/>
          <w:sz w:val="21"/>
          <w:szCs w:val="21"/>
        </w:rPr>
        <w:t>Morris</w:t>
      </w:r>
      <w:r w:rsidRPr="0010287F">
        <w:rPr>
          <w:noProof/>
          <w:sz w:val="21"/>
          <w:szCs w:val="21"/>
        </w:rPr>
        <w:t xml:space="preserve"> model</w:t>
      </w:r>
      <w:r>
        <w:rPr>
          <w:noProof/>
          <w:sz w:val="21"/>
          <w:szCs w:val="21"/>
        </w:rPr>
        <w:t xml:space="preserve"> for adsorption of the leachate on g</w:t>
      </w:r>
      <w:r>
        <w:rPr>
          <w:rFonts w:hint="eastAsia"/>
          <w:noProof/>
          <w:sz w:val="21"/>
          <w:szCs w:val="21"/>
        </w:rPr>
        <w:t>-</w:t>
      </w:r>
      <w:r>
        <w:rPr>
          <w:noProof/>
          <w:sz w:val="21"/>
          <w:szCs w:val="21"/>
        </w:rPr>
        <w:t xml:space="preserve">CN </w:t>
      </w:r>
      <w:r w:rsidRPr="00F00CA0">
        <w:rPr>
          <w:noProof/>
          <w:color w:val="000000" w:themeColor="text1"/>
          <w:sz w:val="21"/>
          <w:szCs w:val="21"/>
        </w:rPr>
        <w:t xml:space="preserve">[LL-RX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Pr="00F00CA0">
        <w:rPr>
          <w:noProof/>
          <w:color w:val="000000" w:themeColor="text1"/>
          <w:sz w:val="21"/>
          <w:szCs w:val="21"/>
        </w:rPr>
        <w:t xml:space="preserve">, LL-RG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 xml:space="preserve">, LL-RW </w:t>
      </w:r>
      <w:r w:rsidRPr="00F00CA0">
        <w:rPr>
          <w:b/>
          <w:noProof/>
          <w:color w:val="000000" w:themeColor="text1"/>
          <w:sz w:val="21"/>
          <w:szCs w:val="21"/>
        </w:rPr>
        <w:t>(c)</w:t>
      </w:r>
      <w:r w:rsidRPr="00F00CA0">
        <w:rPr>
          <w:noProof/>
          <w:color w:val="000000" w:themeColor="text1"/>
          <w:sz w:val="21"/>
          <w:szCs w:val="21"/>
        </w:rPr>
        <w:t xml:space="preserve">, LL-RT </w:t>
      </w:r>
      <w:r w:rsidRPr="00F00CA0">
        <w:rPr>
          <w:b/>
          <w:noProof/>
          <w:color w:val="000000" w:themeColor="text1"/>
          <w:sz w:val="21"/>
          <w:szCs w:val="21"/>
        </w:rPr>
        <w:t>(d)</w:t>
      </w:r>
      <w:r w:rsidRPr="00F00CA0">
        <w:rPr>
          <w:noProof/>
          <w:color w:val="000000" w:themeColor="text1"/>
          <w:sz w:val="21"/>
          <w:szCs w:val="21"/>
        </w:rPr>
        <w:t xml:space="preserve">, LL-NS </w:t>
      </w:r>
      <w:r w:rsidRPr="00F00CA0">
        <w:rPr>
          <w:b/>
          <w:noProof/>
          <w:color w:val="000000" w:themeColor="text1"/>
          <w:sz w:val="21"/>
          <w:szCs w:val="21"/>
        </w:rPr>
        <w:t>(e)</w:t>
      </w:r>
      <w:r w:rsidRPr="00F00CA0">
        <w:rPr>
          <w:noProof/>
          <w:color w:val="000000" w:themeColor="text1"/>
          <w:sz w:val="21"/>
          <w:szCs w:val="21"/>
        </w:rPr>
        <w:t xml:space="preserve">, and LL-NX </w:t>
      </w:r>
      <w:r w:rsidRPr="00F00CA0">
        <w:rPr>
          <w:b/>
          <w:noProof/>
          <w:color w:val="000000" w:themeColor="text1"/>
          <w:sz w:val="21"/>
          <w:szCs w:val="21"/>
        </w:rPr>
        <w:t>(f)</w:t>
      </w:r>
      <w:r w:rsidRPr="00F00CA0">
        <w:rPr>
          <w:noProof/>
          <w:color w:val="000000" w:themeColor="text1"/>
          <w:sz w:val="21"/>
          <w:szCs w:val="21"/>
        </w:rPr>
        <w:t>].</w:t>
      </w:r>
    </w:p>
    <w:p w:rsidR="00F66352" w:rsidRPr="00F00CA0" w:rsidRDefault="00F66352" w:rsidP="00675E07">
      <w:pPr>
        <w:ind w:firstLineChars="0" w:firstLine="0"/>
        <w:jc w:val="center"/>
        <w:rPr>
          <w:color w:val="000000" w:themeColor="text1"/>
          <w:sz w:val="21"/>
          <w:szCs w:val="21"/>
        </w:rPr>
      </w:pPr>
      <w:r w:rsidRPr="00F00CA0">
        <w:rPr>
          <w:b/>
          <w:color w:val="000000" w:themeColor="text1"/>
          <w:sz w:val="21"/>
          <w:szCs w:val="21"/>
        </w:rPr>
        <w:t xml:space="preserve">Table 2 </w:t>
      </w:r>
      <w:r w:rsidRPr="00F00CA0">
        <w:rPr>
          <w:color w:val="000000" w:themeColor="text1"/>
          <w:sz w:val="21"/>
          <w:szCs w:val="21"/>
        </w:rPr>
        <w:t xml:space="preserve">The kinetics parameters </w:t>
      </w:r>
      <w:r w:rsidR="00E74D55" w:rsidRPr="00F00CA0">
        <w:rPr>
          <w:color w:val="000000" w:themeColor="text1"/>
          <w:sz w:val="21"/>
          <w:szCs w:val="21"/>
        </w:rPr>
        <w:t xml:space="preserve">of the </w:t>
      </w:r>
      <w:r w:rsidR="003A299B" w:rsidRPr="00F00CA0">
        <w:rPr>
          <w:color w:val="000000" w:themeColor="text1"/>
          <w:sz w:val="21"/>
          <w:szCs w:val="21"/>
        </w:rPr>
        <w:t>PSO</w:t>
      </w:r>
      <w:r w:rsidR="00E74D55" w:rsidRPr="00F00CA0">
        <w:rPr>
          <w:color w:val="000000" w:themeColor="text1"/>
          <w:sz w:val="21"/>
          <w:szCs w:val="21"/>
        </w:rPr>
        <w:t xml:space="preserve"> model </w:t>
      </w:r>
      <w:r w:rsidRPr="00F00CA0">
        <w:rPr>
          <w:color w:val="000000" w:themeColor="text1"/>
          <w:sz w:val="21"/>
          <w:szCs w:val="21"/>
        </w:rPr>
        <w:t>for adsorption of the leachate on g-CN</w:t>
      </w:r>
    </w:p>
    <w:tbl>
      <w:tblPr>
        <w:tblStyle w:val="4"/>
        <w:tblW w:w="83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225"/>
        <w:gridCol w:w="1276"/>
        <w:gridCol w:w="1843"/>
        <w:gridCol w:w="1842"/>
        <w:gridCol w:w="993"/>
      </w:tblGrid>
      <w:tr w:rsidR="00F66352" w:rsidRPr="00444C76" w:rsidTr="008E73DC">
        <w:trPr>
          <w:jc w:val="center"/>
        </w:trPr>
        <w:tc>
          <w:tcPr>
            <w:tcW w:w="118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852EDA" w:rsidP="008E73DC">
            <w:pPr>
              <w:spacing w:line="240" w:lineRule="auto"/>
              <w:ind w:firstLineChars="0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Leachate</w:t>
            </w:r>
          </w:p>
        </w:tc>
        <w:tc>
          <w:tcPr>
            <w:tcW w:w="122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e, TOC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mg C·g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1"/>
                      <w:szCs w:val="21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1"/>
                      <w:szCs w:val="21"/>
                    </w:rPr>
                    <m:t>e, TOC</m:t>
                  </m:r>
                </m:sub>
              </m:sSub>
            </m:oMath>
            <w:r w:rsidR="00F66352" w:rsidRPr="00444C76">
              <w:rPr>
                <w:rFonts w:cs="Times New Roman" w:hint="eastAsia"/>
                <w:sz w:val="21"/>
                <w:szCs w:val="21"/>
              </w:rPr>
              <w:t>*</w:t>
            </w:r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mg C·g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2,TOC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g·mg C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·min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0, TOC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mg C·g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·min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2</m:t>
                    </m:r>
                  </m:sup>
                </m:sSup>
              </m:oMath>
            </m:oMathPara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LL-RX</w:t>
            </w:r>
          </w:p>
        </w:tc>
        <w:tc>
          <w:tcPr>
            <w:tcW w:w="1225" w:type="dxa"/>
            <w:tcBorders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.10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505A4B" w:rsidRPr="00270FCE" w:rsidRDefault="00505A4B" w:rsidP="00E74D55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.11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05A4B" w:rsidRPr="00270FCE" w:rsidRDefault="00505A4B" w:rsidP="00E74D55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.138</w:t>
            </w:r>
          </w:p>
        </w:tc>
        <w:tc>
          <w:tcPr>
            <w:tcW w:w="1842" w:type="dxa"/>
            <w:tcBorders>
              <w:bottom w:val="nil"/>
            </w:tcBorders>
            <w:vAlign w:val="bottom"/>
          </w:tcPr>
          <w:p w:rsidR="00505A4B" w:rsidRPr="00270FCE" w:rsidRDefault="00505A4B" w:rsidP="00505A4B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5.15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.992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L-RG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.845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31.96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.997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L-RW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7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.024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1.26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.982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L-RT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4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.49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4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.57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.183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3.82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.993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L-RB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.38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.151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0.29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.964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L-RC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.096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0.08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.955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L-RN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2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2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.264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1.47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.985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LL-NC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3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3</w:t>
            </w:r>
            <w:r w:rsidR="000324D7" w:rsidRPr="00270FCE">
              <w:rPr>
                <w:rFonts w:cs="Times New Roman"/>
                <w:color w:val="000000" w:themeColor="text1"/>
                <w:sz w:val="21"/>
                <w:szCs w:val="21"/>
              </w:rPr>
              <w:t>.38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.094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1.07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.988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LL-NS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1.95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BD35D7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2.</w:t>
            </w:r>
            <w:r w:rsidR="00BD35D7" w:rsidRPr="00270FCE">
              <w:rPr>
                <w:rFonts w:cs="Times New Roman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CF2EB8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</w:t>
            </w:r>
            <w:r w:rsidR="00CF2EB8" w:rsidRPr="00270FCE">
              <w:rPr>
                <w:rFonts w:cs="Times New Roman"/>
                <w:color w:val="000000" w:themeColor="text1"/>
                <w:sz w:val="21"/>
                <w:szCs w:val="21"/>
              </w:rPr>
              <w:t>20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270FCE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>
              <w:rPr>
                <w:rFonts w:cs="Times New Roman"/>
                <w:color w:val="000000" w:themeColor="text1"/>
                <w:sz w:val="21"/>
                <w:szCs w:val="21"/>
              </w:rPr>
              <w:t>17.57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="00CF2EB8" w:rsidRPr="00270FCE">
              <w:rPr>
                <w:rFonts w:cs="Times New Roman"/>
                <w:color w:val="000000" w:themeColor="text1"/>
                <w:sz w:val="21"/>
                <w:szCs w:val="21"/>
              </w:rPr>
              <w:t>.997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LL-NX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8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.73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8</w:t>
            </w:r>
            <w:r w:rsidR="00CF2EB8" w:rsidRPr="00270FCE">
              <w:rPr>
                <w:rFonts w:cs="Times New Roman"/>
                <w:color w:val="000000" w:themeColor="text1"/>
                <w:sz w:val="21"/>
                <w:szCs w:val="21"/>
              </w:rPr>
              <w:t>.94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270FCE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="00732549" w:rsidRPr="00270FCE">
              <w:rPr>
                <w:rFonts w:cs="Times New Roman"/>
                <w:color w:val="000000" w:themeColor="text1"/>
                <w:sz w:val="21"/>
                <w:szCs w:val="21"/>
              </w:rPr>
              <w:t>.1</w:t>
            </w:r>
            <w:r w:rsidR="00270FCE" w:rsidRPr="00270FCE">
              <w:rPr>
                <w:rFonts w:cs="Times New Roman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505A4B" w:rsidRPr="00270FCE" w:rsidRDefault="00270FCE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>
              <w:rPr>
                <w:rFonts w:cs="Times New Roman" w:hint="eastAsia"/>
                <w:color w:val="000000" w:themeColor="text1"/>
                <w:sz w:val="21"/>
                <w:szCs w:val="21"/>
              </w:rPr>
              <w:t>8</w:t>
            </w:r>
            <w:r>
              <w:rPr>
                <w:rFonts w:cs="Times New Roman"/>
                <w:color w:val="000000" w:themeColor="text1"/>
                <w:sz w:val="21"/>
                <w:szCs w:val="21"/>
              </w:rPr>
              <w:t>.79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.998</w:t>
            </w:r>
          </w:p>
        </w:tc>
      </w:tr>
      <w:tr w:rsidR="00F66352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F00CA0" w:rsidRDefault="00852EDA" w:rsidP="008E73DC">
            <w:pPr>
              <w:spacing w:line="240" w:lineRule="auto"/>
              <w:ind w:firstLineChars="0" w:firstLine="0"/>
              <w:jc w:val="left"/>
              <w:rPr>
                <w:rFonts w:asciiTheme="minorHAnsi" w:hAnsiTheme="minorHAnsi"/>
                <w:color w:val="000000" w:themeColor="text1"/>
                <w:sz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Leachate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e, UV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L·cm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1"/>
                      <w:szCs w:val="21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1"/>
                      <w:szCs w:val="21"/>
                    </w:rPr>
                    <m:t>e, UV</m:t>
                  </m:r>
                </m:sub>
              </m:sSub>
            </m:oMath>
            <w:r w:rsidR="00F66352" w:rsidRPr="00444C76">
              <w:rPr>
                <w:rFonts w:cs="Times New Roman" w:hint="eastAsia"/>
                <w:sz w:val="21"/>
                <w:szCs w:val="21"/>
              </w:rPr>
              <w:t>*</w:t>
            </w:r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L·cm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2,UV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cm·g·L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·min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0,UV</m:t>
                    </m:r>
                  </m:sub>
                </m:sSub>
              </m:oMath>
            </m:oMathPara>
          </w:p>
          <w:p w:rsidR="00F66352" w:rsidRPr="00444C76" w:rsidRDefault="00F66352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</w:rPr>
            </w:pPr>
            <w:r w:rsidRPr="00444C76">
              <w:rPr>
                <w:rFonts w:cs="Times New Roman" w:hint="eastAsia"/>
                <w:sz w:val="21"/>
                <w:szCs w:val="21"/>
              </w:rPr>
              <w:t>(</w:t>
            </w:r>
            <w:r w:rsidRPr="00444C76">
              <w:rPr>
                <w:rFonts w:cs="Times New Roman"/>
                <w:sz w:val="21"/>
                <w:szCs w:val="21"/>
              </w:rPr>
              <w:t>L·cm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·g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·min</w:t>
            </w:r>
            <w:r w:rsidRPr="00444C76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444C76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:rsidR="00F66352" w:rsidRPr="00444C76" w:rsidRDefault="000F1181" w:rsidP="008E73DC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sz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2</m:t>
                    </m:r>
                  </m:sup>
                </m:sSup>
              </m:oMath>
            </m:oMathPara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LL-RX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.363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.363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7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.662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1.01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.999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L-RG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.272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9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.142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0.68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.996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L-RW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.254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.255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1.628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0.76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.000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L-RT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="007E3485" w:rsidRPr="00270FCE">
              <w:rPr>
                <w:rFonts w:cs="Times New Roman"/>
                <w:color w:val="000000" w:themeColor="text1"/>
                <w:sz w:val="21"/>
                <w:szCs w:val="21"/>
              </w:rPr>
              <w:t>.133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="007E3485" w:rsidRPr="00270FCE">
              <w:rPr>
                <w:rFonts w:cs="Times New Roman"/>
                <w:color w:val="000000" w:themeColor="text1"/>
                <w:sz w:val="21"/>
                <w:szCs w:val="21"/>
              </w:rPr>
              <w:t>.136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7E3485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="007E3485" w:rsidRPr="00270FCE">
              <w:rPr>
                <w:rFonts w:cs="Times New Roman"/>
                <w:color w:val="000000" w:themeColor="text1"/>
                <w:sz w:val="21"/>
                <w:szCs w:val="21"/>
              </w:rPr>
              <w:t>8.986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AE3A10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.35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.000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L-RB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.094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5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0.457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0.45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.000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L-RC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="00EA30A2" w:rsidRPr="00270FCE">
              <w:rPr>
                <w:rFonts w:cs="Times New Roman"/>
                <w:color w:val="000000" w:themeColor="text1"/>
                <w:sz w:val="21"/>
                <w:szCs w:val="21"/>
              </w:rPr>
              <w:t>04.803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0.14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asciiTheme="minorHAnsi" w:hAnsiTheme="minorHAnsi"/>
                <w:color w:val="000000" w:themeColor="text1"/>
                <w:sz w:val="21"/>
              </w:rPr>
            </w:pP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0.999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 w:hint="eastAsia"/>
                <w:color w:val="000000" w:themeColor="text1"/>
                <w:sz w:val="21"/>
                <w:szCs w:val="21"/>
              </w:rPr>
              <w:t>L</w:t>
            </w: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L-RN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.085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3.513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0.10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.995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LL-NC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.209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.213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5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.585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0.25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.000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LL-NS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.440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.443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6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.641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1.30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.000</w:t>
            </w:r>
          </w:p>
        </w:tc>
      </w:tr>
      <w:tr w:rsidR="00505A4B" w:rsidRPr="00444C76" w:rsidTr="008E73DC">
        <w:trPr>
          <w:jc w:val="center"/>
        </w:trPr>
        <w:tc>
          <w:tcPr>
            <w:tcW w:w="1185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505A4B" w:rsidRPr="00F00CA0" w:rsidRDefault="00505A4B" w:rsidP="00505A4B">
            <w:pPr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F00CA0">
              <w:rPr>
                <w:rFonts w:cs="Times New Roman"/>
                <w:color w:val="000000" w:themeColor="text1"/>
                <w:sz w:val="21"/>
                <w:szCs w:val="21"/>
              </w:rPr>
              <w:t>LL-NX</w:t>
            </w:r>
          </w:p>
        </w:tc>
        <w:tc>
          <w:tcPr>
            <w:tcW w:w="1225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.634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.639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2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.605</w:t>
            </w:r>
          </w:p>
        </w:tc>
        <w:tc>
          <w:tcPr>
            <w:tcW w:w="1842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1.06</w:t>
            </w: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505A4B" w:rsidRPr="00270FCE" w:rsidRDefault="00505A4B" w:rsidP="00505A4B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270FCE">
              <w:rPr>
                <w:rFonts w:cs="Times New Roman" w:hint="eastAsia"/>
                <w:color w:val="000000" w:themeColor="text1"/>
                <w:sz w:val="21"/>
                <w:szCs w:val="21"/>
              </w:rPr>
              <w:t>0</w:t>
            </w:r>
            <w:r w:rsidRPr="00270FCE">
              <w:rPr>
                <w:rFonts w:cs="Times New Roman"/>
                <w:color w:val="000000" w:themeColor="text1"/>
                <w:sz w:val="21"/>
                <w:szCs w:val="21"/>
              </w:rPr>
              <w:t>.999</w:t>
            </w:r>
          </w:p>
        </w:tc>
      </w:tr>
    </w:tbl>
    <w:p w:rsidR="002C6A2E" w:rsidRDefault="00097C8D" w:rsidP="00C11FF4">
      <w:pPr>
        <w:pStyle w:val="3"/>
      </w:pPr>
      <w:r>
        <w:rPr>
          <w:rFonts w:hint="eastAsia"/>
        </w:rPr>
        <w:lastRenderedPageBreak/>
        <w:t>3</w:t>
      </w:r>
      <w:r>
        <w:t xml:space="preserve">.4 </w:t>
      </w:r>
      <w:r w:rsidR="00675076" w:rsidRPr="002C6A2E">
        <w:t>Characterization of UVQS before and after adsorption</w:t>
      </w:r>
    </w:p>
    <w:p w:rsidR="00DA0681" w:rsidRDefault="00D44064" w:rsidP="00EF2113">
      <w:pPr>
        <w:ind w:firstLine="480"/>
      </w:pPr>
      <w:r>
        <w:t xml:space="preserve">To </w:t>
      </w:r>
      <w:r w:rsidR="00991A71">
        <w:t>evaluate</w:t>
      </w:r>
      <w:r>
        <w:t xml:space="preserve"> the adsorption </w:t>
      </w:r>
      <w:r w:rsidR="00991A71">
        <w:t xml:space="preserve">performance </w:t>
      </w:r>
      <w:r>
        <w:t xml:space="preserve">of </w:t>
      </w:r>
      <w:r w:rsidR="00991A71">
        <w:t>g-CN</w:t>
      </w:r>
      <w:r>
        <w:t>, t</w:t>
      </w:r>
      <w:r w:rsidR="002C05A0">
        <w:t xml:space="preserve">he removal rates </w:t>
      </w:r>
      <w:r w:rsidR="000234D1">
        <w:t xml:space="preserve">of the leachate </w:t>
      </w:r>
      <w:r w:rsidR="002C05A0">
        <w:t xml:space="preserve">were </w:t>
      </w:r>
      <w:r w:rsidR="006714BB">
        <w:t>investigated</w:t>
      </w:r>
      <w:r w:rsidR="002C05A0">
        <w:t xml:space="preserve"> </w:t>
      </w:r>
      <w:r w:rsidR="00F31E94">
        <w:t>(</w:t>
      </w:r>
      <w:r w:rsidR="00F31E94" w:rsidRPr="002C05A0">
        <w:rPr>
          <w:b/>
        </w:rPr>
        <w:t>Fig. 6</w:t>
      </w:r>
      <w:r w:rsidR="00162363" w:rsidRPr="00162363">
        <w:t xml:space="preserve"> </w:t>
      </w:r>
      <w:r w:rsidR="00162363" w:rsidRPr="00F00CA0">
        <w:rPr>
          <w:color w:val="000000" w:themeColor="text1"/>
        </w:rPr>
        <w:t xml:space="preserve">and </w:t>
      </w:r>
      <w:r w:rsidR="00162363" w:rsidRPr="00F00CA0">
        <w:rPr>
          <w:b/>
          <w:color w:val="000000" w:themeColor="text1"/>
        </w:rPr>
        <w:t>Table S</w:t>
      </w:r>
      <w:r w:rsidR="00A05C24" w:rsidRPr="00F00CA0">
        <w:rPr>
          <w:b/>
          <w:color w:val="000000" w:themeColor="text1"/>
        </w:rPr>
        <w:t>2</w:t>
      </w:r>
      <w:r w:rsidR="00F31E94" w:rsidRPr="00F00CA0">
        <w:rPr>
          <w:color w:val="000000" w:themeColor="text1"/>
        </w:rPr>
        <w:t>)</w:t>
      </w:r>
      <w:r w:rsidR="002C05A0" w:rsidRPr="00F00CA0">
        <w:rPr>
          <w:color w:val="000000" w:themeColor="text1"/>
        </w:rPr>
        <w:t>.</w:t>
      </w:r>
      <w:r w:rsidR="00D5444A" w:rsidRPr="00F00CA0">
        <w:rPr>
          <w:color w:val="000000" w:themeColor="text1"/>
        </w:rPr>
        <w:t xml:space="preserve"> </w:t>
      </w:r>
      <w:r w:rsidR="00C632DB" w:rsidRPr="00F00CA0">
        <w:rPr>
          <w:color w:val="000000" w:themeColor="text1"/>
        </w:rPr>
        <w:t>T</w:t>
      </w:r>
      <w:r w:rsidR="00AC2F7D" w:rsidRPr="00F00CA0">
        <w:rPr>
          <w:color w:val="000000" w:themeColor="text1"/>
        </w:rPr>
        <w:t>he removal rate of UV</w:t>
      </w:r>
      <w:r w:rsidR="00AC2F7D" w:rsidRPr="00F00CA0">
        <w:rPr>
          <w:color w:val="000000" w:themeColor="text1"/>
          <w:vertAlign w:val="subscript"/>
        </w:rPr>
        <w:t>254</w:t>
      </w:r>
      <w:r w:rsidR="00AC2F7D" w:rsidRPr="00F00CA0">
        <w:rPr>
          <w:color w:val="000000" w:themeColor="text1"/>
        </w:rPr>
        <w:t xml:space="preserve"> </w:t>
      </w:r>
      <w:r w:rsidR="00AA3953" w:rsidRPr="00F00CA0">
        <w:rPr>
          <w:color w:val="000000" w:themeColor="text1"/>
        </w:rPr>
        <w:t>within the range of 30~70</w:t>
      </w:r>
      <w:r w:rsidR="00AA3953" w:rsidRPr="00F00CA0">
        <w:rPr>
          <w:rFonts w:hint="eastAsia"/>
          <w:color w:val="000000" w:themeColor="text1"/>
        </w:rPr>
        <w:t>%</w:t>
      </w:r>
      <w:r w:rsidR="00AA3953" w:rsidRPr="00F00CA0">
        <w:rPr>
          <w:color w:val="000000" w:themeColor="text1"/>
        </w:rPr>
        <w:t xml:space="preserve"> </w:t>
      </w:r>
      <w:r w:rsidR="00AC2F7D" w:rsidRPr="00F00CA0">
        <w:rPr>
          <w:color w:val="000000" w:themeColor="text1"/>
        </w:rPr>
        <w:t>was greater than that of TOC</w:t>
      </w:r>
      <w:r w:rsidR="00AA3953" w:rsidRPr="00F00CA0">
        <w:rPr>
          <w:color w:val="000000" w:themeColor="text1"/>
        </w:rPr>
        <w:t xml:space="preserve"> </w:t>
      </w:r>
      <w:r w:rsidR="006E6ADB" w:rsidRPr="00F00CA0">
        <w:rPr>
          <w:color w:val="000000" w:themeColor="text1"/>
        </w:rPr>
        <w:t>within the range of 5</w:t>
      </w:r>
      <w:r w:rsidR="00AC2F7D" w:rsidRPr="00F00CA0">
        <w:rPr>
          <w:color w:val="000000" w:themeColor="text1"/>
        </w:rPr>
        <w:t>~</w:t>
      </w:r>
      <w:r w:rsidR="008C3395" w:rsidRPr="00F00CA0">
        <w:rPr>
          <w:color w:val="000000" w:themeColor="text1"/>
        </w:rPr>
        <w:t>5</w:t>
      </w:r>
      <w:r w:rsidR="00AC2F7D" w:rsidRPr="00F00CA0">
        <w:rPr>
          <w:color w:val="000000" w:themeColor="text1"/>
        </w:rPr>
        <w:t>0</w:t>
      </w:r>
      <w:r w:rsidR="00AC2F7D" w:rsidRPr="00F00CA0">
        <w:rPr>
          <w:rFonts w:hint="eastAsia"/>
          <w:color w:val="000000" w:themeColor="text1"/>
        </w:rPr>
        <w:t>%</w:t>
      </w:r>
      <w:r w:rsidR="00AF5141" w:rsidRPr="00F00CA0">
        <w:rPr>
          <w:color w:val="000000" w:themeColor="text1"/>
        </w:rPr>
        <w:t xml:space="preserve">, indicating that g-CN </w:t>
      </w:r>
      <w:r w:rsidR="00AF5141" w:rsidRPr="00F00CA0">
        <w:rPr>
          <w:rFonts w:hint="eastAsia"/>
          <w:color w:val="000000" w:themeColor="text1"/>
        </w:rPr>
        <w:t>w</w:t>
      </w:r>
      <w:r w:rsidR="00AF5141" w:rsidRPr="00F00CA0">
        <w:rPr>
          <w:color w:val="000000" w:themeColor="text1"/>
        </w:rPr>
        <w:t>as efficient for eliminat</w:t>
      </w:r>
      <w:r w:rsidR="00923F83" w:rsidRPr="00F00CA0">
        <w:rPr>
          <w:color w:val="000000" w:themeColor="text1"/>
        </w:rPr>
        <w:t>ing</w:t>
      </w:r>
      <w:r w:rsidR="00AF5141" w:rsidRPr="00F00CA0">
        <w:rPr>
          <w:color w:val="000000" w:themeColor="text1"/>
        </w:rPr>
        <w:t xml:space="preserve"> UVQS</w:t>
      </w:r>
      <w:r w:rsidR="00552DE3" w:rsidRPr="00F00CA0">
        <w:rPr>
          <w:color w:val="000000" w:themeColor="text1"/>
        </w:rPr>
        <w:t>. This manifested that g-CN favorably adsorbed the organics with strong chromophoric properties (e. g. highly aromatic compounds)</w:t>
      </w:r>
      <w:r w:rsidR="00923F83" w:rsidRPr="00F00CA0">
        <w:rPr>
          <w:color w:val="000000" w:themeColor="text1"/>
        </w:rPr>
        <w:t>. This</w:t>
      </w:r>
      <w:r w:rsidR="00552DE3" w:rsidRPr="00F00CA0">
        <w:rPr>
          <w:color w:val="000000" w:themeColor="text1"/>
        </w:rPr>
        <w:t xml:space="preserve"> was confirmed by the steady reduction of SUVA for all the leachate (</w:t>
      </w:r>
      <w:r w:rsidR="00552DE3" w:rsidRPr="00F00CA0">
        <w:rPr>
          <w:b/>
          <w:color w:val="000000" w:themeColor="text1"/>
        </w:rPr>
        <w:t>Fig. S6</w:t>
      </w:r>
      <w:r w:rsidR="00552DE3" w:rsidRPr="00F00CA0">
        <w:rPr>
          <w:color w:val="000000" w:themeColor="text1"/>
        </w:rPr>
        <w:t>).</w:t>
      </w:r>
      <w:r w:rsidR="007E252F" w:rsidRPr="00F00CA0">
        <w:rPr>
          <w:rFonts w:hint="eastAsia"/>
          <w:color w:val="000000" w:themeColor="text1"/>
        </w:rPr>
        <w:t xml:space="preserve"> </w:t>
      </w:r>
      <w:r w:rsidR="00E10DDC" w:rsidRPr="00F00CA0">
        <w:rPr>
          <w:color w:val="000000" w:themeColor="text1"/>
        </w:rPr>
        <w:t>P</w:t>
      </w:r>
      <w:r w:rsidR="00C95BBB" w:rsidRPr="00F00CA0">
        <w:rPr>
          <w:color w:val="000000" w:themeColor="text1"/>
        </w:rPr>
        <w:t>articularl</w:t>
      </w:r>
      <w:r w:rsidR="00E10DDC" w:rsidRPr="00F00CA0">
        <w:rPr>
          <w:color w:val="000000" w:themeColor="text1"/>
        </w:rPr>
        <w:t>y</w:t>
      </w:r>
      <w:r w:rsidR="00C95BBB" w:rsidRPr="00F00CA0">
        <w:rPr>
          <w:color w:val="000000" w:themeColor="text1"/>
        </w:rPr>
        <w:t xml:space="preserve"> for</w:t>
      </w:r>
      <w:r w:rsidR="007E252F" w:rsidRPr="00F00CA0">
        <w:rPr>
          <w:color w:val="000000" w:themeColor="text1"/>
        </w:rPr>
        <w:t xml:space="preserve"> LL-RB and LL-RC,</w:t>
      </w:r>
      <w:r w:rsidR="00552DE3" w:rsidRPr="00F00CA0">
        <w:rPr>
          <w:color w:val="000000" w:themeColor="text1"/>
        </w:rPr>
        <w:t xml:space="preserve"> </w:t>
      </w:r>
      <w:r w:rsidR="007E252F" w:rsidRPr="00F00CA0">
        <w:rPr>
          <w:color w:val="000000" w:themeColor="text1"/>
        </w:rPr>
        <w:t>the removal rates of UV</w:t>
      </w:r>
      <w:r w:rsidR="007E252F" w:rsidRPr="00F00CA0">
        <w:rPr>
          <w:color w:val="000000" w:themeColor="text1"/>
          <w:vertAlign w:val="subscript"/>
        </w:rPr>
        <w:t>254</w:t>
      </w:r>
      <w:r w:rsidR="007E252F" w:rsidRPr="00F00CA0">
        <w:rPr>
          <w:color w:val="000000" w:themeColor="text1"/>
        </w:rPr>
        <w:t xml:space="preserve"> was much greater than that of TOC, which was different to LL-NS </w:t>
      </w:r>
      <w:r w:rsidR="00EF2113" w:rsidRPr="00F00CA0">
        <w:rPr>
          <w:color w:val="000000" w:themeColor="text1"/>
        </w:rPr>
        <w:t>and LL-NX. The reason was that</w:t>
      </w:r>
      <w:r w:rsidR="00B02E9A" w:rsidRPr="00F00CA0">
        <w:rPr>
          <w:color w:val="000000" w:themeColor="text1"/>
        </w:rPr>
        <w:t xml:space="preserve"> </w:t>
      </w:r>
      <w:r w:rsidR="00EF2113" w:rsidRPr="00F00CA0">
        <w:rPr>
          <w:color w:val="000000" w:themeColor="text1"/>
        </w:rPr>
        <w:t xml:space="preserve">a </w:t>
      </w:r>
      <w:r w:rsidR="00C95BBB" w:rsidRPr="00F00CA0">
        <w:rPr>
          <w:color w:val="000000" w:themeColor="text1"/>
        </w:rPr>
        <w:t xml:space="preserve">low content of humic acids </w:t>
      </w:r>
      <w:r w:rsidR="00EF2113" w:rsidRPr="00F00CA0">
        <w:rPr>
          <w:color w:val="000000" w:themeColor="text1"/>
        </w:rPr>
        <w:t xml:space="preserve">in LL-RB and LL-RC </w:t>
      </w:r>
      <w:r w:rsidR="00C95BBB" w:rsidRPr="00F00CA0">
        <w:rPr>
          <w:color w:val="000000" w:themeColor="text1"/>
        </w:rPr>
        <w:t xml:space="preserve">contributed to </w:t>
      </w:r>
      <w:r w:rsidR="00F8646D" w:rsidRPr="00F00CA0">
        <w:rPr>
          <w:color w:val="000000" w:themeColor="text1"/>
        </w:rPr>
        <w:t xml:space="preserve">most of absorbance </w:t>
      </w:r>
      <w:r w:rsidR="00C4718D" w:rsidRPr="00F00CA0">
        <w:rPr>
          <w:color w:val="000000" w:themeColor="text1"/>
        </w:rPr>
        <w:t>at 254 nm</w:t>
      </w:r>
      <w:r w:rsidR="00B02E9A" w:rsidRPr="00F00CA0">
        <w:rPr>
          <w:color w:val="000000" w:themeColor="text1"/>
        </w:rPr>
        <w:t>.</w:t>
      </w:r>
      <w:r w:rsidR="00EF2113" w:rsidRPr="00F00CA0">
        <w:rPr>
          <w:color w:val="000000" w:themeColor="text1"/>
        </w:rPr>
        <w:t xml:space="preserve"> </w:t>
      </w:r>
      <w:r w:rsidR="003A0A90" w:rsidRPr="00F00CA0">
        <w:rPr>
          <w:color w:val="000000" w:themeColor="text1"/>
        </w:rPr>
        <w:t>In addition</w:t>
      </w:r>
      <w:r w:rsidR="00546E84" w:rsidRPr="00F00CA0">
        <w:rPr>
          <w:color w:val="000000" w:themeColor="text1"/>
        </w:rPr>
        <w:t>, FI and BIX</w:t>
      </w:r>
      <w:r w:rsidR="00DB51F3" w:rsidRPr="00F00CA0">
        <w:rPr>
          <w:color w:val="000000" w:themeColor="text1"/>
        </w:rPr>
        <w:t xml:space="preserve"> </w:t>
      </w:r>
      <w:r w:rsidR="003A0A90" w:rsidRPr="00F00CA0">
        <w:rPr>
          <w:color w:val="000000" w:themeColor="text1"/>
        </w:rPr>
        <w:t>for</w:t>
      </w:r>
      <w:r w:rsidR="00927BE3" w:rsidRPr="00F00CA0">
        <w:rPr>
          <w:color w:val="000000" w:themeColor="text1"/>
        </w:rPr>
        <w:t xml:space="preserve"> </w:t>
      </w:r>
      <w:r w:rsidR="00650059" w:rsidRPr="00F00CA0">
        <w:rPr>
          <w:color w:val="000000" w:themeColor="text1"/>
        </w:rPr>
        <w:t>most</w:t>
      </w:r>
      <w:r w:rsidR="00927BE3" w:rsidRPr="00F00CA0">
        <w:rPr>
          <w:color w:val="000000" w:themeColor="text1"/>
        </w:rPr>
        <w:t xml:space="preserve"> </w:t>
      </w:r>
      <w:r w:rsidR="00462E89" w:rsidRPr="00F00CA0">
        <w:rPr>
          <w:color w:val="000000" w:themeColor="text1"/>
        </w:rPr>
        <w:t>of the leachate</w:t>
      </w:r>
      <w:r w:rsidR="00927BE3" w:rsidRPr="00F00CA0">
        <w:rPr>
          <w:color w:val="000000" w:themeColor="text1"/>
        </w:rPr>
        <w:t xml:space="preserve"> </w:t>
      </w:r>
      <w:r w:rsidR="003A0A90" w:rsidRPr="00F00CA0">
        <w:rPr>
          <w:color w:val="000000" w:themeColor="text1"/>
        </w:rPr>
        <w:t xml:space="preserve">presented </w:t>
      </w:r>
      <w:r w:rsidR="00927BE3" w:rsidRPr="00F00CA0">
        <w:rPr>
          <w:color w:val="000000" w:themeColor="text1"/>
        </w:rPr>
        <w:t xml:space="preserve">a clear </w:t>
      </w:r>
      <w:r w:rsidR="00650059" w:rsidRPr="00F00CA0">
        <w:rPr>
          <w:color w:val="000000" w:themeColor="text1"/>
        </w:rPr>
        <w:t xml:space="preserve">increase </w:t>
      </w:r>
      <w:r w:rsidR="007C4F1F" w:rsidRPr="00F00CA0">
        <w:rPr>
          <w:color w:val="000000" w:themeColor="text1"/>
        </w:rPr>
        <w:t>upon</w:t>
      </w:r>
      <w:r w:rsidR="00650059" w:rsidRPr="00F00CA0">
        <w:rPr>
          <w:color w:val="000000" w:themeColor="text1"/>
        </w:rPr>
        <w:t xml:space="preserve"> adsorption</w:t>
      </w:r>
      <w:r w:rsidR="00AA3953" w:rsidRPr="00F00CA0">
        <w:rPr>
          <w:color w:val="000000" w:themeColor="text1"/>
        </w:rPr>
        <w:t xml:space="preserve"> </w:t>
      </w:r>
      <w:r w:rsidR="007C4F1F" w:rsidRPr="00F00CA0">
        <w:rPr>
          <w:color w:val="000000" w:themeColor="text1"/>
        </w:rPr>
        <w:t xml:space="preserve">by g-CN </w:t>
      </w:r>
      <w:r w:rsidR="00AA3953" w:rsidRPr="00F00CA0">
        <w:rPr>
          <w:color w:val="000000" w:themeColor="text1"/>
        </w:rPr>
        <w:t>(</w:t>
      </w:r>
      <w:r w:rsidR="00AA3953" w:rsidRPr="00F00CA0">
        <w:rPr>
          <w:b/>
          <w:color w:val="000000" w:themeColor="text1"/>
        </w:rPr>
        <w:t>Table S</w:t>
      </w:r>
      <w:r w:rsidR="00ED164A" w:rsidRPr="00F00CA0">
        <w:rPr>
          <w:b/>
          <w:color w:val="000000" w:themeColor="text1"/>
        </w:rPr>
        <w:t>3</w:t>
      </w:r>
      <w:r w:rsidR="00AA3953" w:rsidRPr="00F00CA0">
        <w:rPr>
          <w:color w:val="000000" w:themeColor="text1"/>
        </w:rPr>
        <w:t>)</w:t>
      </w:r>
      <w:r w:rsidR="00650059" w:rsidRPr="00F00CA0">
        <w:rPr>
          <w:color w:val="000000" w:themeColor="text1"/>
        </w:rPr>
        <w:t>,</w:t>
      </w:r>
      <w:r w:rsidR="00DB51F3" w:rsidRPr="00F00CA0">
        <w:rPr>
          <w:color w:val="000000" w:themeColor="text1"/>
        </w:rPr>
        <w:t xml:space="preserve"> </w:t>
      </w:r>
      <w:r w:rsidR="003A0A90" w:rsidRPr="00F00CA0">
        <w:rPr>
          <w:color w:val="000000" w:themeColor="text1"/>
        </w:rPr>
        <w:t>s</w:t>
      </w:r>
      <w:r w:rsidR="003A0A90">
        <w:t>uggesting</w:t>
      </w:r>
      <w:r w:rsidR="00DB51F3">
        <w:t xml:space="preserve"> the high </w:t>
      </w:r>
      <w:r w:rsidR="003A0A90">
        <w:t xml:space="preserve">adsorptive </w:t>
      </w:r>
      <w:r w:rsidR="00DB51F3">
        <w:t xml:space="preserve">affinity of </w:t>
      </w:r>
      <w:r w:rsidR="00DB51F3" w:rsidRPr="00DB51F3">
        <w:t xml:space="preserve">terrestrial-derived and order </w:t>
      </w:r>
      <w:r w:rsidR="00DB51F3">
        <w:t>com</w:t>
      </w:r>
      <w:r w:rsidR="00F82951">
        <w:t>pounds</w:t>
      </w:r>
      <w:r w:rsidR="00A13FE2">
        <w:t xml:space="preserve"> with </w:t>
      </w:r>
      <w:r w:rsidR="00462E89">
        <w:t xml:space="preserve">highly </w:t>
      </w:r>
      <w:r w:rsidR="00A13FE2">
        <w:t>aromatic moieties</w:t>
      </w:r>
      <w:r w:rsidR="003A0A90">
        <w:t xml:space="preserve"> in the leachate</w:t>
      </w:r>
      <w:r w:rsidR="00276211">
        <w:t xml:space="preserve"> </w:t>
      </w:r>
      <w:r w:rsidR="00A13FE2"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EN.CITE.DATA </w:instrText>
      </w:r>
      <w:r w:rsidR="00ED5CCB">
        <w:fldChar w:fldCharType="end"/>
      </w:r>
      <w:r w:rsidR="00A13FE2">
        <w:fldChar w:fldCharType="separate"/>
      </w:r>
      <w:r w:rsidR="00ED5CCB">
        <w:rPr>
          <w:noProof/>
        </w:rPr>
        <w:t>[</w:t>
      </w:r>
      <w:hyperlink w:anchor="_ENREF_29" w:tooltip="Ateia, 2017 #610" w:history="1">
        <w:r w:rsidR="009F4D0C">
          <w:rPr>
            <w:noProof/>
          </w:rPr>
          <w:t>29</w:t>
        </w:r>
      </w:hyperlink>
      <w:r w:rsidR="00ED5CCB">
        <w:rPr>
          <w:noProof/>
        </w:rPr>
        <w:t>]</w:t>
      </w:r>
      <w:r w:rsidR="00A13FE2">
        <w:fldChar w:fldCharType="end"/>
      </w:r>
      <w:r w:rsidR="00DB51F3">
        <w:t>.</w:t>
      </w:r>
      <w:r w:rsidR="00A13FE2">
        <w:rPr>
          <w:rFonts w:hint="eastAsia"/>
        </w:rPr>
        <w:t xml:space="preserve"> </w:t>
      </w:r>
      <w:r w:rsidR="00462E89">
        <w:t>Such a</w:t>
      </w:r>
      <w:r w:rsidR="000234D1">
        <w:t xml:space="preserve"> positive</w:t>
      </w:r>
      <w:r w:rsidR="000234D1">
        <w:rPr>
          <w:rFonts w:hint="eastAsia"/>
        </w:rPr>
        <w:t xml:space="preserve"> </w:t>
      </w:r>
      <w:r w:rsidR="000234D1" w:rsidRPr="000234D1">
        <w:t>correlation</w:t>
      </w:r>
      <w:r w:rsidR="000234D1">
        <w:t xml:space="preserve"> between aromaticity and </w:t>
      </w:r>
      <w:r w:rsidR="00462E89">
        <w:t>adsorption</w:t>
      </w:r>
      <w:r w:rsidR="000234D1">
        <w:t xml:space="preserve"> </w:t>
      </w:r>
      <w:r w:rsidR="007F6038">
        <w:t>was ascribed to π-π interactions, a</w:t>
      </w:r>
      <w:r w:rsidR="004C7097">
        <w:t xml:space="preserve">s reported by </w:t>
      </w:r>
      <w:r w:rsidR="003A2A0E" w:rsidRPr="003A2A0E">
        <w:t>Hyung</w:t>
      </w:r>
      <w:r w:rsidR="00276211">
        <w:t xml:space="preserve"> </w:t>
      </w:r>
      <w:r w:rsidR="003A2A0E">
        <w:fldChar w:fldCharType="begin"/>
      </w:r>
      <w:r w:rsidR="00242062">
        <w:instrText xml:space="preserve"> ADDIN EN.CITE &lt;EndNote&gt;&lt;Cite&gt;&lt;Author&gt;Hyung&lt;/Author&gt;&lt;Year&gt;2008&lt;/Year&gt;&lt;RecNum&gt;604&lt;/RecNum&gt;&lt;DisplayText&gt;[48]&lt;/DisplayText&gt;&lt;record&gt;&lt;rec-number&gt;604&lt;/rec-number&gt;&lt;foreign-keys&gt;&lt;key app="EN" db-id="s9wzrrt0190a0bewz5exdw9pa2vfatetrtxd"&gt;604&lt;/key&gt;&lt;/foreign-keys&gt;&lt;ref-type name="Journal Article"&gt;17&lt;/ref-type&gt;&lt;contributors&gt;&lt;authors&gt;&lt;author&gt;Hyung, Hoon&lt;/author&gt;&lt;author&gt;Kim, Jae-Hong&lt;/author&gt;&lt;/authors&gt;&lt;/contributors&gt;&lt;titles&gt;&lt;title&gt;Natural Organic Matter (NOM) Adsorption to Multi-Walled Carbon Nanotubes: Effect of NOM Characteristics and Water Quality Parameters&lt;/title&gt;&lt;secondary-title&gt;Environ. Sci. Technol.&lt;/secondary-title&gt;&lt;/titles&gt;&lt;periodical&gt;&lt;full-title&gt;Environ. Sci. Technol.&lt;/full-title&gt;&lt;/periodical&gt;&lt;pages&gt;4416-4421&lt;/pages&gt;&lt;volume&gt;42&lt;/volume&gt;&lt;number&gt;12&lt;/number&gt;&lt;dates&gt;&lt;year&gt;2008&lt;/year&gt;&lt;pub-dates&gt;&lt;date&gt;2008/06/01&lt;/date&gt;&lt;/pub-dates&gt;&lt;/dates&gt;&lt;publisher&gt;American Chemical Society&lt;/publisher&gt;&lt;isbn&gt;0013-936X&lt;/isbn&gt;&lt;urls&gt;&lt;related-urls&gt;&lt;url&gt;https://doi.org/10.1021/es702916h&lt;/url&gt;&lt;/related-urls&gt;&lt;/urls&gt;&lt;electronic-resource-num&gt;10.1021/es702916h&lt;/electronic-resource-num&gt;&lt;/record&gt;&lt;/Cite&gt;&lt;/EndNote&gt;</w:instrText>
      </w:r>
      <w:r w:rsidR="003A2A0E">
        <w:fldChar w:fldCharType="separate"/>
      </w:r>
      <w:r w:rsidR="00242062">
        <w:rPr>
          <w:noProof/>
        </w:rPr>
        <w:t>[</w:t>
      </w:r>
      <w:hyperlink w:anchor="_ENREF_48" w:tooltip="Hyung, 2008 #604" w:history="1">
        <w:r w:rsidR="009F4D0C">
          <w:rPr>
            <w:noProof/>
          </w:rPr>
          <w:t>48</w:t>
        </w:r>
      </w:hyperlink>
      <w:r w:rsidR="00242062">
        <w:rPr>
          <w:noProof/>
        </w:rPr>
        <w:t>]</w:t>
      </w:r>
      <w:r w:rsidR="003A2A0E">
        <w:fldChar w:fldCharType="end"/>
      </w:r>
      <w:r w:rsidR="007F6038">
        <w:t>.</w:t>
      </w:r>
      <w:r w:rsidR="007F6038">
        <w:rPr>
          <w:rFonts w:hint="eastAsia"/>
        </w:rPr>
        <w:t xml:space="preserve"> </w:t>
      </w:r>
      <w:r w:rsidR="003A2A0E">
        <w:t xml:space="preserve">In </w:t>
      </w:r>
      <w:r w:rsidR="00546E84">
        <w:t xml:space="preserve">previous </w:t>
      </w:r>
      <w:r w:rsidR="00D26C16">
        <w:t>reports</w:t>
      </w:r>
      <w:r w:rsidR="00276211">
        <w:t xml:space="preserve"> </w:t>
      </w:r>
      <w:r w:rsidR="003A2A0E">
        <w:fldChar w:fldCharType="begin">
          <w:fldData xml:space="preserve">PEVuZE5vdGU+PENpdGU+PEF1dGhvcj5XYW5nPC9BdXRob3I+PFllYXI+MjAyMjwvWWVhcj48UmVj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==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PEVuZE5vdGU+PENpdGU+PEF1dGhvcj5XYW5nPC9BdXRob3I+PFllYXI+MjAyMjwvWWVhcj48UmVj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==
</w:fldData>
        </w:fldChar>
      </w:r>
      <w:r w:rsidR="00ED5CCB">
        <w:instrText xml:space="preserve"> ADDIN EN.CITE.DATA </w:instrText>
      </w:r>
      <w:r w:rsidR="00ED5CCB">
        <w:fldChar w:fldCharType="end"/>
      </w:r>
      <w:r w:rsidR="003A2A0E">
        <w:fldChar w:fldCharType="separate"/>
      </w:r>
      <w:r w:rsidR="00ED5CCB">
        <w:rPr>
          <w:noProof/>
        </w:rPr>
        <w:t>[</w:t>
      </w:r>
      <w:hyperlink w:anchor="_ENREF_23" w:tooltip="Wang, 2022 #834" w:history="1">
        <w:r w:rsidR="009F4D0C">
          <w:rPr>
            <w:noProof/>
          </w:rPr>
          <w:t>23</w:t>
        </w:r>
      </w:hyperlink>
      <w:r w:rsidR="00ED5CCB">
        <w:rPr>
          <w:noProof/>
        </w:rPr>
        <w:t xml:space="preserve">, </w:t>
      </w:r>
      <w:hyperlink w:anchor="_ENREF_24" w:tooltip="Wang, 2021 #711" w:history="1">
        <w:r w:rsidR="009F4D0C">
          <w:rPr>
            <w:noProof/>
          </w:rPr>
          <w:t>24</w:t>
        </w:r>
      </w:hyperlink>
      <w:r w:rsidR="00ED5CCB">
        <w:rPr>
          <w:noProof/>
        </w:rPr>
        <w:t>]</w:t>
      </w:r>
      <w:r w:rsidR="003A2A0E">
        <w:fldChar w:fldCharType="end"/>
      </w:r>
      <w:r w:rsidR="00D92657">
        <w:t>,</w:t>
      </w:r>
      <w:r w:rsidR="00546E84">
        <w:t xml:space="preserve"> </w:t>
      </w:r>
      <w:r w:rsidR="005B4834">
        <w:t xml:space="preserve">we </w:t>
      </w:r>
      <w:r w:rsidR="00D26C16">
        <w:t>found</w:t>
      </w:r>
      <w:r w:rsidR="005B4834">
        <w:t xml:space="preserve"> </w:t>
      </w:r>
      <w:r w:rsidR="0004049C">
        <w:t xml:space="preserve">the </w:t>
      </w:r>
      <w:r w:rsidR="00A9520A">
        <w:t xml:space="preserve">strong </w:t>
      </w:r>
      <w:r w:rsidR="0007325E">
        <w:t>electron-donor-</w:t>
      </w:r>
      <w:r w:rsidR="00F24BD7">
        <w:t>acceptor π</w:t>
      </w:r>
      <w:r w:rsidR="00F24BD7">
        <w:rPr>
          <w:rFonts w:hint="eastAsia"/>
        </w:rPr>
        <w:t>-</w:t>
      </w:r>
      <w:r w:rsidR="00F24BD7">
        <w:t>π</w:t>
      </w:r>
      <w:r w:rsidR="00033BB0">
        <w:t xml:space="preserve"> </w:t>
      </w:r>
      <w:r w:rsidR="00D92657">
        <w:t xml:space="preserve">interactions between the benzene </w:t>
      </w:r>
      <w:r w:rsidR="00033BB0">
        <w:t xml:space="preserve">rings of </w:t>
      </w:r>
      <w:r w:rsidR="0004049C">
        <w:t xml:space="preserve">humic </w:t>
      </w:r>
      <w:r w:rsidR="00462E89">
        <w:t>substances</w:t>
      </w:r>
      <w:r w:rsidR="0004049C">
        <w:t xml:space="preserve"> and </w:t>
      </w:r>
      <w:r w:rsidR="00033BB0">
        <w:t xml:space="preserve">the </w:t>
      </w:r>
      <w:r w:rsidR="0004049C" w:rsidRPr="00D92657">
        <w:t>triazine</w:t>
      </w:r>
      <w:r w:rsidR="0004049C">
        <w:t xml:space="preserve"> </w:t>
      </w:r>
      <w:r w:rsidR="00033BB0">
        <w:t xml:space="preserve">rings of </w:t>
      </w:r>
      <w:r w:rsidR="0004049C">
        <w:t>g-CN</w:t>
      </w:r>
      <w:r w:rsidR="00033BB0">
        <w:t>.</w:t>
      </w:r>
      <w:r w:rsidR="00033BB0">
        <w:rPr>
          <w:rFonts w:hint="eastAsia"/>
        </w:rPr>
        <w:t xml:space="preserve"> </w:t>
      </w:r>
      <w:r w:rsidR="003A0A90">
        <w:t>Moreover,</w:t>
      </w:r>
      <w:r w:rsidR="00D26C16">
        <w:t xml:space="preserve"> m</w:t>
      </w:r>
      <w:r w:rsidR="007F6038">
        <w:t xml:space="preserve">any </w:t>
      </w:r>
      <w:r w:rsidR="00D26C16">
        <w:t>researchers</w:t>
      </w:r>
      <w:r w:rsidR="007F6038">
        <w:t xml:space="preserve"> </w:t>
      </w:r>
      <w:r w:rsidR="00D26C16">
        <w:t>reported</w:t>
      </w:r>
      <w:r w:rsidR="007F6038">
        <w:t xml:space="preserve"> the </w:t>
      </w:r>
      <w:r w:rsidR="007F6038" w:rsidRPr="007F6038">
        <w:t>dominance</w:t>
      </w:r>
      <w:r w:rsidR="007F6038">
        <w:t xml:space="preserve"> of aromatic moieties in humic </w:t>
      </w:r>
      <w:r w:rsidR="00462E89">
        <w:t>substances</w:t>
      </w:r>
      <w:r w:rsidR="00276211">
        <w:t xml:space="preserve"> </w:t>
      </w:r>
      <w:r w:rsidR="007F6038">
        <w:fldChar w:fldCharType="begin"/>
      </w:r>
      <w:r w:rsidR="00242062">
        <w:instrText xml:space="preserve"> ADDIN EN.CITE &lt;EndNote&gt;&lt;Cite&gt;&lt;Author&gt;Aftab&lt;/Author&gt;&lt;Year&gt;2018&lt;/Year&gt;&lt;RecNum&gt;154&lt;/RecNum&gt;&lt;DisplayText&gt;[49, 50]&lt;/DisplayText&gt;&lt;record&gt;&lt;rec-number&gt;154&lt;/rec-number&gt;&lt;foreign-keys&gt;&lt;key app="EN" db-id="2p0d5fxab5rdv7e2e2ovv2fvt9e9rpzrfsrp"&gt;154&lt;/key&gt;&lt;/foreign-keys&gt;&lt;ref-type name="Journal Article"&gt;17&lt;/ref-type&gt;&lt;contributors&gt;&lt;authors&gt;&lt;author&gt;Aftab, Bilal&lt;/author&gt;&lt;author&gt;Shin, Hyun Sang&lt;/author&gt;&lt;author&gt;Jin, Hur&lt;/author&gt;&lt;/authors&gt;&lt;/contributors&gt;&lt;titles&gt;&lt;title&gt;Exploring the fate and oxidation behaviors of different organic constituents in landfill leachate upon Fenton oxidation processes using EEM-PARAFAC and 2D-COS-FTIR&lt;/title&gt;&lt;secondary-title&gt;J. Hazard. Mater.&lt;/secondary-title&gt;&lt;/titles&gt;&lt;periodical&gt;&lt;full-title&gt;J. Hazard. Mater.&lt;/full-title&gt;&lt;/periodical&gt;&lt;pages&gt;33-41&lt;/pages&gt;&lt;volume&gt;354&lt;/volume&gt;&lt;dates&gt;&lt;year&gt;2018&lt;/year&gt;&lt;/dates&gt;&lt;urls&gt;&lt;/urls&gt;&lt;/record&gt;&lt;/Cite&gt;&lt;Cite&gt;&lt;Author&gt;Chen&lt;/Author&gt;&lt;Year&gt;2017&lt;/Year&gt;&lt;RecNum&gt;168&lt;/RecNum&gt;&lt;record&gt;&lt;rec-number&gt;168&lt;/rec-number&gt;&lt;foreign-keys&gt;&lt;key app="EN" db-id="2p0d5fxab5rdv7e2e2ovv2fvt9e9rpzrfsrp"&gt;168&lt;/key&gt;&lt;/foreign-keys&gt;&lt;ref-type name="Journal Article"&gt;17&lt;/ref-type&gt;&lt;contributors&gt;&lt;authors&gt;&lt;author&gt;Chen, Zhiqiang&lt;/author&gt;&lt;author&gt;Li, Mo&lt;/author&gt;&lt;author&gt;Wen, Qinxue&lt;/author&gt;&lt;author&gt;Ren, Nanqi&lt;/author&gt;&lt;/authors&gt;&lt;/contributors&gt;&lt;titles&gt;&lt;title&gt;Evolution of molecular weight and fluorescence of effluent organic matter (EfOM) during oxidation processes revealed by advanced spectrographic and chromatographic tools&lt;/title&gt;&lt;secondary-title&gt;Water Res.&lt;/secondary-title&gt;&lt;/titles&gt;&lt;periodical&gt;&lt;full-title&gt;Water Res.&lt;/full-title&gt;&lt;/periodical&gt;&lt;pages&gt;566-575&lt;/pages&gt;&lt;volume&gt;124&lt;/volume&gt;&lt;dates&gt;&lt;year&gt;2017&lt;/year&gt;&lt;/dates&gt;&lt;urls&gt;&lt;/urls&gt;&lt;/record&gt;&lt;/Cite&gt;&lt;/EndNote&gt;</w:instrText>
      </w:r>
      <w:r w:rsidR="007F6038">
        <w:fldChar w:fldCharType="separate"/>
      </w:r>
      <w:r w:rsidR="00242062">
        <w:rPr>
          <w:noProof/>
        </w:rPr>
        <w:t>[</w:t>
      </w:r>
      <w:hyperlink w:anchor="_ENREF_49" w:tooltip="Aftab, 2018 #154" w:history="1">
        <w:r w:rsidR="009F4D0C">
          <w:rPr>
            <w:noProof/>
          </w:rPr>
          <w:t>49</w:t>
        </w:r>
      </w:hyperlink>
      <w:r w:rsidR="00242062">
        <w:rPr>
          <w:noProof/>
        </w:rPr>
        <w:t xml:space="preserve">, </w:t>
      </w:r>
      <w:hyperlink w:anchor="_ENREF_50" w:tooltip="Chen, 2017 #168" w:history="1">
        <w:r w:rsidR="009F4D0C">
          <w:rPr>
            <w:noProof/>
          </w:rPr>
          <w:t>50</w:t>
        </w:r>
      </w:hyperlink>
      <w:r w:rsidR="00242062">
        <w:rPr>
          <w:noProof/>
        </w:rPr>
        <w:t>]</w:t>
      </w:r>
      <w:r w:rsidR="007F6038">
        <w:fldChar w:fldCharType="end"/>
      </w:r>
      <w:r w:rsidR="003A0A90">
        <w:t>. Nevertheless,</w:t>
      </w:r>
      <w:r w:rsidR="00A36439">
        <w:t xml:space="preserve"> </w:t>
      </w:r>
      <w:r w:rsidR="00D26C16">
        <w:t xml:space="preserve">we are still unable to conclude </w:t>
      </w:r>
      <w:r w:rsidR="0004049C">
        <w:t xml:space="preserve">whether humic acids in the leachate </w:t>
      </w:r>
      <w:r w:rsidR="003A0A90">
        <w:t>were</w:t>
      </w:r>
      <w:r w:rsidR="0004049C">
        <w:t xml:space="preserve"> selectively adsorbed.</w:t>
      </w:r>
    </w:p>
    <w:p w:rsidR="00C632DB" w:rsidRDefault="00C632DB" w:rsidP="00C632DB">
      <w:pPr>
        <w:spacing w:line="240" w:lineRule="auto"/>
        <w:ind w:firstLineChars="0" w:firstLine="0"/>
        <w:jc w:val="center"/>
      </w:pPr>
      <w:r w:rsidRPr="00FD67C5">
        <w:rPr>
          <w:noProof/>
        </w:rPr>
        <w:drawing>
          <wp:inline distT="0" distB="0" distL="0" distR="0" wp14:anchorId="01060906" wp14:editId="5F94CEFE">
            <wp:extent cx="4788000" cy="295200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.D in Tsinghua\博士论文\拟发表文章\2-1-CNs吸附渗滤液腐殖质(完成实验)\5-文章\1-大图\Fig.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B" w:rsidRPr="00F00CA0" w:rsidRDefault="00C632DB" w:rsidP="00C632DB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>Fig. 6</w:t>
      </w:r>
      <w:r w:rsidRPr="00F00CA0">
        <w:rPr>
          <w:noProof/>
          <w:color w:val="000000" w:themeColor="text1"/>
          <w:sz w:val="21"/>
          <w:szCs w:val="21"/>
        </w:rPr>
        <w:t xml:space="preserve"> The </w:t>
      </w:r>
      <w:r w:rsidRPr="00F00CA0">
        <w:rPr>
          <w:rFonts w:hint="eastAsia"/>
          <w:noProof/>
          <w:color w:val="000000" w:themeColor="text1"/>
          <w:sz w:val="21"/>
          <w:szCs w:val="21"/>
        </w:rPr>
        <w:t>r</w:t>
      </w:r>
      <w:r w:rsidRPr="00F00CA0">
        <w:rPr>
          <w:noProof/>
          <w:color w:val="000000" w:themeColor="text1"/>
          <w:sz w:val="21"/>
          <w:szCs w:val="21"/>
        </w:rPr>
        <w:t>emoval rates for adsorption o</w:t>
      </w:r>
      <w:r w:rsidR="00D00DBC" w:rsidRPr="00F00CA0">
        <w:rPr>
          <w:noProof/>
          <w:color w:val="000000" w:themeColor="text1"/>
          <w:sz w:val="21"/>
          <w:szCs w:val="21"/>
        </w:rPr>
        <w:t>f leachate samples on g-CN [LL-RX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="00D00DBC" w:rsidRPr="00F00CA0">
        <w:rPr>
          <w:noProof/>
          <w:color w:val="000000" w:themeColor="text1"/>
          <w:sz w:val="21"/>
          <w:szCs w:val="21"/>
        </w:rPr>
        <w:t>, LL</w:t>
      </w:r>
      <w:r w:rsidRPr="00F00CA0">
        <w:rPr>
          <w:noProof/>
          <w:color w:val="000000" w:themeColor="text1"/>
          <w:sz w:val="21"/>
          <w:szCs w:val="21"/>
        </w:rPr>
        <w:t>-</w:t>
      </w:r>
      <w:r w:rsidR="00D00DBC" w:rsidRPr="00F00CA0">
        <w:rPr>
          <w:noProof/>
          <w:color w:val="000000" w:themeColor="text1"/>
          <w:sz w:val="21"/>
          <w:szCs w:val="21"/>
        </w:rPr>
        <w:t>RG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-RW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(c)</w:t>
      </w:r>
      <w:r w:rsidRPr="00F00CA0">
        <w:rPr>
          <w:noProof/>
          <w:color w:val="000000" w:themeColor="text1"/>
          <w:sz w:val="21"/>
          <w:szCs w:val="21"/>
        </w:rPr>
        <w:t xml:space="preserve">, </w:t>
      </w:r>
      <w:r w:rsidRPr="00F00CA0">
        <w:rPr>
          <w:noProof/>
          <w:color w:val="000000" w:themeColor="text1"/>
          <w:sz w:val="21"/>
          <w:szCs w:val="21"/>
        </w:rPr>
        <w:lastRenderedPageBreak/>
        <w:t>LL</w:t>
      </w:r>
      <w:r w:rsidR="00D00DBC" w:rsidRPr="00F00CA0">
        <w:rPr>
          <w:noProof/>
          <w:color w:val="000000" w:themeColor="text1"/>
          <w:sz w:val="21"/>
          <w:szCs w:val="21"/>
        </w:rPr>
        <w:t>-RT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(d)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-RB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(e)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-RC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(f)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-RN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(g)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-NC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(h)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D00DBC" w:rsidRPr="00F00CA0">
        <w:rPr>
          <w:noProof/>
          <w:color w:val="000000" w:themeColor="text1"/>
          <w:sz w:val="21"/>
          <w:szCs w:val="21"/>
        </w:rPr>
        <w:t>-NS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(i)</w:t>
      </w:r>
      <w:r w:rsidRPr="00F00CA0">
        <w:rPr>
          <w:noProof/>
          <w:color w:val="000000" w:themeColor="text1"/>
          <w:sz w:val="21"/>
          <w:szCs w:val="21"/>
        </w:rPr>
        <w:t>, and LL</w:t>
      </w:r>
      <w:r w:rsidR="00D00DBC" w:rsidRPr="00F00CA0">
        <w:rPr>
          <w:noProof/>
          <w:color w:val="000000" w:themeColor="text1"/>
          <w:sz w:val="21"/>
          <w:szCs w:val="21"/>
        </w:rPr>
        <w:t>-NX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(j)</w:t>
      </w:r>
      <w:r w:rsidRPr="00F00CA0">
        <w:rPr>
          <w:noProof/>
          <w:color w:val="000000" w:themeColor="text1"/>
          <w:sz w:val="21"/>
          <w:szCs w:val="21"/>
        </w:rPr>
        <w:t>].</w:t>
      </w:r>
    </w:p>
    <w:p w:rsidR="00675076" w:rsidRPr="00F00CA0" w:rsidRDefault="00675076" w:rsidP="00C11FF4">
      <w:pPr>
        <w:pStyle w:val="3"/>
        <w:rPr>
          <w:color w:val="000000" w:themeColor="text1"/>
        </w:rPr>
      </w:pPr>
      <w:r w:rsidRPr="00F00CA0">
        <w:rPr>
          <w:color w:val="000000" w:themeColor="text1"/>
        </w:rPr>
        <w:t xml:space="preserve">3.5 </w:t>
      </w:r>
      <w:r w:rsidR="00053CD7" w:rsidRPr="00F00CA0">
        <w:rPr>
          <w:color w:val="000000" w:themeColor="text1"/>
        </w:rPr>
        <w:t>Specific adsorption behaviors of fluorescent components</w:t>
      </w:r>
    </w:p>
    <w:p w:rsidR="000D4596" w:rsidRDefault="0049439E" w:rsidP="00A62302">
      <w:pPr>
        <w:ind w:firstLine="480"/>
      </w:pPr>
      <w:r w:rsidRPr="00F00CA0">
        <w:rPr>
          <w:color w:val="000000" w:themeColor="text1"/>
        </w:rPr>
        <w:t>T</w:t>
      </w:r>
      <w:r w:rsidR="008C579A" w:rsidRPr="00F00CA0">
        <w:rPr>
          <w:color w:val="000000" w:themeColor="text1"/>
        </w:rPr>
        <w:t xml:space="preserve">he </w:t>
      </w:r>
      <w:r w:rsidR="00947540" w:rsidRPr="00F00CA0">
        <w:rPr>
          <w:color w:val="000000" w:themeColor="text1"/>
        </w:rPr>
        <w:t>adsorption</w:t>
      </w:r>
      <w:r w:rsidR="00884B82" w:rsidRPr="00F00CA0">
        <w:rPr>
          <w:color w:val="000000" w:themeColor="text1"/>
        </w:rPr>
        <w:t xml:space="preserve"> </w:t>
      </w:r>
      <w:r w:rsidR="008C579A" w:rsidRPr="00F00CA0">
        <w:rPr>
          <w:color w:val="000000" w:themeColor="text1"/>
        </w:rPr>
        <w:t xml:space="preserve">of fluorescent components in the leachate </w:t>
      </w:r>
      <w:r w:rsidR="00582692" w:rsidRPr="00F00CA0">
        <w:rPr>
          <w:color w:val="000000" w:themeColor="text1"/>
        </w:rPr>
        <w:t>was</w:t>
      </w:r>
      <w:r w:rsidR="008C579A" w:rsidRPr="00F00CA0">
        <w:rPr>
          <w:color w:val="000000" w:themeColor="text1"/>
        </w:rPr>
        <w:t xml:space="preserve"> </w:t>
      </w:r>
      <w:r w:rsidR="00947540" w:rsidRPr="00F00CA0">
        <w:rPr>
          <w:color w:val="000000" w:themeColor="text1"/>
        </w:rPr>
        <w:t xml:space="preserve">further </w:t>
      </w:r>
      <w:r w:rsidR="002D5119" w:rsidRPr="00F00CA0">
        <w:rPr>
          <w:color w:val="000000" w:themeColor="text1"/>
        </w:rPr>
        <w:t>studied</w:t>
      </w:r>
      <w:r w:rsidR="008C579A" w:rsidRPr="00F00CA0">
        <w:rPr>
          <w:color w:val="000000" w:themeColor="text1"/>
        </w:rPr>
        <w:t xml:space="preserve"> as a function of time</w:t>
      </w:r>
      <w:r w:rsidR="00E4247A" w:rsidRPr="00F00CA0">
        <w:rPr>
          <w:color w:val="000000" w:themeColor="text1"/>
        </w:rPr>
        <w:t xml:space="preserve"> (</w:t>
      </w:r>
      <w:r w:rsidR="00884B82" w:rsidRPr="00F00CA0">
        <w:rPr>
          <w:b/>
          <w:color w:val="000000" w:themeColor="text1"/>
        </w:rPr>
        <w:t>Fig. 7</w:t>
      </w:r>
      <w:r w:rsidR="00E4247A" w:rsidRPr="00F00CA0">
        <w:rPr>
          <w:color w:val="000000" w:themeColor="text1"/>
        </w:rPr>
        <w:t>).</w:t>
      </w:r>
      <w:r w:rsidR="003B3480" w:rsidRPr="00F00CA0">
        <w:rPr>
          <w:rFonts w:hint="eastAsia"/>
          <w:color w:val="000000" w:themeColor="text1"/>
        </w:rPr>
        <w:t xml:space="preserve"> </w:t>
      </w:r>
      <w:r w:rsidR="00537968" w:rsidRPr="00F00CA0">
        <w:rPr>
          <w:color w:val="000000" w:themeColor="text1"/>
        </w:rPr>
        <w:t xml:space="preserve">It was </w:t>
      </w:r>
      <w:r w:rsidR="000D4596" w:rsidRPr="00F00CA0">
        <w:rPr>
          <w:color w:val="000000" w:themeColor="text1"/>
        </w:rPr>
        <w:t>found</w:t>
      </w:r>
      <w:r w:rsidR="00537968" w:rsidRPr="00F00CA0">
        <w:rPr>
          <w:color w:val="000000" w:themeColor="text1"/>
        </w:rPr>
        <w:t xml:space="preserve"> that diff</w:t>
      </w:r>
      <w:r w:rsidR="00537968">
        <w:t xml:space="preserve">erent components </w:t>
      </w:r>
      <w:r w:rsidR="00E73872">
        <w:t>showed</w:t>
      </w:r>
      <w:r w:rsidR="00947540">
        <w:t xml:space="preserve"> different adsorptive</w:t>
      </w:r>
      <w:r w:rsidR="00667453">
        <w:t xml:space="preserve"> affinities</w:t>
      </w:r>
      <w:r w:rsidR="003422D1">
        <w:t>.</w:t>
      </w:r>
      <w:r w:rsidR="00667453">
        <w:t xml:space="preserve"> </w:t>
      </w:r>
      <w:r w:rsidR="003422D1">
        <w:t>F</w:t>
      </w:r>
      <w:r w:rsidR="00875BB4">
        <w:t>or</w:t>
      </w:r>
      <w:r w:rsidR="003F7A68">
        <w:t xml:space="preserve"> all the </w:t>
      </w:r>
      <w:r w:rsidR="00947540">
        <w:t>leachate</w:t>
      </w:r>
      <w:r w:rsidR="003F7A68">
        <w:t xml:space="preserve">, the components </w:t>
      </w:r>
      <w:r w:rsidR="00D120EC">
        <w:t>showed</w:t>
      </w:r>
      <w:r w:rsidR="003F7A68">
        <w:t xml:space="preserve"> a</w:t>
      </w:r>
      <w:r w:rsidR="003422D1">
        <w:t xml:space="preserve"> similar</w:t>
      </w:r>
      <w:r w:rsidR="003F7A68">
        <w:t xml:space="preserve"> </w:t>
      </w:r>
      <w:r w:rsidR="00537968">
        <w:t xml:space="preserve">sequence of </w:t>
      </w:r>
      <w:r w:rsidR="000D4596">
        <w:t>recovery rates</w:t>
      </w:r>
      <w:r w:rsidR="00537968">
        <w:t xml:space="preserve">: </w:t>
      </w:r>
      <w:r w:rsidR="003F7A68">
        <w:t>the humic-like (C2)</w:t>
      </w:r>
      <w:r w:rsidR="00947540">
        <w:t xml:space="preserve"> </w:t>
      </w:r>
      <w:r w:rsidR="003F7A68">
        <w:t xml:space="preserve">&gt; the humic-like (C1) &gt; </w:t>
      </w:r>
      <w:r w:rsidR="00947540">
        <w:t xml:space="preserve">the </w:t>
      </w:r>
      <w:r w:rsidR="003F7A68">
        <w:t>other components.</w:t>
      </w:r>
      <w:r w:rsidR="00667453">
        <w:t xml:space="preserve"> </w:t>
      </w:r>
      <w:r w:rsidR="00875BB4">
        <w:t xml:space="preserve">The </w:t>
      </w:r>
      <w:r w:rsidR="00AC2AE2">
        <w:t>recovery</w:t>
      </w:r>
      <w:r w:rsidR="00875BB4">
        <w:t xml:space="preserve"> rate</w:t>
      </w:r>
      <w:r w:rsidR="0048757A">
        <w:t xml:space="preserve"> of C2 </w:t>
      </w:r>
      <w:r w:rsidR="00875BB4">
        <w:t>was</w:t>
      </w:r>
      <w:r w:rsidR="0048757A">
        <w:t xml:space="preserve"> </w:t>
      </w:r>
      <w:r w:rsidR="000C7E47">
        <w:t>above 40%</w:t>
      </w:r>
      <w:r w:rsidR="002942D6">
        <w:t>,</w:t>
      </w:r>
      <w:r w:rsidR="000C7E47">
        <w:t xml:space="preserve"> and </w:t>
      </w:r>
      <w:r w:rsidR="00E60C00">
        <w:t>in some cases</w:t>
      </w:r>
      <w:r w:rsidR="002942D6">
        <w:t xml:space="preserve"> it</w:t>
      </w:r>
      <w:r w:rsidR="00D120EC">
        <w:t xml:space="preserve"> </w:t>
      </w:r>
      <w:r w:rsidR="000C7E47">
        <w:t>reached 100%.</w:t>
      </w:r>
      <w:r w:rsidR="002942D6">
        <w:t xml:space="preserve"> </w:t>
      </w:r>
      <w:r w:rsidR="002D5119">
        <w:t>T</w:t>
      </w:r>
      <w:r w:rsidR="002942D6">
        <w:t xml:space="preserve">he </w:t>
      </w:r>
      <w:r w:rsidR="00AC2AE2">
        <w:t>recovery</w:t>
      </w:r>
      <w:r w:rsidR="002942D6">
        <w:t xml:space="preserve"> rate of C1 and the other components (C3, C4, and </w:t>
      </w:r>
      <w:r w:rsidR="002942D6" w:rsidRPr="00F00CA0">
        <w:rPr>
          <w:color w:val="000000" w:themeColor="text1"/>
        </w:rPr>
        <w:t xml:space="preserve">C5) were ≤ 30% and &lt; 20%, respectively. </w:t>
      </w:r>
      <w:r w:rsidR="00E0520A" w:rsidRPr="00F00CA0">
        <w:rPr>
          <w:color w:val="000000" w:themeColor="text1"/>
        </w:rPr>
        <w:t>T</w:t>
      </w:r>
      <w:r w:rsidR="002942D6" w:rsidRPr="00F00CA0">
        <w:rPr>
          <w:color w:val="000000" w:themeColor="text1"/>
        </w:rPr>
        <w:t>he other components even showed no adsorption</w:t>
      </w:r>
      <w:r w:rsidR="00E0520A" w:rsidRPr="00F00CA0">
        <w:rPr>
          <w:color w:val="000000" w:themeColor="text1"/>
        </w:rPr>
        <w:t xml:space="preserve"> in some cases</w:t>
      </w:r>
      <w:r w:rsidR="007B5A06" w:rsidRPr="00F00CA0">
        <w:rPr>
          <w:color w:val="000000" w:themeColor="text1"/>
        </w:rPr>
        <w:t xml:space="preserve">. </w:t>
      </w:r>
      <w:r w:rsidR="002D5119" w:rsidRPr="00F00CA0">
        <w:rPr>
          <w:color w:val="000000" w:themeColor="text1"/>
        </w:rPr>
        <w:t>P</w:t>
      </w:r>
      <w:r w:rsidR="007B5A06" w:rsidRPr="00F00CA0">
        <w:rPr>
          <w:color w:val="000000" w:themeColor="text1"/>
        </w:rPr>
        <w:t>articular</w:t>
      </w:r>
      <w:r w:rsidR="002D5119" w:rsidRPr="00F00CA0">
        <w:rPr>
          <w:color w:val="000000" w:themeColor="text1"/>
        </w:rPr>
        <w:t>ly</w:t>
      </w:r>
      <w:r w:rsidR="007B5A06" w:rsidRPr="00F00CA0">
        <w:rPr>
          <w:color w:val="000000" w:themeColor="text1"/>
        </w:rPr>
        <w:t>, the recovery rate of C1 in LL</w:t>
      </w:r>
      <w:r w:rsidR="00834593" w:rsidRPr="00F00CA0">
        <w:rPr>
          <w:color w:val="000000" w:themeColor="text1"/>
        </w:rPr>
        <w:t>-RT</w:t>
      </w:r>
      <w:r w:rsidR="007B5A06" w:rsidRPr="00F00CA0">
        <w:rPr>
          <w:color w:val="000000" w:themeColor="text1"/>
        </w:rPr>
        <w:t>, LL</w:t>
      </w:r>
      <w:r w:rsidR="00834593" w:rsidRPr="00F00CA0">
        <w:rPr>
          <w:color w:val="000000" w:themeColor="text1"/>
        </w:rPr>
        <w:t>-RB</w:t>
      </w:r>
      <w:r w:rsidR="007B5A06" w:rsidRPr="00F00CA0">
        <w:rPr>
          <w:color w:val="000000" w:themeColor="text1"/>
        </w:rPr>
        <w:t>, and LL</w:t>
      </w:r>
      <w:r w:rsidR="00834593" w:rsidRPr="00F00CA0">
        <w:rPr>
          <w:color w:val="000000" w:themeColor="text1"/>
        </w:rPr>
        <w:t>-RC</w:t>
      </w:r>
      <w:r w:rsidR="007B5A06" w:rsidRPr="00F00CA0">
        <w:rPr>
          <w:color w:val="000000" w:themeColor="text1"/>
        </w:rPr>
        <w:t xml:space="preserve"> was greater than that of other leachate, which was clearly different from the removal rates </w:t>
      </w:r>
      <w:r w:rsidR="002D5119" w:rsidRPr="00F00CA0">
        <w:rPr>
          <w:color w:val="000000" w:themeColor="text1"/>
        </w:rPr>
        <w:t>of</w:t>
      </w:r>
      <w:r w:rsidR="007B5A06" w:rsidRPr="00F00CA0">
        <w:rPr>
          <w:color w:val="000000" w:themeColor="text1"/>
        </w:rPr>
        <w:t xml:space="preserve"> TOC and UV</w:t>
      </w:r>
      <w:r w:rsidR="007B5A06" w:rsidRPr="00F00CA0">
        <w:rPr>
          <w:color w:val="000000" w:themeColor="text1"/>
          <w:vertAlign w:val="subscript"/>
        </w:rPr>
        <w:t>254</w:t>
      </w:r>
      <w:r w:rsidR="007B5A06" w:rsidRPr="00F00CA0">
        <w:rPr>
          <w:color w:val="000000" w:themeColor="text1"/>
        </w:rPr>
        <w:t>.</w:t>
      </w:r>
      <w:r w:rsidR="000134B0" w:rsidRPr="00F00CA0">
        <w:rPr>
          <w:color w:val="000000" w:themeColor="text1"/>
        </w:rPr>
        <w:t xml:space="preserve"> </w:t>
      </w:r>
      <w:r w:rsidR="00F7607F" w:rsidRPr="00F00CA0">
        <w:rPr>
          <w:color w:val="000000" w:themeColor="text1"/>
        </w:rPr>
        <w:t>The m</w:t>
      </w:r>
      <w:r w:rsidR="00F7607F">
        <w:t xml:space="preserve">ain reason was </w:t>
      </w:r>
      <w:r w:rsidR="0036499D">
        <w:t>the low proportion</w:t>
      </w:r>
      <w:r w:rsidR="000134B0">
        <w:t xml:space="preserve"> of hum</w:t>
      </w:r>
      <w:r w:rsidR="000D4596">
        <w:t>ic acids in these leachate</w:t>
      </w:r>
      <w:r w:rsidR="001E78D9">
        <w:t>s</w:t>
      </w:r>
      <w:r w:rsidR="000D4596">
        <w:t xml:space="preserve">. This was also supported by the purity of </w:t>
      </w:r>
      <w:r w:rsidR="001F7664">
        <w:t xml:space="preserve">the </w:t>
      </w:r>
      <w:r w:rsidR="000D4596">
        <w:t xml:space="preserve">adsorbed humic-like components </w:t>
      </w:r>
      <w:r w:rsidR="0036499D">
        <w:t>(</w:t>
      </w:r>
      <w:r w:rsidR="0036499D" w:rsidRPr="007B5A06">
        <w:rPr>
          <w:b/>
        </w:rPr>
        <w:t>Fig. S7</w:t>
      </w:r>
      <w:r w:rsidR="0036499D">
        <w:t xml:space="preserve">). For the leachate with high proportion of humic acids, the purity of </w:t>
      </w:r>
      <w:r w:rsidR="001F7664">
        <w:t xml:space="preserve">the </w:t>
      </w:r>
      <w:r w:rsidR="0036499D">
        <w:t xml:space="preserve">adsorbed humic-like components </w:t>
      </w:r>
      <w:r w:rsidR="007D7A11">
        <w:t>was above 70% and even reached 100% in some cases, while it was lower to about 50% for the leachate with low proportion of humic acids.</w:t>
      </w:r>
    </w:p>
    <w:p w:rsidR="006E020F" w:rsidRPr="00E638EE" w:rsidRDefault="00A36439" w:rsidP="00E638EE">
      <w:pPr>
        <w:spacing w:line="240" w:lineRule="auto"/>
        <w:ind w:firstLineChars="0" w:firstLine="0"/>
        <w:jc w:val="center"/>
      </w:pPr>
      <w:r w:rsidRPr="007C7DFC">
        <w:rPr>
          <w:noProof/>
        </w:rPr>
        <w:drawing>
          <wp:inline distT="0" distB="0" distL="0" distR="0" wp14:anchorId="2916B815" wp14:editId="67A0D571">
            <wp:extent cx="5563135" cy="32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.D in Tsinghua\博士论文\拟发表文章\2-1-CNs吸附渗滤液腐殖质(完成实验)\5-文章\1-大图\Fig.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39" w:rsidRPr="00E0520A" w:rsidRDefault="00A36439" w:rsidP="00E0520A">
      <w:pPr>
        <w:ind w:firstLineChars="0" w:firstLine="0"/>
        <w:jc w:val="center"/>
        <w:rPr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>Fig. 7</w:t>
      </w:r>
      <w:r w:rsidRPr="00F00CA0">
        <w:rPr>
          <w:noProof/>
          <w:color w:val="000000" w:themeColor="text1"/>
          <w:sz w:val="21"/>
          <w:szCs w:val="21"/>
        </w:rPr>
        <w:t xml:space="preserve"> The </w:t>
      </w:r>
      <w:r w:rsidR="00FA2072" w:rsidRPr="00F00CA0">
        <w:rPr>
          <w:noProof/>
          <w:color w:val="000000" w:themeColor="text1"/>
          <w:sz w:val="21"/>
          <w:szCs w:val="21"/>
        </w:rPr>
        <w:t>recovery rates</w:t>
      </w:r>
      <w:r w:rsidRPr="00F00CA0">
        <w:rPr>
          <w:noProof/>
          <w:color w:val="000000" w:themeColor="text1"/>
          <w:sz w:val="21"/>
          <w:szCs w:val="21"/>
        </w:rPr>
        <w:t xml:space="preserve"> for adsorption of fluorescent components in the leachate on g-CN [LL</w:t>
      </w:r>
      <w:r w:rsidR="00120AFB" w:rsidRPr="00F00CA0">
        <w:rPr>
          <w:noProof/>
          <w:color w:val="000000" w:themeColor="text1"/>
          <w:sz w:val="21"/>
          <w:szCs w:val="21"/>
        </w:rPr>
        <w:t>-RX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(a)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-RG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(b)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-RW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(c)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-RT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(d)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-RB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(e)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-RC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(f)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-RN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(g)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-NC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(h)</w:t>
      </w:r>
      <w:r w:rsidRPr="00F00CA0">
        <w:rPr>
          <w:noProof/>
          <w:color w:val="000000" w:themeColor="text1"/>
          <w:sz w:val="21"/>
          <w:szCs w:val="21"/>
        </w:rPr>
        <w:t>, LL</w:t>
      </w:r>
      <w:r w:rsidR="00120AFB" w:rsidRPr="00F00CA0">
        <w:rPr>
          <w:noProof/>
          <w:color w:val="000000" w:themeColor="text1"/>
          <w:sz w:val="21"/>
          <w:szCs w:val="21"/>
        </w:rPr>
        <w:t>-NS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(i)</w:t>
      </w:r>
      <w:r w:rsidRPr="00F00CA0">
        <w:rPr>
          <w:noProof/>
          <w:color w:val="000000" w:themeColor="text1"/>
          <w:sz w:val="21"/>
          <w:szCs w:val="21"/>
        </w:rPr>
        <w:t>, and LL</w:t>
      </w:r>
      <w:r w:rsidR="00120AFB" w:rsidRPr="00F00CA0">
        <w:rPr>
          <w:noProof/>
          <w:color w:val="000000" w:themeColor="text1"/>
          <w:sz w:val="21"/>
          <w:szCs w:val="21"/>
        </w:rPr>
        <w:t>-NX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(j)</w:t>
      </w:r>
      <w:r w:rsidRPr="00F00CA0">
        <w:rPr>
          <w:noProof/>
          <w:color w:val="000000" w:themeColor="text1"/>
          <w:sz w:val="21"/>
          <w:szCs w:val="21"/>
        </w:rPr>
        <w:t>]</w:t>
      </w:r>
      <w:r w:rsidRPr="00F00CA0">
        <w:rPr>
          <w:rFonts w:hint="eastAsia"/>
          <w:noProof/>
          <w:color w:val="000000" w:themeColor="text1"/>
          <w:sz w:val="21"/>
          <w:szCs w:val="21"/>
        </w:rPr>
        <w:t>.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="00E0520A" w:rsidRPr="00F00CA0">
        <w:rPr>
          <w:color w:val="000000" w:themeColor="text1"/>
          <w:sz w:val="21"/>
          <w:szCs w:val="21"/>
        </w:rPr>
        <w:t>Note that the</w:t>
      </w:r>
      <w:r w:rsidR="00A750E8" w:rsidRPr="00F00CA0">
        <w:rPr>
          <w:color w:val="000000" w:themeColor="text1"/>
          <w:sz w:val="21"/>
          <w:szCs w:val="21"/>
        </w:rPr>
        <w:t xml:space="preserve"> </w:t>
      </w:r>
      <w:r w:rsidR="00D52BBA" w:rsidRPr="00F00CA0">
        <w:rPr>
          <w:noProof/>
          <w:color w:val="000000" w:themeColor="text1"/>
          <w:sz w:val="21"/>
          <w:szCs w:val="21"/>
        </w:rPr>
        <w:t>fluorescent</w:t>
      </w:r>
      <w:r w:rsidR="00E0520A" w:rsidRPr="00F00CA0">
        <w:rPr>
          <w:color w:val="000000" w:themeColor="text1"/>
          <w:sz w:val="21"/>
          <w:szCs w:val="21"/>
        </w:rPr>
        <w:t xml:space="preserve"> components with a &gt;10% of </w:t>
      </w:r>
      <w:r w:rsidR="00AC2AE2" w:rsidRPr="00F00CA0">
        <w:rPr>
          <w:color w:val="000000" w:themeColor="text1"/>
          <w:sz w:val="21"/>
          <w:szCs w:val="21"/>
        </w:rPr>
        <w:t>recovery</w:t>
      </w:r>
      <w:r w:rsidR="00E0520A" w:rsidRPr="00F00CA0">
        <w:rPr>
          <w:color w:val="000000" w:themeColor="text1"/>
          <w:sz w:val="21"/>
          <w:szCs w:val="21"/>
        </w:rPr>
        <w:t xml:space="preserve"> rate w</w:t>
      </w:r>
      <w:r w:rsidR="00E0520A">
        <w:rPr>
          <w:sz w:val="21"/>
          <w:szCs w:val="21"/>
        </w:rPr>
        <w:t>ere</w:t>
      </w:r>
      <w:r w:rsidR="00E0520A" w:rsidRPr="00D966E4">
        <w:rPr>
          <w:sz w:val="21"/>
          <w:szCs w:val="21"/>
        </w:rPr>
        <w:t xml:space="preserve"> reported.</w:t>
      </w:r>
    </w:p>
    <w:p w:rsidR="003B3480" w:rsidRPr="00F00CA0" w:rsidRDefault="00CF233B" w:rsidP="000134B0">
      <w:pPr>
        <w:ind w:firstLine="480"/>
        <w:rPr>
          <w:color w:val="000000" w:themeColor="text1"/>
        </w:rPr>
      </w:pPr>
      <w:r w:rsidRPr="00CF233B">
        <w:lastRenderedPageBreak/>
        <w:t>Ateia et al.</w:t>
      </w:r>
      <w:r w:rsidR="00276211">
        <w:t xml:space="preserve"> </w:t>
      </w:r>
      <w:r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 </w:instrText>
      </w:r>
      <w:r w:rsidR="00ED5CCB">
        <w:fldChar w:fldCharType="begin">
          <w:fldData xml:space="preserve">PEVuZE5vdGU+PENpdGU+PEF1dGhvcj5BdGVpYTwvQXV0aG9yPjxZZWFyPjIwMTc8L1llYXI+PFJl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</w:fldData>
        </w:fldChar>
      </w:r>
      <w:r w:rsidR="00ED5CCB">
        <w:instrText xml:space="preserve"> ADDIN EN.CITE.DATA </w:instrText>
      </w:r>
      <w:r w:rsidR="00ED5CCB">
        <w:fldChar w:fldCharType="end"/>
      </w:r>
      <w:r>
        <w:fldChar w:fldCharType="separate"/>
      </w:r>
      <w:r w:rsidR="00ED5CCB">
        <w:rPr>
          <w:noProof/>
        </w:rPr>
        <w:t>[</w:t>
      </w:r>
      <w:hyperlink w:anchor="_ENREF_29" w:tooltip="Ateia, 2017 #610" w:history="1">
        <w:r w:rsidR="009F4D0C">
          <w:rPr>
            <w:noProof/>
          </w:rPr>
          <w:t>29</w:t>
        </w:r>
      </w:hyperlink>
      <w:r w:rsidR="00ED5CCB">
        <w:rPr>
          <w:noProof/>
        </w:rPr>
        <w:t>]</w:t>
      </w:r>
      <w:r>
        <w:fldChar w:fldCharType="end"/>
      </w:r>
      <w:r>
        <w:t xml:space="preserve"> reported similar </w:t>
      </w:r>
      <w:r w:rsidR="00A750E8">
        <w:t>trends</w:t>
      </w:r>
      <w:r>
        <w:t xml:space="preserve"> for adsorption of </w:t>
      </w:r>
      <w:r w:rsidR="00A750E8" w:rsidRPr="00A750E8">
        <w:t>fluorescent</w:t>
      </w:r>
      <w:r w:rsidR="00A750E8">
        <w:t xml:space="preserve"> </w:t>
      </w:r>
      <w:r>
        <w:t xml:space="preserve">components in </w:t>
      </w:r>
      <w:r w:rsidR="00A750E8">
        <w:t xml:space="preserve">the </w:t>
      </w:r>
      <w:r>
        <w:t xml:space="preserve">standard humic </w:t>
      </w:r>
      <w:r w:rsidR="00B15169">
        <w:t>and fulvic acids by carbon n</w:t>
      </w:r>
      <w:r w:rsidR="00B15169" w:rsidRPr="00B15169">
        <w:t>anotubes</w:t>
      </w:r>
      <w:r w:rsidR="00B15169">
        <w:t xml:space="preserve">. </w:t>
      </w:r>
      <w:r w:rsidR="00A750E8">
        <w:t xml:space="preserve">In general, the </w:t>
      </w:r>
      <w:r w:rsidR="00A750E8" w:rsidRPr="00A750E8">
        <w:t>fluorescent</w:t>
      </w:r>
      <w:r w:rsidR="00A750E8">
        <w:t xml:space="preserve"> components at longer wavelengths were associated with high aromaticity</w:t>
      </w:r>
      <w:r w:rsidR="00276211">
        <w:t xml:space="preserve"> </w:t>
      </w:r>
      <w:r w:rsidR="0031007E">
        <w:fldChar w:fldCharType="begin"/>
      </w:r>
      <w:r w:rsidR="00ED5CCB">
        <w:instrText xml:space="preserve"> ADDIN EN.CITE &lt;EndNote&gt;&lt;Cite&gt;&lt;Author&gt;Lee&lt;/Author&gt;&lt;Year&gt;2015&lt;/Year&gt;&lt;RecNum&gt;296&lt;/RecNum&gt;&lt;DisplayText&gt;[28]&lt;/DisplayText&gt;&lt;record&gt;&lt;rec-number&gt;296&lt;/rec-number&gt;&lt;foreign-keys&gt;&lt;key app="EN" db-id="s9wzrrt0190a0bewz5exdw9pa2vfatetrtxd"&gt;296&lt;/key&gt;&lt;/foreign-keys&gt;&lt;ref-type name="Journal Article"&gt;17&lt;/ref-type&gt;&lt;contributors&gt;&lt;authors&gt;&lt;author&gt;Lee, Bo-Mi&lt;/author&gt;&lt;author&gt;Seo, Young-Soo&lt;/author&gt;&lt;author&gt;Hur, Jin &lt;/author&gt;&lt;/authors&gt;&lt;/contributors&gt;&lt;titles&gt;&lt;title&gt;Investigation of adsorptive fractionation of humic acid on graphene oxide using fluorescence EEM-PARAFAC&lt;/title&gt;&lt;secondary-title&gt;Water Res.&lt;/secondary-title&gt;&lt;/titles&gt;&lt;periodical&gt;&lt;full-title&gt;Water Res.&lt;/full-title&gt;&lt;abbr-1&gt;Water Res.&lt;/abbr-1&gt;&lt;/periodical&gt;&lt;pages&gt;242-251&lt;/pages&gt;&lt;volume&gt;73&lt;/volume&gt;&lt;keywords&gt;&lt;keyword&gt;EEM-PARAFAC&lt;/keyword&gt;&lt;keyword&gt;Humic substances (HS&lt;/keyword&gt;&lt;keyword&gt;Graphene oxide (GO&lt;/keyword&gt;&lt;keyword&gt;Adsorption&lt;/keyword&gt;&lt;keyword&gt;Size fractionation&lt;/keyword&gt;&lt;/keywords&gt;&lt;dates&gt;&lt;year&gt;2015&lt;/year&gt;&lt;/dates&gt;&lt;urls&gt;&lt;/urls&gt;&lt;/record&gt;&lt;/Cite&gt;&lt;/EndNote&gt;</w:instrText>
      </w:r>
      <w:r w:rsidR="0031007E">
        <w:fldChar w:fldCharType="separate"/>
      </w:r>
      <w:r w:rsidR="00ED5CCB">
        <w:rPr>
          <w:noProof/>
        </w:rPr>
        <w:t>[</w:t>
      </w:r>
      <w:hyperlink w:anchor="_ENREF_28" w:tooltip="Lee, 2015 #296" w:history="1">
        <w:r w:rsidR="009F4D0C">
          <w:rPr>
            <w:noProof/>
          </w:rPr>
          <w:t>28</w:t>
        </w:r>
      </w:hyperlink>
      <w:r w:rsidR="00ED5CCB">
        <w:rPr>
          <w:noProof/>
        </w:rPr>
        <w:t>]</w:t>
      </w:r>
      <w:r w:rsidR="0031007E">
        <w:fldChar w:fldCharType="end"/>
      </w:r>
      <w:r w:rsidR="00A750E8">
        <w:t xml:space="preserve">. </w:t>
      </w:r>
      <w:r w:rsidR="00B15169">
        <w:t>In this regard</w:t>
      </w:r>
      <w:r w:rsidR="00A756CC">
        <w:t xml:space="preserve">, it </w:t>
      </w:r>
      <w:r w:rsidR="00A750E8">
        <w:t>could be</w:t>
      </w:r>
      <w:r w:rsidR="00A756CC">
        <w:t xml:space="preserve"> </w:t>
      </w:r>
      <w:r w:rsidR="00F95922">
        <w:t>concluded</w:t>
      </w:r>
      <w:r w:rsidR="00A02171">
        <w:t xml:space="preserve"> that, in our case</w:t>
      </w:r>
      <w:r w:rsidR="00A756CC">
        <w:t xml:space="preserve">, the adsorption preference of </w:t>
      </w:r>
      <w:r w:rsidR="00A750E8" w:rsidRPr="00A750E8">
        <w:t>fluorescent</w:t>
      </w:r>
      <w:r w:rsidR="00A750E8">
        <w:t xml:space="preserve"> </w:t>
      </w:r>
      <w:r w:rsidR="00A756CC">
        <w:t xml:space="preserve">components </w:t>
      </w:r>
      <w:r w:rsidR="00F95922">
        <w:t>was</w:t>
      </w:r>
      <w:r w:rsidR="00A756CC">
        <w:t xml:space="preserve"> </w:t>
      </w:r>
      <w:r w:rsidR="00A750E8">
        <w:t>attributed</w:t>
      </w:r>
      <w:r w:rsidR="00A756CC">
        <w:t xml:space="preserve"> to </w:t>
      </w:r>
      <w:r w:rsidR="00F95922">
        <w:t xml:space="preserve">the </w:t>
      </w:r>
      <w:r w:rsidR="00A750E8">
        <w:t>different</w:t>
      </w:r>
      <w:r w:rsidR="00331388">
        <w:t xml:space="preserve"> </w:t>
      </w:r>
      <w:r w:rsidR="00A756CC">
        <w:t>aroma</w:t>
      </w:r>
      <w:r w:rsidR="00A750E8">
        <w:t xml:space="preserve">ticity. </w:t>
      </w:r>
      <w:r w:rsidR="00331388">
        <w:t xml:space="preserve">The </w:t>
      </w:r>
      <w:r w:rsidR="00FE0745">
        <w:t>high</w:t>
      </w:r>
      <w:r w:rsidR="00331388">
        <w:t xml:space="preserve"> adsorpti</w:t>
      </w:r>
      <w:r w:rsidR="00A750E8">
        <w:t>ve</w:t>
      </w:r>
      <w:r w:rsidR="00331388">
        <w:t xml:space="preserve"> </w:t>
      </w:r>
      <w:r w:rsidR="00FE0745">
        <w:t xml:space="preserve">affinity </w:t>
      </w:r>
      <w:r w:rsidR="00331388">
        <w:t xml:space="preserve">of C2 was </w:t>
      </w:r>
      <w:r w:rsidR="00FE0745">
        <w:t>due to</w:t>
      </w:r>
      <w:r w:rsidR="00920981">
        <w:t xml:space="preserve"> it</w:t>
      </w:r>
      <w:r w:rsidR="00331388">
        <w:t>s highest aromaticity.</w:t>
      </w:r>
      <w:r w:rsidR="00331388">
        <w:rPr>
          <w:rFonts w:hint="eastAsia"/>
        </w:rPr>
        <w:t xml:space="preserve"> </w:t>
      </w:r>
      <w:r w:rsidR="00A750E8">
        <w:rPr>
          <w:bCs/>
        </w:rPr>
        <w:t>Moreover, t</w:t>
      </w:r>
      <w:r w:rsidR="0075037E">
        <w:rPr>
          <w:bCs/>
        </w:rPr>
        <w:t xml:space="preserve">he </w:t>
      </w:r>
      <w:r w:rsidR="00A750E8">
        <w:rPr>
          <w:bCs/>
        </w:rPr>
        <w:t xml:space="preserve">adsorptive </w:t>
      </w:r>
      <w:r w:rsidR="0075037E">
        <w:rPr>
          <w:bCs/>
        </w:rPr>
        <w:t>selectivity coefficient (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75037E">
        <w:rPr>
          <w:bCs/>
        </w:rPr>
        <w:t>)</w:t>
      </w:r>
      <w:r w:rsidR="0075037E">
        <w:t xml:space="preserve"> of </w:t>
      </w:r>
      <w:r w:rsidR="00A750E8" w:rsidRPr="00A750E8">
        <w:t>fluorescent</w:t>
      </w:r>
      <w:r w:rsidR="00A750E8">
        <w:t xml:space="preserve"> </w:t>
      </w:r>
      <w:r w:rsidR="0075037E">
        <w:t xml:space="preserve">components </w:t>
      </w:r>
      <w:r w:rsidR="00693212">
        <w:t xml:space="preserve">in the leachate </w:t>
      </w:r>
      <w:r w:rsidR="0075037E">
        <w:t xml:space="preserve">were </w:t>
      </w:r>
      <w:r w:rsidR="00FE0745">
        <w:t>determined</w:t>
      </w:r>
      <w:r w:rsidR="0075037E">
        <w:t xml:space="preserve"> </w:t>
      </w:r>
      <w:r w:rsidR="00920981">
        <w:t>to evaluate the adsorption selectivity</w:t>
      </w:r>
      <w:r w:rsidR="00A750E8">
        <w:t xml:space="preserve">, as shown in </w:t>
      </w:r>
      <w:r w:rsidR="0075037E" w:rsidRPr="0075037E">
        <w:rPr>
          <w:b/>
        </w:rPr>
        <w:t>Table S</w:t>
      </w:r>
      <w:r w:rsidR="00ED164A">
        <w:rPr>
          <w:b/>
        </w:rPr>
        <w:t>4</w:t>
      </w:r>
      <w:r w:rsidR="00B20174">
        <w:t xml:space="preserve">. </w:t>
      </w:r>
      <w:r w:rsidR="00A750E8">
        <w:t>T</w:t>
      </w:r>
      <w:r w:rsidR="002D6911">
        <w:t>he</w:t>
      </w:r>
      <w:r w:rsidR="002D6911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63441E">
        <w:t xml:space="preserve"> </w:t>
      </w:r>
      <w:r w:rsidR="00041F42">
        <w:t>of</w:t>
      </w:r>
      <w:r w:rsidR="002D6911">
        <w:t xml:space="preserve"> C2 </w:t>
      </w:r>
      <w:r w:rsidR="0063441E">
        <w:t>was</w:t>
      </w:r>
      <w:r w:rsidR="002D6911">
        <w:t xml:space="preserve"> greater than 3.06 and</w:t>
      </w:r>
      <w:r w:rsidR="00A750E8">
        <w:t xml:space="preserve"> </w:t>
      </w:r>
      <w:r w:rsidR="00505CE0">
        <w:t>in par</w:t>
      </w:r>
      <w:r w:rsidR="00505CE0" w:rsidRPr="00F00CA0">
        <w:rPr>
          <w:color w:val="000000" w:themeColor="text1"/>
        </w:rPr>
        <w:t>ticular</w:t>
      </w:r>
      <w:r w:rsidR="002D6911" w:rsidRPr="00F00CA0">
        <w:rPr>
          <w:color w:val="000000" w:themeColor="text1"/>
        </w:rPr>
        <w:t xml:space="preserve"> that </w:t>
      </w:r>
      <w:r w:rsidR="00041F42" w:rsidRPr="00F00CA0">
        <w:rPr>
          <w:color w:val="000000" w:themeColor="text1"/>
        </w:rPr>
        <w:t>of</w:t>
      </w:r>
      <w:r w:rsidR="002D6911" w:rsidRPr="00F00CA0">
        <w:rPr>
          <w:color w:val="000000" w:themeColor="text1"/>
        </w:rPr>
        <w:t xml:space="preserve"> C2 in LL</w:t>
      </w:r>
      <w:r w:rsidR="00834593" w:rsidRPr="00F00CA0">
        <w:rPr>
          <w:color w:val="000000" w:themeColor="text1"/>
        </w:rPr>
        <w:t>-RC</w:t>
      </w:r>
      <w:r w:rsidR="002D6911" w:rsidRPr="00F00CA0">
        <w:rPr>
          <w:color w:val="000000" w:themeColor="text1"/>
        </w:rPr>
        <w:t xml:space="preserve"> was </w:t>
      </w:r>
      <w:r w:rsidR="00693212" w:rsidRPr="00F00CA0">
        <w:rPr>
          <w:rFonts w:hint="eastAsia"/>
          <w:color w:val="000000" w:themeColor="text1"/>
        </w:rPr>
        <w:t>infinity</w:t>
      </w:r>
      <w:r w:rsidR="002D6911" w:rsidRPr="00F00CA0">
        <w:rPr>
          <w:color w:val="000000" w:themeColor="text1"/>
        </w:rPr>
        <w:t xml:space="preserve">, suggesting </w:t>
      </w:r>
      <w:r w:rsidR="00505CE0" w:rsidRPr="00F00CA0">
        <w:rPr>
          <w:color w:val="000000" w:themeColor="text1"/>
        </w:rPr>
        <w:t xml:space="preserve">a </w:t>
      </w:r>
      <w:r w:rsidR="002D6911" w:rsidRPr="00F00CA0">
        <w:rPr>
          <w:color w:val="000000" w:themeColor="text1"/>
        </w:rPr>
        <w:t xml:space="preserve">strong adsorptive selectivity. </w:t>
      </w:r>
      <w:r w:rsidR="0063441E" w:rsidRPr="00F00CA0">
        <w:rPr>
          <w:color w:val="000000" w:themeColor="text1"/>
        </w:rPr>
        <w:t>By contrast</w:t>
      </w:r>
      <w:r w:rsidR="002D6911" w:rsidRPr="00F00CA0">
        <w:rPr>
          <w:color w:val="000000" w:themeColor="text1"/>
        </w:rPr>
        <w:t>, the</w:t>
      </w:r>
      <w:r w:rsidR="00041F42" w:rsidRPr="00F00CA0">
        <w:rPr>
          <w:rFonts w:hint="eastAsia"/>
          <w:color w:val="000000" w:themeColor="text1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α</m:t>
        </m:r>
      </m:oMath>
      <w:r w:rsidR="0063441E" w:rsidRPr="00F00CA0">
        <w:rPr>
          <w:color w:val="000000" w:themeColor="text1"/>
        </w:rPr>
        <w:t xml:space="preserve"> </w:t>
      </w:r>
      <w:r w:rsidR="002D6911" w:rsidRPr="00F00CA0">
        <w:rPr>
          <w:color w:val="000000" w:themeColor="text1"/>
        </w:rPr>
        <w:t xml:space="preserve">of other components </w:t>
      </w:r>
      <w:r w:rsidR="0063441E" w:rsidRPr="00F00CA0">
        <w:rPr>
          <w:color w:val="000000" w:themeColor="text1"/>
        </w:rPr>
        <w:t>was</w:t>
      </w:r>
      <w:r w:rsidR="002D6911" w:rsidRPr="00F00CA0">
        <w:rPr>
          <w:color w:val="000000" w:themeColor="text1"/>
        </w:rPr>
        <w:t xml:space="preserve"> less than 1.00</w:t>
      </w:r>
      <w:r w:rsidR="00F07E99" w:rsidRPr="00F00CA0">
        <w:rPr>
          <w:color w:val="000000" w:themeColor="text1"/>
        </w:rPr>
        <w:t xml:space="preserve"> without </w:t>
      </w:r>
      <w:r w:rsidR="00041F42" w:rsidRPr="00F00CA0">
        <w:rPr>
          <w:color w:val="000000" w:themeColor="text1"/>
        </w:rPr>
        <w:t xml:space="preserve">clear adsorptive </w:t>
      </w:r>
      <w:r w:rsidR="00F07E99" w:rsidRPr="00F00CA0">
        <w:rPr>
          <w:color w:val="000000" w:themeColor="text1"/>
        </w:rPr>
        <w:t xml:space="preserve">selectivity. </w:t>
      </w:r>
      <w:r w:rsidR="00C74D04" w:rsidRPr="00F00CA0">
        <w:rPr>
          <w:color w:val="000000" w:themeColor="text1"/>
        </w:rPr>
        <w:t>The</w:t>
      </w:r>
      <w:r w:rsidR="00693212" w:rsidRPr="00F00CA0">
        <w:rPr>
          <w:color w:val="000000" w:themeColor="text1"/>
        </w:rPr>
        <w:t xml:space="preserve"> above </w:t>
      </w:r>
      <w:r w:rsidR="00041F42" w:rsidRPr="00F00CA0">
        <w:rPr>
          <w:color w:val="000000" w:themeColor="text1"/>
        </w:rPr>
        <w:t>findings</w:t>
      </w:r>
      <w:r w:rsidR="00F07E99" w:rsidRPr="00F00CA0">
        <w:rPr>
          <w:color w:val="000000" w:themeColor="text1"/>
        </w:rPr>
        <w:t xml:space="preserve"> </w:t>
      </w:r>
      <w:r w:rsidR="00F95922" w:rsidRPr="00F00CA0">
        <w:rPr>
          <w:color w:val="000000" w:themeColor="text1"/>
        </w:rPr>
        <w:t>manifested</w:t>
      </w:r>
      <w:r w:rsidR="00693212" w:rsidRPr="00F00CA0">
        <w:rPr>
          <w:color w:val="000000" w:themeColor="text1"/>
        </w:rPr>
        <w:t xml:space="preserve"> that </w:t>
      </w:r>
      <w:r w:rsidR="00F07E99" w:rsidRPr="00F00CA0">
        <w:rPr>
          <w:color w:val="000000" w:themeColor="text1"/>
        </w:rPr>
        <w:t xml:space="preserve">g-CN </w:t>
      </w:r>
      <w:r w:rsidR="00046F93" w:rsidRPr="00F00CA0">
        <w:rPr>
          <w:color w:val="000000" w:themeColor="text1"/>
        </w:rPr>
        <w:t>was</w:t>
      </w:r>
      <w:r w:rsidR="00F07E99" w:rsidRPr="00F00CA0">
        <w:rPr>
          <w:color w:val="000000" w:themeColor="text1"/>
        </w:rPr>
        <w:t xml:space="preserve"> a </w:t>
      </w:r>
      <w:r w:rsidR="00041F42" w:rsidRPr="00F00CA0">
        <w:rPr>
          <w:color w:val="000000" w:themeColor="text1"/>
        </w:rPr>
        <w:t>promising</w:t>
      </w:r>
      <w:r w:rsidR="00F07E99" w:rsidRPr="00F00CA0">
        <w:rPr>
          <w:color w:val="000000" w:themeColor="text1"/>
        </w:rPr>
        <w:t xml:space="preserve"> </w:t>
      </w:r>
      <w:r w:rsidR="00693212" w:rsidRPr="00F00CA0">
        <w:rPr>
          <w:color w:val="000000" w:themeColor="text1"/>
        </w:rPr>
        <w:t>adsorbent</w:t>
      </w:r>
      <w:r w:rsidR="00F07E99" w:rsidRPr="00F00CA0">
        <w:rPr>
          <w:color w:val="000000" w:themeColor="text1"/>
        </w:rPr>
        <w:t xml:space="preserve"> for selective adsorption of humic acids from leachate</w:t>
      </w:r>
      <w:r w:rsidR="00041F42" w:rsidRPr="00F00CA0">
        <w:rPr>
          <w:color w:val="000000" w:themeColor="text1"/>
        </w:rPr>
        <w:t>,</w:t>
      </w:r>
      <w:r w:rsidR="00F07E99" w:rsidRPr="00F00CA0">
        <w:rPr>
          <w:color w:val="000000" w:themeColor="text1"/>
        </w:rPr>
        <w:t xml:space="preserve"> and even </w:t>
      </w:r>
      <w:r w:rsidR="00041F42" w:rsidRPr="00F00CA0">
        <w:rPr>
          <w:color w:val="000000" w:themeColor="text1"/>
        </w:rPr>
        <w:t xml:space="preserve">from </w:t>
      </w:r>
      <w:r w:rsidR="00876C0D" w:rsidRPr="00F00CA0">
        <w:rPr>
          <w:color w:val="000000" w:themeColor="text1"/>
        </w:rPr>
        <w:t>the leachate</w:t>
      </w:r>
      <w:r w:rsidR="00693212" w:rsidRPr="00F00CA0">
        <w:rPr>
          <w:color w:val="000000" w:themeColor="text1"/>
        </w:rPr>
        <w:t xml:space="preserve"> </w:t>
      </w:r>
      <w:r w:rsidR="00041F42" w:rsidRPr="00F00CA0">
        <w:rPr>
          <w:color w:val="000000" w:themeColor="text1"/>
        </w:rPr>
        <w:t>with</w:t>
      </w:r>
      <w:r w:rsidR="00693212" w:rsidRPr="00F00CA0">
        <w:rPr>
          <w:color w:val="000000" w:themeColor="text1"/>
        </w:rPr>
        <w:t xml:space="preserve"> </w:t>
      </w:r>
      <w:r w:rsidR="00F07E99" w:rsidRPr="00F00CA0">
        <w:rPr>
          <w:rFonts w:hint="eastAsia"/>
          <w:color w:val="000000" w:themeColor="text1"/>
        </w:rPr>
        <w:t>low</w:t>
      </w:r>
      <w:r w:rsidR="00F07E99" w:rsidRPr="00F00CA0">
        <w:rPr>
          <w:color w:val="000000" w:themeColor="text1"/>
        </w:rPr>
        <w:t xml:space="preserve"> </w:t>
      </w:r>
      <w:r w:rsidR="00F07E99" w:rsidRPr="00F00CA0">
        <w:rPr>
          <w:rFonts w:hint="eastAsia"/>
          <w:color w:val="000000" w:themeColor="text1"/>
        </w:rPr>
        <w:t>concentration</w:t>
      </w:r>
      <w:r w:rsidR="00F07E99" w:rsidRPr="00F00CA0">
        <w:rPr>
          <w:color w:val="000000" w:themeColor="text1"/>
        </w:rPr>
        <w:t xml:space="preserve"> of humic acids.</w:t>
      </w:r>
    </w:p>
    <w:p w:rsidR="00677158" w:rsidRPr="00F00CA0" w:rsidRDefault="00C4657A" w:rsidP="00C11FF4">
      <w:pPr>
        <w:pStyle w:val="3"/>
        <w:rPr>
          <w:noProof/>
          <w:color w:val="000000" w:themeColor="text1"/>
        </w:rPr>
      </w:pPr>
      <w:r w:rsidRPr="00F00CA0">
        <w:rPr>
          <w:rFonts w:hint="eastAsia"/>
          <w:noProof/>
          <w:color w:val="000000" w:themeColor="text1"/>
        </w:rPr>
        <w:t>3</w:t>
      </w:r>
      <w:r w:rsidRPr="00F00CA0">
        <w:rPr>
          <w:noProof/>
          <w:color w:val="000000" w:themeColor="text1"/>
        </w:rPr>
        <w:t>.</w:t>
      </w:r>
      <w:r w:rsidR="00675076" w:rsidRPr="00F00CA0">
        <w:rPr>
          <w:noProof/>
          <w:color w:val="000000" w:themeColor="text1"/>
        </w:rPr>
        <w:t>6</w:t>
      </w:r>
      <w:r w:rsidRPr="00F00CA0">
        <w:rPr>
          <w:noProof/>
          <w:color w:val="000000" w:themeColor="text1"/>
        </w:rPr>
        <w:t xml:space="preserve"> A</w:t>
      </w:r>
      <w:r w:rsidR="008B7D45" w:rsidRPr="00F00CA0">
        <w:rPr>
          <w:noProof/>
          <w:color w:val="000000" w:themeColor="text1"/>
        </w:rPr>
        <w:t>dsorption isotherms</w:t>
      </w:r>
      <w:r w:rsidR="002C6A2E" w:rsidRPr="00F00CA0">
        <w:rPr>
          <w:noProof/>
          <w:color w:val="000000" w:themeColor="text1"/>
        </w:rPr>
        <w:t xml:space="preserve"> of landfill leachate concentrate</w:t>
      </w:r>
    </w:p>
    <w:p w:rsidR="00397DB9" w:rsidRPr="009E7E1B" w:rsidRDefault="00832BFD" w:rsidP="009E7E1B">
      <w:pPr>
        <w:ind w:firstLine="480"/>
      </w:pPr>
      <w:r w:rsidRPr="00F00CA0">
        <w:rPr>
          <w:color w:val="000000" w:themeColor="text1"/>
        </w:rPr>
        <w:t xml:space="preserve">Isotherms </w:t>
      </w:r>
      <w:r w:rsidR="000275EC" w:rsidRPr="00F00CA0">
        <w:rPr>
          <w:color w:val="000000" w:themeColor="text1"/>
        </w:rPr>
        <w:t xml:space="preserve">for adsorption </w:t>
      </w:r>
      <w:r w:rsidR="009D5423" w:rsidRPr="00F00CA0">
        <w:rPr>
          <w:color w:val="000000" w:themeColor="text1"/>
        </w:rPr>
        <w:t xml:space="preserve">of </w:t>
      </w:r>
      <w:r w:rsidR="00D14093" w:rsidRPr="00F00CA0">
        <w:rPr>
          <w:color w:val="000000" w:themeColor="text1"/>
        </w:rPr>
        <w:t xml:space="preserve">the leachate (taking </w:t>
      </w:r>
      <w:r w:rsidRPr="00F00CA0">
        <w:rPr>
          <w:color w:val="000000" w:themeColor="text1"/>
        </w:rPr>
        <w:t>LL</w:t>
      </w:r>
      <w:r w:rsidR="00104D3F" w:rsidRPr="00F00CA0">
        <w:rPr>
          <w:color w:val="000000" w:themeColor="text1"/>
        </w:rPr>
        <w:t>-NS</w:t>
      </w:r>
      <w:r w:rsidRPr="00F00CA0">
        <w:rPr>
          <w:color w:val="000000" w:themeColor="text1"/>
        </w:rPr>
        <w:t xml:space="preserve"> and LL</w:t>
      </w:r>
      <w:r w:rsidR="00104D3F" w:rsidRPr="00F00CA0">
        <w:rPr>
          <w:color w:val="000000" w:themeColor="text1"/>
        </w:rPr>
        <w:t>-NX</w:t>
      </w:r>
      <w:r w:rsidR="009E7E1B" w:rsidRPr="00F00CA0">
        <w:rPr>
          <w:color w:val="000000" w:themeColor="text1"/>
        </w:rPr>
        <w:t xml:space="preserve"> </w:t>
      </w:r>
      <w:r w:rsidR="009E7E1B" w:rsidRPr="00F00CA0">
        <w:rPr>
          <w:rFonts w:hint="eastAsia"/>
          <w:color w:val="000000" w:themeColor="text1"/>
        </w:rPr>
        <w:t>as</w:t>
      </w:r>
      <w:r w:rsidR="009E7E1B" w:rsidRPr="00F00CA0">
        <w:rPr>
          <w:color w:val="000000" w:themeColor="text1"/>
        </w:rPr>
        <w:t xml:space="preserve"> examples)</w:t>
      </w:r>
      <w:r w:rsidR="009D5423" w:rsidRPr="00F00CA0">
        <w:rPr>
          <w:color w:val="000000" w:themeColor="text1"/>
        </w:rPr>
        <w:t xml:space="preserve">, </w:t>
      </w:r>
      <w:r w:rsidRPr="00F00CA0">
        <w:rPr>
          <w:color w:val="000000" w:themeColor="text1"/>
        </w:rPr>
        <w:t>as well as the</w:t>
      </w:r>
      <w:r w:rsidRPr="00F00CA0">
        <w:rPr>
          <w:rFonts w:hint="eastAsia"/>
          <w:color w:val="000000" w:themeColor="text1"/>
        </w:rPr>
        <w:t xml:space="preserve"> </w:t>
      </w:r>
      <w:r w:rsidR="009E7E1B" w:rsidRPr="00F00CA0">
        <w:rPr>
          <w:color w:val="000000" w:themeColor="text1"/>
        </w:rPr>
        <w:t xml:space="preserve">humic-like </w:t>
      </w:r>
      <w:r w:rsidRPr="00F00CA0">
        <w:rPr>
          <w:color w:val="000000" w:themeColor="text1"/>
        </w:rPr>
        <w:t xml:space="preserve">components (C1 and C2) </w:t>
      </w:r>
      <w:r w:rsidR="009D5423" w:rsidRPr="00F00CA0">
        <w:rPr>
          <w:color w:val="000000" w:themeColor="text1"/>
        </w:rPr>
        <w:t xml:space="preserve">was </w:t>
      </w:r>
      <w:r w:rsidR="009E7E1B" w:rsidRPr="00F00CA0">
        <w:rPr>
          <w:color w:val="000000" w:themeColor="text1"/>
        </w:rPr>
        <w:t>investigated</w:t>
      </w:r>
      <w:r w:rsidR="009D5423" w:rsidRPr="00F00CA0">
        <w:rPr>
          <w:color w:val="000000" w:themeColor="text1"/>
        </w:rPr>
        <w:t xml:space="preserve"> </w:t>
      </w:r>
      <w:r w:rsidR="00D14093" w:rsidRPr="00F00CA0">
        <w:rPr>
          <w:color w:val="000000" w:themeColor="text1"/>
        </w:rPr>
        <w:t>(</w:t>
      </w:r>
      <w:r w:rsidR="009D5423" w:rsidRPr="00F00CA0">
        <w:rPr>
          <w:b/>
          <w:color w:val="000000" w:themeColor="text1"/>
        </w:rPr>
        <w:t>Fig. 8a-d</w:t>
      </w:r>
      <w:r w:rsidR="00D14093" w:rsidRPr="00F00CA0">
        <w:rPr>
          <w:color w:val="000000" w:themeColor="text1"/>
        </w:rPr>
        <w:t>).</w:t>
      </w:r>
      <w:r w:rsidR="00C8655E" w:rsidRPr="00F00CA0">
        <w:rPr>
          <w:color w:val="000000" w:themeColor="text1"/>
        </w:rPr>
        <w:t xml:space="preserve"> </w:t>
      </w:r>
      <w:r w:rsidR="009E7E1B" w:rsidRPr="00F00CA0">
        <w:rPr>
          <w:color w:val="000000" w:themeColor="text1"/>
        </w:rPr>
        <w:t>The i</w:t>
      </w:r>
      <w:r w:rsidR="00C8655E" w:rsidRPr="00F00CA0">
        <w:rPr>
          <w:color w:val="000000" w:themeColor="text1"/>
        </w:rPr>
        <w:t xml:space="preserve">sotherms data were </w:t>
      </w:r>
      <w:r w:rsidR="00D14093" w:rsidRPr="00F00CA0">
        <w:rPr>
          <w:color w:val="000000" w:themeColor="text1"/>
        </w:rPr>
        <w:t>simulated</w:t>
      </w:r>
      <w:r w:rsidR="00C8655E" w:rsidRPr="00F00CA0">
        <w:rPr>
          <w:color w:val="000000" w:themeColor="text1"/>
        </w:rPr>
        <w:t xml:space="preserve"> with the Freundlich model (</w:t>
      </w:r>
      <w:r w:rsidR="00C8655E" w:rsidRPr="00F00CA0">
        <w:rPr>
          <w:b/>
          <w:color w:val="000000" w:themeColor="text1"/>
        </w:rPr>
        <w:t>Table S</w:t>
      </w:r>
      <w:r w:rsidR="00ED164A" w:rsidRPr="00F00CA0">
        <w:rPr>
          <w:b/>
          <w:color w:val="000000" w:themeColor="text1"/>
        </w:rPr>
        <w:t>5</w:t>
      </w:r>
      <w:r w:rsidR="00661413" w:rsidRPr="00F00CA0">
        <w:rPr>
          <w:color w:val="000000" w:themeColor="text1"/>
        </w:rPr>
        <w:t xml:space="preserve"> and</w:t>
      </w:r>
      <w:r w:rsidR="00661413" w:rsidRPr="00F00CA0">
        <w:rPr>
          <w:b/>
          <w:color w:val="000000" w:themeColor="text1"/>
        </w:rPr>
        <w:t xml:space="preserve"> Table S</w:t>
      </w:r>
      <w:r w:rsidR="00ED164A" w:rsidRPr="00F00CA0">
        <w:rPr>
          <w:b/>
          <w:color w:val="000000" w:themeColor="text1"/>
        </w:rPr>
        <w:t>6</w:t>
      </w:r>
      <w:r w:rsidR="00661413" w:rsidRPr="00F00CA0">
        <w:rPr>
          <w:color w:val="000000" w:themeColor="text1"/>
        </w:rPr>
        <w:t>).</w:t>
      </w:r>
      <w:r w:rsidR="00990D90" w:rsidRPr="00F00CA0">
        <w:rPr>
          <w:color w:val="000000" w:themeColor="text1"/>
        </w:rPr>
        <w:t xml:space="preserve"> It was </w:t>
      </w:r>
      <w:r w:rsidR="009E7E1B" w:rsidRPr="00F00CA0">
        <w:rPr>
          <w:color w:val="000000" w:themeColor="text1"/>
        </w:rPr>
        <w:t xml:space="preserve">clearly </w:t>
      </w:r>
      <w:r w:rsidR="00990D90" w:rsidRPr="00F00CA0">
        <w:rPr>
          <w:color w:val="000000" w:themeColor="text1"/>
        </w:rPr>
        <w:t>observed that t</w:t>
      </w:r>
      <w:r w:rsidR="00C8655E" w:rsidRPr="00F00CA0">
        <w:rPr>
          <w:color w:val="000000" w:themeColor="text1"/>
        </w:rPr>
        <w:t xml:space="preserve">he adsorption of the leachate was well fitted </w:t>
      </w:r>
      <w:r w:rsidR="00BF5722" w:rsidRPr="00F00CA0">
        <w:rPr>
          <w:color w:val="000000" w:themeColor="text1"/>
        </w:rPr>
        <w:t>with</w:t>
      </w:r>
      <w:r w:rsidR="00C8655E" w:rsidRPr="00F00CA0">
        <w:rPr>
          <w:color w:val="000000" w:themeColor="text1"/>
        </w:rPr>
        <w:t xml:space="preserve"> </w:t>
      </w:r>
      <w:r w:rsidR="004D6E93" w:rsidRPr="00F00CA0">
        <w:rPr>
          <w:color w:val="000000" w:themeColor="text1"/>
        </w:rPr>
        <w:t>the Freundlich</w:t>
      </w:r>
      <w:r w:rsidR="00661413" w:rsidRPr="00F00CA0">
        <w:rPr>
          <w:color w:val="000000" w:themeColor="text1"/>
        </w:rPr>
        <w:t xml:space="preserve"> model </w:t>
      </w:r>
      <w:r w:rsidR="009D5D39" w:rsidRPr="00F00CA0">
        <w:rPr>
          <w:color w:val="000000" w:themeColor="text1"/>
        </w:rPr>
        <w:t>(</w:t>
      </w:r>
      <w:r w:rsidR="009D5D39" w:rsidRPr="00F00CA0">
        <w:rPr>
          <w:bCs/>
          <w:i/>
          <w:color w:val="000000" w:themeColor="text1"/>
        </w:rPr>
        <w:t>R</w:t>
      </w:r>
      <w:r w:rsidR="009D5D39" w:rsidRPr="00F00CA0">
        <w:rPr>
          <w:bCs/>
          <w:i/>
          <w:color w:val="000000" w:themeColor="text1"/>
          <w:vertAlign w:val="superscript"/>
        </w:rPr>
        <w:t xml:space="preserve">2 </w:t>
      </w:r>
      <w:r w:rsidR="009D5D39" w:rsidRPr="00F00CA0">
        <w:rPr>
          <w:bCs/>
          <w:color w:val="000000" w:themeColor="text1"/>
        </w:rPr>
        <w:t>&gt; 0.986</w:t>
      </w:r>
      <w:r w:rsidR="009D5D39" w:rsidRPr="00F00CA0">
        <w:rPr>
          <w:color w:val="000000" w:themeColor="text1"/>
        </w:rPr>
        <w:t xml:space="preserve">), </w:t>
      </w:r>
      <w:r w:rsidR="009E7E1B" w:rsidRPr="00F00CA0">
        <w:rPr>
          <w:color w:val="000000" w:themeColor="text1"/>
        </w:rPr>
        <w:t>revealing</w:t>
      </w:r>
      <w:r w:rsidR="009D5D39" w:rsidRPr="00F00CA0">
        <w:rPr>
          <w:color w:val="000000" w:themeColor="text1"/>
        </w:rPr>
        <w:t xml:space="preserve"> the multilayer adsorption.</w:t>
      </w:r>
      <w:r w:rsidR="009D5D39" w:rsidRPr="00F00CA0">
        <w:rPr>
          <w:rFonts w:hint="eastAsia"/>
          <w:color w:val="000000" w:themeColor="text1"/>
        </w:rPr>
        <w:t xml:space="preserve"> </w:t>
      </w:r>
      <w:r w:rsidR="004D6E93" w:rsidRPr="00F00CA0">
        <w:rPr>
          <w:bCs/>
          <w:color w:val="000000" w:themeColor="text1"/>
        </w:rPr>
        <w:t xml:space="preserve">The </w:t>
      </w:r>
      <m:oMath>
        <m:sSub>
          <m:sSubPr>
            <m:ctrlPr>
              <w:rPr>
                <w:rFonts w:ascii="Cambria Math" w:hAnsi="Cambria Math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F</m:t>
            </m:r>
          </m:sub>
        </m:sSub>
      </m:oMath>
      <w:r w:rsidR="00AA1CA2" w:rsidRPr="00F00CA0">
        <w:rPr>
          <w:bCs/>
          <w:color w:val="000000" w:themeColor="text1"/>
        </w:rPr>
        <w:t xml:space="preserve"> </w:t>
      </w:r>
      <w:r w:rsidR="00EB4517" w:rsidRPr="00F00CA0">
        <w:rPr>
          <w:bCs/>
          <w:color w:val="000000" w:themeColor="text1"/>
        </w:rPr>
        <w:t>for LL</w:t>
      </w:r>
      <w:r w:rsidR="00104D3F" w:rsidRPr="00F00CA0">
        <w:rPr>
          <w:bCs/>
          <w:color w:val="000000" w:themeColor="text1"/>
        </w:rPr>
        <w:t>-NS</w:t>
      </w:r>
      <w:r w:rsidR="00EB4517" w:rsidRPr="00F00CA0">
        <w:rPr>
          <w:bCs/>
          <w:color w:val="000000" w:themeColor="text1"/>
        </w:rPr>
        <w:t xml:space="preserve"> </w:t>
      </w:r>
      <w:r w:rsidR="009D5D39" w:rsidRPr="00F00CA0">
        <w:rPr>
          <w:bCs/>
          <w:color w:val="000000" w:themeColor="text1"/>
        </w:rPr>
        <w:t>was</w:t>
      </w:r>
      <w:r w:rsidR="00EB4517" w:rsidRPr="00F00CA0">
        <w:rPr>
          <w:bCs/>
          <w:color w:val="000000" w:themeColor="text1"/>
        </w:rPr>
        <w:t xml:space="preserve"> greater than that for LL</w:t>
      </w:r>
      <w:r w:rsidR="00104D3F" w:rsidRPr="00F00CA0">
        <w:rPr>
          <w:bCs/>
          <w:color w:val="000000" w:themeColor="text1"/>
        </w:rPr>
        <w:t>-NX</w:t>
      </w:r>
      <w:r w:rsidR="00EB4517" w:rsidRPr="00F00CA0">
        <w:rPr>
          <w:bCs/>
          <w:color w:val="000000" w:themeColor="text1"/>
        </w:rPr>
        <w:t xml:space="preserve">, </w:t>
      </w:r>
      <w:r w:rsidR="009E7E1B" w:rsidRPr="00F00CA0">
        <w:rPr>
          <w:bCs/>
          <w:color w:val="000000" w:themeColor="text1"/>
        </w:rPr>
        <w:t>indicating</w:t>
      </w:r>
      <w:r w:rsidR="00EB4517" w:rsidRPr="00F00CA0">
        <w:rPr>
          <w:bCs/>
          <w:color w:val="000000" w:themeColor="text1"/>
        </w:rPr>
        <w:t xml:space="preserve"> the high</w:t>
      </w:r>
      <w:r w:rsidR="00D14093" w:rsidRPr="00F00CA0">
        <w:rPr>
          <w:bCs/>
          <w:color w:val="000000" w:themeColor="text1"/>
        </w:rPr>
        <w:t>er</w:t>
      </w:r>
      <w:r w:rsidR="00EB4517" w:rsidRPr="00F00CA0">
        <w:rPr>
          <w:bCs/>
          <w:color w:val="000000" w:themeColor="text1"/>
        </w:rPr>
        <w:t xml:space="preserve"> </w:t>
      </w:r>
      <w:r w:rsidR="00AA1CA2" w:rsidRPr="00F00CA0">
        <w:rPr>
          <w:bCs/>
          <w:color w:val="000000" w:themeColor="text1"/>
        </w:rPr>
        <w:t xml:space="preserve">adsorptive </w:t>
      </w:r>
      <w:r w:rsidR="00EB4517" w:rsidRPr="00F00CA0">
        <w:rPr>
          <w:bCs/>
          <w:color w:val="000000" w:themeColor="text1"/>
        </w:rPr>
        <w:t>affinity of LL</w:t>
      </w:r>
      <w:r w:rsidR="00104D3F" w:rsidRPr="00F00CA0">
        <w:rPr>
          <w:bCs/>
          <w:color w:val="000000" w:themeColor="text1"/>
        </w:rPr>
        <w:t>-NS</w:t>
      </w:r>
      <w:r w:rsidR="00D97D6B" w:rsidRPr="00F00CA0">
        <w:rPr>
          <w:bCs/>
          <w:color w:val="000000" w:themeColor="text1"/>
        </w:rPr>
        <w:t>.</w:t>
      </w:r>
      <w:r w:rsidR="009E7E1B" w:rsidRPr="00F00CA0">
        <w:rPr>
          <w:bCs/>
          <w:color w:val="000000" w:themeColor="text1"/>
        </w:rPr>
        <w:t xml:space="preserve"> This was</w:t>
      </w:r>
      <w:r w:rsidR="00EB4517" w:rsidRPr="00F00CA0">
        <w:rPr>
          <w:bCs/>
          <w:color w:val="000000" w:themeColor="text1"/>
        </w:rPr>
        <w:t xml:space="preserve"> </w:t>
      </w:r>
      <w:r w:rsidR="00D14093" w:rsidRPr="00F00CA0">
        <w:rPr>
          <w:bCs/>
          <w:color w:val="000000" w:themeColor="text1"/>
        </w:rPr>
        <w:t>consistent</w:t>
      </w:r>
      <w:r w:rsidR="00EB4517" w:rsidRPr="00F00CA0">
        <w:rPr>
          <w:bCs/>
          <w:color w:val="000000" w:themeColor="text1"/>
        </w:rPr>
        <w:t xml:space="preserve"> with the results of kinetics and removal </w:t>
      </w:r>
      <w:r w:rsidR="009D5D39" w:rsidRPr="00F00CA0">
        <w:rPr>
          <w:bCs/>
          <w:color w:val="000000" w:themeColor="text1"/>
        </w:rPr>
        <w:t>rates</w:t>
      </w:r>
      <w:r w:rsidR="00EB4517" w:rsidRPr="00F00CA0">
        <w:rPr>
          <w:bCs/>
          <w:color w:val="000000" w:themeColor="text1"/>
        </w:rPr>
        <w:t>.</w:t>
      </w:r>
      <w:r w:rsidR="00990D90" w:rsidRPr="00F00CA0">
        <w:rPr>
          <w:rFonts w:hint="eastAsia"/>
          <w:color w:val="000000" w:themeColor="text1"/>
        </w:rPr>
        <w:t xml:space="preserve"> </w:t>
      </w:r>
      <w:r w:rsidR="00CB0137" w:rsidRPr="00F00CA0">
        <w:rPr>
          <w:bCs/>
          <w:color w:val="000000" w:themeColor="text1"/>
        </w:rPr>
        <w:t xml:space="preserve">The </w:t>
      </w:r>
      <m:oMath>
        <m:r>
          <w:rPr>
            <w:rFonts w:ascii="Cambria Math" w:hAnsi="Cambria Math"/>
            <w:color w:val="000000" w:themeColor="text1"/>
          </w:rPr>
          <m:t>1/n</m:t>
        </m:r>
      </m:oMath>
      <w:r w:rsidR="00CB0137" w:rsidRPr="00F00CA0">
        <w:rPr>
          <w:rFonts w:hint="eastAsia"/>
          <w:bCs/>
          <w:color w:val="000000" w:themeColor="text1"/>
        </w:rPr>
        <w:t xml:space="preserve"> </w:t>
      </w:r>
      <w:r w:rsidR="00CB0137" w:rsidRPr="00F00CA0">
        <w:rPr>
          <w:bCs/>
          <w:color w:val="000000" w:themeColor="text1"/>
        </w:rPr>
        <w:t>for LL</w:t>
      </w:r>
      <w:r w:rsidR="00104D3F" w:rsidRPr="00F00CA0">
        <w:rPr>
          <w:bCs/>
          <w:color w:val="000000" w:themeColor="text1"/>
        </w:rPr>
        <w:t>-NS</w:t>
      </w:r>
      <w:r w:rsidR="00CB0137" w:rsidRPr="00F00CA0">
        <w:rPr>
          <w:bCs/>
          <w:color w:val="000000" w:themeColor="text1"/>
        </w:rPr>
        <w:t xml:space="preserve"> and LL</w:t>
      </w:r>
      <w:r w:rsidR="00104D3F" w:rsidRPr="00F00CA0">
        <w:rPr>
          <w:bCs/>
          <w:color w:val="000000" w:themeColor="text1"/>
        </w:rPr>
        <w:t>-NX</w:t>
      </w:r>
      <w:r w:rsidR="00CB0137" w:rsidRPr="00F00CA0">
        <w:rPr>
          <w:bCs/>
          <w:color w:val="000000" w:themeColor="text1"/>
        </w:rPr>
        <w:t xml:space="preserve"> </w:t>
      </w:r>
      <w:r w:rsidR="009D5D39" w:rsidRPr="00F00CA0">
        <w:rPr>
          <w:bCs/>
          <w:color w:val="000000" w:themeColor="text1"/>
        </w:rPr>
        <w:t>was</w:t>
      </w:r>
      <w:r w:rsidR="00CB0137" w:rsidRPr="00F00CA0">
        <w:rPr>
          <w:bCs/>
          <w:color w:val="000000" w:themeColor="text1"/>
        </w:rPr>
        <w:t xml:space="preserve"> lower than 1.0, </w:t>
      </w:r>
      <w:r w:rsidR="009E7E1B" w:rsidRPr="00F00CA0">
        <w:rPr>
          <w:bCs/>
          <w:color w:val="000000" w:themeColor="text1"/>
        </w:rPr>
        <w:t>implying</w:t>
      </w:r>
      <w:r w:rsidR="00CB0137" w:rsidRPr="00F00CA0">
        <w:rPr>
          <w:bCs/>
          <w:color w:val="000000" w:themeColor="text1"/>
        </w:rPr>
        <w:t xml:space="preserve"> the </w:t>
      </w:r>
      <w:r w:rsidR="009D5D39" w:rsidRPr="00F00CA0">
        <w:rPr>
          <w:bCs/>
          <w:color w:val="000000" w:themeColor="text1"/>
        </w:rPr>
        <w:t>adsorptive</w:t>
      </w:r>
      <w:r w:rsidR="00CB0137" w:rsidRPr="00F00CA0">
        <w:rPr>
          <w:bCs/>
          <w:color w:val="000000" w:themeColor="text1"/>
        </w:rPr>
        <w:t xml:space="preserve"> het</w:t>
      </w:r>
      <w:r w:rsidR="009A71CB" w:rsidRPr="00F00CA0">
        <w:rPr>
          <w:bCs/>
          <w:color w:val="000000" w:themeColor="text1"/>
        </w:rPr>
        <w:t xml:space="preserve">erogeneity of the leachate due to the </w:t>
      </w:r>
      <w:r w:rsidR="00990D90" w:rsidRPr="00F00CA0">
        <w:rPr>
          <w:bCs/>
          <w:color w:val="000000" w:themeColor="text1"/>
        </w:rPr>
        <w:t>broad</w:t>
      </w:r>
      <w:r w:rsidR="009A71CB" w:rsidRPr="00F00CA0">
        <w:rPr>
          <w:bCs/>
          <w:color w:val="000000" w:themeColor="text1"/>
        </w:rPr>
        <w:t xml:space="preserve"> </w:t>
      </w:r>
      <w:r w:rsidR="00AA1CA2" w:rsidRPr="00F00CA0">
        <w:rPr>
          <w:bCs/>
          <w:color w:val="000000" w:themeColor="text1"/>
        </w:rPr>
        <w:t>distribution of adsorption energies.</w:t>
      </w:r>
      <w:r w:rsidR="009E7E1B" w:rsidRPr="00F00CA0">
        <w:rPr>
          <w:bCs/>
          <w:color w:val="000000" w:themeColor="text1"/>
        </w:rPr>
        <w:t xml:space="preserve"> </w:t>
      </w:r>
      <w:r w:rsidR="00990D90" w:rsidRPr="00F00CA0">
        <w:rPr>
          <w:bCs/>
          <w:color w:val="000000" w:themeColor="text1"/>
        </w:rPr>
        <w:t>I</w:t>
      </w:r>
      <w:r w:rsidR="00CB0137" w:rsidRPr="00F00CA0">
        <w:rPr>
          <w:bCs/>
          <w:color w:val="000000" w:themeColor="text1"/>
        </w:rPr>
        <w:t xml:space="preserve">sotherms </w:t>
      </w:r>
      <w:r w:rsidR="00990D90" w:rsidRPr="00F00CA0">
        <w:rPr>
          <w:bCs/>
          <w:color w:val="000000" w:themeColor="text1"/>
        </w:rPr>
        <w:t>for adsorption of</w:t>
      </w:r>
      <w:r w:rsidR="00CB0137" w:rsidRPr="00F00CA0">
        <w:rPr>
          <w:bCs/>
          <w:color w:val="000000" w:themeColor="text1"/>
        </w:rPr>
        <w:t xml:space="preserve"> </w:t>
      </w:r>
      <w:r w:rsidR="009E7E1B" w:rsidRPr="00F00CA0">
        <w:rPr>
          <w:bCs/>
          <w:color w:val="000000" w:themeColor="text1"/>
        </w:rPr>
        <w:t>the humic-like</w:t>
      </w:r>
      <w:r w:rsidR="00CB0137" w:rsidRPr="00F00CA0">
        <w:rPr>
          <w:bCs/>
          <w:color w:val="000000" w:themeColor="text1"/>
        </w:rPr>
        <w:t xml:space="preserve"> components </w:t>
      </w:r>
      <w:r w:rsidR="00990D90" w:rsidRPr="00F00CA0">
        <w:rPr>
          <w:bCs/>
          <w:color w:val="000000" w:themeColor="text1"/>
        </w:rPr>
        <w:t>were</w:t>
      </w:r>
      <w:r w:rsidR="009A71CB" w:rsidRPr="00F00CA0">
        <w:rPr>
          <w:bCs/>
          <w:color w:val="000000" w:themeColor="text1"/>
        </w:rPr>
        <w:t xml:space="preserve"> analyzed by fitting with the </w:t>
      </w:r>
      <w:r w:rsidR="009A71CB" w:rsidRPr="00F00CA0">
        <w:rPr>
          <w:color w:val="000000" w:themeColor="text1"/>
        </w:rPr>
        <w:t>Freundlich model.</w:t>
      </w:r>
      <w:r w:rsidR="00021BF9" w:rsidRPr="00F00CA0">
        <w:rPr>
          <w:color w:val="000000" w:themeColor="text1"/>
        </w:rPr>
        <w:t xml:space="preserve"> The results showed that the </w:t>
      </w:r>
      <m:oMath>
        <m:sSub>
          <m:sSubPr>
            <m:ctrlPr>
              <w:rPr>
                <w:rFonts w:ascii="Cambria Math" w:hAnsi="Cambria Math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F</m:t>
            </m:r>
          </m:sub>
        </m:sSub>
      </m:oMath>
      <w:r w:rsidR="00021BF9" w:rsidRPr="00F00CA0">
        <w:rPr>
          <w:rFonts w:hint="eastAsia"/>
          <w:bCs/>
          <w:color w:val="000000" w:themeColor="text1"/>
        </w:rPr>
        <w:t xml:space="preserve"> </w:t>
      </w:r>
      <w:r w:rsidR="00021BF9" w:rsidRPr="00F00CA0">
        <w:rPr>
          <w:bCs/>
          <w:color w:val="000000" w:themeColor="text1"/>
        </w:rPr>
        <w:t>of C2 was much higher than C1 for LL</w:t>
      </w:r>
      <w:r w:rsidR="00104D3F" w:rsidRPr="00F00CA0">
        <w:rPr>
          <w:bCs/>
          <w:color w:val="000000" w:themeColor="text1"/>
        </w:rPr>
        <w:t>-NS</w:t>
      </w:r>
      <w:r w:rsidR="00021BF9" w:rsidRPr="00F00CA0">
        <w:rPr>
          <w:bCs/>
          <w:color w:val="000000" w:themeColor="text1"/>
        </w:rPr>
        <w:t xml:space="preserve">, </w:t>
      </w:r>
      <w:r w:rsidR="00885870" w:rsidRPr="00F00CA0">
        <w:rPr>
          <w:bCs/>
          <w:color w:val="000000" w:themeColor="text1"/>
        </w:rPr>
        <w:t>and</w:t>
      </w:r>
      <w:r w:rsidR="00021BF9" w:rsidRPr="00F00CA0">
        <w:rPr>
          <w:bCs/>
          <w:color w:val="000000" w:themeColor="text1"/>
        </w:rPr>
        <w:t xml:space="preserve"> that of C2 was </w:t>
      </w:r>
      <w:r w:rsidR="00DF5401" w:rsidRPr="00F00CA0">
        <w:rPr>
          <w:bCs/>
          <w:color w:val="000000" w:themeColor="text1"/>
        </w:rPr>
        <w:t>comparable</w:t>
      </w:r>
      <w:r w:rsidR="00021BF9" w:rsidRPr="00F00CA0">
        <w:rPr>
          <w:bCs/>
          <w:color w:val="000000" w:themeColor="text1"/>
        </w:rPr>
        <w:t xml:space="preserve"> to C1 for LL</w:t>
      </w:r>
      <w:r w:rsidR="00104D3F" w:rsidRPr="00F00CA0">
        <w:rPr>
          <w:bCs/>
          <w:color w:val="000000" w:themeColor="text1"/>
        </w:rPr>
        <w:t>-NX</w:t>
      </w:r>
      <w:r w:rsidR="00021BF9" w:rsidRPr="00F00CA0">
        <w:rPr>
          <w:bCs/>
          <w:color w:val="000000" w:themeColor="text1"/>
        </w:rPr>
        <w:t>. These resul</w:t>
      </w:r>
      <w:r w:rsidR="00D050CD" w:rsidRPr="00F00CA0">
        <w:rPr>
          <w:bCs/>
          <w:color w:val="000000" w:themeColor="text1"/>
        </w:rPr>
        <w:t xml:space="preserve">ts </w:t>
      </w:r>
      <w:r w:rsidR="009E7E1B" w:rsidRPr="00F00CA0">
        <w:rPr>
          <w:bCs/>
          <w:color w:val="000000" w:themeColor="text1"/>
        </w:rPr>
        <w:t>indicated</w:t>
      </w:r>
      <w:r w:rsidR="00D050CD" w:rsidRPr="00F00CA0">
        <w:rPr>
          <w:bCs/>
          <w:color w:val="000000" w:themeColor="text1"/>
        </w:rPr>
        <w:t xml:space="preserve"> that C2 was readily adsorbed </w:t>
      </w:r>
      <w:r w:rsidR="00885870" w:rsidRPr="00F00CA0">
        <w:rPr>
          <w:bCs/>
          <w:color w:val="000000" w:themeColor="text1"/>
        </w:rPr>
        <w:t>by</w:t>
      </w:r>
      <w:r w:rsidR="00D050CD" w:rsidRPr="00F00CA0">
        <w:rPr>
          <w:bCs/>
          <w:color w:val="000000" w:themeColor="text1"/>
        </w:rPr>
        <w:t xml:space="preserve"> g-CN, </w:t>
      </w:r>
      <w:r w:rsidR="00885870" w:rsidRPr="00F00CA0">
        <w:rPr>
          <w:bCs/>
          <w:color w:val="000000" w:themeColor="text1"/>
        </w:rPr>
        <w:t xml:space="preserve">which was </w:t>
      </w:r>
      <w:r w:rsidR="00D050CD" w:rsidRPr="00F00CA0">
        <w:rPr>
          <w:bCs/>
          <w:color w:val="000000" w:themeColor="text1"/>
        </w:rPr>
        <w:t xml:space="preserve">attributed to </w:t>
      </w:r>
      <w:r w:rsidR="009E7E1B" w:rsidRPr="00F00CA0">
        <w:rPr>
          <w:bCs/>
          <w:color w:val="000000" w:themeColor="text1"/>
        </w:rPr>
        <w:t>the</w:t>
      </w:r>
      <w:r w:rsidR="00D050CD" w:rsidRPr="00F00CA0">
        <w:rPr>
          <w:bCs/>
          <w:color w:val="000000" w:themeColor="text1"/>
        </w:rPr>
        <w:t xml:space="preserve"> high aromaticity, </w:t>
      </w:r>
      <w:r w:rsidR="00D97D6B" w:rsidRPr="00F00CA0">
        <w:rPr>
          <w:bCs/>
          <w:color w:val="000000" w:themeColor="text1"/>
        </w:rPr>
        <w:t>in agreement</w:t>
      </w:r>
      <w:r w:rsidR="00D050CD" w:rsidRPr="00F00CA0">
        <w:rPr>
          <w:bCs/>
          <w:color w:val="000000" w:themeColor="text1"/>
        </w:rPr>
        <w:t xml:space="preserve"> with the results of removal rates. </w:t>
      </w:r>
      <w:r w:rsidR="00DF5401" w:rsidRPr="00F00CA0">
        <w:rPr>
          <w:bCs/>
          <w:color w:val="000000" w:themeColor="text1"/>
        </w:rPr>
        <w:t>In addition</w:t>
      </w:r>
      <w:r w:rsidR="009E7E1B" w:rsidRPr="00F00CA0">
        <w:rPr>
          <w:bCs/>
          <w:color w:val="000000" w:themeColor="text1"/>
        </w:rPr>
        <w:t>, the removal rate</w:t>
      </w:r>
      <w:r w:rsidR="00EA4683" w:rsidRPr="00F00CA0">
        <w:rPr>
          <w:bCs/>
          <w:color w:val="000000" w:themeColor="text1"/>
        </w:rPr>
        <w:t xml:space="preserve"> of LL</w:t>
      </w:r>
      <w:r w:rsidR="00104D3F" w:rsidRPr="00F00CA0">
        <w:rPr>
          <w:bCs/>
          <w:color w:val="000000" w:themeColor="text1"/>
        </w:rPr>
        <w:t>-NS</w:t>
      </w:r>
      <w:r w:rsidR="00EA4683" w:rsidRPr="00F00CA0">
        <w:rPr>
          <w:bCs/>
          <w:color w:val="000000" w:themeColor="text1"/>
        </w:rPr>
        <w:t xml:space="preserve"> and LL</w:t>
      </w:r>
      <w:r w:rsidR="00104D3F" w:rsidRPr="00F00CA0">
        <w:rPr>
          <w:bCs/>
          <w:color w:val="000000" w:themeColor="text1"/>
        </w:rPr>
        <w:t>-NX</w:t>
      </w:r>
      <w:r w:rsidR="00EA4683" w:rsidRPr="00F00CA0">
        <w:rPr>
          <w:bCs/>
          <w:color w:val="000000" w:themeColor="text1"/>
        </w:rPr>
        <w:t xml:space="preserve"> as a function of adsorbent mass </w:t>
      </w:r>
      <w:r w:rsidR="009E7E1B" w:rsidRPr="00F00CA0">
        <w:rPr>
          <w:bCs/>
          <w:color w:val="000000" w:themeColor="text1"/>
        </w:rPr>
        <w:t>was</w:t>
      </w:r>
      <w:r w:rsidR="00EA4683" w:rsidRPr="00F00CA0">
        <w:rPr>
          <w:bCs/>
          <w:color w:val="000000" w:themeColor="text1"/>
        </w:rPr>
        <w:t xml:space="preserve"> investigated (</w:t>
      </w:r>
      <w:r w:rsidR="00EA4683" w:rsidRPr="00F00CA0">
        <w:rPr>
          <w:b/>
          <w:bCs/>
          <w:color w:val="000000" w:themeColor="text1"/>
        </w:rPr>
        <w:t>Fig. 8e-f</w:t>
      </w:r>
      <w:r w:rsidR="00DF5401" w:rsidRPr="00F00CA0">
        <w:rPr>
          <w:bCs/>
          <w:color w:val="000000" w:themeColor="text1"/>
        </w:rPr>
        <w:t>). It can be seen that</w:t>
      </w:r>
      <w:r w:rsidR="00EA4683" w:rsidRPr="00F00CA0">
        <w:rPr>
          <w:bCs/>
          <w:color w:val="000000" w:themeColor="text1"/>
        </w:rPr>
        <w:t xml:space="preserve"> as g-CN increased, </w:t>
      </w:r>
      <w:r w:rsidR="009E7E1B" w:rsidRPr="00F00CA0">
        <w:rPr>
          <w:bCs/>
          <w:color w:val="000000" w:themeColor="text1"/>
        </w:rPr>
        <w:t>the removal rate</w:t>
      </w:r>
      <w:r w:rsidR="00274C09" w:rsidRPr="00F00CA0">
        <w:rPr>
          <w:bCs/>
          <w:color w:val="000000" w:themeColor="text1"/>
        </w:rPr>
        <w:t xml:space="preserve"> measured as TOC and UV</w:t>
      </w:r>
      <w:r w:rsidR="00274C09" w:rsidRPr="00F00CA0">
        <w:rPr>
          <w:bCs/>
          <w:color w:val="000000" w:themeColor="text1"/>
          <w:vertAlign w:val="subscript"/>
        </w:rPr>
        <w:t>254</w:t>
      </w:r>
      <w:r w:rsidR="00274C09" w:rsidRPr="00F00CA0">
        <w:rPr>
          <w:bCs/>
          <w:color w:val="000000" w:themeColor="text1"/>
        </w:rPr>
        <w:t xml:space="preserve"> </w:t>
      </w:r>
      <w:r w:rsidR="00423AAF" w:rsidRPr="00F00CA0">
        <w:rPr>
          <w:bCs/>
          <w:color w:val="000000" w:themeColor="text1"/>
        </w:rPr>
        <w:t>displayed</w:t>
      </w:r>
      <w:r w:rsidR="00274C09" w:rsidRPr="00F00CA0">
        <w:rPr>
          <w:bCs/>
          <w:color w:val="000000" w:themeColor="text1"/>
        </w:rPr>
        <w:t xml:space="preserve"> an obvious increase. However, </w:t>
      </w:r>
      <w:r w:rsidR="009E7E1B" w:rsidRPr="00F00CA0">
        <w:rPr>
          <w:bCs/>
          <w:color w:val="000000" w:themeColor="text1"/>
        </w:rPr>
        <w:t>as</w:t>
      </w:r>
      <w:r w:rsidR="00274C09" w:rsidRPr="00F00CA0">
        <w:rPr>
          <w:bCs/>
          <w:color w:val="000000" w:themeColor="text1"/>
        </w:rPr>
        <w:t xml:space="preserve"> g-CN was increased to 1.0 g·L</w:t>
      </w:r>
      <w:r w:rsidR="00274C09" w:rsidRPr="00F00CA0">
        <w:rPr>
          <w:bCs/>
          <w:color w:val="000000" w:themeColor="text1"/>
          <w:vertAlign w:val="superscript"/>
        </w:rPr>
        <w:t>-1</w:t>
      </w:r>
      <w:r w:rsidR="00274C09" w:rsidRPr="00F00CA0">
        <w:rPr>
          <w:bCs/>
          <w:color w:val="000000" w:themeColor="text1"/>
        </w:rPr>
        <w:t xml:space="preserve">, </w:t>
      </w:r>
      <w:r w:rsidR="001F1427" w:rsidRPr="00F00CA0">
        <w:rPr>
          <w:bCs/>
          <w:color w:val="000000" w:themeColor="text1"/>
        </w:rPr>
        <w:t>the removal rates for LL</w:t>
      </w:r>
      <w:r w:rsidR="00104D3F" w:rsidRPr="00F00CA0">
        <w:rPr>
          <w:bCs/>
          <w:color w:val="000000" w:themeColor="text1"/>
        </w:rPr>
        <w:t>-NS</w:t>
      </w:r>
      <w:r w:rsidR="001F1427" w:rsidRPr="00F00CA0">
        <w:rPr>
          <w:bCs/>
          <w:color w:val="000000" w:themeColor="text1"/>
        </w:rPr>
        <w:t xml:space="preserve"> and LL</w:t>
      </w:r>
      <w:r w:rsidR="00104D3F" w:rsidRPr="00F00CA0">
        <w:rPr>
          <w:bCs/>
          <w:color w:val="000000" w:themeColor="text1"/>
        </w:rPr>
        <w:t>-NX</w:t>
      </w:r>
      <w:r w:rsidR="001F1427" w:rsidRPr="00F00CA0">
        <w:rPr>
          <w:bCs/>
          <w:color w:val="000000" w:themeColor="text1"/>
        </w:rPr>
        <w:t xml:space="preserve"> increased sl</w:t>
      </w:r>
      <w:r w:rsidR="001F1427">
        <w:rPr>
          <w:bCs/>
        </w:rPr>
        <w:t xml:space="preserve">owly, which </w:t>
      </w:r>
      <w:r w:rsidR="00D97D6B">
        <w:rPr>
          <w:bCs/>
        </w:rPr>
        <w:t>manifested</w:t>
      </w:r>
      <w:r w:rsidR="001F1427">
        <w:rPr>
          <w:bCs/>
        </w:rPr>
        <w:t xml:space="preserve"> that </w:t>
      </w:r>
      <w:r w:rsidR="001F1427">
        <w:rPr>
          <w:bCs/>
        </w:rPr>
        <w:lastRenderedPageBreak/>
        <w:t>only humic acids were adsorbed.</w:t>
      </w:r>
    </w:p>
    <w:p w:rsidR="00C74D04" w:rsidRDefault="00C74D04" w:rsidP="00C74D04">
      <w:pPr>
        <w:spacing w:line="240" w:lineRule="auto"/>
        <w:ind w:firstLineChars="0" w:firstLine="0"/>
        <w:jc w:val="center"/>
      </w:pPr>
      <w:r w:rsidRPr="009C5DA9">
        <w:rPr>
          <w:noProof/>
        </w:rPr>
        <w:drawing>
          <wp:inline distT="0" distB="0" distL="0" distR="0" wp14:anchorId="7DA9A940" wp14:editId="70CEF9FA">
            <wp:extent cx="5525957" cy="295155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2-CNUs吸附渗滤液腐殖质(正在写作)\5-文章\1-大图\Fig.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57" cy="29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04" w:rsidRPr="00F00CA0" w:rsidRDefault="00C74D04" w:rsidP="00C74D04">
      <w:pPr>
        <w:ind w:firstLineChars="0" w:firstLine="0"/>
        <w:jc w:val="center"/>
        <w:rPr>
          <w:color w:val="000000" w:themeColor="text1"/>
        </w:rPr>
      </w:pPr>
      <w:r w:rsidRPr="002959CC">
        <w:rPr>
          <w:b/>
          <w:noProof/>
          <w:sz w:val="21"/>
          <w:szCs w:val="21"/>
        </w:rPr>
        <w:t xml:space="preserve">Fig. </w:t>
      </w:r>
      <w:r>
        <w:rPr>
          <w:b/>
          <w:noProof/>
          <w:sz w:val="21"/>
          <w:szCs w:val="21"/>
        </w:rPr>
        <w:t xml:space="preserve">8 </w:t>
      </w:r>
      <w:r>
        <w:rPr>
          <w:noProof/>
          <w:sz w:val="21"/>
          <w:szCs w:val="21"/>
        </w:rPr>
        <w:t>The adsorption iso</w:t>
      </w:r>
      <w:r w:rsidRPr="00F00CA0">
        <w:rPr>
          <w:noProof/>
          <w:color w:val="000000" w:themeColor="text1"/>
          <w:sz w:val="21"/>
          <w:szCs w:val="21"/>
        </w:rPr>
        <w:t xml:space="preserve">therms </w:t>
      </w:r>
      <w:r w:rsidR="00D72F55" w:rsidRPr="00F00CA0">
        <w:rPr>
          <w:noProof/>
          <w:color w:val="000000" w:themeColor="text1"/>
          <w:sz w:val="21"/>
          <w:szCs w:val="21"/>
        </w:rPr>
        <w:t>of</w:t>
      </w:r>
      <w:r w:rsidRPr="00F00CA0">
        <w:rPr>
          <w:noProof/>
          <w:color w:val="000000" w:themeColor="text1"/>
          <w:sz w:val="21"/>
          <w:szCs w:val="21"/>
        </w:rPr>
        <w:t xml:space="preserve"> LL</w:t>
      </w:r>
      <w:r w:rsidR="00104D3F" w:rsidRPr="00F00CA0">
        <w:rPr>
          <w:noProof/>
          <w:color w:val="000000" w:themeColor="text1"/>
          <w:sz w:val="21"/>
          <w:szCs w:val="21"/>
        </w:rPr>
        <w:t>-NS</w:t>
      </w:r>
      <w:r w:rsidRPr="00F00CA0">
        <w:rPr>
          <w:noProof/>
          <w:color w:val="000000" w:themeColor="text1"/>
          <w:sz w:val="21"/>
          <w:szCs w:val="21"/>
        </w:rPr>
        <w:t xml:space="preserve"> and LL</w:t>
      </w:r>
      <w:r w:rsidR="00104D3F" w:rsidRPr="00F00CA0">
        <w:rPr>
          <w:noProof/>
          <w:color w:val="000000" w:themeColor="text1"/>
          <w:sz w:val="21"/>
          <w:szCs w:val="21"/>
        </w:rPr>
        <w:t>-NX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(a-b)</w:t>
      </w:r>
      <w:r w:rsidRPr="00F00CA0">
        <w:rPr>
          <w:noProof/>
          <w:color w:val="000000" w:themeColor="text1"/>
          <w:sz w:val="21"/>
          <w:szCs w:val="21"/>
        </w:rPr>
        <w:t xml:space="preserve">, the adsorption isotherms of fluorescent components (C1 and C2) of </w:t>
      </w:r>
      <w:r w:rsidR="00104D3F" w:rsidRPr="00F00CA0">
        <w:rPr>
          <w:noProof/>
          <w:color w:val="000000" w:themeColor="text1"/>
          <w:sz w:val="21"/>
          <w:szCs w:val="21"/>
        </w:rPr>
        <w:t>LL-NS</w:t>
      </w:r>
      <w:r w:rsidRPr="00F00CA0">
        <w:rPr>
          <w:noProof/>
          <w:color w:val="000000" w:themeColor="text1"/>
          <w:sz w:val="21"/>
          <w:szCs w:val="21"/>
        </w:rPr>
        <w:t xml:space="preserve"> and </w:t>
      </w:r>
      <w:r w:rsidR="00104D3F" w:rsidRPr="00F00CA0">
        <w:rPr>
          <w:noProof/>
          <w:color w:val="000000" w:themeColor="text1"/>
          <w:sz w:val="21"/>
          <w:szCs w:val="21"/>
        </w:rPr>
        <w:t>LL-NX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b/>
          <w:noProof/>
          <w:color w:val="000000" w:themeColor="text1"/>
          <w:sz w:val="21"/>
          <w:szCs w:val="21"/>
        </w:rPr>
        <w:t>(c-d)</w:t>
      </w:r>
      <w:r w:rsidRPr="00F00CA0">
        <w:rPr>
          <w:noProof/>
          <w:color w:val="000000" w:themeColor="text1"/>
          <w:sz w:val="21"/>
          <w:szCs w:val="21"/>
        </w:rPr>
        <w:t>, and the removal rates measured as TOC and UV</w:t>
      </w:r>
      <w:r w:rsidRPr="00F00CA0">
        <w:rPr>
          <w:noProof/>
          <w:color w:val="000000" w:themeColor="text1"/>
          <w:sz w:val="21"/>
          <w:szCs w:val="21"/>
          <w:vertAlign w:val="subscript"/>
        </w:rPr>
        <w:t>254</w:t>
      </w:r>
      <w:r w:rsidRPr="00F00CA0">
        <w:rPr>
          <w:noProof/>
          <w:color w:val="000000" w:themeColor="text1"/>
          <w:sz w:val="21"/>
          <w:szCs w:val="21"/>
        </w:rPr>
        <w:t xml:space="preserve"> for adsorption of </w:t>
      </w:r>
      <w:r w:rsidR="00104D3F" w:rsidRPr="00F00CA0">
        <w:rPr>
          <w:noProof/>
          <w:color w:val="000000" w:themeColor="text1"/>
          <w:sz w:val="21"/>
          <w:szCs w:val="21"/>
        </w:rPr>
        <w:t>LL-NS</w:t>
      </w:r>
      <w:r w:rsidRPr="00F00CA0">
        <w:rPr>
          <w:noProof/>
          <w:color w:val="000000" w:themeColor="text1"/>
          <w:sz w:val="21"/>
          <w:szCs w:val="21"/>
        </w:rPr>
        <w:t xml:space="preserve"> and </w:t>
      </w:r>
      <w:r w:rsidR="00104D3F" w:rsidRPr="00F00CA0">
        <w:rPr>
          <w:noProof/>
          <w:color w:val="000000" w:themeColor="text1"/>
          <w:sz w:val="21"/>
          <w:szCs w:val="21"/>
        </w:rPr>
        <w:t>LL-NX</w:t>
      </w:r>
      <w:r w:rsidR="00F070B6" w:rsidRPr="00F00CA0">
        <w:rPr>
          <w:noProof/>
          <w:color w:val="000000" w:themeColor="text1"/>
          <w:sz w:val="21"/>
          <w:szCs w:val="21"/>
        </w:rPr>
        <w:t xml:space="preserve"> </w:t>
      </w:r>
      <w:r w:rsidR="00F070B6" w:rsidRPr="00F00CA0">
        <w:rPr>
          <w:b/>
          <w:noProof/>
          <w:color w:val="000000" w:themeColor="text1"/>
          <w:sz w:val="21"/>
          <w:szCs w:val="21"/>
        </w:rPr>
        <w:t>(e-f)</w:t>
      </w:r>
      <w:r w:rsidRPr="00F00CA0">
        <w:rPr>
          <w:noProof/>
          <w:color w:val="000000" w:themeColor="text1"/>
          <w:sz w:val="21"/>
          <w:szCs w:val="21"/>
        </w:rPr>
        <w:t>.</w:t>
      </w:r>
    </w:p>
    <w:p w:rsidR="0054686E" w:rsidRDefault="00677158" w:rsidP="00D966E4">
      <w:pPr>
        <w:pStyle w:val="3"/>
      </w:pPr>
      <w:r>
        <w:rPr>
          <w:rFonts w:hint="eastAsia"/>
        </w:rPr>
        <w:t>3</w:t>
      </w:r>
      <w:r>
        <w:t>.7 Adsorption mechanisms</w:t>
      </w:r>
    </w:p>
    <w:p w:rsidR="007C4359" w:rsidRDefault="00087463" w:rsidP="00772703">
      <w:pPr>
        <w:ind w:firstLine="480"/>
      </w:pPr>
      <w:r>
        <w:t>T</w:t>
      </w:r>
      <w:r w:rsidR="00731F81">
        <w:t>o provide</w:t>
      </w:r>
      <w:r w:rsidR="000551EA">
        <w:t xml:space="preserve"> insight</w:t>
      </w:r>
      <w:r w:rsidR="0016653F">
        <w:t>s</w:t>
      </w:r>
      <w:r w:rsidR="000551EA">
        <w:t xml:space="preserve"> into adsorption of </w:t>
      </w:r>
      <w:r w:rsidR="00180D68">
        <w:t>the</w:t>
      </w:r>
      <w:r w:rsidR="000551EA">
        <w:t xml:space="preserve"> leachate,</w:t>
      </w:r>
      <w:r w:rsidR="00731F81">
        <w:t xml:space="preserve"> the </w:t>
      </w:r>
      <w:r w:rsidR="00180D68">
        <w:t xml:space="preserve">underlying </w:t>
      </w:r>
      <w:r w:rsidR="00731F81">
        <w:t>adsorption mechanisms were elucidated.</w:t>
      </w:r>
      <w:r w:rsidR="00180D68">
        <w:t xml:space="preserve"> </w:t>
      </w:r>
      <w:r w:rsidR="00C45E63">
        <w:t>T</w:t>
      </w:r>
      <w:r w:rsidR="00180D68">
        <w:t xml:space="preserve">he effect of pH on the </w:t>
      </w:r>
      <w:r w:rsidR="00180D68" w:rsidRPr="00F00CA0">
        <w:rPr>
          <w:color w:val="000000" w:themeColor="text1"/>
        </w:rPr>
        <w:t xml:space="preserve">adsorption of </w:t>
      </w:r>
      <w:r w:rsidR="00381172" w:rsidRPr="00F00CA0">
        <w:rPr>
          <w:color w:val="000000" w:themeColor="text1"/>
        </w:rPr>
        <w:t>LL-NS</w:t>
      </w:r>
      <w:r w:rsidR="00180D68" w:rsidRPr="00F00CA0">
        <w:rPr>
          <w:color w:val="000000" w:themeColor="text1"/>
        </w:rPr>
        <w:t xml:space="preserve"> and </w:t>
      </w:r>
      <w:r w:rsidR="00381172" w:rsidRPr="00F00CA0">
        <w:rPr>
          <w:color w:val="000000" w:themeColor="text1"/>
        </w:rPr>
        <w:t>LL-NX</w:t>
      </w:r>
      <w:r w:rsidR="00180D68" w:rsidRPr="00F00CA0">
        <w:rPr>
          <w:color w:val="000000" w:themeColor="text1"/>
        </w:rPr>
        <w:t xml:space="preserve"> </w:t>
      </w:r>
      <w:r w:rsidR="007310D1" w:rsidRPr="00F00CA0">
        <w:rPr>
          <w:color w:val="000000" w:themeColor="text1"/>
        </w:rPr>
        <w:t xml:space="preserve">(as examples) </w:t>
      </w:r>
      <w:r w:rsidR="00180D68" w:rsidRPr="00F00CA0">
        <w:rPr>
          <w:color w:val="000000" w:themeColor="text1"/>
        </w:rPr>
        <w:t xml:space="preserve">was </w:t>
      </w:r>
      <w:r w:rsidR="00C45E63" w:rsidRPr="00F00CA0">
        <w:rPr>
          <w:color w:val="000000" w:themeColor="text1"/>
        </w:rPr>
        <w:t xml:space="preserve">investigated, as shown in </w:t>
      </w:r>
      <w:r w:rsidR="00C45E63" w:rsidRPr="00F00CA0">
        <w:rPr>
          <w:b/>
          <w:color w:val="000000" w:themeColor="text1"/>
        </w:rPr>
        <w:t>Fig. 9a-b</w:t>
      </w:r>
      <w:r w:rsidR="00C45E63" w:rsidRPr="00F00CA0">
        <w:rPr>
          <w:color w:val="000000" w:themeColor="text1"/>
        </w:rPr>
        <w:t xml:space="preserve">. </w:t>
      </w:r>
      <w:r w:rsidR="00070493" w:rsidRPr="00F00CA0">
        <w:rPr>
          <w:color w:val="000000" w:themeColor="text1"/>
        </w:rPr>
        <w:t>It was found</w:t>
      </w:r>
      <w:r w:rsidR="00C45E63" w:rsidRPr="00F00CA0">
        <w:rPr>
          <w:color w:val="000000" w:themeColor="text1"/>
        </w:rPr>
        <w:t xml:space="preserve"> that as pH increased, the adsorption amounts measured as TOC and UV</w:t>
      </w:r>
      <w:r w:rsidR="00C45E63" w:rsidRPr="00F00CA0">
        <w:rPr>
          <w:color w:val="000000" w:themeColor="text1"/>
          <w:vertAlign w:val="subscript"/>
        </w:rPr>
        <w:t>254</w:t>
      </w:r>
      <w:r w:rsidR="00070493" w:rsidRPr="00F00CA0">
        <w:rPr>
          <w:color w:val="000000" w:themeColor="text1"/>
        </w:rPr>
        <w:t xml:space="preserve"> reduced remarkably</w:t>
      </w:r>
      <w:r w:rsidR="001D7167" w:rsidRPr="00F00CA0">
        <w:rPr>
          <w:color w:val="000000" w:themeColor="text1"/>
        </w:rPr>
        <w:t xml:space="preserve">. </w:t>
      </w:r>
      <w:r w:rsidR="00C45E63" w:rsidRPr="00F00CA0">
        <w:rPr>
          <w:color w:val="000000" w:themeColor="text1"/>
        </w:rPr>
        <w:t>Yu et. al</w:t>
      </w:r>
      <w:r w:rsidR="001D7167" w:rsidRPr="00F00CA0">
        <w:rPr>
          <w:color w:val="000000" w:themeColor="text1"/>
        </w:rPr>
        <w:t>.</w:t>
      </w:r>
      <w:r w:rsidR="00276211" w:rsidRPr="00F00CA0">
        <w:rPr>
          <w:color w:val="000000" w:themeColor="text1"/>
        </w:rPr>
        <w:t xml:space="preserve"> </w:t>
      </w:r>
      <w:r w:rsidR="00C45E63" w:rsidRPr="00F00CA0">
        <w:rPr>
          <w:color w:val="000000" w:themeColor="text1"/>
        </w:rPr>
        <w:fldChar w:fldCharType="begin"/>
      </w:r>
      <w:r w:rsidR="00242062" w:rsidRPr="00F00CA0">
        <w:rPr>
          <w:color w:val="000000" w:themeColor="text1"/>
        </w:rPr>
        <w:instrText xml:space="preserve"> ADDIN EN.CITE &lt;EndNote&gt;&lt;Cite&gt;&lt;Author&gt;Zhu&lt;/Author&gt;&lt;Year&gt;2015&lt;/Year&gt;&lt;RecNum&gt;424&lt;/RecNum&gt;&lt;DisplayText&gt;[51]&lt;/DisplayText&gt;&lt;record&gt;&lt;rec-number&gt;424&lt;/rec-number&gt;&lt;foreign-keys&gt;&lt;key app="EN" db-id="s9wzrrt0190a0bewz5exdw9pa2vfatetrtxd"&gt;424&lt;/key&gt;&lt;key app="ENWeb" db-id=""&gt;0&lt;/key&gt;&lt;/foreign-keys&gt;&lt;ref-type name="Journal Article"&gt;17&lt;/ref-type&gt;&lt;contributors&gt;&lt;authors&gt;&lt;author&gt;Zhu, Bicheng&lt;/author&gt;&lt;author&gt;Xia, Pengfei&lt;/author&gt;&lt;author&gt;Ho, Wingkei&lt;/author&gt;&lt;author&gt;Yu, Jiaguo&lt;/author&gt;&lt;/authors&gt;&lt;/contributors&gt;&lt;titles&gt;&lt;title&gt;Isoelectric point and adsorption activity of porous g-C3N4&lt;/title&gt;&lt;secondary-title&gt;Appl. Surf. Sci.&lt;/secondary-title&gt;&lt;/titles&gt;&lt;periodical&gt;&lt;full-title&gt;Appl. Surf. Sci.&lt;/full-title&gt;&lt;/periodical&gt;&lt;pages&gt;188-195&lt;/pages&gt;&lt;volume&gt;344&lt;/volume&gt;&lt;dates&gt;&lt;year&gt;2015&lt;/year&gt;&lt;/dates&gt;&lt;isbn&gt;01694332&lt;/isbn&gt;&lt;urls&gt;&lt;/urls&gt;&lt;electronic-resource-num&gt;10.1016/j.apsusc.2015.03.086&lt;/electronic-resource-num&gt;&lt;/record&gt;&lt;/Cite&gt;&lt;/EndNote&gt;</w:instrText>
      </w:r>
      <w:r w:rsidR="00C45E63" w:rsidRPr="00F00CA0">
        <w:rPr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51" w:tooltip="Zhu, 2015 #424" w:history="1">
        <w:r w:rsidR="009F4D0C" w:rsidRPr="00F00CA0">
          <w:rPr>
            <w:noProof/>
            <w:color w:val="000000" w:themeColor="text1"/>
          </w:rPr>
          <w:t>51</w:t>
        </w:r>
      </w:hyperlink>
      <w:r w:rsidR="00242062" w:rsidRPr="00F00CA0">
        <w:rPr>
          <w:noProof/>
          <w:color w:val="000000" w:themeColor="text1"/>
        </w:rPr>
        <w:t>]</w:t>
      </w:r>
      <w:r w:rsidR="00C45E63" w:rsidRPr="00F00CA0">
        <w:rPr>
          <w:color w:val="000000" w:themeColor="text1"/>
        </w:rPr>
        <w:fldChar w:fldCharType="end"/>
      </w:r>
      <w:r w:rsidR="001D7167" w:rsidRPr="00F00CA0">
        <w:rPr>
          <w:color w:val="000000" w:themeColor="text1"/>
        </w:rPr>
        <w:t xml:space="preserve"> and Song et. al.</w:t>
      </w:r>
      <w:r w:rsidR="00276211" w:rsidRPr="00F00CA0">
        <w:rPr>
          <w:color w:val="000000" w:themeColor="text1"/>
        </w:rPr>
        <w:t xml:space="preserve"> </w:t>
      </w:r>
      <w:r w:rsidR="001D7167" w:rsidRPr="00F00CA0">
        <w:rPr>
          <w:color w:val="000000" w:themeColor="text1"/>
        </w:rPr>
        <w:fldChar w:fldCharType="begin"/>
      </w:r>
      <w:r w:rsidR="00242062" w:rsidRPr="00F00CA0">
        <w:rPr>
          <w:color w:val="000000" w:themeColor="text1"/>
        </w:rPr>
        <w:instrText xml:space="preserve"> ADDIN EN.CITE &lt;EndNote&gt;&lt;Cite&gt;&lt;Author&gt;Huang&lt;/Author&gt;&lt;Year&gt;2018&lt;/Year&gt;&lt;RecNum&gt;632&lt;/RecNum&gt;&lt;DisplayText&gt;[52]&lt;/DisplayText&gt;&lt;record&gt;&lt;rec-number&gt;632&lt;/rec-number&gt;&lt;foreign-keys&gt;&lt;key app="EN" db-id="s9wzrrt0190a0bewz5exdw9pa2vfatetrtxd"&gt;632&lt;/key&gt;&lt;key app="ENWeb" db-id=""&gt;0&lt;/key&gt;&lt;/foreign-keys&gt;&lt;ref-type name="Journal Article"&gt;17&lt;/ref-type&gt;&lt;contributors&gt;&lt;authors&gt;&lt;author&gt;Huang, Jie&lt;/author&gt;&lt;author&gt;Zhang, Xibiao&lt;/author&gt;&lt;author&gt;Song, Haiyan&lt;/author&gt;&lt;author&gt;Chen, Chunxia&lt;/author&gt;&lt;author&gt;Han, Fuqin&lt;/author&gt;&lt;author&gt;Wen, Congcong&lt;/author&gt;&lt;/authors&gt;&lt;/contributors&gt;&lt;titles&gt;&lt;title&gt;Protonated graphitic carbon nitride coated metal-organic frameworks with enhanced visible-light photocatalytic activity for contaminants degradation&lt;/title&gt;&lt;secondary-title&gt;Appl. Surf. Sci.&lt;/secondary-title&gt;&lt;/titles&gt;&lt;periodical&gt;&lt;full-title&gt;Appl. Surf. Sci.&lt;/full-title&gt;&lt;/periodical&gt;&lt;pages&gt;85-98&lt;/pages&gt;&lt;volume&gt;441&lt;/volume&gt;&lt;dates&gt;&lt;year&gt;2018&lt;/year&gt;&lt;/dates&gt;&lt;isbn&gt;01694332&lt;/isbn&gt;&lt;urls&gt;&lt;/urls&gt;&lt;electronic-resource-num&gt;10.1016/j.apsusc.2018.02.027&lt;/electronic-resource-num&gt;&lt;/record&gt;&lt;/Cite&gt;&lt;/EndNote&gt;</w:instrText>
      </w:r>
      <w:r w:rsidR="001D7167" w:rsidRPr="00F00CA0">
        <w:rPr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52" w:tooltip="Huang, 2018 #632" w:history="1">
        <w:r w:rsidR="009F4D0C" w:rsidRPr="00F00CA0">
          <w:rPr>
            <w:noProof/>
            <w:color w:val="000000" w:themeColor="text1"/>
          </w:rPr>
          <w:t>52</w:t>
        </w:r>
      </w:hyperlink>
      <w:r w:rsidR="00242062" w:rsidRPr="00F00CA0">
        <w:rPr>
          <w:noProof/>
          <w:color w:val="000000" w:themeColor="text1"/>
        </w:rPr>
        <w:t>]</w:t>
      </w:r>
      <w:r w:rsidR="001D7167" w:rsidRPr="00F00CA0">
        <w:rPr>
          <w:color w:val="000000" w:themeColor="text1"/>
        </w:rPr>
        <w:fldChar w:fldCharType="end"/>
      </w:r>
      <w:r w:rsidR="001D7167" w:rsidRPr="00F00CA0">
        <w:rPr>
          <w:color w:val="000000" w:themeColor="text1"/>
        </w:rPr>
        <w:t xml:space="preserve"> reported </w:t>
      </w:r>
      <w:r w:rsidR="00C45E63" w:rsidRPr="00F00CA0">
        <w:rPr>
          <w:color w:val="000000" w:themeColor="text1"/>
        </w:rPr>
        <w:t xml:space="preserve">the </w:t>
      </w:r>
      <w:r w:rsidR="00414B35" w:rsidRPr="00F00CA0">
        <w:rPr>
          <w:color w:val="000000" w:themeColor="text1"/>
        </w:rPr>
        <w:t xml:space="preserve">protonated </w:t>
      </w:r>
      <w:r w:rsidR="00C45E63" w:rsidRPr="00F00CA0">
        <w:rPr>
          <w:color w:val="000000" w:themeColor="text1"/>
        </w:rPr>
        <w:t>amino groups of g-</w:t>
      </w:r>
      <w:r w:rsidR="00414B35" w:rsidRPr="00F00CA0">
        <w:rPr>
          <w:color w:val="000000" w:themeColor="text1"/>
        </w:rPr>
        <w:t>CN at acidic</w:t>
      </w:r>
      <w:r w:rsidR="00952552" w:rsidRPr="00F00CA0">
        <w:rPr>
          <w:color w:val="000000" w:themeColor="text1"/>
        </w:rPr>
        <w:t xml:space="preserve"> condition.</w:t>
      </w:r>
      <w:r w:rsidR="00952552" w:rsidRPr="00F00CA0">
        <w:rPr>
          <w:rFonts w:hint="eastAsia"/>
          <w:color w:val="000000" w:themeColor="text1"/>
        </w:rPr>
        <w:t xml:space="preserve"> </w:t>
      </w:r>
      <w:r w:rsidR="00414B35" w:rsidRPr="00F00CA0">
        <w:rPr>
          <w:color w:val="000000" w:themeColor="text1"/>
        </w:rPr>
        <w:t xml:space="preserve">Thus, </w:t>
      </w:r>
      <w:r w:rsidR="00532657" w:rsidRPr="00F00CA0">
        <w:rPr>
          <w:color w:val="000000" w:themeColor="text1"/>
        </w:rPr>
        <w:t>the presence of</w:t>
      </w:r>
      <w:r w:rsidR="008D4D1B" w:rsidRPr="00F00CA0">
        <w:rPr>
          <w:color w:val="000000" w:themeColor="text1"/>
        </w:rPr>
        <w:t xml:space="preserve"> electrostatic interactions</w:t>
      </w:r>
      <w:r w:rsidR="00532657" w:rsidRPr="00F00CA0">
        <w:rPr>
          <w:color w:val="000000" w:themeColor="text1"/>
        </w:rPr>
        <w:t xml:space="preserve"> in adsorption of the leachate on g-CN was confirmed</w:t>
      </w:r>
      <w:r w:rsidR="000B46AB" w:rsidRPr="00F00CA0">
        <w:rPr>
          <w:color w:val="000000" w:themeColor="text1"/>
        </w:rPr>
        <w:t>.</w:t>
      </w:r>
      <w:r w:rsidR="008D4D1B" w:rsidRPr="00F00CA0">
        <w:rPr>
          <w:color w:val="000000" w:themeColor="text1"/>
        </w:rPr>
        <w:t xml:space="preserve"> </w:t>
      </w:r>
      <w:r w:rsidR="00532657" w:rsidRPr="00F00CA0">
        <w:rPr>
          <w:color w:val="000000" w:themeColor="text1"/>
        </w:rPr>
        <w:t xml:space="preserve">The decrease in the adsorption amounts was attributed to the </w:t>
      </w:r>
      <w:r w:rsidR="007310D1" w:rsidRPr="00F00CA0">
        <w:rPr>
          <w:color w:val="000000" w:themeColor="text1"/>
        </w:rPr>
        <w:t>enhanced</w:t>
      </w:r>
      <w:r w:rsidR="00532657" w:rsidRPr="00F00CA0">
        <w:rPr>
          <w:color w:val="000000" w:themeColor="text1"/>
        </w:rPr>
        <w:t xml:space="preserve"> electrostatic repulsion </w:t>
      </w:r>
      <w:r w:rsidR="00A11FD5" w:rsidRPr="00F00CA0">
        <w:rPr>
          <w:color w:val="000000" w:themeColor="text1"/>
        </w:rPr>
        <w:t xml:space="preserve">as pH increased </w:t>
      </w:r>
      <w:r w:rsidR="00532657" w:rsidRPr="00F00CA0">
        <w:rPr>
          <w:color w:val="000000" w:themeColor="text1"/>
        </w:rPr>
        <w:t xml:space="preserve">between the deprotonated amino groups of g-CN and </w:t>
      </w:r>
      <w:r w:rsidR="000B46AB" w:rsidRPr="00F00CA0">
        <w:rPr>
          <w:color w:val="000000" w:themeColor="text1"/>
        </w:rPr>
        <w:t>the negative charged carboxylic and phenolic moieties of the leachate.</w:t>
      </w:r>
      <w:r w:rsidR="004D750B" w:rsidRPr="00F00CA0">
        <w:rPr>
          <w:color w:val="000000" w:themeColor="text1"/>
        </w:rPr>
        <w:t xml:space="preserve"> However, it was evident that as pH increased &gt; 7.0, the adsorption amounts for </w:t>
      </w:r>
      <w:r w:rsidR="00381172" w:rsidRPr="00F00CA0">
        <w:rPr>
          <w:color w:val="000000" w:themeColor="text1"/>
        </w:rPr>
        <w:t>LL-NX</w:t>
      </w:r>
      <w:r w:rsidR="004D750B" w:rsidRPr="00F00CA0">
        <w:rPr>
          <w:color w:val="000000" w:themeColor="text1"/>
        </w:rPr>
        <w:t xml:space="preserve"> reduced slowly, </w:t>
      </w:r>
      <w:r w:rsidR="00A11FD5" w:rsidRPr="00F00CA0">
        <w:rPr>
          <w:color w:val="000000" w:themeColor="text1"/>
        </w:rPr>
        <w:t xml:space="preserve">suggesting the </w:t>
      </w:r>
      <w:r w:rsidR="007B07E8" w:rsidRPr="00F00CA0">
        <w:rPr>
          <w:color w:val="000000" w:themeColor="text1"/>
        </w:rPr>
        <w:t xml:space="preserve">presence of </w:t>
      </w:r>
      <w:r w:rsidR="00A11FD5" w:rsidRPr="00F00CA0">
        <w:rPr>
          <w:color w:val="000000" w:themeColor="text1"/>
        </w:rPr>
        <w:t>other mechanism</w:t>
      </w:r>
      <w:r w:rsidR="00952552" w:rsidRPr="00F00CA0">
        <w:rPr>
          <w:color w:val="000000" w:themeColor="text1"/>
        </w:rPr>
        <w:t>s</w:t>
      </w:r>
      <w:r w:rsidR="00A11FD5" w:rsidRPr="00F00CA0">
        <w:rPr>
          <w:color w:val="000000" w:themeColor="text1"/>
        </w:rPr>
        <w:t xml:space="preserve">. We further investigated the effect of pH on adsorption of </w:t>
      </w:r>
      <w:r w:rsidR="00772703" w:rsidRPr="00F00CA0">
        <w:rPr>
          <w:color w:val="000000" w:themeColor="text1"/>
        </w:rPr>
        <w:t>humic-like</w:t>
      </w:r>
      <w:r w:rsidR="007B07E8" w:rsidRPr="00F00CA0">
        <w:rPr>
          <w:color w:val="000000" w:themeColor="text1"/>
        </w:rPr>
        <w:t xml:space="preserve"> components, as shown in </w:t>
      </w:r>
      <w:r w:rsidR="00A11FD5" w:rsidRPr="00F00CA0">
        <w:rPr>
          <w:b/>
          <w:color w:val="000000" w:themeColor="text1"/>
        </w:rPr>
        <w:t>Fig. 9c-d</w:t>
      </w:r>
      <w:r w:rsidR="00A11FD5" w:rsidRPr="00F00CA0">
        <w:rPr>
          <w:color w:val="000000" w:themeColor="text1"/>
        </w:rPr>
        <w:t xml:space="preserve">. </w:t>
      </w:r>
      <w:r w:rsidR="005F53E0" w:rsidRPr="00F00CA0">
        <w:rPr>
          <w:color w:val="000000" w:themeColor="text1"/>
        </w:rPr>
        <w:t xml:space="preserve">The results </w:t>
      </w:r>
      <w:r w:rsidR="007B07E8" w:rsidRPr="00F00CA0">
        <w:rPr>
          <w:color w:val="000000" w:themeColor="text1"/>
        </w:rPr>
        <w:t>suggested</w:t>
      </w:r>
      <w:r w:rsidR="005F53E0" w:rsidRPr="00F00CA0">
        <w:rPr>
          <w:color w:val="000000" w:themeColor="text1"/>
        </w:rPr>
        <w:t xml:space="preserve"> that as pH increased, </w:t>
      </w:r>
      <w:r w:rsidR="007B07E8" w:rsidRPr="00F00CA0">
        <w:rPr>
          <w:color w:val="000000" w:themeColor="text1"/>
        </w:rPr>
        <w:t>t</w:t>
      </w:r>
      <w:r w:rsidR="007B07E8">
        <w:t xml:space="preserve">he removal rate of </w:t>
      </w:r>
      <w:r w:rsidR="005F53E0">
        <w:t>C1 and C2 decreased, while C2 exhibited a slowly reduced trend with 30% of removal rate at pH of 9.0</w:t>
      </w:r>
      <w:r w:rsidR="007C4359">
        <w:t>. This was attributed to π</w:t>
      </w:r>
      <w:r w:rsidR="007C4359">
        <w:rPr>
          <w:rFonts w:hint="eastAsia"/>
        </w:rPr>
        <w:t>-</w:t>
      </w:r>
      <w:r w:rsidR="007C4359">
        <w:t xml:space="preserve">π interactions between the benzene of </w:t>
      </w:r>
      <w:r w:rsidR="00CE6ED6">
        <w:t xml:space="preserve">humic acids in the leachate </w:t>
      </w:r>
      <w:r w:rsidR="007C4359">
        <w:t xml:space="preserve">and the </w:t>
      </w:r>
      <w:r w:rsidR="007C4359" w:rsidRPr="007C4359">
        <w:lastRenderedPageBreak/>
        <w:t xml:space="preserve">triazine </w:t>
      </w:r>
      <w:r w:rsidR="007C4359">
        <w:t>of g-CN</w:t>
      </w:r>
      <w:r w:rsidR="007B07E8">
        <w:t xml:space="preserve">, since </w:t>
      </w:r>
      <w:r w:rsidR="00CE6ED6">
        <w:t>a</w:t>
      </w:r>
      <w:r w:rsidR="00CE6ED6" w:rsidRPr="00CE6ED6">
        <w:t xml:space="preserve"> </w:t>
      </w:r>
      <w:r w:rsidR="00CE6ED6">
        <w:t xml:space="preserve">positive </w:t>
      </w:r>
      <w:r w:rsidR="00CE6ED6" w:rsidRPr="00CE6ED6">
        <w:t>correlation</w:t>
      </w:r>
      <w:r w:rsidR="00CE6ED6">
        <w:t xml:space="preserve"> between adsorption and </w:t>
      </w:r>
      <w:r w:rsidR="00CE6ED6" w:rsidRPr="00CE6ED6">
        <w:t>aromaticity</w:t>
      </w:r>
      <w:r w:rsidR="00CE6ED6">
        <w:t xml:space="preserve"> of organics were frequently found </w:t>
      </w:r>
      <w:r w:rsidR="00DF6631">
        <w:t xml:space="preserve">and discussed </w:t>
      </w:r>
      <w:r w:rsidR="00CE6ED6">
        <w:t>in our cases</w:t>
      </w:r>
      <w:r w:rsidR="00276211">
        <w:t xml:space="preserve"> </w:t>
      </w:r>
      <w:r w:rsidR="007C4359">
        <w:fldChar w:fldCharType="begin"/>
      </w:r>
      <w:r w:rsidR="00242062">
        <w:instrText xml:space="preserve"> ADDIN EN.CITE &lt;EndNote&gt;&lt;Cite&gt;&lt;Author&gt;Fronczak&lt;/Author&gt;&lt;Year&gt;2020&lt;/Year&gt;&lt;RecNum&gt;563&lt;/RecNum&gt;&lt;DisplayText&gt;[53]&lt;/DisplayText&gt;&lt;record&gt;&lt;rec-number&gt;563&lt;/rec-number&gt;&lt;foreign-keys&gt;&lt;key app="EN" db-id="s9wzrrt0190a0bewz5exdw9pa2vfatetrtxd"&gt;563&lt;/key&gt;&lt;key app="ENWeb" db-id=""&gt;0&lt;/key&gt;&lt;/foreign-keys&gt;&lt;ref-type name="Journal Article"&gt;17&lt;/ref-type&gt;&lt;contributors&gt;&lt;authors&gt;&lt;author&gt;Fronczak, Maciej&lt;/author&gt;&lt;/authors&gt;&lt;/contributors&gt;&lt;titles&gt;&lt;title&gt;Adsorption performance of graphitic carbon nitride-based materials: Current state of the art&lt;/title&gt;&lt;secondary-title&gt;J. Environ. Chem. Eng.&lt;/secondary-title&gt;&lt;/titles&gt;&lt;periodical&gt;&lt;full-title&gt;J. Environ. Chem. Eng.&lt;/full-title&gt;&lt;/periodical&gt;&lt;pages&gt;104411&lt;/pages&gt;&lt;volume&gt;8&lt;/volume&gt;&lt;number&gt;5&lt;/number&gt;&lt;dates&gt;&lt;year&gt;2020&lt;/year&gt;&lt;/dates&gt;&lt;isbn&gt;22133437&lt;/isbn&gt;&lt;urls&gt;&lt;/urls&gt;&lt;electronic-resource-num&gt;10.1016/j.jece.2020.104411&lt;/electronic-resource-num&gt;&lt;/record&gt;&lt;/Cite&gt;&lt;/EndNote&gt;</w:instrText>
      </w:r>
      <w:r w:rsidR="007C4359">
        <w:fldChar w:fldCharType="separate"/>
      </w:r>
      <w:r w:rsidR="00242062">
        <w:rPr>
          <w:noProof/>
        </w:rPr>
        <w:t>[</w:t>
      </w:r>
      <w:hyperlink w:anchor="_ENREF_53" w:tooltip="Fronczak, 2020 #563" w:history="1">
        <w:r w:rsidR="009F4D0C">
          <w:rPr>
            <w:noProof/>
          </w:rPr>
          <w:t>53</w:t>
        </w:r>
      </w:hyperlink>
      <w:r w:rsidR="00242062">
        <w:rPr>
          <w:noProof/>
        </w:rPr>
        <w:t>]</w:t>
      </w:r>
      <w:r w:rsidR="007C4359">
        <w:fldChar w:fldCharType="end"/>
      </w:r>
      <w:r w:rsidR="007C4359">
        <w:t>.</w:t>
      </w:r>
    </w:p>
    <w:p w:rsidR="00952568" w:rsidRDefault="00CA0B06" w:rsidP="00E56C1D">
      <w:pPr>
        <w:spacing w:line="240" w:lineRule="auto"/>
        <w:ind w:firstLineChars="0" w:firstLine="0"/>
        <w:jc w:val="center"/>
      </w:pPr>
      <w:r w:rsidRPr="00CA0B06">
        <w:rPr>
          <w:noProof/>
        </w:rPr>
        <w:drawing>
          <wp:inline distT="0" distB="0" distL="0" distR="0">
            <wp:extent cx="4727827" cy="3420000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CNUs吸附渗滤液腐殖质(CEJ在投)\6-Revision\图片\1-大图\Fig.9-R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59" w:rsidRPr="00F00CA0" w:rsidRDefault="00952568" w:rsidP="00CA0B06">
      <w:pPr>
        <w:ind w:firstLineChars="0" w:firstLine="0"/>
        <w:jc w:val="center"/>
        <w:rPr>
          <w:noProof/>
          <w:color w:val="000000" w:themeColor="text1"/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 xml:space="preserve">Fig. </w:t>
      </w:r>
      <w:r w:rsidR="009F2194" w:rsidRPr="00F00CA0">
        <w:rPr>
          <w:b/>
          <w:noProof/>
          <w:color w:val="000000" w:themeColor="text1"/>
          <w:sz w:val="21"/>
          <w:szCs w:val="21"/>
        </w:rPr>
        <w:t>9</w:t>
      </w:r>
      <w:r w:rsidR="00D966E4" w:rsidRPr="00F00CA0">
        <w:rPr>
          <w:b/>
          <w:noProof/>
          <w:color w:val="000000" w:themeColor="text1"/>
          <w:sz w:val="21"/>
          <w:szCs w:val="21"/>
        </w:rPr>
        <w:t xml:space="preserve"> </w:t>
      </w:r>
      <w:r w:rsidR="007C4359" w:rsidRPr="00F00CA0">
        <w:rPr>
          <w:noProof/>
          <w:color w:val="000000" w:themeColor="text1"/>
          <w:sz w:val="21"/>
          <w:szCs w:val="21"/>
        </w:rPr>
        <w:t xml:space="preserve">The effect of pH on adsorption of </w:t>
      </w:r>
      <w:r w:rsidR="00381172" w:rsidRPr="00F00CA0">
        <w:rPr>
          <w:noProof/>
          <w:color w:val="000000" w:themeColor="text1"/>
          <w:sz w:val="21"/>
          <w:szCs w:val="21"/>
        </w:rPr>
        <w:t>LL-NS</w:t>
      </w:r>
      <w:r w:rsidR="007C4359" w:rsidRPr="00F00CA0">
        <w:rPr>
          <w:noProof/>
          <w:color w:val="000000" w:themeColor="text1"/>
          <w:sz w:val="21"/>
          <w:szCs w:val="21"/>
        </w:rPr>
        <w:t xml:space="preserve"> and </w:t>
      </w:r>
      <w:r w:rsidR="00381172" w:rsidRPr="00F00CA0">
        <w:rPr>
          <w:noProof/>
          <w:color w:val="000000" w:themeColor="text1"/>
          <w:sz w:val="21"/>
          <w:szCs w:val="21"/>
        </w:rPr>
        <w:t>LL-NX</w:t>
      </w:r>
      <w:r w:rsidR="007C4359" w:rsidRPr="00F00CA0">
        <w:rPr>
          <w:noProof/>
          <w:color w:val="000000" w:themeColor="text1"/>
          <w:sz w:val="21"/>
          <w:szCs w:val="21"/>
        </w:rPr>
        <w:t xml:space="preserve"> </w:t>
      </w:r>
      <w:r w:rsidR="007C4359" w:rsidRPr="00F00CA0">
        <w:rPr>
          <w:b/>
          <w:noProof/>
          <w:color w:val="000000" w:themeColor="text1"/>
          <w:sz w:val="21"/>
          <w:szCs w:val="21"/>
        </w:rPr>
        <w:t>(a-b)</w:t>
      </w:r>
      <w:r w:rsidR="007C4359" w:rsidRPr="00F00CA0">
        <w:rPr>
          <w:noProof/>
          <w:color w:val="000000" w:themeColor="text1"/>
          <w:sz w:val="21"/>
          <w:szCs w:val="21"/>
        </w:rPr>
        <w:t xml:space="preserve">, </w:t>
      </w:r>
      <w:r w:rsidR="00772703" w:rsidRPr="00F00CA0">
        <w:rPr>
          <w:noProof/>
          <w:color w:val="000000" w:themeColor="text1"/>
          <w:sz w:val="21"/>
          <w:szCs w:val="21"/>
        </w:rPr>
        <w:t xml:space="preserve">on adsorption of humic-like components </w:t>
      </w:r>
      <w:r w:rsidR="00772703" w:rsidRPr="00F00CA0">
        <w:rPr>
          <w:b/>
          <w:noProof/>
          <w:color w:val="000000" w:themeColor="text1"/>
          <w:sz w:val="21"/>
          <w:szCs w:val="21"/>
        </w:rPr>
        <w:t>(c-d)</w:t>
      </w:r>
      <w:r w:rsidR="00772703" w:rsidRPr="00F00CA0">
        <w:rPr>
          <w:noProof/>
          <w:color w:val="000000" w:themeColor="text1"/>
          <w:sz w:val="21"/>
          <w:szCs w:val="21"/>
        </w:rPr>
        <w:t xml:space="preserve">, </w:t>
      </w:r>
      <w:r w:rsidR="00CA0B06" w:rsidRPr="00F00CA0">
        <w:rPr>
          <w:noProof/>
          <w:color w:val="000000" w:themeColor="text1"/>
          <w:sz w:val="21"/>
          <w:szCs w:val="21"/>
        </w:rPr>
        <w:t xml:space="preserve">on the SUVA of LL-NS and LL-NX </w:t>
      </w:r>
      <w:r w:rsidR="007C4359" w:rsidRPr="00F00CA0">
        <w:rPr>
          <w:b/>
          <w:noProof/>
          <w:color w:val="000000" w:themeColor="text1"/>
          <w:sz w:val="21"/>
          <w:szCs w:val="21"/>
        </w:rPr>
        <w:t>(</w:t>
      </w:r>
      <w:r w:rsidR="00CA0B06" w:rsidRPr="00F00CA0">
        <w:rPr>
          <w:b/>
          <w:noProof/>
          <w:color w:val="000000" w:themeColor="text1"/>
          <w:sz w:val="21"/>
          <w:szCs w:val="21"/>
        </w:rPr>
        <w:t>e</w:t>
      </w:r>
      <w:r w:rsidR="007C4359" w:rsidRPr="00F00CA0">
        <w:rPr>
          <w:b/>
          <w:noProof/>
          <w:color w:val="000000" w:themeColor="text1"/>
          <w:sz w:val="21"/>
          <w:szCs w:val="21"/>
        </w:rPr>
        <w:t>-</w:t>
      </w:r>
      <w:r w:rsidR="00CA0B06" w:rsidRPr="00F00CA0">
        <w:rPr>
          <w:b/>
          <w:noProof/>
          <w:color w:val="000000" w:themeColor="text1"/>
          <w:sz w:val="21"/>
          <w:szCs w:val="21"/>
        </w:rPr>
        <w:t>f</w:t>
      </w:r>
      <w:r w:rsidR="007C4359" w:rsidRPr="00F00CA0">
        <w:rPr>
          <w:b/>
          <w:noProof/>
          <w:color w:val="000000" w:themeColor="text1"/>
          <w:sz w:val="21"/>
          <w:szCs w:val="21"/>
        </w:rPr>
        <w:t>)</w:t>
      </w:r>
      <w:r w:rsidR="007C4359" w:rsidRPr="00F00CA0">
        <w:rPr>
          <w:noProof/>
          <w:color w:val="000000" w:themeColor="text1"/>
          <w:sz w:val="21"/>
          <w:szCs w:val="21"/>
        </w:rPr>
        <w:t xml:space="preserve">, and on the intensity of </w:t>
      </w:r>
      <w:r w:rsidR="00DF6631" w:rsidRPr="00F00CA0">
        <w:rPr>
          <w:noProof/>
          <w:color w:val="000000" w:themeColor="text1"/>
          <w:sz w:val="21"/>
          <w:szCs w:val="21"/>
        </w:rPr>
        <w:t>humic-like</w:t>
      </w:r>
      <w:r w:rsidR="007C4359" w:rsidRPr="00F00CA0">
        <w:rPr>
          <w:noProof/>
          <w:color w:val="000000" w:themeColor="text1"/>
          <w:sz w:val="21"/>
          <w:szCs w:val="21"/>
        </w:rPr>
        <w:t xml:space="preserve"> components </w:t>
      </w:r>
      <w:r w:rsidR="007C4359" w:rsidRPr="00F00CA0">
        <w:rPr>
          <w:b/>
          <w:noProof/>
          <w:color w:val="000000" w:themeColor="text1"/>
          <w:sz w:val="21"/>
          <w:szCs w:val="21"/>
        </w:rPr>
        <w:t>(</w:t>
      </w:r>
      <w:r w:rsidR="00CA0B06" w:rsidRPr="00F00CA0">
        <w:rPr>
          <w:b/>
          <w:noProof/>
          <w:color w:val="000000" w:themeColor="text1"/>
          <w:sz w:val="21"/>
          <w:szCs w:val="21"/>
        </w:rPr>
        <w:t>g</w:t>
      </w:r>
      <w:r w:rsidR="007C4359" w:rsidRPr="00F00CA0">
        <w:rPr>
          <w:b/>
          <w:noProof/>
          <w:color w:val="000000" w:themeColor="text1"/>
          <w:sz w:val="21"/>
          <w:szCs w:val="21"/>
        </w:rPr>
        <w:t>-</w:t>
      </w:r>
      <w:r w:rsidR="00CA0B06" w:rsidRPr="00F00CA0">
        <w:rPr>
          <w:b/>
          <w:noProof/>
          <w:color w:val="000000" w:themeColor="text1"/>
          <w:sz w:val="21"/>
          <w:szCs w:val="21"/>
        </w:rPr>
        <w:t>h</w:t>
      </w:r>
      <w:r w:rsidR="007C4359" w:rsidRPr="00F00CA0">
        <w:rPr>
          <w:b/>
          <w:noProof/>
          <w:color w:val="000000" w:themeColor="text1"/>
          <w:sz w:val="21"/>
          <w:szCs w:val="21"/>
        </w:rPr>
        <w:t>)</w:t>
      </w:r>
      <w:r w:rsidR="007C4359" w:rsidRPr="00F00CA0">
        <w:rPr>
          <w:noProof/>
          <w:color w:val="000000" w:themeColor="text1"/>
          <w:sz w:val="21"/>
          <w:szCs w:val="21"/>
        </w:rPr>
        <w:t>.</w:t>
      </w:r>
    </w:p>
    <w:p w:rsidR="00F91AFB" w:rsidRDefault="00EC5EEC" w:rsidP="008A3349">
      <w:pPr>
        <w:ind w:firstLine="480"/>
        <w:rPr>
          <w:noProof/>
        </w:rPr>
      </w:pPr>
      <w:r w:rsidRPr="00F00CA0">
        <w:rPr>
          <w:noProof/>
          <w:color w:val="000000" w:themeColor="text1"/>
        </w:rPr>
        <w:t>In addition</w:t>
      </w:r>
      <w:r w:rsidR="00087463" w:rsidRPr="00F00CA0">
        <w:rPr>
          <w:noProof/>
          <w:color w:val="000000" w:themeColor="text1"/>
        </w:rPr>
        <w:t xml:space="preserve">, </w:t>
      </w:r>
      <w:r w:rsidR="003E7CE1" w:rsidRPr="00F00CA0">
        <w:rPr>
          <w:noProof/>
          <w:color w:val="000000" w:themeColor="text1"/>
        </w:rPr>
        <w:t xml:space="preserve">the </w:t>
      </w:r>
      <w:r w:rsidRPr="00F00CA0">
        <w:rPr>
          <w:noProof/>
          <w:color w:val="000000" w:themeColor="text1"/>
        </w:rPr>
        <w:t>conformation</w:t>
      </w:r>
      <w:r w:rsidR="003E7CE1" w:rsidRPr="00F00CA0">
        <w:rPr>
          <w:noProof/>
          <w:color w:val="000000" w:themeColor="text1"/>
        </w:rPr>
        <w:t>-</w:t>
      </w:r>
      <w:r w:rsidRPr="00F00CA0">
        <w:rPr>
          <w:noProof/>
          <w:color w:val="000000" w:themeColor="text1"/>
        </w:rPr>
        <w:t>variation</w:t>
      </w:r>
      <w:r w:rsidR="00E47BE4" w:rsidRPr="00F00CA0">
        <w:rPr>
          <w:noProof/>
          <w:color w:val="000000" w:themeColor="text1"/>
        </w:rPr>
        <w:t xml:space="preserve"> effect</w:t>
      </w:r>
      <w:r w:rsidRPr="00F00CA0">
        <w:rPr>
          <w:noProof/>
          <w:color w:val="000000" w:themeColor="text1"/>
        </w:rPr>
        <w:t>,</w:t>
      </w:r>
      <w:r w:rsidR="00087463" w:rsidRPr="00F00CA0">
        <w:rPr>
          <w:noProof/>
          <w:color w:val="000000" w:themeColor="text1"/>
        </w:rPr>
        <w:t xml:space="preserve"> </w:t>
      </w:r>
      <w:r w:rsidRPr="00F00CA0">
        <w:rPr>
          <w:noProof/>
          <w:color w:val="000000" w:themeColor="text1"/>
        </w:rPr>
        <w:t>a specific mechani</w:t>
      </w:r>
      <w:r w:rsidR="00E8593C" w:rsidRPr="00F00CA0">
        <w:rPr>
          <w:noProof/>
          <w:color w:val="000000" w:themeColor="text1"/>
        </w:rPr>
        <w:t>s</w:t>
      </w:r>
      <w:r w:rsidRPr="00F00CA0">
        <w:rPr>
          <w:noProof/>
          <w:color w:val="000000" w:themeColor="text1"/>
        </w:rPr>
        <w:t>m, has been</w:t>
      </w:r>
      <w:r w:rsidR="008E73DC" w:rsidRPr="00F00CA0">
        <w:rPr>
          <w:noProof/>
          <w:color w:val="000000" w:themeColor="text1"/>
        </w:rPr>
        <w:t xml:space="preserve"> </w:t>
      </w:r>
      <w:r w:rsidR="000B1EC9" w:rsidRPr="00F00CA0">
        <w:rPr>
          <w:noProof/>
          <w:color w:val="000000" w:themeColor="text1"/>
        </w:rPr>
        <w:t>speculated</w:t>
      </w:r>
      <w:r w:rsidR="008E73DC" w:rsidRPr="00F00CA0">
        <w:rPr>
          <w:noProof/>
          <w:color w:val="000000" w:themeColor="text1"/>
        </w:rPr>
        <w:t xml:space="preserve"> to </w:t>
      </w:r>
      <w:r w:rsidRPr="00F00CA0">
        <w:rPr>
          <w:noProof/>
          <w:color w:val="000000" w:themeColor="text1"/>
        </w:rPr>
        <w:t>control</w:t>
      </w:r>
      <w:r w:rsidR="008E73DC" w:rsidRPr="00F00CA0">
        <w:rPr>
          <w:noProof/>
          <w:color w:val="000000" w:themeColor="text1"/>
        </w:rPr>
        <w:t xml:space="preserve"> the adsorption of humic acids at </w:t>
      </w:r>
      <w:r w:rsidRPr="00F00CA0">
        <w:rPr>
          <w:noProof/>
          <w:color w:val="000000" w:themeColor="text1"/>
        </w:rPr>
        <w:t>various pH</w:t>
      </w:r>
      <w:r w:rsidR="004638E7" w:rsidRPr="00F00CA0">
        <w:rPr>
          <w:noProof/>
          <w:color w:val="000000" w:themeColor="text1"/>
        </w:rPr>
        <w:t>.</w:t>
      </w:r>
      <w:r w:rsidR="003E7CE1" w:rsidRPr="00F00CA0">
        <w:rPr>
          <w:noProof/>
          <w:color w:val="000000" w:themeColor="text1"/>
        </w:rPr>
        <w:t xml:space="preserve"> For example, a</w:t>
      </w:r>
      <w:r w:rsidR="008E73DC" w:rsidRPr="00F00CA0">
        <w:rPr>
          <w:noProof/>
          <w:color w:val="000000" w:themeColor="text1"/>
        </w:rPr>
        <w:t xml:space="preserve">s </w:t>
      </w:r>
      <w:r w:rsidR="000B1EC9" w:rsidRPr="00F00CA0">
        <w:rPr>
          <w:noProof/>
          <w:color w:val="000000" w:themeColor="text1"/>
        </w:rPr>
        <w:t>speculated</w:t>
      </w:r>
      <w:r w:rsidR="008E73DC" w:rsidRPr="00F00CA0">
        <w:rPr>
          <w:noProof/>
          <w:color w:val="000000" w:themeColor="text1"/>
        </w:rPr>
        <w:t xml:space="preserve"> in previous literature</w:t>
      </w:r>
      <w:r w:rsidR="00276211" w:rsidRPr="00F00CA0">
        <w:rPr>
          <w:noProof/>
          <w:color w:val="000000" w:themeColor="text1"/>
        </w:rPr>
        <w:t xml:space="preserve"> </w:t>
      </w:r>
      <w:r w:rsidR="008E73DC" w:rsidRPr="00F00CA0">
        <w:rPr>
          <w:noProof/>
          <w:color w:val="000000" w:themeColor="text1"/>
        </w:rPr>
        <w:fldChar w:fldCharType="begin">
          <w:fldData xml:space="preserve">PEVuZE5vdGU+PENpdGU+PEF1dGhvcj5GcmFuY2lvc288L0F1dGhvcj48WWVhcj4yMDE5PC9ZZWFy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</w:fldData>
        </w:fldChar>
      </w:r>
      <w:r w:rsidR="00242062" w:rsidRPr="00F00CA0">
        <w:rPr>
          <w:noProof/>
          <w:color w:val="000000" w:themeColor="text1"/>
        </w:rPr>
        <w:instrText xml:space="preserve"> ADDIN EN.CITE </w:instrText>
      </w:r>
      <w:r w:rsidR="00242062" w:rsidRPr="00F00CA0">
        <w:rPr>
          <w:noProof/>
          <w:color w:val="000000" w:themeColor="text1"/>
        </w:rPr>
        <w:fldChar w:fldCharType="begin">
          <w:fldData xml:space="preserve">PEVuZE5vdGU+PENpdGU+PEF1dGhvcj5GcmFuY2lvc288L0F1dGhvcj48WWVhcj4yMDE5PC9ZZWFy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</w:fldData>
        </w:fldChar>
      </w:r>
      <w:r w:rsidR="00242062" w:rsidRPr="00F00CA0">
        <w:rPr>
          <w:noProof/>
          <w:color w:val="000000" w:themeColor="text1"/>
        </w:rPr>
        <w:instrText xml:space="preserve"> ADDIN EN.CITE.DATA </w:instrText>
      </w:r>
      <w:r w:rsidR="00242062" w:rsidRPr="00F00CA0">
        <w:rPr>
          <w:noProof/>
          <w:color w:val="000000" w:themeColor="text1"/>
        </w:rPr>
      </w:r>
      <w:r w:rsidR="00242062" w:rsidRPr="00F00CA0">
        <w:rPr>
          <w:noProof/>
          <w:color w:val="000000" w:themeColor="text1"/>
        </w:rPr>
        <w:fldChar w:fldCharType="end"/>
      </w:r>
      <w:r w:rsidR="008E73DC" w:rsidRPr="00F00CA0">
        <w:rPr>
          <w:noProof/>
          <w:color w:val="000000" w:themeColor="text1"/>
        </w:rPr>
      </w:r>
      <w:r w:rsidR="008E73DC" w:rsidRPr="00F00CA0">
        <w:rPr>
          <w:noProof/>
          <w:color w:val="000000" w:themeColor="text1"/>
        </w:rPr>
        <w:fldChar w:fldCharType="separate"/>
      </w:r>
      <w:r w:rsidR="00242062" w:rsidRPr="00F00CA0">
        <w:rPr>
          <w:noProof/>
          <w:color w:val="000000" w:themeColor="text1"/>
        </w:rPr>
        <w:t>[</w:t>
      </w:r>
      <w:hyperlink w:anchor="_ENREF_54" w:tooltip="Francioso, 2019 #734" w:history="1">
        <w:r w:rsidR="009F4D0C" w:rsidRPr="00F00CA0">
          <w:rPr>
            <w:noProof/>
            <w:color w:val="000000" w:themeColor="text1"/>
          </w:rPr>
          <w:t>54</w:t>
        </w:r>
      </w:hyperlink>
      <w:r w:rsidR="00242062" w:rsidRPr="00F00CA0">
        <w:rPr>
          <w:noProof/>
          <w:color w:val="000000" w:themeColor="text1"/>
        </w:rPr>
        <w:t xml:space="preserve">, </w:t>
      </w:r>
      <w:hyperlink w:anchor="_ENREF_55" w:tooltip="Jiang, 2018 #195" w:history="1">
        <w:r w:rsidR="009F4D0C" w:rsidRPr="00F00CA0">
          <w:rPr>
            <w:noProof/>
            <w:color w:val="000000" w:themeColor="text1"/>
          </w:rPr>
          <w:t>55</w:t>
        </w:r>
      </w:hyperlink>
      <w:r w:rsidR="00242062" w:rsidRPr="00F00CA0">
        <w:rPr>
          <w:noProof/>
          <w:color w:val="000000" w:themeColor="text1"/>
        </w:rPr>
        <w:t>]</w:t>
      </w:r>
      <w:r w:rsidR="008E73DC" w:rsidRPr="00F00CA0">
        <w:rPr>
          <w:noProof/>
          <w:color w:val="000000" w:themeColor="text1"/>
        </w:rPr>
        <w:fldChar w:fldCharType="end"/>
      </w:r>
      <w:r w:rsidR="008E73DC" w:rsidRPr="00F00CA0">
        <w:rPr>
          <w:noProof/>
          <w:color w:val="000000" w:themeColor="text1"/>
        </w:rPr>
        <w:t xml:space="preserve">, </w:t>
      </w:r>
      <w:r w:rsidR="00513EAE" w:rsidRPr="00F00CA0">
        <w:rPr>
          <w:noProof/>
          <w:color w:val="000000" w:themeColor="text1"/>
        </w:rPr>
        <w:t xml:space="preserve">the conformation of humic acids become condensed with a spherical structure at acidic condition, which </w:t>
      </w:r>
      <w:r w:rsidR="003E7CE1" w:rsidRPr="00F00CA0">
        <w:rPr>
          <w:noProof/>
          <w:color w:val="000000" w:themeColor="text1"/>
        </w:rPr>
        <w:t>is</w:t>
      </w:r>
      <w:r w:rsidR="00513EAE" w:rsidRPr="00F00CA0">
        <w:rPr>
          <w:noProof/>
          <w:color w:val="000000" w:themeColor="text1"/>
        </w:rPr>
        <w:t xml:space="preserve"> favorable to be adsorbed due to occup</w:t>
      </w:r>
      <w:r w:rsidR="00E8593C" w:rsidRPr="00F00CA0">
        <w:rPr>
          <w:noProof/>
          <w:color w:val="000000" w:themeColor="text1"/>
        </w:rPr>
        <w:t>y</w:t>
      </w:r>
      <w:r w:rsidR="00513EAE" w:rsidRPr="00F00CA0">
        <w:rPr>
          <w:noProof/>
          <w:color w:val="000000" w:themeColor="text1"/>
        </w:rPr>
        <w:t xml:space="preserve">ing less active sites. However, </w:t>
      </w:r>
      <w:r w:rsidR="00AA2571" w:rsidRPr="00F00CA0">
        <w:rPr>
          <w:noProof/>
          <w:color w:val="000000" w:themeColor="text1"/>
        </w:rPr>
        <w:t>this</w:t>
      </w:r>
      <w:r w:rsidR="00513EAE" w:rsidRPr="00F00CA0">
        <w:rPr>
          <w:noProof/>
          <w:color w:val="000000" w:themeColor="text1"/>
        </w:rPr>
        <w:t xml:space="preserve"> mechani</w:t>
      </w:r>
      <w:r w:rsidR="00E8593C" w:rsidRPr="00F00CA0">
        <w:rPr>
          <w:noProof/>
          <w:color w:val="000000" w:themeColor="text1"/>
        </w:rPr>
        <w:t>s</w:t>
      </w:r>
      <w:r w:rsidR="00513EAE" w:rsidRPr="00F00CA0">
        <w:rPr>
          <w:noProof/>
          <w:color w:val="000000" w:themeColor="text1"/>
        </w:rPr>
        <w:t xml:space="preserve">m has not been </w:t>
      </w:r>
      <w:r w:rsidR="003E7CE1" w:rsidRPr="00F00CA0">
        <w:rPr>
          <w:noProof/>
          <w:color w:val="000000" w:themeColor="text1"/>
        </w:rPr>
        <w:t>fully</w:t>
      </w:r>
      <w:r w:rsidR="00513EAE" w:rsidRPr="00F00CA0">
        <w:rPr>
          <w:noProof/>
          <w:color w:val="000000" w:themeColor="text1"/>
        </w:rPr>
        <w:t xml:space="preserve"> </w:t>
      </w:r>
      <w:r w:rsidR="00A13611" w:rsidRPr="00F00CA0">
        <w:rPr>
          <w:noProof/>
          <w:color w:val="000000" w:themeColor="text1"/>
        </w:rPr>
        <w:t>elucidated</w:t>
      </w:r>
      <w:r w:rsidR="00513EAE" w:rsidRPr="00F00CA0">
        <w:rPr>
          <w:noProof/>
          <w:color w:val="000000" w:themeColor="text1"/>
        </w:rPr>
        <w:t xml:space="preserve">. </w:t>
      </w:r>
      <w:r w:rsidR="00B87FCA" w:rsidRPr="00F00CA0">
        <w:rPr>
          <w:noProof/>
          <w:color w:val="000000" w:themeColor="text1"/>
        </w:rPr>
        <w:t>The SUVA values of LL-NS and LL-NX were investigated with respect to pH (</w:t>
      </w:r>
      <w:r w:rsidR="00B87FCA" w:rsidRPr="00F00CA0">
        <w:rPr>
          <w:b/>
          <w:noProof/>
          <w:color w:val="000000" w:themeColor="text1"/>
        </w:rPr>
        <w:t>Fig. 9e-f</w:t>
      </w:r>
      <w:r w:rsidR="00B87FCA" w:rsidRPr="00F00CA0">
        <w:rPr>
          <w:noProof/>
          <w:color w:val="000000" w:themeColor="text1"/>
        </w:rPr>
        <w:t>). The results showed that</w:t>
      </w:r>
      <w:r w:rsidR="00F613E1" w:rsidRPr="00F00CA0">
        <w:rPr>
          <w:noProof/>
          <w:color w:val="000000" w:themeColor="text1"/>
        </w:rPr>
        <w:t xml:space="preserve"> </w:t>
      </w:r>
      <w:r w:rsidR="00B87FCA" w:rsidRPr="00F00CA0">
        <w:rPr>
          <w:noProof/>
          <w:color w:val="000000" w:themeColor="text1"/>
        </w:rPr>
        <w:t>the SUVA values of the leachate increased</w:t>
      </w:r>
      <w:r w:rsidR="00F613E1" w:rsidRPr="00F00CA0">
        <w:rPr>
          <w:noProof/>
          <w:color w:val="000000" w:themeColor="text1"/>
        </w:rPr>
        <w:t xml:space="preserve"> with the increasing of pH</w:t>
      </w:r>
      <w:r w:rsidR="00B87FCA" w:rsidRPr="00F00CA0">
        <w:rPr>
          <w:noProof/>
          <w:color w:val="000000" w:themeColor="text1"/>
        </w:rPr>
        <w:t xml:space="preserve">, </w:t>
      </w:r>
      <w:r w:rsidR="00F613E1" w:rsidRPr="00F00CA0">
        <w:rPr>
          <w:noProof/>
          <w:color w:val="000000" w:themeColor="text1"/>
        </w:rPr>
        <w:t>suggesting</w:t>
      </w:r>
      <w:r w:rsidR="00B87FCA" w:rsidRPr="00F00CA0">
        <w:rPr>
          <w:noProof/>
          <w:color w:val="000000" w:themeColor="text1"/>
        </w:rPr>
        <w:t xml:space="preserve"> an enhanced aromaticity. </w:t>
      </w:r>
      <w:r w:rsidR="009F4D0C" w:rsidRPr="00F00CA0">
        <w:rPr>
          <w:noProof/>
          <w:color w:val="000000" w:themeColor="text1"/>
        </w:rPr>
        <w:t>As reported by D. Ghernaout</w:t>
      </w:r>
      <w:r w:rsidR="00986665" w:rsidRPr="00F00CA0">
        <w:rPr>
          <w:noProof/>
          <w:color w:val="000000" w:themeColor="text1"/>
        </w:rPr>
        <w:t xml:space="preserve"> </w:t>
      </w:r>
      <w:r w:rsidR="00986665" w:rsidRPr="00F00CA0">
        <w:rPr>
          <w:noProof/>
          <w:color w:val="000000" w:themeColor="text1"/>
        </w:rPr>
        <w:fldChar w:fldCharType="begin"/>
      </w:r>
      <w:r w:rsidR="00986665" w:rsidRPr="00F00CA0">
        <w:rPr>
          <w:noProof/>
          <w:color w:val="000000" w:themeColor="text1"/>
        </w:rPr>
        <w:instrText xml:space="preserve"> ADDIN EN.CITE &lt;EndNote&gt;&lt;Cite&gt;&lt;Author&gt;Ghernaout&lt;/Author&gt;&lt;Year&gt;2009&lt;/Year&gt;&lt;RecNum&gt;915&lt;/RecNum&gt;&lt;DisplayText&gt;[56]&lt;/DisplayText&gt;&lt;record&gt;&lt;rec-number&gt;915&lt;/rec-number&gt;&lt;foreign-keys&gt;&lt;key app="EN" db-id="s9wzrrt0190a0bewz5exdw9pa2vfatetrtxd"&gt;915&lt;/key&gt;&lt;key app="ENWeb" db-id=""&gt;0&lt;/key&gt;&lt;/foreign-keys&gt;&lt;ref-type name="Journal Article"&gt;17&lt;/ref-type&gt;&lt;contributors&gt;&lt;authors&gt;&lt;author&gt;Ghernaout, D.&lt;/author&gt;&lt;author&gt;Ghernaout, B.&lt;/author&gt;&lt;author&gt;Saiba, A.&lt;/author&gt;&lt;author&gt;Boucherit, A.&lt;/author&gt;&lt;author&gt;Kellil, A.&lt;/author&gt;&lt;/authors&gt;&lt;/contributors&gt;&lt;titles&gt;&lt;title&gt;Removal of humic acids by continuous electromagnetic treatment followed by electrocoagulation in batch using aluminium electrodes&lt;/title&gt;&lt;secondary-title&gt;Desalination&lt;/secondary-title&gt;&lt;/titles&gt;&lt;periodical&gt;&lt;full-title&gt;Desalination&lt;/full-title&gt;&lt;/periodical&gt;&lt;pages&gt;295-308&lt;/pages&gt;&lt;volume&gt;239&lt;/volume&gt;&lt;number&gt;1-3&lt;/number&gt;&lt;dates&gt;&lt;year&gt;2009&lt;/year&gt;&lt;/dates&gt;&lt;isbn&gt;00119164&lt;/isbn&gt;&lt;urls&gt;&lt;/urls&gt;&lt;electronic-resource-num&gt;10.1016/j.desal.2008.04.001&lt;/electronic-resource-num&gt;&lt;/record&gt;&lt;/Cite&gt;&lt;/EndNote&gt;</w:instrText>
      </w:r>
      <w:r w:rsidR="00986665" w:rsidRPr="00F00CA0">
        <w:rPr>
          <w:noProof/>
          <w:color w:val="000000" w:themeColor="text1"/>
        </w:rPr>
        <w:fldChar w:fldCharType="separate"/>
      </w:r>
      <w:r w:rsidR="00986665" w:rsidRPr="00F00CA0">
        <w:rPr>
          <w:noProof/>
          <w:color w:val="000000" w:themeColor="text1"/>
        </w:rPr>
        <w:t>[</w:t>
      </w:r>
      <w:hyperlink w:anchor="_ENREF_56" w:tooltip="Ghernaout, 2009 #915" w:history="1">
        <w:r w:rsidR="00986665" w:rsidRPr="00F00CA0">
          <w:rPr>
            <w:noProof/>
            <w:color w:val="000000" w:themeColor="text1"/>
          </w:rPr>
          <w:t>56</w:t>
        </w:r>
      </w:hyperlink>
      <w:r w:rsidR="00986665" w:rsidRPr="00F00CA0">
        <w:rPr>
          <w:noProof/>
          <w:color w:val="000000" w:themeColor="text1"/>
        </w:rPr>
        <w:t>]</w:t>
      </w:r>
      <w:r w:rsidR="00986665" w:rsidRPr="00F00CA0">
        <w:rPr>
          <w:noProof/>
          <w:color w:val="000000" w:themeColor="text1"/>
        </w:rPr>
        <w:fldChar w:fldCharType="end"/>
      </w:r>
      <w:r w:rsidR="009F4D0C" w:rsidRPr="00F00CA0">
        <w:rPr>
          <w:noProof/>
          <w:color w:val="000000" w:themeColor="text1"/>
        </w:rPr>
        <w:t>, such a</w:t>
      </w:r>
      <w:r w:rsidR="008A3349" w:rsidRPr="00F00CA0">
        <w:rPr>
          <w:noProof/>
          <w:color w:val="000000" w:themeColor="text1"/>
        </w:rPr>
        <w:t>n</w:t>
      </w:r>
      <w:r w:rsidR="009F4D0C" w:rsidRPr="00F00CA0">
        <w:rPr>
          <w:noProof/>
          <w:color w:val="000000" w:themeColor="text1"/>
        </w:rPr>
        <w:t xml:space="preserve"> increase was </w:t>
      </w:r>
      <w:r w:rsidR="00F613E1" w:rsidRPr="00F00CA0">
        <w:rPr>
          <w:noProof/>
          <w:color w:val="000000" w:themeColor="text1"/>
        </w:rPr>
        <w:t>attributed to</w:t>
      </w:r>
      <w:r w:rsidR="009F4D0C" w:rsidRPr="00F00CA0">
        <w:rPr>
          <w:noProof/>
          <w:color w:val="000000" w:themeColor="text1"/>
        </w:rPr>
        <w:t xml:space="preserve"> the enhanced dissolution or linearization of humic acids. </w:t>
      </w:r>
      <w:r w:rsidR="00513EAE" w:rsidRPr="00F00CA0">
        <w:rPr>
          <w:noProof/>
          <w:color w:val="000000" w:themeColor="text1"/>
        </w:rPr>
        <w:t xml:space="preserve">Inspired by the findings that </w:t>
      </w:r>
      <w:r w:rsidR="004163D9" w:rsidRPr="00F00CA0">
        <w:rPr>
          <w:noProof/>
          <w:color w:val="000000" w:themeColor="text1"/>
        </w:rPr>
        <w:t>the</w:t>
      </w:r>
      <w:r w:rsidR="004163D9" w:rsidRPr="00F00CA0">
        <w:rPr>
          <w:noProof/>
          <w:color w:val="000000" w:themeColor="text1"/>
          <w:szCs w:val="24"/>
        </w:rPr>
        <w:t xml:space="preserve"> fluorescence of humic acids was related to the </w:t>
      </w:r>
      <w:r w:rsidR="00CA1DDB" w:rsidRPr="00F00CA0">
        <w:rPr>
          <w:noProof/>
          <w:color w:val="000000" w:themeColor="text1"/>
        </w:rPr>
        <w:t>variation of conformation</w:t>
      </w:r>
      <w:r w:rsidR="00276211" w:rsidRPr="00F00CA0">
        <w:rPr>
          <w:noProof/>
          <w:color w:val="000000" w:themeColor="text1"/>
        </w:rPr>
        <w:t xml:space="preserve"> </w:t>
      </w:r>
      <w:r w:rsidR="004163D9" w:rsidRPr="00F00CA0">
        <w:rPr>
          <w:noProof/>
          <w:color w:val="000000" w:themeColor="text1"/>
        </w:rPr>
        <w:fldChar w:fldCharType="begin"/>
      </w:r>
      <w:r w:rsidR="009F4D0C" w:rsidRPr="00F00CA0">
        <w:rPr>
          <w:noProof/>
          <w:color w:val="000000" w:themeColor="text1"/>
        </w:rPr>
        <w:instrText xml:space="preserve"> ADDIN EN.CITE &lt;EndNote&gt;&lt;Cite&gt;&lt;Author&gt;Akbour&lt;/Author&gt;&lt;Year&gt;2013&lt;/Year&gt;&lt;RecNum&gt;755&lt;/RecNum&gt;&lt;DisplayText&gt;[57]&lt;/DisplayText&gt;&lt;record&gt;&lt;rec-number&gt;755&lt;/rec-number&gt;&lt;foreign-keys&gt;&lt;key app="EN" db-id="s9wzrrt0190a0bewz5exdw9pa2vfatetrtxd"&gt;755&lt;/key&gt;&lt;/foreign-keys&gt;&lt;ref-type name="Journal Article"&gt;17&lt;/ref-type&gt;&lt;contributors&gt;&lt;authors&gt;&lt;author&gt;Akbour, R. Ait&lt;/author&gt;&lt;author&gt;Jada, A.&lt;/author&gt;&lt;/authors&gt;&lt;/contributors&gt;&lt;titles&gt;&lt;title&gt;Effects of Solution Chemistry on the Fluorescence and Electrophoretic Behaviours of Humic Acid&lt;/title&gt;&lt;secondary-title&gt;Journal of Colloid Science &amp;amp; Biotechnology&lt;/secondary-title&gt;&lt;/titles&gt;&lt;periodical&gt;&lt;full-title&gt;Journal of Colloid Science &amp;amp; Biotechnology&lt;/full-title&gt;&lt;/periodical&gt;&lt;pages&gt;11-18&lt;/pages&gt;&lt;volume&gt;2&lt;/volume&gt;&lt;number&gt;2&lt;/number&gt;&lt;dates&gt;&lt;year&gt;2013&lt;/year&gt;&lt;/dates&gt;&lt;urls&gt;&lt;/urls&gt;&lt;/record&gt;&lt;/Cite&gt;&lt;/EndNote&gt;</w:instrText>
      </w:r>
      <w:r w:rsidR="004163D9" w:rsidRPr="00F00CA0">
        <w:rPr>
          <w:noProof/>
          <w:color w:val="000000" w:themeColor="text1"/>
        </w:rPr>
        <w:fldChar w:fldCharType="separate"/>
      </w:r>
      <w:r w:rsidR="009F4D0C" w:rsidRPr="00F00CA0">
        <w:rPr>
          <w:noProof/>
          <w:color w:val="000000" w:themeColor="text1"/>
        </w:rPr>
        <w:t>[</w:t>
      </w:r>
      <w:hyperlink w:anchor="_ENREF_57" w:tooltip="Akbour, 2013 #755" w:history="1">
        <w:r w:rsidR="009F4D0C" w:rsidRPr="00F00CA0">
          <w:rPr>
            <w:noProof/>
            <w:color w:val="000000" w:themeColor="text1"/>
          </w:rPr>
          <w:t>57</w:t>
        </w:r>
      </w:hyperlink>
      <w:r w:rsidR="009F4D0C" w:rsidRPr="00F00CA0">
        <w:rPr>
          <w:noProof/>
          <w:color w:val="000000" w:themeColor="text1"/>
        </w:rPr>
        <w:t>]</w:t>
      </w:r>
      <w:r w:rsidR="004163D9" w:rsidRPr="00F00CA0">
        <w:rPr>
          <w:noProof/>
          <w:color w:val="000000" w:themeColor="text1"/>
        </w:rPr>
        <w:fldChar w:fldCharType="end"/>
      </w:r>
      <w:r w:rsidR="004163D9" w:rsidRPr="00F00CA0">
        <w:rPr>
          <w:noProof/>
          <w:color w:val="000000" w:themeColor="text1"/>
        </w:rPr>
        <w:t xml:space="preserve">, we </w:t>
      </w:r>
      <w:r w:rsidR="00F613E1" w:rsidRPr="00F00CA0">
        <w:rPr>
          <w:noProof/>
          <w:color w:val="000000" w:themeColor="text1"/>
        </w:rPr>
        <w:t xml:space="preserve">further </w:t>
      </w:r>
      <w:r w:rsidR="00CA1DDB" w:rsidRPr="00F00CA0">
        <w:rPr>
          <w:noProof/>
          <w:color w:val="000000" w:themeColor="text1"/>
        </w:rPr>
        <w:t>used</w:t>
      </w:r>
      <w:r w:rsidR="004163D9" w:rsidRPr="00F00CA0">
        <w:rPr>
          <w:noProof/>
          <w:color w:val="000000" w:themeColor="text1"/>
        </w:rPr>
        <w:t xml:space="preserve"> EEM-PARAFAC to </w:t>
      </w:r>
      <w:r w:rsidR="00CA1DDB" w:rsidRPr="00F00CA0">
        <w:rPr>
          <w:noProof/>
          <w:color w:val="000000" w:themeColor="text1"/>
        </w:rPr>
        <w:t>ascertain</w:t>
      </w:r>
      <w:r w:rsidR="004163D9" w:rsidRPr="00F00CA0">
        <w:rPr>
          <w:noProof/>
          <w:color w:val="000000" w:themeColor="text1"/>
        </w:rPr>
        <w:t xml:space="preserve"> the effect of pH on the conformation of humic acids in the leachate (</w:t>
      </w:r>
      <w:r w:rsidR="004163D9" w:rsidRPr="00F00CA0">
        <w:rPr>
          <w:b/>
          <w:color w:val="000000" w:themeColor="text1"/>
        </w:rPr>
        <w:t>Fig. 9</w:t>
      </w:r>
      <w:r w:rsidR="00B87FCA" w:rsidRPr="00F00CA0">
        <w:rPr>
          <w:b/>
          <w:color w:val="000000" w:themeColor="text1"/>
        </w:rPr>
        <w:t>g</w:t>
      </w:r>
      <w:r w:rsidR="004163D9" w:rsidRPr="00F00CA0">
        <w:rPr>
          <w:b/>
          <w:color w:val="000000" w:themeColor="text1"/>
        </w:rPr>
        <w:t>-</w:t>
      </w:r>
      <w:r w:rsidR="00B87FCA" w:rsidRPr="00F00CA0">
        <w:rPr>
          <w:b/>
          <w:color w:val="000000" w:themeColor="text1"/>
        </w:rPr>
        <w:t>h</w:t>
      </w:r>
      <w:r w:rsidR="004163D9" w:rsidRPr="00F00CA0">
        <w:rPr>
          <w:noProof/>
          <w:color w:val="000000" w:themeColor="text1"/>
        </w:rPr>
        <w:t xml:space="preserve">). </w:t>
      </w:r>
      <w:r w:rsidR="00A942D5" w:rsidRPr="00F00CA0">
        <w:rPr>
          <w:noProof/>
          <w:color w:val="000000" w:themeColor="text1"/>
        </w:rPr>
        <w:t xml:space="preserve">It was </w:t>
      </w:r>
      <w:r w:rsidR="00CA1DDB" w:rsidRPr="00F00CA0">
        <w:rPr>
          <w:noProof/>
          <w:color w:val="000000" w:themeColor="text1"/>
        </w:rPr>
        <w:t>found</w:t>
      </w:r>
      <w:r w:rsidR="00A942D5" w:rsidRPr="00F00CA0">
        <w:rPr>
          <w:noProof/>
          <w:color w:val="000000" w:themeColor="text1"/>
        </w:rPr>
        <w:t xml:space="preserve"> that as pH increased, the intensity of C1 and C</w:t>
      </w:r>
      <w:r w:rsidR="00A942D5">
        <w:rPr>
          <w:noProof/>
        </w:rPr>
        <w:t xml:space="preserve">2 increased, due to the </w:t>
      </w:r>
      <w:r w:rsidR="00A942D5" w:rsidRPr="00A942D5">
        <w:rPr>
          <w:noProof/>
        </w:rPr>
        <w:t>ionization</w:t>
      </w:r>
      <w:r w:rsidR="00E8593C">
        <w:rPr>
          <w:noProof/>
        </w:rPr>
        <w:t xml:space="preserve"> of functional</w:t>
      </w:r>
      <w:r w:rsidR="00A942D5">
        <w:rPr>
          <w:noProof/>
        </w:rPr>
        <w:t xml:space="preserve"> groups and the </w:t>
      </w:r>
      <w:r w:rsidR="00CA1DDB">
        <w:rPr>
          <w:noProof/>
        </w:rPr>
        <w:t xml:space="preserve">variations of </w:t>
      </w:r>
      <w:r w:rsidR="00A942D5">
        <w:rPr>
          <w:noProof/>
        </w:rPr>
        <w:t xml:space="preserve">conformation. </w:t>
      </w:r>
      <w:r w:rsidR="00CA1DDB">
        <w:rPr>
          <w:noProof/>
        </w:rPr>
        <w:t>When pH was</w:t>
      </w:r>
      <w:r w:rsidR="00A942D5">
        <w:rPr>
          <w:noProof/>
        </w:rPr>
        <w:t xml:space="preserve"> increased from </w:t>
      </w:r>
      <w:r w:rsidR="00542A6B">
        <w:rPr>
          <w:noProof/>
        </w:rPr>
        <w:t xml:space="preserve">3.0 to 5.0, the </w:t>
      </w:r>
      <w:r w:rsidR="00542A6B">
        <w:rPr>
          <w:noProof/>
        </w:rPr>
        <w:lastRenderedPageBreak/>
        <w:t xml:space="preserve">increased intensity was due to the </w:t>
      </w:r>
      <w:r w:rsidR="00542A6B" w:rsidRPr="00A942D5">
        <w:rPr>
          <w:noProof/>
        </w:rPr>
        <w:t>ionization</w:t>
      </w:r>
      <w:r w:rsidR="00542A6B">
        <w:rPr>
          <w:noProof/>
        </w:rPr>
        <w:t xml:space="preserve"> of </w:t>
      </w:r>
      <w:r w:rsidR="00CA1DDB">
        <w:rPr>
          <w:noProof/>
        </w:rPr>
        <w:t>carboxyl groups</w:t>
      </w:r>
      <w:r w:rsidR="00542A6B">
        <w:rPr>
          <w:noProof/>
        </w:rPr>
        <w:t xml:space="preserve">, resulting in the enhancement of </w:t>
      </w:r>
      <w:r w:rsidR="00542A6B" w:rsidRPr="00542A6B">
        <w:rPr>
          <w:bCs/>
          <w:noProof/>
        </w:rPr>
        <w:t>fluorescence quantum yield</w:t>
      </w:r>
      <w:r w:rsidR="00276211">
        <w:rPr>
          <w:bCs/>
          <w:noProof/>
        </w:rPr>
        <w:t xml:space="preserve"> </w:t>
      </w:r>
      <w:r w:rsidR="00AD6FF0">
        <w:rPr>
          <w:bCs/>
          <w:noProof/>
        </w:rPr>
        <w:fldChar w:fldCharType="begin"/>
      </w:r>
      <w:r w:rsidR="009F4D0C">
        <w:rPr>
          <w:bCs/>
          <w:noProof/>
        </w:rPr>
        <w:instrText xml:space="preserve"> ADDIN EN.CITE &lt;EndNote&gt;&lt;Cite&gt;&lt;Author&gt;Henderson&lt;/Author&gt;&lt;Year&gt;2009&lt;/Year&gt;&lt;RecNum&gt;708&lt;/RecNum&gt;&lt;DisplayText&gt;[58]&lt;/DisplayText&gt;&lt;record&gt;&lt;rec-number&gt;708&lt;/rec-number&gt;&lt;foreign-keys&gt;&lt;key app="EN" db-id="s9wzrrt0190a0bewz5exdw9pa2vfatetrtxd"&gt;708&lt;/key&gt;&lt;key app="ENWeb" db-id=""&gt;0&lt;/key&gt;&lt;/foreign-keys&gt;&lt;ref-type name="Journal Article"&gt;17&lt;/ref-type&gt;&lt;contributors&gt;&lt;authors&gt;&lt;author&gt;Henderson, R. K.&lt;/author&gt;&lt;author&gt;Baker, A.&lt;/author&gt;&lt;author&gt;Murphy, K. R.&lt;/author&gt;&lt;author&gt;Hambly, A.&lt;/author&gt;&lt;author&gt;Stuetz, R. M.&lt;/author&gt;&lt;author&gt;Khan, S. J.&lt;/author&gt;&lt;/authors&gt;&lt;/contributors&gt;&lt;auth-address&gt;UNSW Water Research Centre, School of Civil and Environmental Engineering, University of New South Wales, Sydney, NSW 2052, Australia. r.henderson@unsw.edu.au&lt;/auth-address&gt;&lt;titles&gt;&lt;title&gt;Fluorescence as a potential monitoring tool for recycled water systems: a review&lt;/title&gt;&lt;secondary-title&gt;Water Res.&lt;/secondary-title&gt;&lt;alt-title&gt;Water research&lt;/alt-title&gt;&lt;/titles&gt;&lt;periodical&gt;&lt;full-title&gt;Water Res.&lt;/full-title&gt;&lt;abbr-1&gt;Water Res.&lt;/abbr-1&gt;&lt;/periodical&gt;&lt;alt-periodical&gt;&lt;full-title&gt;Water Research&lt;/full-title&gt;&lt;/alt-periodical&gt;&lt;pages&gt;863-881&lt;/pages&gt;&lt;volume&gt;43&lt;/volume&gt;&lt;number&gt;4&lt;/number&gt;&lt;keywords&gt;&lt;keyword&gt;Conservation of Natural Resources/*methods&lt;/keyword&gt;&lt;keyword&gt;Environmental Monitoring/*standards&lt;/keyword&gt;&lt;keyword&gt;Fluorescence&lt;/keyword&gt;&lt;keyword&gt;Oxygen/analysis&lt;/keyword&gt;&lt;keyword&gt;Sensitivity and Specificity&lt;/keyword&gt;&lt;keyword&gt;Sewage/analysis&lt;/keyword&gt;&lt;keyword&gt;Water Pollutants, Chemical/*analysis&lt;/keyword&gt;&lt;/keywords&gt;&lt;dates&gt;&lt;year&gt;2009&lt;/year&gt;&lt;pub-dates&gt;&lt;date&gt;Mar&lt;/date&gt;&lt;/pub-dates&gt;&lt;/dates&gt;&lt;isbn&gt;0043-1354 (Print)&amp;#xD;0043-1354 (Linking)&lt;/isbn&gt;&lt;accession-num&gt;19081598&lt;/accession-num&gt;&lt;urls&gt;&lt;related-urls&gt;&lt;url&gt;http://www.ncbi.nlm.nih.gov/pubmed/19081598&lt;/url&gt;&lt;/related-urls&gt;&lt;/urls&gt;&lt;electronic-resource-num&gt;10.1016/j.watres.2008.11.027&lt;/electronic-resource-num&gt;&lt;/record&gt;&lt;/Cite&gt;&lt;/EndNote&gt;</w:instrText>
      </w:r>
      <w:r w:rsidR="00AD6FF0">
        <w:rPr>
          <w:bCs/>
          <w:noProof/>
        </w:rPr>
        <w:fldChar w:fldCharType="separate"/>
      </w:r>
      <w:r w:rsidR="009F4D0C">
        <w:rPr>
          <w:bCs/>
          <w:noProof/>
        </w:rPr>
        <w:t>[</w:t>
      </w:r>
      <w:hyperlink w:anchor="_ENREF_58" w:tooltip="Henderson, 2009 #708" w:history="1">
        <w:r w:rsidR="009F4D0C">
          <w:rPr>
            <w:bCs/>
            <w:noProof/>
          </w:rPr>
          <w:t>58</w:t>
        </w:r>
      </w:hyperlink>
      <w:r w:rsidR="009F4D0C">
        <w:rPr>
          <w:bCs/>
          <w:noProof/>
        </w:rPr>
        <w:t>]</w:t>
      </w:r>
      <w:r w:rsidR="00AD6FF0">
        <w:rPr>
          <w:bCs/>
          <w:noProof/>
        </w:rPr>
        <w:fldChar w:fldCharType="end"/>
      </w:r>
      <w:r w:rsidR="00542A6B">
        <w:rPr>
          <w:noProof/>
        </w:rPr>
        <w:t>.</w:t>
      </w:r>
      <w:r w:rsidR="00AD6FF0">
        <w:rPr>
          <w:noProof/>
        </w:rPr>
        <w:t xml:space="preserve"> </w:t>
      </w:r>
      <w:r w:rsidR="00CA1DDB">
        <w:rPr>
          <w:noProof/>
        </w:rPr>
        <w:t>By contrast</w:t>
      </w:r>
      <w:r w:rsidR="00AD6FF0">
        <w:rPr>
          <w:noProof/>
        </w:rPr>
        <w:t xml:space="preserve">, </w:t>
      </w:r>
      <w:r w:rsidR="00CA1DDB">
        <w:rPr>
          <w:noProof/>
        </w:rPr>
        <w:t>as</w:t>
      </w:r>
      <w:r w:rsidR="00AD6FF0">
        <w:rPr>
          <w:noProof/>
        </w:rPr>
        <w:t xml:space="preserve"> pH </w:t>
      </w:r>
      <w:r w:rsidR="00CA1DDB">
        <w:rPr>
          <w:noProof/>
        </w:rPr>
        <w:t>was</w:t>
      </w:r>
      <w:r w:rsidR="00AD6FF0">
        <w:rPr>
          <w:noProof/>
        </w:rPr>
        <w:t xml:space="preserve"> </w:t>
      </w:r>
      <w:r w:rsidR="00CA1DDB">
        <w:rPr>
          <w:noProof/>
        </w:rPr>
        <w:t xml:space="preserve">&gt; </w:t>
      </w:r>
      <w:r w:rsidR="00AD6FF0">
        <w:rPr>
          <w:noProof/>
        </w:rPr>
        <w:t xml:space="preserve">5.0, the </w:t>
      </w:r>
      <w:r w:rsidR="000B1EC9">
        <w:rPr>
          <w:noProof/>
        </w:rPr>
        <w:t>enhanced</w:t>
      </w:r>
      <w:r w:rsidR="00AD6FF0">
        <w:rPr>
          <w:noProof/>
        </w:rPr>
        <w:t xml:space="preserve"> intensity was </w:t>
      </w:r>
      <w:r w:rsidR="000B1EC9">
        <w:rPr>
          <w:noProof/>
        </w:rPr>
        <w:t>attributed to</w:t>
      </w:r>
      <w:r w:rsidR="00AD6FF0">
        <w:rPr>
          <w:noProof/>
        </w:rPr>
        <w:t xml:space="preserve"> the conformation v</w:t>
      </w:r>
      <w:r w:rsidR="00AD6FF0" w:rsidRPr="00F00CA0">
        <w:rPr>
          <w:noProof/>
          <w:color w:val="000000" w:themeColor="text1"/>
        </w:rPr>
        <w:t xml:space="preserve">ariations of humic acids from a </w:t>
      </w:r>
      <w:r w:rsidR="00777B02" w:rsidRPr="00F00CA0">
        <w:rPr>
          <w:noProof/>
          <w:color w:val="000000" w:themeColor="text1"/>
        </w:rPr>
        <w:t>condensed to a stretching conformation, exposing more fluorophores</w:t>
      </w:r>
      <w:r w:rsidR="00276211" w:rsidRPr="00F00CA0">
        <w:rPr>
          <w:noProof/>
          <w:color w:val="000000" w:themeColor="text1"/>
        </w:rPr>
        <w:t xml:space="preserve"> </w:t>
      </w:r>
      <w:r w:rsidR="000B1EC9" w:rsidRPr="00F00CA0">
        <w:rPr>
          <w:noProof/>
          <w:color w:val="000000" w:themeColor="text1"/>
        </w:rPr>
        <w:fldChar w:fldCharType="begin"/>
      </w:r>
      <w:r w:rsidR="009F4D0C" w:rsidRPr="00F00CA0">
        <w:rPr>
          <w:noProof/>
          <w:color w:val="000000" w:themeColor="text1"/>
        </w:rPr>
        <w:instrText xml:space="preserve"> ADDIN EN.CITE &lt;EndNote&gt;&lt;Cite&gt;&lt;Author&gt;Jayalath&lt;/Author&gt;&lt;Year&gt;2018&lt;/Year&gt;&lt;RecNum&gt;712&lt;/RecNum&gt;&lt;DisplayText&gt;[59]&lt;/DisplayText&gt;&lt;record&gt;&lt;rec-number&gt;712&lt;/rec-number&gt;&lt;foreign-keys&gt;&lt;key app="EN" db-id="s9wzrrt0190a0bewz5exdw9pa2vfatetrtxd"&gt;712&lt;/key&gt;&lt;key app="ENWeb" db-id=""&gt;0&lt;/key&gt;&lt;/foreign-keys&gt;&lt;ref-type name="Journal Article"&gt;17&lt;/ref-type&gt;&lt;contributors&gt;&lt;authors&gt;&lt;author&gt;Jayalath, S.&lt;/author&gt;&lt;author&gt;Wu, H.&lt;/author&gt;&lt;author&gt;Larsen, S. C.&lt;/author&gt;&lt;author&gt;Grassian, V. H.&lt;/author&gt;&lt;/authors&gt;&lt;/contributors&gt;&lt;auth-address&gt;Department of Chemistry , University of Iowa , Iowa City , Iowa 52242 , United States.&lt;/auth-address&gt;&lt;titles&gt;&lt;title&gt;Surface Adsorption of Suwannee River Humic Acid on TiO2 Nanoparticles: A Study of pH and Particle Size&lt;/title&gt;&lt;secondary-title&gt;Langmuir&lt;/secondary-title&gt;&lt;alt-title&gt;Langmuir : the ACS journal of surfaces and colloids&lt;/alt-title&gt;&lt;/titles&gt;&lt;periodical&gt;&lt;full-title&gt;Langmuir&lt;/full-title&gt;&lt;/periodical&gt;&lt;pages&gt;3136-3145&lt;/pages&gt;&lt;volume&gt;34&lt;/volume&gt;&lt;number&gt;9&lt;/number&gt;&lt;dates&gt;&lt;year&gt;2018&lt;/year&gt;&lt;pub-dates&gt;&lt;date&gt;Mar 6&lt;/date&gt;&lt;/pub-dates&gt;&lt;/dates&gt;&lt;isbn&gt;1520-5827 (Electronic)&amp;#xD;0743-7463 (Linking)&lt;/isbn&gt;&lt;accession-num&gt;29384683&lt;/accession-num&gt;&lt;urls&gt;&lt;related-urls&gt;&lt;url&gt;http://www.ncbi.nlm.nih.gov/pubmed/29384683&lt;/url&gt;&lt;/related-urls&gt;&lt;/urls&gt;&lt;electronic-resource-num&gt;10.1021/acs.langmuir.8b00300&lt;/electronic-resource-num&gt;&lt;/record&gt;&lt;/Cite&gt;&lt;/EndNote&gt;</w:instrText>
      </w:r>
      <w:r w:rsidR="000B1EC9" w:rsidRPr="00F00CA0">
        <w:rPr>
          <w:noProof/>
          <w:color w:val="000000" w:themeColor="text1"/>
        </w:rPr>
        <w:fldChar w:fldCharType="separate"/>
      </w:r>
      <w:r w:rsidR="009F4D0C" w:rsidRPr="00F00CA0">
        <w:rPr>
          <w:noProof/>
          <w:color w:val="000000" w:themeColor="text1"/>
        </w:rPr>
        <w:t>[</w:t>
      </w:r>
      <w:hyperlink w:anchor="_ENREF_59" w:tooltip="Jayalath, 2018 #712" w:history="1">
        <w:r w:rsidR="009F4D0C" w:rsidRPr="00F00CA0">
          <w:rPr>
            <w:noProof/>
            <w:color w:val="000000" w:themeColor="text1"/>
          </w:rPr>
          <w:t>59</w:t>
        </w:r>
      </w:hyperlink>
      <w:r w:rsidR="009F4D0C" w:rsidRPr="00F00CA0">
        <w:rPr>
          <w:noProof/>
          <w:color w:val="000000" w:themeColor="text1"/>
        </w:rPr>
        <w:t>]</w:t>
      </w:r>
      <w:r w:rsidR="000B1EC9" w:rsidRPr="00F00CA0">
        <w:rPr>
          <w:noProof/>
          <w:color w:val="000000" w:themeColor="text1"/>
        </w:rPr>
        <w:fldChar w:fldCharType="end"/>
      </w:r>
      <w:r w:rsidR="008A3349" w:rsidRPr="00F00CA0">
        <w:rPr>
          <w:noProof/>
          <w:color w:val="000000" w:themeColor="text1"/>
        </w:rPr>
        <w:t>.</w:t>
      </w:r>
      <w:r w:rsidR="008A3349" w:rsidRPr="00F00CA0">
        <w:rPr>
          <w:rFonts w:hint="eastAsia"/>
          <w:noProof/>
          <w:color w:val="000000" w:themeColor="text1"/>
        </w:rPr>
        <w:t xml:space="preserve"> </w:t>
      </w:r>
      <w:r w:rsidR="00777B02" w:rsidRPr="00F00CA0">
        <w:rPr>
          <w:noProof/>
          <w:color w:val="000000" w:themeColor="text1"/>
        </w:rPr>
        <w:t xml:space="preserve">The </w:t>
      </w:r>
      <w:r w:rsidR="008A3349" w:rsidRPr="00F00CA0">
        <w:rPr>
          <w:noProof/>
          <w:color w:val="000000" w:themeColor="text1"/>
        </w:rPr>
        <w:t>results</w:t>
      </w:r>
      <w:r w:rsidR="00331B3A" w:rsidRPr="00F00CA0">
        <w:rPr>
          <w:noProof/>
          <w:color w:val="000000" w:themeColor="text1"/>
        </w:rPr>
        <w:t xml:space="preserve"> </w:t>
      </w:r>
      <w:r w:rsidR="008A3349" w:rsidRPr="00F00CA0">
        <w:rPr>
          <w:noProof/>
          <w:color w:val="000000" w:themeColor="text1"/>
        </w:rPr>
        <w:t xml:space="preserve">of SUVA and EEM-PARAFAC  analysis </w:t>
      </w:r>
      <w:r w:rsidR="00331B3A" w:rsidRPr="00F00CA0">
        <w:rPr>
          <w:noProof/>
          <w:color w:val="000000" w:themeColor="text1"/>
        </w:rPr>
        <w:t xml:space="preserve">provided convincing evidence </w:t>
      </w:r>
      <w:r w:rsidR="00CA3809" w:rsidRPr="00F00CA0">
        <w:rPr>
          <w:noProof/>
          <w:color w:val="000000" w:themeColor="text1"/>
        </w:rPr>
        <w:t>for</w:t>
      </w:r>
      <w:r w:rsidR="00777B02" w:rsidRPr="00F00CA0">
        <w:rPr>
          <w:noProof/>
          <w:color w:val="000000" w:themeColor="text1"/>
        </w:rPr>
        <w:t xml:space="preserve"> conformation</w:t>
      </w:r>
      <w:r w:rsidR="00331B3A" w:rsidRPr="00F00CA0">
        <w:rPr>
          <w:noProof/>
          <w:color w:val="000000" w:themeColor="text1"/>
        </w:rPr>
        <w:t>-</w:t>
      </w:r>
      <w:r w:rsidR="00777B02" w:rsidRPr="00F00CA0">
        <w:rPr>
          <w:noProof/>
          <w:color w:val="000000" w:themeColor="text1"/>
        </w:rPr>
        <w:t xml:space="preserve">variation </w:t>
      </w:r>
      <w:r w:rsidR="00331B3A" w:rsidRPr="00F00CA0">
        <w:rPr>
          <w:noProof/>
          <w:color w:val="000000" w:themeColor="text1"/>
        </w:rPr>
        <w:t xml:space="preserve">effect </w:t>
      </w:r>
      <w:r w:rsidR="00CA3809" w:rsidRPr="00F00CA0">
        <w:rPr>
          <w:noProof/>
          <w:color w:val="000000" w:themeColor="text1"/>
        </w:rPr>
        <w:t>mediating</w:t>
      </w:r>
      <w:r w:rsidR="00777B02" w:rsidRPr="00F00CA0">
        <w:rPr>
          <w:noProof/>
          <w:color w:val="000000" w:themeColor="text1"/>
        </w:rPr>
        <w:t xml:space="preserve"> </w:t>
      </w:r>
      <w:r w:rsidR="00331B3A" w:rsidRPr="00F00CA0">
        <w:rPr>
          <w:noProof/>
          <w:color w:val="000000" w:themeColor="text1"/>
        </w:rPr>
        <w:t xml:space="preserve">selective </w:t>
      </w:r>
      <w:r w:rsidR="00777B02" w:rsidRPr="00F00CA0">
        <w:rPr>
          <w:noProof/>
          <w:color w:val="000000" w:themeColor="text1"/>
        </w:rPr>
        <w:t>adsorption of humic acids.</w:t>
      </w:r>
      <w:r w:rsidR="00166106" w:rsidRPr="00F00CA0">
        <w:rPr>
          <w:noProof/>
          <w:color w:val="000000" w:themeColor="text1"/>
        </w:rPr>
        <w:t xml:space="preserve"> </w:t>
      </w:r>
      <w:r w:rsidR="00E8593C" w:rsidRPr="00F00CA0">
        <w:rPr>
          <w:noProof/>
          <w:color w:val="000000" w:themeColor="text1"/>
        </w:rPr>
        <w:t>This mechanism facilitated</w:t>
      </w:r>
      <w:r w:rsidR="00EF7BE3" w:rsidRPr="00F00CA0">
        <w:rPr>
          <w:noProof/>
          <w:color w:val="000000" w:themeColor="text1"/>
        </w:rPr>
        <w:t xml:space="preserve"> the selective adsorption of humic acids</w:t>
      </w:r>
      <w:r w:rsidR="00BB6998" w:rsidRPr="00F00CA0">
        <w:rPr>
          <w:noProof/>
          <w:color w:val="000000" w:themeColor="text1"/>
        </w:rPr>
        <w:t xml:space="preserve"> from the leachate</w:t>
      </w:r>
      <w:r w:rsidR="00F91AFB" w:rsidRPr="00F00CA0">
        <w:rPr>
          <w:rFonts w:hint="eastAsia"/>
          <w:noProof/>
          <w:color w:val="000000" w:themeColor="text1"/>
        </w:rPr>
        <w:t>,</w:t>
      </w:r>
      <w:r w:rsidR="00F91AFB" w:rsidRPr="00F00CA0">
        <w:rPr>
          <w:noProof/>
          <w:color w:val="000000" w:themeColor="text1"/>
        </w:rPr>
        <w:t xml:space="preserve"> since the condensed conformatio</w:t>
      </w:r>
      <w:r w:rsidR="00F91AFB">
        <w:rPr>
          <w:noProof/>
        </w:rPr>
        <w:t xml:space="preserve">n was envisioned to: </w:t>
      </w:r>
      <w:r w:rsidR="00F91AFB" w:rsidRPr="00C066FD">
        <w:rPr>
          <w:noProof/>
        </w:rPr>
        <w:t>a)</w:t>
      </w:r>
      <w:r w:rsidR="00F91AFB">
        <w:rPr>
          <w:noProof/>
        </w:rPr>
        <w:t xml:space="preserve"> enhance the strength of π</w:t>
      </w:r>
      <w:r w:rsidR="00F91AFB">
        <w:rPr>
          <w:rFonts w:hint="eastAsia"/>
          <w:noProof/>
        </w:rPr>
        <w:t>-</w:t>
      </w:r>
      <w:r w:rsidR="00F91AFB">
        <w:rPr>
          <w:noProof/>
        </w:rPr>
        <w:t xml:space="preserve">π interaction, </w:t>
      </w:r>
      <w:r w:rsidR="003562F3">
        <w:rPr>
          <w:noProof/>
        </w:rPr>
        <w:t xml:space="preserve">b) </w:t>
      </w:r>
      <w:r w:rsidR="003562F3" w:rsidRPr="003562F3">
        <w:rPr>
          <w:noProof/>
        </w:rPr>
        <w:t>occupying</w:t>
      </w:r>
      <w:r w:rsidR="003562F3">
        <w:rPr>
          <w:noProof/>
        </w:rPr>
        <w:t xml:space="preserve"> less active sites, and c) reduce the </w:t>
      </w:r>
      <w:r w:rsidR="003562F3" w:rsidRPr="00F91AFB">
        <w:rPr>
          <w:noProof/>
        </w:rPr>
        <w:t xml:space="preserve">steric hindrance </w:t>
      </w:r>
      <w:r w:rsidR="003562F3">
        <w:rPr>
          <w:noProof/>
        </w:rPr>
        <w:t>of intraparticle diffusion</w:t>
      </w:r>
      <w:r w:rsidR="00276211">
        <w:rPr>
          <w:noProof/>
        </w:rPr>
        <w:t xml:space="preserve"> </w:t>
      </w:r>
      <w:r w:rsidR="003562F3">
        <w:rPr>
          <w:noProof/>
        </w:rPr>
        <w:fldChar w:fldCharType="begin"/>
      </w:r>
      <w:r w:rsidR="009F4D0C">
        <w:rPr>
          <w:noProof/>
        </w:rPr>
        <w:instrText xml:space="preserve"> ADDIN EN.CITE &lt;EndNote&gt;&lt;Cite&gt;&lt;Author&gt;Lin&lt;/Author&gt;&lt;Year&gt;2008&lt;/Year&gt;&lt;RecNum&gt;525&lt;/RecNum&gt;&lt;DisplayText&gt;[46, 60]&lt;/DisplayText&gt;&lt;record&gt;&lt;rec-number&gt;525&lt;/rec-number&gt;&lt;foreign-keys&gt;&lt;key app="EN" db-id="s9wzrrt0190a0bewz5exdw9pa2vfatetrtxd"&gt;525&lt;/key&gt;&lt;/foreign-keys&gt;&lt;ref-type name="Journal Article"&gt;17&lt;/ref-type&gt;&lt;contributors&gt;&lt;authors&gt;&lt;author&gt;Lin, Daohui&lt;/author&gt;&lt;author&gt;Xing, Baoshan&lt;/author&gt;&lt;/authors&gt;&lt;/contributors&gt;&lt;titles&gt;&lt;title&gt;Adsorption of phenolic compounds by carbon nanotubes: role of aromaticity and substitution of hydroxyl groups&lt;/title&gt;&lt;secondary-title&gt;Environ. Sci. Technol.&lt;/secondary-title&gt;&lt;/titles&gt;&lt;periodical&gt;&lt;full-title&gt;Environ. Sci. Technol.&lt;/full-title&gt;&lt;/periodical&gt;&lt;pages&gt;7254-7259&lt;/pages&gt;&lt;volume&gt;42&lt;/volume&gt;&lt;number&gt;19&lt;/number&gt;&lt;keywords&gt;&lt;keyword&gt;ammonia&lt;/keyword&gt;&lt;keyword&gt;ambient CO2 fixation&lt;/keyword&gt;&lt;keyword&gt;GEO engineering&lt;/keyword&gt;&lt;/keywords&gt;&lt;dates&gt;&lt;year&gt;2008&lt;/year&gt;&lt;/dates&gt;&lt;urls&gt;&lt;/urls&gt;&lt;/record&gt;&lt;/Cite&gt;&lt;Cite&gt;&lt;Author&gt;Wang&lt;/Author&gt;&lt;Year&gt;2011&lt;/Year&gt;&lt;RecNum&gt;729&lt;/RecNum&gt;&lt;record&gt;&lt;rec-number&gt;729&lt;/rec-number&gt;&lt;foreign-keys&gt;&lt;key app="EN" db-id="s9wzrrt0190a0bewz5exdw9pa2vfatetrtxd"&gt;729&lt;/key&gt;&lt;/foreign-keys&gt;&lt;ref-type name="Journal Article"&gt;17&lt;/ref-type&gt;&lt;contributors&gt;&lt;authors&gt;&lt;author&gt;Wang, X.&lt;/author&gt;&lt;author&gt;Liang, S.&lt;/author&gt;&lt;author&gt;Wang, Y.&lt;/author&gt;&lt;author&gt;Xu, B.&lt;/author&gt;&lt;author&gt;Bai, Y.&lt;/author&gt;&lt;author&gt;Shu, T.&lt;/author&gt;&lt;author&gt;Xing, B.&lt;/author&gt;&lt;/authors&gt;&lt;/contributors&gt;&lt;titles&gt;&lt;title&gt;Sorption of peat humic acids to multi-walled carbon nanotubes&lt;/title&gt;&lt;secondary-title&gt;Environ. Sci. Technol.&lt;/secondary-title&gt;&lt;/titles&gt;&lt;periodical&gt;&lt;full-title&gt;Environ. Sci. Technol.&lt;/full-title&gt;&lt;/periodical&gt;&lt;pages&gt;9276-83&lt;/pages&gt;&lt;volume&gt;45&lt;/volume&gt;&lt;number&gt;21&lt;/number&gt;&lt;dates&gt;&lt;year&gt;2011&lt;/year&gt;&lt;/dates&gt;&lt;urls&gt;&lt;/urls&gt;&lt;/record&gt;&lt;/Cite&gt;&lt;/EndNote&gt;</w:instrText>
      </w:r>
      <w:r w:rsidR="003562F3">
        <w:rPr>
          <w:noProof/>
        </w:rPr>
        <w:fldChar w:fldCharType="separate"/>
      </w:r>
      <w:r w:rsidR="009F4D0C">
        <w:rPr>
          <w:noProof/>
        </w:rPr>
        <w:t>[</w:t>
      </w:r>
      <w:hyperlink w:anchor="_ENREF_46" w:tooltip="Wang, 2011 #729" w:history="1">
        <w:r w:rsidR="009F4D0C">
          <w:rPr>
            <w:noProof/>
          </w:rPr>
          <w:t>46</w:t>
        </w:r>
      </w:hyperlink>
      <w:r w:rsidR="009F4D0C">
        <w:rPr>
          <w:noProof/>
        </w:rPr>
        <w:t xml:space="preserve">, </w:t>
      </w:r>
      <w:hyperlink w:anchor="_ENREF_60" w:tooltip="Lin, 2008 #525" w:history="1">
        <w:r w:rsidR="009F4D0C">
          <w:rPr>
            <w:noProof/>
          </w:rPr>
          <w:t>60</w:t>
        </w:r>
      </w:hyperlink>
      <w:r w:rsidR="009F4D0C">
        <w:rPr>
          <w:noProof/>
        </w:rPr>
        <w:t>]</w:t>
      </w:r>
      <w:r w:rsidR="003562F3">
        <w:rPr>
          <w:noProof/>
        </w:rPr>
        <w:fldChar w:fldCharType="end"/>
      </w:r>
      <w:r w:rsidR="003562F3">
        <w:rPr>
          <w:noProof/>
        </w:rPr>
        <w:t>.</w:t>
      </w:r>
    </w:p>
    <w:p w:rsidR="00980CB8" w:rsidRDefault="005764A1" w:rsidP="00952568">
      <w:pPr>
        <w:ind w:firstLineChars="0" w:firstLine="0"/>
        <w:jc w:val="center"/>
      </w:pPr>
      <w:r w:rsidRPr="005764A1">
        <w:rPr>
          <w:noProof/>
        </w:rPr>
        <w:drawing>
          <wp:inline distT="0" distB="0" distL="0" distR="0">
            <wp:extent cx="5586963" cy="302400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2-CNUs吸附渗滤液腐殖质(正在写作)\5-文章\1-大图\Fig.10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63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A1" w:rsidRPr="00F00CA0" w:rsidRDefault="005764A1" w:rsidP="005764A1">
      <w:pPr>
        <w:ind w:firstLineChars="0" w:firstLine="0"/>
        <w:jc w:val="center"/>
        <w:rPr>
          <w:color w:val="000000" w:themeColor="text1"/>
          <w:sz w:val="21"/>
          <w:szCs w:val="21"/>
        </w:rPr>
      </w:pPr>
      <w:r w:rsidRPr="002959CC">
        <w:rPr>
          <w:b/>
          <w:noProof/>
          <w:sz w:val="21"/>
          <w:szCs w:val="21"/>
        </w:rPr>
        <w:t xml:space="preserve">Fig. </w:t>
      </w:r>
      <w:r>
        <w:rPr>
          <w:b/>
          <w:noProof/>
          <w:sz w:val="21"/>
          <w:szCs w:val="21"/>
        </w:rPr>
        <w:t>10</w:t>
      </w:r>
      <w:r w:rsidRPr="00D966E4">
        <w:rPr>
          <w:noProof/>
          <w:sz w:val="21"/>
          <w:szCs w:val="21"/>
        </w:rPr>
        <w:t xml:space="preserve">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</w:t>
      </w:r>
      <w:r>
        <w:rPr>
          <w:sz w:val="21"/>
          <w:szCs w:val="21"/>
        </w:rPr>
        <w:t xml:space="preserve">e </w:t>
      </w:r>
      <w:r w:rsidR="007C4359">
        <w:rPr>
          <w:sz w:val="21"/>
          <w:szCs w:val="21"/>
        </w:rPr>
        <w:t>N</w:t>
      </w:r>
      <w:r w:rsidR="007C4359" w:rsidRPr="009A62FE">
        <w:rPr>
          <w:sz w:val="21"/>
          <w:szCs w:val="21"/>
          <w:vertAlign w:val="subscript"/>
        </w:rPr>
        <w:t>2</w:t>
      </w:r>
      <w:r w:rsidR="007C4359">
        <w:rPr>
          <w:sz w:val="21"/>
          <w:szCs w:val="21"/>
        </w:rPr>
        <w:t xml:space="preserve"> isotherms </w:t>
      </w:r>
      <w:r w:rsidR="009A62FE">
        <w:rPr>
          <w:sz w:val="21"/>
          <w:szCs w:val="21"/>
        </w:rPr>
        <w:t xml:space="preserve">of g-CN </w:t>
      </w:r>
      <w:r w:rsidR="007C4359" w:rsidRPr="00F00CA0">
        <w:rPr>
          <w:color w:val="000000" w:themeColor="text1"/>
          <w:sz w:val="21"/>
          <w:szCs w:val="21"/>
        </w:rPr>
        <w:t xml:space="preserve">before and after adsorption of </w:t>
      </w:r>
      <w:r w:rsidR="00381172" w:rsidRPr="00F00CA0">
        <w:rPr>
          <w:color w:val="000000" w:themeColor="text1"/>
          <w:sz w:val="21"/>
          <w:szCs w:val="21"/>
        </w:rPr>
        <w:t>LL-NS</w:t>
      </w:r>
      <w:r w:rsidR="007C4359" w:rsidRPr="00F00CA0">
        <w:rPr>
          <w:color w:val="000000" w:themeColor="text1"/>
          <w:sz w:val="21"/>
          <w:szCs w:val="21"/>
        </w:rPr>
        <w:t xml:space="preserve"> and </w:t>
      </w:r>
      <w:r w:rsidR="00381172" w:rsidRPr="00F00CA0">
        <w:rPr>
          <w:color w:val="000000" w:themeColor="text1"/>
          <w:sz w:val="21"/>
          <w:szCs w:val="21"/>
        </w:rPr>
        <w:t>LL-NX</w:t>
      </w:r>
      <w:r w:rsidR="007C4359" w:rsidRPr="00F00CA0">
        <w:rPr>
          <w:color w:val="000000" w:themeColor="text1"/>
          <w:sz w:val="21"/>
          <w:szCs w:val="21"/>
        </w:rPr>
        <w:t>: the full N</w:t>
      </w:r>
      <w:r w:rsidR="007C4359" w:rsidRPr="00F00CA0">
        <w:rPr>
          <w:color w:val="000000" w:themeColor="text1"/>
          <w:sz w:val="21"/>
          <w:szCs w:val="21"/>
          <w:vertAlign w:val="subscript"/>
        </w:rPr>
        <w:t>2</w:t>
      </w:r>
      <w:r w:rsidR="007C4359" w:rsidRPr="00F00CA0">
        <w:rPr>
          <w:color w:val="000000" w:themeColor="text1"/>
          <w:sz w:val="21"/>
          <w:szCs w:val="21"/>
        </w:rPr>
        <w:t xml:space="preserve"> isotherms</w:t>
      </w:r>
      <w:r w:rsidR="009A62FE" w:rsidRPr="00F00CA0">
        <w:rPr>
          <w:color w:val="000000" w:themeColor="text1"/>
          <w:sz w:val="21"/>
          <w:szCs w:val="21"/>
        </w:rPr>
        <w:t xml:space="preserve"> </w:t>
      </w:r>
      <w:r w:rsidR="009A62FE" w:rsidRPr="00F00CA0">
        <w:rPr>
          <w:b/>
          <w:color w:val="000000" w:themeColor="text1"/>
          <w:sz w:val="21"/>
          <w:szCs w:val="21"/>
        </w:rPr>
        <w:t>(a)</w:t>
      </w:r>
      <w:r w:rsidR="007C4359" w:rsidRPr="00F00CA0">
        <w:rPr>
          <w:color w:val="000000" w:themeColor="text1"/>
          <w:sz w:val="21"/>
          <w:szCs w:val="21"/>
        </w:rPr>
        <w:t xml:space="preserve">, the specific surface area </w:t>
      </w:r>
      <w:r w:rsidR="009A62FE" w:rsidRPr="00F00CA0">
        <w:rPr>
          <w:b/>
          <w:color w:val="000000" w:themeColor="text1"/>
          <w:sz w:val="21"/>
          <w:szCs w:val="21"/>
        </w:rPr>
        <w:t>(b)</w:t>
      </w:r>
      <w:r w:rsidR="009A62FE" w:rsidRPr="00F00CA0">
        <w:rPr>
          <w:color w:val="000000" w:themeColor="text1"/>
          <w:sz w:val="21"/>
          <w:szCs w:val="21"/>
        </w:rPr>
        <w:t xml:space="preserve">, and the pore volume </w:t>
      </w:r>
      <w:r w:rsidR="009A62FE" w:rsidRPr="00F00CA0">
        <w:rPr>
          <w:b/>
          <w:color w:val="000000" w:themeColor="text1"/>
          <w:sz w:val="21"/>
          <w:szCs w:val="21"/>
        </w:rPr>
        <w:t>(c)</w:t>
      </w:r>
      <w:r w:rsidR="009A62FE" w:rsidRPr="00F00CA0">
        <w:rPr>
          <w:color w:val="000000" w:themeColor="text1"/>
          <w:sz w:val="21"/>
          <w:szCs w:val="21"/>
        </w:rPr>
        <w:t xml:space="preserve">. The XPS spectra of g-CN before and after adsorption of </w:t>
      </w:r>
      <w:r w:rsidR="00381172" w:rsidRPr="00F00CA0">
        <w:rPr>
          <w:color w:val="000000" w:themeColor="text1"/>
          <w:sz w:val="21"/>
          <w:szCs w:val="21"/>
        </w:rPr>
        <w:t>LL-NS</w:t>
      </w:r>
      <w:r w:rsidR="009A62FE" w:rsidRPr="00F00CA0">
        <w:rPr>
          <w:color w:val="000000" w:themeColor="text1"/>
          <w:sz w:val="21"/>
          <w:szCs w:val="21"/>
        </w:rPr>
        <w:t xml:space="preserve"> and </w:t>
      </w:r>
      <w:r w:rsidR="00381172" w:rsidRPr="00F00CA0">
        <w:rPr>
          <w:color w:val="000000" w:themeColor="text1"/>
          <w:sz w:val="21"/>
          <w:szCs w:val="21"/>
        </w:rPr>
        <w:t>LL-NX</w:t>
      </w:r>
      <w:r w:rsidR="009A62FE" w:rsidRPr="00F00CA0">
        <w:rPr>
          <w:color w:val="000000" w:themeColor="text1"/>
          <w:sz w:val="21"/>
          <w:szCs w:val="21"/>
        </w:rPr>
        <w:t xml:space="preserve">: the full XPS spectra </w:t>
      </w:r>
      <w:r w:rsidR="009A62FE" w:rsidRPr="00F00CA0">
        <w:rPr>
          <w:b/>
          <w:color w:val="000000" w:themeColor="text1"/>
          <w:sz w:val="21"/>
          <w:szCs w:val="21"/>
        </w:rPr>
        <w:t>(d)</w:t>
      </w:r>
      <w:r w:rsidR="009A62FE" w:rsidRPr="00F00CA0">
        <w:rPr>
          <w:color w:val="000000" w:themeColor="text1"/>
          <w:sz w:val="21"/>
          <w:szCs w:val="21"/>
        </w:rPr>
        <w:t xml:space="preserve">, the N 1s region </w:t>
      </w:r>
      <w:r w:rsidR="009A62FE" w:rsidRPr="00F00CA0">
        <w:rPr>
          <w:b/>
          <w:color w:val="000000" w:themeColor="text1"/>
          <w:sz w:val="21"/>
          <w:szCs w:val="21"/>
        </w:rPr>
        <w:t>(e)</w:t>
      </w:r>
      <w:r w:rsidR="009A62FE" w:rsidRPr="00F00CA0">
        <w:rPr>
          <w:color w:val="000000" w:themeColor="text1"/>
          <w:sz w:val="21"/>
          <w:szCs w:val="21"/>
        </w:rPr>
        <w:t xml:space="preserve">, and the C 1s region </w:t>
      </w:r>
      <w:r w:rsidR="009A62FE" w:rsidRPr="00F00CA0">
        <w:rPr>
          <w:b/>
          <w:color w:val="000000" w:themeColor="text1"/>
          <w:sz w:val="21"/>
          <w:szCs w:val="21"/>
        </w:rPr>
        <w:t>(f)</w:t>
      </w:r>
      <w:r w:rsidR="009A62FE" w:rsidRPr="00F00CA0">
        <w:rPr>
          <w:color w:val="000000" w:themeColor="text1"/>
          <w:sz w:val="21"/>
          <w:szCs w:val="21"/>
        </w:rPr>
        <w:t xml:space="preserve">. Note the adsorption conditions were: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0</m:t>
            </m:r>
          </m:sub>
        </m:sSub>
      </m:oMath>
      <w:r w:rsidR="00253770" w:rsidRPr="00F00CA0">
        <w:rPr>
          <w:color w:val="000000" w:themeColor="text1"/>
          <w:sz w:val="21"/>
          <w:szCs w:val="21"/>
        </w:rPr>
        <w:t>=20 mg C·L</w:t>
      </w:r>
      <w:r w:rsidR="00253770" w:rsidRPr="00F00CA0">
        <w:rPr>
          <w:color w:val="000000" w:themeColor="text1"/>
          <w:sz w:val="21"/>
          <w:szCs w:val="21"/>
          <w:vertAlign w:val="superscript"/>
        </w:rPr>
        <w:t>-1</w:t>
      </w:r>
      <w:r w:rsidR="00253770" w:rsidRPr="00F00CA0">
        <w:rPr>
          <w:color w:val="000000" w:themeColor="text1"/>
          <w:sz w:val="21"/>
          <w:szCs w:val="21"/>
        </w:rPr>
        <w:t xml:space="preserve">, pH=3.0,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m</m:t>
        </m:r>
      </m:oMath>
      <w:r w:rsidR="00253770" w:rsidRPr="00F00CA0">
        <w:rPr>
          <w:color w:val="000000" w:themeColor="text1"/>
          <w:sz w:val="21"/>
          <w:szCs w:val="21"/>
        </w:rPr>
        <w:t xml:space="preserve">=0.08 g, and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="00253770" w:rsidRPr="00F00CA0">
        <w:rPr>
          <w:color w:val="000000" w:themeColor="text1"/>
          <w:sz w:val="21"/>
          <w:szCs w:val="21"/>
        </w:rPr>
        <w:t>=60 min.</w:t>
      </w:r>
    </w:p>
    <w:p w:rsidR="00F46BB4" w:rsidRPr="00F00CA0" w:rsidRDefault="00457990" w:rsidP="00BA6E5C">
      <w:pPr>
        <w:ind w:firstLine="480"/>
        <w:rPr>
          <w:bCs/>
          <w:color w:val="000000" w:themeColor="text1"/>
        </w:rPr>
      </w:pPr>
      <w:r w:rsidRPr="00F00CA0">
        <w:rPr>
          <w:rFonts w:hint="eastAsia"/>
          <w:color w:val="000000" w:themeColor="text1"/>
        </w:rPr>
        <w:t>F</w:t>
      </w:r>
      <w:r w:rsidRPr="00F00CA0">
        <w:rPr>
          <w:color w:val="000000" w:themeColor="text1"/>
        </w:rPr>
        <w:t xml:space="preserve">urther analyses </w:t>
      </w:r>
      <w:r w:rsidR="00BA6E5C" w:rsidRPr="00F00CA0">
        <w:rPr>
          <w:color w:val="000000" w:themeColor="text1"/>
        </w:rPr>
        <w:t xml:space="preserve">were performed </w:t>
      </w:r>
      <w:r w:rsidRPr="00F00CA0">
        <w:rPr>
          <w:color w:val="000000" w:themeColor="text1"/>
        </w:rPr>
        <w:t>with N</w:t>
      </w:r>
      <w:r w:rsidRPr="00F00CA0">
        <w:rPr>
          <w:color w:val="000000" w:themeColor="text1"/>
          <w:vertAlign w:val="subscript"/>
        </w:rPr>
        <w:t>2</w:t>
      </w:r>
      <w:r w:rsidRPr="00F00CA0">
        <w:rPr>
          <w:color w:val="000000" w:themeColor="text1"/>
        </w:rPr>
        <w:t xml:space="preserve"> adsorption-desorption isotherms and XPS spectra to elucidate the adsorption mechanisms.</w:t>
      </w:r>
      <w:r w:rsidRPr="00F00CA0">
        <w:rPr>
          <w:rFonts w:hint="eastAsia"/>
          <w:color w:val="000000" w:themeColor="text1"/>
        </w:rPr>
        <w:t xml:space="preserve"> </w:t>
      </w:r>
      <w:r w:rsidR="00DF41EB" w:rsidRPr="00F00CA0">
        <w:rPr>
          <w:color w:val="000000" w:themeColor="text1"/>
        </w:rPr>
        <w:t>I</w:t>
      </w:r>
      <w:r w:rsidR="009D10CF" w:rsidRPr="00F00CA0">
        <w:rPr>
          <w:color w:val="000000" w:themeColor="text1"/>
        </w:rPr>
        <w:t>t w</w:t>
      </w:r>
      <w:r w:rsidR="009D10CF">
        <w:t>as observed</w:t>
      </w:r>
      <w:r w:rsidR="00166106">
        <w:t xml:space="preserve"> </w:t>
      </w:r>
      <w:r w:rsidR="009D10CF">
        <w:t>that after adsorption, the N</w:t>
      </w:r>
      <w:r w:rsidR="009D10CF" w:rsidRPr="009D10CF">
        <w:rPr>
          <w:vertAlign w:val="subscript"/>
        </w:rPr>
        <w:t>2</w:t>
      </w:r>
      <w:r w:rsidR="009D10CF">
        <w:rPr>
          <w:vertAlign w:val="subscript"/>
        </w:rPr>
        <w:t xml:space="preserve"> </w:t>
      </w:r>
      <w:r w:rsidR="009D10CF">
        <w:t xml:space="preserve">isotherms shifted to the region of high pressure with the </w:t>
      </w:r>
      <w:r>
        <w:t>obvious</w:t>
      </w:r>
      <w:r w:rsidR="009D10CF">
        <w:t xml:space="preserve"> </w:t>
      </w:r>
      <w:r>
        <w:t>decreases in</w:t>
      </w:r>
      <w:r w:rsidR="009D10CF">
        <w:t xml:space="preserve"> specifi</w:t>
      </w:r>
      <w:r w:rsidR="00166106">
        <w:t>c surface area and pore volume</w:t>
      </w:r>
      <w:r w:rsidR="00DF41EB">
        <w:t xml:space="preserve"> (</w:t>
      </w:r>
      <w:r w:rsidR="00DF41EB" w:rsidRPr="00457990">
        <w:rPr>
          <w:b/>
        </w:rPr>
        <w:t xml:space="preserve">Fig. </w:t>
      </w:r>
      <w:r w:rsidRPr="00457990">
        <w:rPr>
          <w:b/>
        </w:rPr>
        <w:t>10a-c</w:t>
      </w:r>
      <w:r w:rsidR="00DF41EB">
        <w:t>)</w:t>
      </w:r>
      <w:r w:rsidR="00166106">
        <w:t>.</w:t>
      </w:r>
      <w:r w:rsidR="008A2EA4">
        <w:t xml:space="preserve"> This further rationalized the </w:t>
      </w:r>
      <w:r w:rsidR="008A2EA4">
        <w:rPr>
          <w:noProof/>
        </w:rPr>
        <w:t xml:space="preserve">intraparticle diffusion mechanisms. </w:t>
      </w:r>
      <w:r w:rsidR="003C3F3F">
        <w:rPr>
          <w:bCs/>
        </w:rPr>
        <w:t>T</w:t>
      </w:r>
      <w:r w:rsidR="00BB0065">
        <w:rPr>
          <w:bCs/>
        </w:rPr>
        <w:t xml:space="preserve">he surface composition of g-CN </w:t>
      </w:r>
      <w:r w:rsidR="00DF41EB">
        <w:rPr>
          <w:bCs/>
        </w:rPr>
        <w:t xml:space="preserve">before and after adsorption </w:t>
      </w:r>
      <w:r w:rsidR="00BB0065">
        <w:rPr>
          <w:rFonts w:hint="eastAsia"/>
          <w:bCs/>
        </w:rPr>
        <w:t>w</w:t>
      </w:r>
      <w:r w:rsidR="00BB0065">
        <w:rPr>
          <w:bCs/>
        </w:rPr>
        <w:t xml:space="preserve">as </w:t>
      </w:r>
      <w:r w:rsidR="00DF41EB">
        <w:rPr>
          <w:bCs/>
        </w:rPr>
        <w:t>investigated</w:t>
      </w:r>
      <w:r w:rsidR="003C3F3F">
        <w:rPr>
          <w:bCs/>
        </w:rPr>
        <w:t xml:space="preserve"> (</w:t>
      </w:r>
      <w:r w:rsidR="003C3F3F" w:rsidRPr="003C3F3F">
        <w:rPr>
          <w:b/>
          <w:bCs/>
        </w:rPr>
        <w:t>Fig. 10d</w:t>
      </w:r>
      <w:r w:rsidR="003C3F3F">
        <w:rPr>
          <w:bCs/>
        </w:rPr>
        <w:t>)</w:t>
      </w:r>
      <w:r w:rsidR="00BB0065">
        <w:rPr>
          <w:bCs/>
        </w:rPr>
        <w:t xml:space="preserve">. The results </w:t>
      </w:r>
      <w:r w:rsidR="003C3F3F">
        <w:rPr>
          <w:bCs/>
        </w:rPr>
        <w:t>indicated</w:t>
      </w:r>
      <w:r w:rsidR="00BB0065">
        <w:rPr>
          <w:bCs/>
        </w:rPr>
        <w:t xml:space="preserve"> that C/N and O/N increased after adsorption</w:t>
      </w:r>
      <w:r w:rsidR="00F835D6">
        <w:rPr>
          <w:bCs/>
        </w:rPr>
        <w:t xml:space="preserve"> (</w:t>
      </w:r>
      <w:r w:rsidR="00F835D6" w:rsidRPr="00F835D6">
        <w:rPr>
          <w:b/>
          <w:bCs/>
        </w:rPr>
        <w:t>Table S</w:t>
      </w:r>
      <w:r w:rsidR="00ED164A">
        <w:rPr>
          <w:b/>
          <w:bCs/>
        </w:rPr>
        <w:t>7</w:t>
      </w:r>
      <w:r w:rsidR="00F835D6">
        <w:rPr>
          <w:bCs/>
        </w:rPr>
        <w:t>)</w:t>
      </w:r>
      <w:r w:rsidR="00BB0065">
        <w:rPr>
          <w:bCs/>
        </w:rPr>
        <w:t xml:space="preserve">, </w:t>
      </w:r>
      <w:r w:rsidR="00EE4D00">
        <w:rPr>
          <w:bCs/>
        </w:rPr>
        <w:lastRenderedPageBreak/>
        <w:t>ascribed to</w:t>
      </w:r>
      <w:r w:rsidR="00BB0065">
        <w:rPr>
          <w:bCs/>
        </w:rPr>
        <w:t xml:space="preserve"> </w:t>
      </w:r>
      <w:r w:rsidR="00EE4D00">
        <w:rPr>
          <w:bCs/>
        </w:rPr>
        <w:t xml:space="preserve">the high C and O </w:t>
      </w:r>
      <w:r w:rsidR="00285CD6">
        <w:rPr>
          <w:bCs/>
        </w:rPr>
        <w:t xml:space="preserve">and less N </w:t>
      </w:r>
      <w:r w:rsidR="00EE4D00">
        <w:rPr>
          <w:bCs/>
        </w:rPr>
        <w:t>contents of the adsorbed humic acids</w:t>
      </w:r>
      <w:r w:rsidR="00276211">
        <w:rPr>
          <w:bCs/>
        </w:rPr>
        <w:t xml:space="preserve"> </w:t>
      </w:r>
      <w:r w:rsidR="00EE4D00">
        <w:rPr>
          <w:bCs/>
        </w:rPr>
        <w:fldChar w:fldCharType="begin"/>
      </w:r>
      <w:r w:rsidR="00EE4D00">
        <w:rPr>
          <w:bCs/>
        </w:rPr>
        <w:instrText xml:space="preserve"> ADDIN EN.CITE &lt;EndNote&gt;&lt;Cite&gt;&lt;Author&gt;Iskander&lt;/Author&gt;&lt;Year&gt;2018&lt;/Year&gt;&lt;RecNum&gt;148&lt;/RecNum&gt;&lt;DisplayText&gt;[5]&lt;/DisplayText&gt;&lt;record&gt;&lt;rec-number&gt;148&lt;/rec-number&gt;&lt;foreign-keys&gt;&lt;key app="EN" db-id="2p0d5fxab5rdv7e2e2ovv2fvt9e9rpzrfsrp"&gt;148&lt;/key&gt;&lt;/foreign-keys&gt;&lt;ref-type name="Journal Article"&gt;17&lt;/ref-type&gt;&lt;contributors&gt;&lt;authors&gt;&lt;author&gt;Iskander, Syeed Md&lt;/author&gt;&lt;author&gt;Zhao, Renzun&lt;/author&gt;&lt;author&gt;Pathak, Ankit&lt;/author&gt;&lt;author&gt;Gupta, Abhinav&lt;/author&gt;&lt;author&gt;Pruden, Amy&lt;/author&gt;&lt;author&gt;Novak, John T.&lt;/author&gt;&lt;author&gt;He, Zhen&lt;/author&gt;&lt;/authors&gt;&lt;/contributors&gt;&lt;titles&gt;&lt;title&gt;A review of landfill leachate induced ultraviolet quenching substances: Sources, characteristics, and treatment&lt;/title&gt;&lt;secondary-title&gt;Water Res.&lt;/secondary-title&gt;&lt;/titles&gt;&lt;periodical&gt;&lt;full-title&gt;Water Res.&lt;/full-title&gt;&lt;/periodical&gt;&lt;pages&gt;297-311&lt;/pages&gt;&lt;volume&gt;145&lt;/volume&gt;&lt;dates&gt;&lt;year&gt;2018&lt;/year&gt;&lt;/dates&gt;&lt;isbn&gt;00431354&lt;/isbn&gt;&lt;urls&gt;&lt;/urls&gt;&lt;electronic-resource-num&gt;10.1016/j.watres.2018.08.035&lt;/electronic-resource-num&gt;&lt;/record&gt;&lt;/Cite&gt;&lt;/EndNote&gt;</w:instrText>
      </w:r>
      <w:r w:rsidR="00EE4D00">
        <w:rPr>
          <w:bCs/>
        </w:rPr>
        <w:fldChar w:fldCharType="separate"/>
      </w:r>
      <w:r w:rsidR="00EE4D00">
        <w:rPr>
          <w:bCs/>
          <w:noProof/>
        </w:rPr>
        <w:t>[</w:t>
      </w:r>
      <w:hyperlink w:anchor="_ENREF_5" w:tooltip="Iskander, 2018 #148" w:history="1">
        <w:r w:rsidR="009F4D0C">
          <w:rPr>
            <w:bCs/>
            <w:noProof/>
          </w:rPr>
          <w:t>5</w:t>
        </w:r>
      </w:hyperlink>
      <w:r w:rsidR="00EE4D00">
        <w:rPr>
          <w:bCs/>
          <w:noProof/>
        </w:rPr>
        <w:t>]</w:t>
      </w:r>
      <w:r w:rsidR="00EE4D00">
        <w:rPr>
          <w:bCs/>
        </w:rPr>
        <w:fldChar w:fldCharType="end"/>
      </w:r>
      <w:r w:rsidR="00EE4D00">
        <w:rPr>
          <w:bCs/>
        </w:rPr>
        <w:t xml:space="preserve">. </w:t>
      </w:r>
      <w:r w:rsidR="007C107C">
        <w:rPr>
          <w:bCs/>
        </w:rPr>
        <w:t xml:space="preserve">The </w:t>
      </w:r>
      <w:r w:rsidR="007C107C" w:rsidRPr="007C107C">
        <w:rPr>
          <w:bCs/>
        </w:rPr>
        <w:t>deconvolution</w:t>
      </w:r>
      <w:r w:rsidR="007C107C">
        <w:rPr>
          <w:bCs/>
        </w:rPr>
        <w:t xml:space="preserve"> of N 1s and C 1s </w:t>
      </w:r>
      <w:r w:rsidR="003C3F3F">
        <w:rPr>
          <w:bCs/>
        </w:rPr>
        <w:t xml:space="preserve">was </w:t>
      </w:r>
      <w:r w:rsidR="00285CD6">
        <w:rPr>
          <w:bCs/>
        </w:rPr>
        <w:t>conducted</w:t>
      </w:r>
      <w:r w:rsidR="007C107C">
        <w:rPr>
          <w:bCs/>
        </w:rPr>
        <w:t xml:space="preserve"> and the detailed information was summarized in </w:t>
      </w:r>
      <w:r w:rsidR="007C107C" w:rsidRPr="007C107C">
        <w:rPr>
          <w:b/>
          <w:bCs/>
        </w:rPr>
        <w:t>Table S</w:t>
      </w:r>
      <w:r w:rsidR="00ED164A">
        <w:rPr>
          <w:b/>
          <w:bCs/>
        </w:rPr>
        <w:t>8</w:t>
      </w:r>
      <w:r w:rsidR="007C107C">
        <w:rPr>
          <w:bCs/>
        </w:rPr>
        <w:t>.</w:t>
      </w:r>
      <w:r w:rsidR="003C3F3F">
        <w:rPr>
          <w:rFonts w:hint="eastAsia"/>
        </w:rPr>
        <w:t xml:space="preserve"> </w:t>
      </w:r>
      <w:r w:rsidR="003277A8">
        <w:t xml:space="preserve">In the region of </w:t>
      </w:r>
      <w:r w:rsidR="003277A8">
        <w:rPr>
          <w:bCs/>
        </w:rPr>
        <w:t xml:space="preserve">N 1s, </w:t>
      </w:r>
      <w:r w:rsidR="003277A8">
        <w:t>a</w:t>
      </w:r>
      <w:r w:rsidR="003C3F3F">
        <w:t xml:space="preserve">s shown in </w:t>
      </w:r>
      <w:r w:rsidR="003C3F3F">
        <w:rPr>
          <w:b/>
          <w:bCs/>
        </w:rPr>
        <w:t>Fig. 10e</w:t>
      </w:r>
      <w:r w:rsidR="003C3F3F">
        <w:t xml:space="preserve">, </w:t>
      </w:r>
      <w:r w:rsidR="003277A8">
        <w:t xml:space="preserve">the types of peaks for g-CN after adsorption were similar to </w:t>
      </w:r>
      <w:r w:rsidR="00BA6E5C">
        <w:t>those</w:t>
      </w:r>
      <w:r w:rsidR="003277A8">
        <w:t xml:space="preserve"> for </w:t>
      </w:r>
      <w:r w:rsidR="003277A8">
        <w:rPr>
          <w:bCs/>
        </w:rPr>
        <w:t xml:space="preserve">virgin g-CN. </w:t>
      </w:r>
      <w:r w:rsidR="00511957">
        <w:rPr>
          <w:bCs/>
        </w:rPr>
        <w:t>After adsorption, h</w:t>
      </w:r>
      <w:r w:rsidR="00162256">
        <w:rPr>
          <w:bCs/>
        </w:rPr>
        <w:t xml:space="preserve">owever, the binding energy of </w:t>
      </w:r>
      <w:r w:rsidR="003277A8">
        <w:rPr>
          <w:bCs/>
        </w:rPr>
        <w:t xml:space="preserve">the </w:t>
      </w:r>
      <w:r w:rsidR="00162256">
        <w:rPr>
          <w:bCs/>
        </w:rPr>
        <w:t>N-N</w:t>
      </w:r>
      <w:r w:rsidR="00162256" w:rsidRPr="00162256">
        <w:rPr>
          <w:bCs/>
          <w:vertAlign w:val="subscript"/>
        </w:rPr>
        <w:t>2</w:t>
      </w:r>
      <w:r w:rsidR="00162256">
        <w:rPr>
          <w:bCs/>
        </w:rPr>
        <w:t xml:space="preserve">/N-H </w:t>
      </w:r>
      <w:r w:rsidR="003277A8">
        <w:rPr>
          <w:bCs/>
        </w:rPr>
        <w:t xml:space="preserve">peak </w:t>
      </w:r>
      <w:r w:rsidR="00162256">
        <w:rPr>
          <w:bCs/>
        </w:rPr>
        <w:t>f</w:t>
      </w:r>
      <w:r w:rsidR="00162256" w:rsidRPr="00F00CA0">
        <w:rPr>
          <w:bCs/>
          <w:color w:val="000000" w:themeColor="text1"/>
        </w:rPr>
        <w:t xml:space="preserve">or </w:t>
      </w:r>
      <w:r w:rsidR="00381172" w:rsidRPr="00F00CA0">
        <w:rPr>
          <w:bCs/>
          <w:color w:val="000000" w:themeColor="text1"/>
        </w:rPr>
        <w:t>LL-NS</w:t>
      </w:r>
      <w:r w:rsidR="00162256" w:rsidRPr="00F00CA0">
        <w:rPr>
          <w:bCs/>
          <w:color w:val="000000" w:themeColor="text1"/>
        </w:rPr>
        <w:t xml:space="preserve"> shifted to high</w:t>
      </w:r>
      <w:r w:rsidR="007C107C" w:rsidRPr="00F00CA0">
        <w:rPr>
          <w:bCs/>
          <w:color w:val="000000" w:themeColor="text1"/>
        </w:rPr>
        <w:t>er</w:t>
      </w:r>
      <w:r w:rsidR="00162256" w:rsidRPr="00F00CA0">
        <w:rPr>
          <w:bCs/>
          <w:color w:val="000000" w:themeColor="text1"/>
        </w:rPr>
        <w:t xml:space="preserve"> region. </w:t>
      </w:r>
      <w:r w:rsidR="006D5A0C" w:rsidRPr="00F00CA0">
        <w:rPr>
          <w:bCs/>
          <w:color w:val="000000" w:themeColor="text1"/>
        </w:rPr>
        <w:t>T</w:t>
      </w:r>
      <w:r w:rsidR="00162256" w:rsidRPr="00F00CA0">
        <w:rPr>
          <w:bCs/>
          <w:color w:val="000000" w:themeColor="text1"/>
        </w:rPr>
        <w:t xml:space="preserve">here was a newly </w:t>
      </w:r>
      <w:r w:rsidR="00511957" w:rsidRPr="00F00CA0">
        <w:rPr>
          <w:bCs/>
          <w:color w:val="000000" w:themeColor="text1"/>
        </w:rPr>
        <w:t xml:space="preserve">appeared </w:t>
      </w:r>
      <w:r w:rsidR="00162256" w:rsidRPr="00F00CA0">
        <w:rPr>
          <w:bCs/>
          <w:color w:val="000000" w:themeColor="text1"/>
        </w:rPr>
        <w:t xml:space="preserve">peak at </w:t>
      </w:r>
      <w:r w:rsidR="006D5A0C" w:rsidRPr="00F00CA0">
        <w:rPr>
          <w:bCs/>
          <w:color w:val="000000" w:themeColor="text1"/>
        </w:rPr>
        <w:t xml:space="preserve">402.2 eV after adsorption of </w:t>
      </w:r>
      <w:r w:rsidR="00381172" w:rsidRPr="00F00CA0">
        <w:rPr>
          <w:bCs/>
          <w:color w:val="000000" w:themeColor="text1"/>
        </w:rPr>
        <w:t>LL-NX</w:t>
      </w:r>
      <w:r w:rsidR="006D5A0C" w:rsidRPr="00F00CA0">
        <w:rPr>
          <w:bCs/>
          <w:color w:val="000000" w:themeColor="text1"/>
        </w:rPr>
        <w:t>.</w:t>
      </w:r>
      <w:r w:rsidR="006D5A0C" w:rsidRPr="00F00CA0">
        <w:rPr>
          <w:rFonts w:hint="eastAsia"/>
          <w:color w:val="000000" w:themeColor="text1"/>
        </w:rPr>
        <w:t xml:space="preserve"> </w:t>
      </w:r>
      <w:r w:rsidR="000E165B" w:rsidRPr="00F00CA0">
        <w:rPr>
          <w:bCs/>
          <w:color w:val="000000" w:themeColor="text1"/>
        </w:rPr>
        <w:t xml:space="preserve">These changes were </w:t>
      </w:r>
      <w:r w:rsidR="006D5A0C" w:rsidRPr="00F00CA0">
        <w:rPr>
          <w:bCs/>
          <w:color w:val="000000" w:themeColor="text1"/>
        </w:rPr>
        <w:t>attributed to</w:t>
      </w:r>
      <w:r w:rsidR="000E165B" w:rsidRPr="00F00CA0">
        <w:rPr>
          <w:bCs/>
          <w:color w:val="000000" w:themeColor="text1"/>
        </w:rPr>
        <w:t xml:space="preserve"> the protonated and/or polarized amino groups</w:t>
      </w:r>
      <w:r w:rsidR="000E165B" w:rsidRPr="00F00CA0">
        <w:rPr>
          <w:rFonts w:hint="eastAsia"/>
          <w:bCs/>
          <w:color w:val="000000" w:themeColor="text1"/>
        </w:rPr>
        <w:t xml:space="preserve"> </w:t>
      </w:r>
      <w:r w:rsidR="000E165B" w:rsidRPr="00F00CA0">
        <w:rPr>
          <w:bCs/>
          <w:color w:val="000000" w:themeColor="text1"/>
        </w:rPr>
        <w:t>induced by hydrogen bonding</w:t>
      </w:r>
      <w:r w:rsidR="00CE3F60" w:rsidRPr="00F00CA0">
        <w:rPr>
          <w:bCs/>
          <w:color w:val="000000" w:themeColor="text1"/>
        </w:rPr>
        <w:t>, in line with the results of pH effect</w:t>
      </w:r>
      <w:r w:rsidR="00276211" w:rsidRPr="00F00CA0">
        <w:rPr>
          <w:bCs/>
          <w:color w:val="000000" w:themeColor="text1"/>
        </w:rPr>
        <w:t xml:space="preserve"> </w:t>
      </w:r>
      <w:r w:rsidR="000E165B" w:rsidRPr="00F00CA0">
        <w:rPr>
          <w:bCs/>
          <w:color w:val="000000" w:themeColor="text1"/>
        </w:rPr>
        <w:fldChar w:fldCharType="begin"/>
      </w:r>
      <w:r w:rsidR="009F4D0C" w:rsidRPr="00F00CA0">
        <w:rPr>
          <w:bCs/>
          <w:color w:val="000000" w:themeColor="text1"/>
        </w:rPr>
        <w:instrText xml:space="preserve"> ADDIN EN.CITE &lt;EndNote&gt;&lt;Cite&gt;&lt;Author&gt;Quan&lt;/Author&gt;&lt;Year&gt;2020&lt;/Year&gt;&lt;RecNum&gt;524&lt;/RecNum&gt;&lt;DisplayText&gt;[61]&lt;/DisplayText&gt;&lt;record&gt;&lt;rec-number&gt;524&lt;/rec-number&gt;&lt;foreign-keys&gt;&lt;key app="EN" db-id="s9wzrrt0190a0bewz5exdw9pa2vfatetrtxd"&gt;524&lt;/key&gt;&lt;key app="ENWeb" db-id=""&gt;0&lt;/key&gt;&lt;/foreign-keys&gt;&lt;ref-type name="Journal Article"&gt;17&lt;/ref-type&gt;&lt;contributors&gt;&lt;authors&gt;&lt;author&gt;Quan, X.&lt;/author&gt;&lt;author&gt;Sun, Z.&lt;/author&gt;&lt;author&gt;Xu, J.&lt;/author&gt;&lt;author&gt;Liu, S.&lt;/author&gt;&lt;author&gt;Han, Y.&lt;/author&gt;&lt;author&gt;Xu, Y.&lt;/author&gt;&lt;author&gt;Meng, H.&lt;/author&gt;&lt;author&gt;Wu, J.&lt;/author&gt;&lt;author&gt;Zhang, X.&lt;/author&gt;&lt;/authors&gt;&lt;/contributors&gt;&lt;auth-address&gt;Faculty of Chemistry, Northeastern University, Liaoning 110819, P. R. China.&lt;/auth-address&gt;&lt;titles&gt;&lt;title&gt;Construction of an Aminated MIL-53(Al)-Functionalized Carbon Nanotube for the Efficient Removal of Bisphenol AF and Metribuzin&lt;/title&gt;&lt;secondary-title&gt;Inorg Chem.&lt;/secondary-title&gt;&lt;alt-title&gt;Inorganic chemistry&lt;/alt-title&gt;&lt;/titles&gt;&lt;alt-periodical&gt;&lt;full-title&gt;Inorg Chem&lt;/full-title&gt;&lt;abbr-1&gt;Inorganic chemistry&lt;/abbr-1&gt;&lt;/alt-periodical&gt;&lt;pages&gt;2667-2679&lt;/pages&gt;&lt;volume&gt;59&lt;/volume&gt;&lt;number&gt;5&lt;/number&gt;&lt;dates&gt;&lt;year&gt;2020&lt;/year&gt;&lt;pub-dates&gt;&lt;date&gt;Mar 2&lt;/date&gt;&lt;/pub-dates&gt;&lt;/dates&gt;&lt;isbn&gt;1520-510X (Electronic)&amp;#xD;0020-1669 (Linking)&lt;/isbn&gt;&lt;accession-num&gt;32081001&lt;/accession-num&gt;&lt;urls&gt;&lt;related-urls&gt;&lt;url&gt;http://www.ncbi.nlm.nih.gov/pubmed/32081001&lt;/url&gt;&lt;/related-urls&gt;&lt;/urls&gt;&lt;electronic-resource-num&gt;10.1021/acs.inorgchem.9b02841&lt;/electronic-resource-num&gt;&lt;/record&gt;&lt;/Cite&gt;&lt;/EndNote&gt;</w:instrText>
      </w:r>
      <w:r w:rsidR="000E165B" w:rsidRPr="00F00CA0">
        <w:rPr>
          <w:bCs/>
          <w:color w:val="000000" w:themeColor="text1"/>
        </w:rPr>
        <w:fldChar w:fldCharType="separate"/>
      </w:r>
      <w:r w:rsidR="009F4D0C" w:rsidRPr="00F00CA0">
        <w:rPr>
          <w:bCs/>
          <w:noProof/>
          <w:color w:val="000000" w:themeColor="text1"/>
        </w:rPr>
        <w:t>[</w:t>
      </w:r>
      <w:hyperlink w:anchor="_ENREF_61" w:tooltip="Quan, 2020 #524" w:history="1">
        <w:r w:rsidR="009F4D0C" w:rsidRPr="00F00CA0">
          <w:rPr>
            <w:bCs/>
            <w:noProof/>
            <w:color w:val="000000" w:themeColor="text1"/>
          </w:rPr>
          <w:t>61</w:t>
        </w:r>
      </w:hyperlink>
      <w:r w:rsidR="009F4D0C" w:rsidRPr="00F00CA0">
        <w:rPr>
          <w:bCs/>
          <w:noProof/>
          <w:color w:val="000000" w:themeColor="text1"/>
        </w:rPr>
        <w:t>]</w:t>
      </w:r>
      <w:r w:rsidR="000E165B" w:rsidRPr="00F00CA0">
        <w:rPr>
          <w:bCs/>
          <w:color w:val="000000" w:themeColor="text1"/>
        </w:rPr>
        <w:fldChar w:fldCharType="end"/>
      </w:r>
      <w:r w:rsidR="000E165B" w:rsidRPr="00F00CA0">
        <w:rPr>
          <w:bCs/>
          <w:color w:val="000000" w:themeColor="text1"/>
        </w:rPr>
        <w:t xml:space="preserve">. </w:t>
      </w:r>
      <w:r w:rsidR="006D5A0C" w:rsidRPr="00F00CA0">
        <w:rPr>
          <w:bCs/>
          <w:color w:val="000000" w:themeColor="text1"/>
        </w:rPr>
        <w:t>By contrast, there were no valuable changes found in the C 1s region before and after adsorption (</w:t>
      </w:r>
      <w:r w:rsidR="006D5A0C" w:rsidRPr="00F00CA0">
        <w:rPr>
          <w:b/>
          <w:bCs/>
          <w:color w:val="000000" w:themeColor="text1"/>
        </w:rPr>
        <w:t>Fig. 10f</w:t>
      </w:r>
      <w:r w:rsidR="006D5A0C" w:rsidRPr="00F00CA0">
        <w:rPr>
          <w:bCs/>
          <w:color w:val="000000" w:themeColor="text1"/>
        </w:rPr>
        <w:t>).</w:t>
      </w:r>
      <w:r w:rsidR="006D5A0C" w:rsidRPr="00F00CA0">
        <w:rPr>
          <w:rFonts w:hint="eastAsia"/>
          <w:color w:val="000000" w:themeColor="text1"/>
        </w:rPr>
        <w:t xml:space="preserve"> </w:t>
      </w:r>
      <w:r w:rsidR="00F46BB4" w:rsidRPr="00F00CA0">
        <w:rPr>
          <w:bCs/>
          <w:color w:val="000000" w:themeColor="text1"/>
        </w:rPr>
        <w:t>It was concluded that</w:t>
      </w:r>
      <w:r w:rsidR="00381172" w:rsidRPr="00F00CA0">
        <w:rPr>
          <w:bCs/>
          <w:color w:val="000000" w:themeColor="text1"/>
        </w:rPr>
        <w:t xml:space="preserve">, as shown in </w:t>
      </w:r>
      <w:r w:rsidR="00381172" w:rsidRPr="00F00CA0">
        <w:rPr>
          <w:b/>
          <w:bCs/>
          <w:color w:val="000000" w:themeColor="text1"/>
        </w:rPr>
        <w:t>Fig. 11</w:t>
      </w:r>
      <w:r w:rsidR="00381172" w:rsidRPr="00F00CA0">
        <w:rPr>
          <w:bCs/>
          <w:color w:val="000000" w:themeColor="text1"/>
        </w:rPr>
        <w:t>,</w:t>
      </w:r>
      <w:r w:rsidR="00F46BB4" w:rsidRPr="00F00CA0">
        <w:rPr>
          <w:bCs/>
          <w:color w:val="000000" w:themeColor="text1"/>
        </w:rPr>
        <w:t xml:space="preserve"> </w:t>
      </w:r>
      <w:r w:rsidR="00381172" w:rsidRPr="00F00CA0">
        <w:rPr>
          <w:bCs/>
          <w:color w:val="000000" w:themeColor="text1"/>
        </w:rPr>
        <w:t xml:space="preserve">the </w:t>
      </w:r>
      <w:r w:rsidR="00935564" w:rsidRPr="00F00CA0">
        <w:rPr>
          <w:bCs/>
          <w:color w:val="000000" w:themeColor="text1"/>
        </w:rPr>
        <w:t>selective adsorption of humic acids was primarily driven by π</w:t>
      </w:r>
      <w:r w:rsidR="00935564" w:rsidRPr="00F00CA0">
        <w:rPr>
          <w:rFonts w:hint="eastAsia"/>
          <w:bCs/>
          <w:color w:val="000000" w:themeColor="text1"/>
        </w:rPr>
        <w:t>-</w:t>
      </w:r>
      <w:r w:rsidR="00935564" w:rsidRPr="00F00CA0">
        <w:rPr>
          <w:bCs/>
          <w:color w:val="000000" w:themeColor="text1"/>
        </w:rPr>
        <w:t xml:space="preserve">π interactions with the </w:t>
      </w:r>
      <w:r w:rsidR="00BA6E5C" w:rsidRPr="00F00CA0">
        <w:rPr>
          <w:bCs/>
          <w:color w:val="000000" w:themeColor="text1"/>
        </w:rPr>
        <w:t xml:space="preserve">presence of </w:t>
      </w:r>
      <w:r w:rsidR="00F46BB4" w:rsidRPr="00F00CA0">
        <w:rPr>
          <w:bCs/>
          <w:color w:val="000000" w:themeColor="text1"/>
        </w:rPr>
        <w:t xml:space="preserve">other interactions (electrostatic interactions and hydrogen bonding) and </w:t>
      </w:r>
      <w:r w:rsidR="00EC7AB5" w:rsidRPr="00F00CA0">
        <w:rPr>
          <w:bCs/>
          <w:color w:val="000000" w:themeColor="text1"/>
        </w:rPr>
        <w:t>a specific mechanism</w:t>
      </w:r>
      <w:r w:rsidR="00F46BB4" w:rsidRPr="00F00CA0">
        <w:rPr>
          <w:bCs/>
          <w:color w:val="000000" w:themeColor="text1"/>
        </w:rPr>
        <w:t xml:space="preserve"> (the conformation-variation effect)</w:t>
      </w:r>
      <w:r w:rsidR="00BA6E5C" w:rsidRPr="00F00CA0">
        <w:rPr>
          <w:bCs/>
          <w:color w:val="000000" w:themeColor="text1"/>
        </w:rPr>
        <w:t>.</w:t>
      </w:r>
    </w:p>
    <w:p w:rsidR="00CE6FBF" w:rsidRDefault="00CE6FBF" w:rsidP="00CE6FBF">
      <w:pPr>
        <w:ind w:firstLineChars="0" w:firstLine="0"/>
        <w:jc w:val="center"/>
        <w:rPr>
          <w:bCs/>
        </w:rPr>
      </w:pPr>
      <w:r w:rsidRPr="00CE6FBF">
        <w:rPr>
          <w:bCs/>
          <w:noProof/>
        </w:rPr>
        <w:drawing>
          <wp:inline distT="0" distB="0" distL="0" distR="0">
            <wp:extent cx="4415657" cy="2160000"/>
            <wp:effectExtent l="0" t="0" r="4445" b="0"/>
            <wp:docPr id="7" name="图片 7" descr="F:\4-投稿文章\投稿文章\2-CNUs吸附渗滤液腐殖质(CEJ在投)\6-Revision\图片\1-大图\Fig.11-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-投稿文章\投稿文章\2-CNUs吸附渗滤液腐殖质(CEJ在投)\6-Revision\图片\1-大图\Fig.11-R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4D" w:rsidRPr="00F00CA0" w:rsidRDefault="00FD054D" w:rsidP="00CE6FBF">
      <w:pPr>
        <w:ind w:firstLineChars="0" w:firstLine="0"/>
        <w:jc w:val="center"/>
        <w:rPr>
          <w:color w:val="000000" w:themeColor="text1"/>
          <w:sz w:val="21"/>
          <w:szCs w:val="21"/>
        </w:rPr>
      </w:pPr>
      <w:r w:rsidRPr="00F00CA0">
        <w:rPr>
          <w:b/>
          <w:noProof/>
          <w:color w:val="000000" w:themeColor="text1"/>
          <w:sz w:val="21"/>
          <w:szCs w:val="21"/>
        </w:rPr>
        <w:t>Fig. 11</w:t>
      </w:r>
      <w:r w:rsidRPr="00F00CA0">
        <w:rPr>
          <w:noProof/>
          <w:color w:val="000000" w:themeColor="text1"/>
          <w:sz w:val="21"/>
          <w:szCs w:val="21"/>
        </w:rPr>
        <w:t xml:space="preserve"> </w:t>
      </w:r>
      <w:r w:rsidRPr="00F00CA0">
        <w:rPr>
          <w:color w:val="000000" w:themeColor="text1"/>
          <w:sz w:val="21"/>
          <w:szCs w:val="21"/>
        </w:rPr>
        <w:t>T</w:t>
      </w:r>
      <w:r w:rsidRPr="00F00CA0">
        <w:rPr>
          <w:rFonts w:hint="eastAsia"/>
          <w:color w:val="000000" w:themeColor="text1"/>
          <w:sz w:val="21"/>
          <w:szCs w:val="21"/>
        </w:rPr>
        <w:t>h</w:t>
      </w:r>
      <w:r w:rsidRPr="00F00CA0">
        <w:rPr>
          <w:color w:val="000000" w:themeColor="text1"/>
          <w:sz w:val="21"/>
          <w:szCs w:val="21"/>
        </w:rPr>
        <w:t>e schematic diagram of mechanisms for the</w:t>
      </w:r>
      <w:r w:rsidR="00381172" w:rsidRPr="00F00CA0">
        <w:rPr>
          <w:color w:val="000000" w:themeColor="text1"/>
          <w:sz w:val="21"/>
          <w:szCs w:val="21"/>
        </w:rPr>
        <w:t xml:space="preserve"> selective</w:t>
      </w:r>
      <w:r w:rsidRPr="00F00CA0">
        <w:rPr>
          <w:color w:val="000000" w:themeColor="text1"/>
          <w:sz w:val="21"/>
          <w:szCs w:val="21"/>
        </w:rPr>
        <w:t xml:space="preserve"> adsorption of humic acids</w:t>
      </w:r>
      <w:r w:rsidR="00381172" w:rsidRPr="00F00CA0">
        <w:rPr>
          <w:color w:val="000000" w:themeColor="text1"/>
          <w:sz w:val="21"/>
          <w:szCs w:val="21"/>
        </w:rPr>
        <w:t xml:space="preserve"> in leachate</w:t>
      </w:r>
    </w:p>
    <w:p w:rsidR="00515A5C" w:rsidRPr="00F00CA0" w:rsidRDefault="00515A5C" w:rsidP="00515A5C">
      <w:pPr>
        <w:pStyle w:val="3"/>
        <w:rPr>
          <w:color w:val="000000" w:themeColor="text1"/>
        </w:rPr>
      </w:pPr>
      <w:r w:rsidRPr="00F00CA0">
        <w:rPr>
          <w:rFonts w:hint="eastAsia"/>
          <w:color w:val="000000" w:themeColor="text1"/>
        </w:rPr>
        <w:t>3</w:t>
      </w:r>
      <w:r w:rsidRPr="00F00CA0">
        <w:rPr>
          <w:color w:val="000000" w:themeColor="text1"/>
        </w:rPr>
        <w:t>.8 Environmental implications</w:t>
      </w:r>
    </w:p>
    <w:p w:rsidR="00707C5E" w:rsidRPr="00F00CA0" w:rsidRDefault="00D53B28" w:rsidP="00F76DEF">
      <w:pPr>
        <w:ind w:firstLine="480"/>
        <w:rPr>
          <w:bCs/>
          <w:color w:val="000000" w:themeColor="text1"/>
        </w:rPr>
      </w:pPr>
      <w:r w:rsidRPr="00F00CA0">
        <w:rPr>
          <w:bCs/>
          <w:color w:val="000000" w:themeColor="text1"/>
        </w:rPr>
        <w:t xml:space="preserve">In order to </w:t>
      </w:r>
      <w:r w:rsidR="00342DA8" w:rsidRPr="00F00CA0">
        <w:rPr>
          <w:bCs/>
          <w:color w:val="000000" w:themeColor="text1"/>
        </w:rPr>
        <w:t xml:space="preserve">explore the practical application of this approach, we further investigated the desorption rates </w:t>
      </w:r>
      <w:r w:rsidR="0066663A" w:rsidRPr="00F00CA0">
        <w:rPr>
          <w:bCs/>
          <w:color w:val="000000" w:themeColor="text1"/>
        </w:rPr>
        <w:t>after adsorption</w:t>
      </w:r>
      <w:r w:rsidR="00342DA8" w:rsidRPr="00F00CA0">
        <w:rPr>
          <w:bCs/>
          <w:color w:val="000000" w:themeColor="text1"/>
        </w:rPr>
        <w:t xml:space="preserve"> using LL-NX and LL-NS as examples. The </w:t>
      </w:r>
      <w:r w:rsidR="00F76DEF" w:rsidRPr="00F00CA0">
        <w:rPr>
          <w:bCs/>
          <w:color w:val="000000" w:themeColor="text1"/>
        </w:rPr>
        <w:t>detailed</w:t>
      </w:r>
      <w:r w:rsidR="00342DA8" w:rsidRPr="00F00CA0">
        <w:rPr>
          <w:bCs/>
          <w:color w:val="000000" w:themeColor="text1"/>
        </w:rPr>
        <w:t xml:space="preserve"> desorption </w:t>
      </w:r>
      <w:r w:rsidR="00F76DEF" w:rsidRPr="00F00CA0">
        <w:rPr>
          <w:bCs/>
          <w:color w:val="000000" w:themeColor="text1"/>
        </w:rPr>
        <w:t xml:space="preserve">procedures </w:t>
      </w:r>
      <w:r w:rsidR="00342DA8" w:rsidRPr="00F00CA0">
        <w:rPr>
          <w:bCs/>
          <w:color w:val="000000" w:themeColor="text1"/>
        </w:rPr>
        <w:t xml:space="preserve">are shown in </w:t>
      </w:r>
      <w:r w:rsidR="00342DA8" w:rsidRPr="00F00CA0">
        <w:rPr>
          <w:b/>
          <w:bCs/>
          <w:color w:val="000000" w:themeColor="text1"/>
        </w:rPr>
        <w:t>Section S2</w:t>
      </w:r>
      <w:r w:rsidR="00342DA8" w:rsidRPr="00F00CA0">
        <w:rPr>
          <w:bCs/>
          <w:color w:val="000000" w:themeColor="text1"/>
        </w:rPr>
        <w:t xml:space="preserve">. </w:t>
      </w:r>
      <w:r w:rsidR="008D2FD5" w:rsidRPr="00F00CA0">
        <w:rPr>
          <w:bCs/>
          <w:color w:val="000000" w:themeColor="text1"/>
        </w:rPr>
        <w:t>A</w:t>
      </w:r>
      <w:r w:rsidR="00342DA8" w:rsidRPr="00F00CA0">
        <w:rPr>
          <w:bCs/>
          <w:color w:val="000000" w:themeColor="text1"/>
        </w:rPr>
        <w:t xml:space="preserve">s </w:t>
      </w:r>
      <w:r w:rsidR="008D2FD5" w:rsidRPr="00F00CA0">
        <w:rPr>
          <w:bCs/>
          <w:color w:val="000000" w:themeColor="text1"/>
        </w:rPr>
        <w:t>illustrated</w:t>
      </w:r>
      <w:r w:rsidR="00342DA8" w:rsidRPr="00F00CA0">
        <w:rPr>
          <w:bCs/>
          <w:color w:val="000000" w:themeColor="text1"/>
        </w:rPr>
        <w:t xml:space="preserve"> in </w:t>
      </w:r>
      <w:r w:rsidR="00342DA8" w:rsidRPr="00F00CA0">
        <w:rPr>
          <w:b/>
          <w:bCs/>
          <w:color w:val="000000" w:themeColor="text1"/>
        </w:rPr>
        <w:t>Fig. S</w:t>
      </w:r>
      <w:r w:rsidR="008D2FD5" w:rsidRPr="00F00CA0">
        <w:rPr>
          <w:b/>
          <w:bCs/>
          <w:color w:val="000000" w:themeColor="text1"/>
        </w:rPr>
        <w:t>8</w:t>
      </w:r>
      <w:r w:rsidR="008D2FD5" w:rsidRPr="00F00CA0">
        <w:rPr>
          <w:bCs/>
          <w:color w:val="000000" w:themeColor="text1"/>
        </w:rPr>
        <w:t xml:space="preserve">, the desorption rates of LL-NX and LL-NS reached 92.61% and 93.22% after treatment using alkaline solution (pH=11), respectively, suggesting that the adsorbed humic acids in leachate can </w:t>
      </w:r>
      <w:r w:rsidR="00707C5E" w:rsidRPr="00F00CA0">
        <w:rPr>
          <w:bCs/>
          <w:color w:val="000000" w:themeColor="text1"/>
        </w:rPr>
        <w:t xml:space="preserve">be easily recover from g-CN. Nevertheless, </w:t>
      </w:r>
      <w:r w:rsidR="0066663A" w:rsidRPr="00F00CA0">
        <w:rPr>
          <w:bCs/>
          <w:color w:val="000000" w:themeColor="text1"/>
        </w:rPr>
        <w:t xml:space="preserve">future studies are still needed to </w:t>
      </w:r>
      <w:r w:rsidR="00707C5E" w:rsidRPr="00F00CA0">
        <w:rPr>
          <w:bCs/>
          <w:color w:val="000000" w:themeColor="text1"/>
        </w:rPr>
        <w:t xml:space="preserve">explore the </w:t>
      </w:r>
      <w:r w:rsidR="006571FC" w:rsidRPr="00F00CA0">
        <w:rPr>
          <w:bCs/>
          <w:color w:val="000000" w:themeColor="text1"/>
        </w:rPr>
        <w:t>application</w:t>
      </w:r>
      <w:r w:rsidR="00707C5E" w:rsidRPr="00F00CA0">
        <w:rPr>
          <w:bCs/>
          <w:color w:val="000000" w:themeColor="text1"/>
        </w:rPr>
        <w:t xml:space="preserve"> of g-CN</w:t>
      </w:r>
      <w:r w:rsidR="006571FC" w:rsidRPr="00F00CA0">
        <w:rPr>
          <w:bCs/>
          <w:color w:val="000000" w:themeColor="text1"/>
        </w:rPr>
        <w:t xml:space="preserve"> on a large scale</w:t>
      </w:r>
      <w:r w:rsidR="0066663A" w:rsidRPr="00F00CA0">
        <w:rPr>
          <w:bCs/>
          <w:color w:val="000000" w:themeColor="text1"/>
        </w:rPr>
        <w:t>.</w:t>
      </w:r>
    </w:p>
    <w:p w:rsidR="00675076" w:rsidRDefault="007B4B2B" w:rsidP="00C11FF4">
      <w:pPr>
        <w:pStyle w:val="2"/>
        <w:rPr>
          <w:noProof/>
        </w:rPr>
      </w:pPr>
      <w:r w:rsidRPr="008C044C">
        <w:rPr>
          <w:noProof/>
        </w:rPr>
        <w:lastRenderedPageBreak/>
        <w:t>4. Conclusion</w:t>
      </w:r>
    </w:p>
    <w:p w:rsidR="00145934" w:rsidRDefault="006F0378" w:rsidP="000C0C6A">
      <w:pPr>
        <w:ind w:firstLine="480"/>
      </w:pPr>
      <w:r>
        <w:t>The h</w:t>
      </w:r>
      <w:r w:rsidR="00CA0FFA">
        <w:t xml:space="preserve">umic acids </w:t>
      </w:r>
      <w:r>
        <w:t xml:space="preserve">of </w:t>
      </w:r>
      <w:r w:rsidR="009E2386">
        <w:t xml:space="preserve">landfill leachate </w:t>
      </w:r>
      <w:r w:rsidR="00EE0C11">
        <w:t>have</w:t>
      </w:r>
      <w:r w:rsidR="00CA0FFA">
        <w:t xml:space="preserve"> </w:t>
      </w:r>
      <w:r w:rsidR="00CA0FFA" w:rsidRPr="00CA0FFA">
        <w:t>dual attributes</w:t>
      </w:r>
      <w:r w:rsidR="00CA0FFA">
        <w:t xml:space="preserve"> </w:t>
      </w:r>
      <w:r w:rsidR="00CA0FFA" w:rsidRPr="00CA0FFA">
        <w:rPr>
          <w:rFonts w:hint="eastAsia"/>
        </w:rPr>
        <w:t>of</w:t>
      </w:r>
      <w:r w:rsidR="00CA0FFA">
        <w:t xml:space="preserve"> pollutants and resources</w:t>
      </w:r>
      <w:r>
        <w:t>, and</w:t>
      </w:r>
      <w:r w:rsidR="00E71E4B">
        <w:t xml:space="preserve"> thus</w:t>
      </w:r>
      <w:r w:rsidR="00446E43">
        <w:rPr>
          <w:rFonts w:hint="eastAsia"/>
        </w:rPr>
        <w:t xml:space="preserve"> </w:t>
      </w:r>
      <w:r w:rsidR="00E71E4B">
        <w:t xml:space="preserve">we evaluated </w:t>
      </w:r>
      <w:r w:rsidR="002C0756">
        <w:t>the selective adsorpti</w:t>
      </w:r>
      <w:r w:rsidR="00446E43">
        <w:t xml:space="preserve">on of humic acids from </w:t>
      </w:r>
      <w:r>
        <w:t xml:space="preserve">landfill </w:t>
      </w:r>
      <w:r w:rsidR="00446E43">
        <w:t>leachate</w:t>
      </w:r>
      <w:r>
        <w:t xml:space="preserve"> with g-CN</w:t>
      </w:r>
      <w:r w:rsidR="00E71E4B">
        <w:t>.</w:t>
      </w:r>
      <w:r w:rsidR="00446E43">
        <w:t xml:space="preserve"> </w:t>
      </w:r>
      <w:r w:rsidR="000C0C6A">
        <w:t>The</w:t>
      </w:r>
      <w:r w:rsidR="000C0C6A">
        <w:rPr>
          <w:rFonts w:hint="eastAsia"/>
        </w:rPr>
        <w:t xml:space="preserve"> </w:t>
      </w:r>
      <w:r>
        <w:t>main conclusions can be made as follows:</w:t>
      </w:r>
    </w:p>
    <w:p w:rsidR="00F2551C" w:rsidRDefault="00D15EF3" w:rsidP="00011F2B">
      <w:pPr>
        <w:pStyle w:val="a7"/>
        <w:numPr>
          <w:ilvl w:val="0"/>
          <w:numId w:val="7"/>
        </w:numPr>
        <w:ind w:left="480" w:hangingChars="200" w:hanging="480"/>
      </w:pPr>
      <w:r>
        <w:t xml:space="preserve">The chemical properties of </w:t>
      </w:r>
      <w:r w:rsidR="00011F2B">
        <w:t>the</w:t>
      </w:r>
      <w:r w:rsidR="00F2551C">
        <w:t xml:space="preserve"> </w:t>
      </w:r>
      <w:r w:rsidR="00F93617">
        <w:t xml:space="preserve">leachate </w:t>
      </w:r>
      <w:r>
        <w:t>samples were</w:t>
      </w:r>
      <w:r w:rsidR="00F2551C">
        <w:t xml:space="preserve"> highly dependent on the sources. </w:t>
      </w:r>
      <w:r>
        <w:t xml:space="preserve">Humic acids were found abundant in the leachate, particularly for </w:t>
      </w:r>
      <w:r>
        <w:rPr>
          <w:rFonts w:hint="eastAsia"/>
        </w:rPr>
        <w:t>these</w:t>
      </w:r>
      <w:r>
        <w:t xml:space="preserve"> samples </w:t>
      </w:r>
      <w:r w:rsidR="00011F2B">
        <w:t>from</w:t>
      </w:r>
      <w:r>
        <w:t xml:space="preserve"> </w:t>
      </w:r>
      <w:r w:rsidRPr="00D15EF3">
        <w:t>nanofiltration</w:t>
      </w:r>
      <w:r w:rsidR="00011F2B">
        <w:t xml:space="preserve"> process</w:t>
      </w:r>
      <w:r w:rsidR="002D5119">
        <w:t>.</w:t>
      </w:r>
    </w:p>
    <w:p w:rsidR="00011F2B" w:rsidRDefault="00011F2B" w:rsidP="00011F2B">
      <w:pPr>
        <w:pStyle w:val="a7"/>
        <w:numPr>
          <w:ilvl w:val="0"/>
          <w:numId w:val="7"/>
        </w:numPr>
        <w:ind w:left="480" w:hangingChars="200" w:hanging="480"/>
      </w:pPr>
      <w:r>
        <w:rPr>
          <w:rFonts w:hint="eastAsia"/>
        </w:rPr>
        <w:t>g</w:t>
      </w:r>
      <w:r>
        <w:t xml:space="preserve">-CN </w:t>
      </w:r>
      <w:r>
        <w:rPr>
          <w:rFonts w:hint="eastAsia"/>
        </w:rPr>
        <w:t>p</w:t>
      </w:r>
      <w:r>
        <w:t xml:space="preserve">repared via the common method possessed a specific surface area of </w:t>
      </w:r>
      <w:r w:rsidRPr="00011F2B">
        <w:t>135.1 m</w:t>
      </w:r>
      <w:r w:rsidRPr="00011F2B">
        <w:rPr>
          <w:vertAlign w:val="superscript"/>
        </w:rPr>
        <w:t>2</w:t>
      </w:r>
      <w:r w:rsidRPr="00011F2B">
        <w:t>·g</w:t>
      </w:r>
      <w:r w:rsidRPr="00011F2B">
        <w:rPr>
          <w:vertAlign w:val="superscript"/>
        </w:rPr>
        <w:t>-1</w:t>
      </w:r>
      <w:r>
        <w:t xml:space="preserve"> with </w:t>
      </w:r>
      <w:r w:rsidR="004A665C" w:rsidRPr="004A665C">
        <w:t>2.74 nm of average pore size</w:t>
      </w:r>
      <w:r w:rsidR="002D5119">
        <w:t>.</w:t>
      </w:r>
    </w:p>
    <w:p w:rsidR="004A665C" w:rsidRDefault="00234739" w:rsidP="00144E41">
      <w:pPr>
        <w:pStyle w:val="a7"/>
        <w:numPr>
          <w:ilvl w:val="0"/>
          <w:numId w:val="7"/>
        </w:numPr>
        <w:ind w:left="480" w:hangingChars="200" w:hanging="480"/>
      </w:pPr>
      <w:r>
        <w:t xml:space="preserve">g-CN </w:t>
      </w:r>
      <w:r w:rsidR="00144E41">
        <w:t>exhibited</w:t>
      </w:r>
      <w:r>
        <w:t xml:space="preserve"> a fast adsorption </w:t>
      </w:r>
      <w:r w:rsidR="00BC0703">
        <w:t>for all the leachate</w:t>
      </w:r>
      <w:r w:rsidR="00A9686B">
        <w:t>. T</w:t>
      </w:r>
      <w:r>
        <w:t xml:space="preserve">he kinetics were well fitted with the </w:t>
      </w:r>
      <w:r w:rsidRPr="00234739">
        <w:t>p</w:t>
      </w:r>
      <w:r w:rsidRPr="00234739">
        <w:rPr>
          <w:rFonts w:hint="eastAsia"/>
        </w:rPr>
        <w:t>seudo second order</w:t>
      </w:r>
      <w:r w:rsidRPr="00234739">
        <w:t xml:space="preserve"> model</w:t>
      </w:r>
      <w:r>
        <w:t xml:space="preserve">. The </w:t>
      </w:r>
      <w:r w:rsidR="00144E41">
        <w:t xml:space="preserve">adsorption was </w:t>
      </w:r>
      <w:r>
        <w:t xml:space="preserve">controlled by the </w:t>
      </w:r>
      <w:r w:rsidR="00144E41">
        <w:t xml:space="preserve">both </w:t>
      </w:r>
      <w:r w:rsidRPr="00234739">
        <w:t>intraparticle</w:t>
      </w:r>
      <w:r>
        <w:t xml:space="preserve"> and surface diffusion</w:t>
      </w:r>
      <w:r w:rsidR="002D5119">
        <w:t>.</w:t>
      </w:r>
    </w:p>
    <w:p w:rsidR="00234739" w:rsidRDefault="009E20B7" w:rsidP="00144E41">
      <w:pPr>
        <w:pStyle w:val="a7"/>
        <w:numPr>
          <w:ilvl w:val="0"/>
          <w:numId w:val="7"/>
        </w:numPr>
        <w:ind w:left="480" w:hangingChars="200" w:hanging="480"/>
      </w:pPr>
      <w:r>
        <w:rPr>
          <w:rFonts w:hint="eastAsia"/>
        </w:rPr>
        <w:t>I</w:t>
      </w:r>
      <w:r>
        <w:t>n all cases, the removal of UV</w:t>
      </w:r>
      <w:r w:rsidRPr="009E20B7">
        <w:rPr>
          <w:vertAlign w:val="subscript"/>
        </w:rPr>
        <w:t>254</w:t>
      </w:r>
      <w:r>
        <w:t xml:space="preserve"> was </w:t>
      </w:r>
      <w:r w:rsidRPr="009E20B7">
        <w:t>30~70</w:t>
      </w:r>
      <w:r w:rsidRPr="009E20B7">
        <w:rPr>
          <w:rFonts w:hint="eastAsia"/>
        </w:rPr>
        <w:t>%</w:t>
      </w:r>
      <w:r>
        <w:t xml:space="preserve"> and that of TOC was </w:t>
      </w:r>
      <w:r w:rsidRPr="009E20B7">
        <w:t>5~50</w:t>
      </w:r>
      <w:r w:rsidRPr="009E20B7">
        <w:rPr>
          <w:rFonts w:hint="eastAsia"/>
        </w:rPr>
        <w:t>%</w:t>
      </w:r>
      <w:r>
        <w:t xml:space="preserve">. </w:t>
      </w:r>
      <w:r w:rsidR="00A9686B">
        <w:t>This difference was</w:t>
      </w:r>
      <w:r>
        <w:t xml:space="preserve"> </w:t>
      </w:r>
      <w:r w:rsidR="00BC0703">
        <w:t>mainly attributed to π</w:t>
      </w:r>
      <w:r w:rsidR="00BC0703">
        <w:rPr>
          <w:rFonts w:hint="eastAsia"/>
        </w:rPr>
        <w:t>-</w:t>
      </w:r>
      <w:r w:rsidR="002D5119">
        <w:t>π interactions.</w:t>
      </w:r>
    </w:p>
    <w:p w:rsidR="00FA2072" w:rsidRPr="002D5119" w:rsidRDefault="00A9686B" w:rsidP="002D5119">
      <w:pPr>
        <w:pStyle w:val="a7"/>
        <w:numPr>
          <w:ilvl w:val="0"/>
          <w:numId w:val="7"/>
        </w:numPr>
        <w:ind w:left="480" w:hangingChars="200" w:hanging="480"/>
        <w:rPr>
          <w:color w:val="000000" w:themeColor="text1"/>
        </w:rPr>
      </w:pPr>
      <w:r w:rsidRPr="00FA2072">
        <w:rPr>
          <w:color w:val="000000" w:themeColor="text1"/>
        </w:rPr>
        <w:t>Humic acids</w:t>
      </w:r>
      <w:r w:rsidR="00342ADA" w:rsidRPr="00FA2072">
        <w:rPr>
          <w:color w:val="000000" w:themeColor="text1"/>
        </w:rPr>
        <w:t xml:space="preserve"> within the leachate were selectively adsorbed</w:t>
      </w:r>
      <w:r w:rsidR="002D5119">
        <w:rPr>
          <w:rFonts w:hint="eastAsia"/>
          <w:color w:val="000000" w:themeColor="text1"/>
        </w:rPr>
        <w:t>,</w:t>
      </w:r>
      <w:r w:rsidR="002D5119">
        <w:rPr>
          <w:color w:val="000000" w:themeColor="text1"/>
        </w:rPr>
        <w:t xml:space="preserve"> and in some cases</w:t>
      </w:r>
      <w:r w:rsidR="00342ADA" w:rsidRPr="00FA2072">
        <w:rPr>
          <w:color w:val="000000" w:themeColor="text1"/>
        </w:rPr>
        <w:t xml:space="preserve"> </w:t>
      </w:r>
      <w:r w:rsidR="002D5119">
        <w:rPr>
          <w:color w:val="000000" w:themeColor="text1"/>
        </w:rPr>
        <w:t>the recovery rate and purity of adsorbed humic-like components reached 100%.</w:t>
      </w:r>
    </w:p>
    <w:p w:rsidR="00342ADA" w:rsidRDefault="00342ADA" w:rsidP="00144E41">
      <w:pPr>
        <w:pStyle w:val="a7"/>
        <w:numPr>
          <w:ilvl w:val="0"/>
          <w:numId w:val="7"/>
        </w:numPr>
        <w:ind w:left="480" w:hangingChars="200" w:hanging="480"/>
      </w:pPr>
      <w:r>
        <w:rPr>
          <w:rFonts w:hint="eastAsia"/>
        </w:rPr>
        <w:t>T</w:t>
      </w:r>
      <w:r>
        <w:t>he adsorption mechanisms, in addition to the major driving force (π</w:t>
      </w:r>
      <w:r>
        <w:rPr>
          <w:rFonts w:hint="eastAsia"/>
        </w:rPr>
        <w:t>-</w:t>
      </w:r>
      <w:r>
        <w:t>π interactions)</w:t>
      </w:r>
      <w:r w:rsidR="00314857">
        <w:rPr>
          <w:rFonts w:hint="eastAsia"/>
        </w:rPr>
        <w:t>,</w:t>
      </w:r>
      <w:r w:rsidR="00314857">
        <w:t xml:space="preserve"> included the interactions (electrostatic attraction and hydrogen bonding) and the newly proven conformation-variation effect.</w:t>
      </w:r>
    </w:p>
    <w:p w:rsidR="00103D76" w:rsidRPr="00C334F5" w:rsidRDefault="004F46C3" w:rsidP="00C334F5">
      <w:pPr>
        <w:ind w:firstLine="480"/>
      </w:pPr>
      <w:r>
        <w:t xml:space="preserve">Overall, the </w:t>
      </w:r>
      <w:r w:rsidR="004C766B">
        <w:t xml:space="preserve">study presented an innovative approach </w:t>
      </w:r>
      <w:r w:rsidR="00C334F5">
        <w:t>for</w:t>
      </w:r>
      <w:r w:rsidR="004C766B">
        <w:t xml:space="preserve"> landfill leachate treatment, since it takes</w:t>
      </w:r>
      <w:r w:rsidR="00EC3D9F">
        <w:t xml:space="preserve"> into account into </w:t>
      </w:r>
      <w:r w:rsidR="002920B8">
        <w:t xml:space="preserve">resource recovery and </w:t>
      </w:r>
      <w:r w:rsidR="002920B8" w:rsidRPr="002920B8">
        <w:t xml:space="preserve">pollution </w:t>
      </w:r>
      <w:r w:rsidR="002920B8">
        <w:t>treatment.</w:t>
      </w:r>
      <w:r w:rsidR="00EC3D9F">
        <w:t xml:space="preserve"> Nevertheless,</w:t>
      </w:r>
      <w:r w:rsidR="00C334F5">
        <w:t xml:space="preserve"> </w:t>
      </w:r>
      <w:r w:rsidR="00C334F5" w:rsidRPr="00C334F5">
        <w:t>future studies are still needed to</w:t>
      </w:r>
      <w:r w:rsidR="00C334F5">
        <w:t xml:space="preserve"> investigate the </w:t>
      </w:r>
      <w:r w:rsidR="006F0378">
        <w:t>practical application</w:t>
      </w:r>
      <w:r w:rsidR="00C334F5">
        <w:t xml:space="preserve"> of humic acids from landfill leachate in </w:t>
      </w:r>
      <w:r w:rsidR="00C334F5" w:rsidRPr="002A4B31">
        <w:t>forestry</w:t>
      </w:r>
      <w:r w:rsidR="00C334F5">
        <w:t xml:space="preserve"> and agriculture.</w:t>
      </w:r>
    </w:p>
    <w:p w:rsidR="00E37ED3" w:rsidRDefault="00E37ED3" w:rsidP="00E37ED3">
      <w:pPr>
        <w:pStyle w:val="2"/>
      </w:pPr>
      <w:r w:rsidRPr="00E37ED3">
        <w:t>CRediT authorship contribution statement</w:t>
      </w:r>
    </w:p>
    <w:p w:rsidR="00D50C35" w:rsidRPr="00F23887" w:rsidRDefault="00E37ED3" w:rsidP="00706F45">
      <w:pPr>
        <w:ind w:firstLineChars="0" w:firstLine="0"/>
        <w:rPr>
          <w:rFonts w:cs="Times New Roman"/>
          <w:b/>
          <w:szCs w:val="24"/>
        </w:rPr>
      </w:pPr>
      <w:r w:rsidRPr="00706F45">
        <w:rPr>
          <w:b/>
        </w:rPr>
        <w:t>Jianchao Wang</w:t>
      </w:r>
      <w:r w:rsidR="00706F45">
        <w:t xml:space="preserve">: </w:t>
      </w:r>
      <w:r w:rsidR="00706F45" w:rsidRPr="00706F45">
        <w:t>Conceptualization, Experimental work, Methodology, Writing</w:t>
      </w:r>
      <w:r w:rsidR="00706F45">
        <w:t>-origio</w:t>
      </w:r>
      <w:r w:rsidR="00706F45" w:rsidRPr="00706F45">
        <w:t>nal draft, Formal analysis</w:t>
      </w:r>
      <w:r w:rsidR="00721AE5">
        <w:t xml:space="preserve">, </w:t>
      </w:r>
      <w:r w:rsidR="00721AE5" w:rsidRPr="00721AE5">
        <w:rPr>
          <w:rFonts w:cs="Times New Roman"/>
          <w:szCs w:val="24"/>
        </w:rPr>
        <w:t>Resources,</w:t>
      </w:r>
      <w:r w:rsidR="00721AE5">
        <w:rPr>
          <w:rFonts w:cs="Times New Roman"/>
          <w:szCs w:val="24"/>
        </w:rPr>
        <w:t xml:space="preserve"> </w:t>
      </w:r>
      <w:r w:rsidR="00721AE5" w:rsidRPr="00721AE5">
        <w:rPr>
          <w:rFonts w:cs="Times New Roman"/>
          <w:szCs w:val="24"/>
        </w:rPr>
        <w:t>Funding acquisition</w:t>
      </w:r>
      <w:r w:rsidR="00706F45" w:rsidRPr="00706F45">
        <w:t>.</w:t>
      </w:r>
      <w:r w:rsidR="00706F45">
        <w:t xml:space="preserve"> </w:t>
      </w:r>
      <w:r w:rsidR="00C13E1F" w:rsidRPr="00C13E1F">
        <w:rPr>
          <w:rFonts w:cs="Times New Roman"/>
          <w:b/>
          <w:szCs w:val="24"/>
        </w:rPr>
        <w:t>Chunhui Wang</w:t>
      </w:r>
      <w:r w:rsidR="00C13E1F">
        <w:rPr>
          <w:rFonts w:cs="Times New Roman"/>
          <w:szCs w:val="24"/>
        </w:rPr>
        <w:t xml:space="preserve">: </w:t>
      </w:r>
      <w:r w:rsidR="00C13E1F" w:rsidRPr="00706F45">
        <w:t>Experimental work</w:t>
      </w:r>
      <w:r w:rsidR="00C13E1F">
        <w:t xml:space="preserve">. </w:t>
      </w:r>
      <w:r w:rsidR="00721AE5" w:rsidRPr="00721AE5">
        <w:rPr>
          <w:rFonts w:cs="Times New Roman"/>
          <w:b/>
          <w:szCs w:val="24"/>
        </w:rPr>
        <w:t>Ao Shi</w:t>
      </w:r>
      <w:r w:rsidR="00721AE5">
        <w:rPr>
          <w:rFonts w:cs="Times New Roman"/>
          <w:szCs w:val="24"/>
        </w:rPr>
        <w:t xml:space="preserve">: </w:t>
      </w:r>
      <w:r w:rsidR="00721AE5" w:rsidRPr="00706F45">
        <w:t>Experimental work</w:t>
      </w:r>
      <w:r w:rsidR="00721AE5">
        <w:rPr>
          <w:rFonts w:hint="eastAsia"/>
        </w:rPr>
        <w:t>.</w:t>
      </w:r>
      <w:r w:rsidR="004B0A1A" w:rsidRPr="004B0A1A">
        <w:rPr>
          <w:rFonts w:cs="Times New Roman"/>
          <w:b/>
          <w:szCs w:val="24"/>
        </w:rPr>
        <w:t xml:space="preserve"> </w:t>
      </w:r>
      <w:r w:rsidR="00F23887" w:rsidRPr="00C13E1F">
        <w:rPr>
          <w:rFonts w:cs="Times New Roman"/>
          <w:b/>
          <w:szCs w:val="24"/>
        </w:rPr>
        <w:t>Yanli Shi</w:t>
      </w:r>
      <w:r w:rsidR="00F23887">
        <w:rPr>
          <w:rFonts w:cs="Times New Roman"/>
          <w:szCs w:val="24"/>
        </w:rPr>
        <w:t xml:space="preserve">: </w:t>
      </w:r>
      <w:r w:rsidR="00F23887" w:rsidRPr="00706F45">
        <w:t>Experimental work</w:t>
      </w:r>
      <w:r w:rsidR="00F23887">
        <w:rPr>
          <w:rFonts w:hint="eastAsia"/>
        </w:rPr>
        <w:t>.</w:t>
      </w:r>
      <w:r w:rsidR="00F23887">
        <w:rPr>
          <w:rFonts w:cs="Times New Roman" w:hint="eastAsia"/>
          <w:b/>
          <w:szCs w:val="24"/>
        </w:rPr>
        <w:t xml:space="preserve"> </w:t>
      </w:r>
      <w:r w:rsidR="004B0A1A" w:rsidRPr="00721AE5">
        <w:rPr>
          <w:rFonts w:cs="Times New Roman"/>
          <w:b/>
          <w:szCs w:val="24"/>
        </w:rPr>
        <w:t>Dongbei Yue</w:t>
      </w:r>
      <w:r w:rsidR="004B0A1A">
        <w:rPr>
          <w:rFonts w:cs="Times New Roman"/>
          <w:szCs w:val="24"/>
        </w:rPr>
        <w:t>:</w:t>
      </w:r>
      <w:r w:rsidR="004B0A1A" w:rsidRPr="004B0A1A">
        <w:t xml:space="preserve"> </w:t>
      </w:r>
      <w:r w:rsidR="004B0A1A" w:rsidRPr="00706F45">
        <w:t>Formal analysis</w:t>
      </w:r>
      <w:r w:rsidR="004B0A1A">
        <w:t xml:space="preserve">, </w:t>
      </w:r>
      <w:r w:rsidR="004B0A1A" w:rsidRPr="00706F45">
        <w:t>Writing</w:t>
      </w:r>
      <w:r w:rsidR="004B0A1A">
        <w:t>-origio</w:t>
      </w:r>
      <w:r w:rsidR="004B0A1A" w:rsidRPr="00706F45">
        <w:t>nal draft</w:t>
      </w:r>
      <w:r w:rsidR="004B0A1A">
        <w:t>.</w:t>
      </w:r>
      <w:r w:rsidR="00721AE5">
        <w:t xml:space="preserve"> </w:t>
      </w:r>
      <w:r w:rsidR="00721AE5" w:rsidRPr="00721AE5">
        <w:rPr>
          <w:rFonts w:cs="Times New Roman"/>
          <w:b/>
          <w:szCs w:val="24"/>
        </w:rPr>
        <w:t>Lingyue Zhang</w:t>
      </w:r>
      <w:r w:rsidR="00721AE5">
        <w:rPr>
          <w:rFonts w:cs="Times New Roman"/>
          <w:szCs w:val="24"/>
        </w:rPr>
        <w:t xml:space="preserve">: </w:t>
      </w:r>
      <w:r w:rsidR="00721AE5" w:rsidRPr="00706F45">
        <w:t>Methodology</w:t>
      </w:r>
      <w:r w:rsidR="00721AE5">
        <w:t xml:space="preserve">, </w:t>
      </w:r>
      <w:r w:rsidR="00721AE5" w:rsidRPr="00706F45">
        <w:t>Formal analysis</w:t>
      </w:r>
      <w:r w:rsidR="00721AE5">
        <w:t xml:space="preserve">. </w:t>
      </w:r>
      <w:r w:rsidR="00721AE5" w:rsidRPr="00721AE5">
        <w:rPr>
          <w:rFonts w:cs="Times New Roman"/>
          <w:b/>
          <w:szCs w:val="24"/>
        </w:rPr>
        <w:t>Jianbing Wang</w:t>
      </w:r>
      <w:r w:rsidR="00721AE5">
        <w:rPr>
          <w:rFonts w:cs="Times New Roman"/>
          <w:szCs w:val="24"/>
        </w:rPr>
        <w:t xml:space="preserve">: </w:t>
      </w:r>
      <w:r w:rsidR="00721AE5" w:rsidRPr="00721AE5">
        <w:rPr>
          <w:rFonts w:cs="Times New Roman"/>
          <w:szCs w:val="24"/>
        </w:rPr>
        <w:lastRenderedPageBreak/>
        <w:t>Supervision, Funding acquisition.</w:t>
      </w:r>
      <w:r w:rsidR="00721AE5">
        <w:rPr>
          <w:rFonts w:cs="Times New Roman"/>
          <w:szCs w:val="24"/>
        </w:rPr>
        <w:t xml:space="preserve"> </w:t>
      </w:r>
      <w:r w:rsidR="004B33B6" w:rsidRPr="004B33B6">
        <w:rPr>
          <w:rFonts w:cs="Times New Roman"/>
          <w:b/>
          <w:szCs w:val="24"/>
        </w:rPr>
        <w:t>Huijiao Wang</w:t>
      </w:r>
      <w:r w:rsidR="004B33B6">
        <w:rPr>
          <w:rFonts w:cs="Times New Roman"/>
          <w:szCs w:val="24"/>
        </w:rPr>
        <w:t>:</w:t>
      </w:r>
      <w:r w:rsidR="004B33B6" w:rsidRPr="004B33B6">
        <w:t xml:space="preserve"> </w:t>
      </w:r>
      <w:r w:rsidR="004B33B6" w:rsidRPr="00706F45">
        <w:t>Formal analysis</w:t>
      </w:r>
      <w:r w:rsidR="004B33B6">
        <w:rPr>
          <w:rFonts w:hint="eastAsia"/>
        </w:rPr>
        <w:t>.</w:t>
      </w:r>
      <w:r w:rsidR="004B33B6">
        <w:rPr>
          <w:rFonts w:cs="Times New Roman"/>
          <w:szCs w:val="24"/>
        </w:rPr>
        <w:t xml:space="preserve"> </w:t>
      </w:r>
      <w:r w:rsidR="00721AE5" w:rsidRPr="00721AE5">
        <w:rPr>
          <w:rFonts w:cs="Times New Roman"/>
          <w:b/>
          <w:szCs w:val="24"/>
        </w:rPr>
        <w:t>Chunrong Wang</w:t>
      </w:r>
      <w:r w:rsidR="00721AE5">
        <w:rPr>
          <w:rFonts w:cs="Times New Roman"/>
          <w:szCs w:val="24"/>
        </w:rPr>
        <w:t xml:space="preserve">: </w:t>
      </w:r>
      <w:r w:rsidR="00721AE5" w:rsidRPr="00706F45">
        <w:t>Formal analysis</w:t>
      </w:r>
      <w:r w:rsidR="00721AE5">
        <w:rPr>
          <w:rFonts w:hint="eastAsia"/>
        </w:rPr>
        <w:t>.</w:t>
      </w:r>
      <w:r w:rsidR="00721AE5">
        <w:t xml:space="preserve"> </w:t>
      </w:r>
      <w:r w:rsidR="00C13E1F" w:rsidRPr="004B0A1A">
        <w:rPr>
          <w:rFonts w:cs="Times New Roman"/>
          <w:b/>
          <w:szCs w:val="24"/>
        </w:rPr>
        <w:t>Dongyu Cui</w:t>
      </w:r>
      <w:r w:rsidR="004B0A1A">
        <w:rPr>
          <w:rFonts w:cs="Times New Roman"/>
          <w:szCs w:val="24"/>
        </w:rPr>
        <w:t xml:space="preserve">: </w:t>
      </w:r>
      <w:r w:rsidR="004B0A1A" w:rsidRPr="00706F45">
        <w:t>Formal analysis</w:t>
      </w:r>
      <w:r w:rsidR="004B0A1A">
        <w:t>.</w:t>
      </w:r>
    </w:p>
    <w:p w:rsidR="00B52932" w:rsidRPr="008C044C" w:rsidRDefault="00B52932" w:rsidP="00C4657A">
      <w:pPr>
        <w:pStyle w:val="2"/>
        <w:rPr>
          <w:noProof/>
        </w:rPr>
      </w:pPr>
      <w:r w:rsidRPr="008C044C">
        <w:rPr>
          <w:rFonts w:hint="eastAsia"/>
          <w:noProof/>
        </w:rPr>
        <w:t>A</w:t>
      </w:r>
      <w:r w:rsidRPr="008C044C">
        <w:rPr>
          <w:noProof/>
        </w:rPr>
        <w:t>cknowledgements</w:t>
      </w:r>
    </w:p>
    <w:p w:rsidR="00B52932" w:rsidRPr="008C044C" w:rsidRDefault="00942320" w:rsidP="00767249">
      <w:pPr>
        <w:ind w:firstLineChars="0" w:firstLine="0"/>
        <w:rPr>
          <w:rFonts w:eastAsia="宋体" w:cs="Times New Roman"/>
          <w:bCs/>
          <w:szCs w:val="24"/>
        </w:rPr>
      </w:pPr>
      <w:r>
        <w:rPr>
          <w:rFonts w:eastAsia="宋体" w:cs="Times New Roman"/>
          <w:bCs/>
          <w:szCs w:val="24"/>
        </w:rPr>
        <w:t>This work is supported by the China P</w:t>
      </w:r>
      <w:r w:rsidRPr="00942320">
        <w:rPr>
          <w:rFonts w:eastAsia="宋体" w:cs="Times New Roman"/>
          <w:bCs/>
          <w:szCs w:val="24"/>
        </w:rPr>
        <w:t>ostdoctoral</w:t>
      </w:r>
      <w:r>
        <w:rPr>
          <w:rFonts w:eastAsia="宋体" w:cs="Times New Roman"/>
          <w:bCs/>
          <w:szCs w:val="24"/>
        </w:rPr>
        <w:t xml:space="preserve"> Science Foundation (2022M723405)</w:t>
      </w:r>
      <w:r w:rsidR="00767249">
        <w:rPr>
          <w:rFonts w:eastAsia="宋体" w:cs="Times New Roman"/>
          <w:bCs/>
          <w:szCs w:val="24"/>
        </w:rPr>
        <w:t>,</w:t>
      </w:r>
      <w:r>
        <w:rPr>
          <w:rFonts w:eastAsia="宋体" w:cs="Times New Roman"/>
          <w:bCs/>
          <w:szCs w:val="24"/>
        </w:rPr>
        <w:t xml:space="preserve"> </w:t>
      </w:r>
      <w:r w:rsidR="00C13E1F">
        <w:rPr>
          <w:rFonts w:eastAsia="宋体" w:cs="Times New Roman"/>
          <w:bCs/>
          <w:szCs w:val="24"/>
        </w:rPr>
        <w:t>Young Elite Scient</w:t>
      </w:r>
      <w:r w:rsidR="00767249">
        <w:rPr>
          <w:rFonts w:eastAsia="宋体" w:cs="Times New Roman"/>
          <w:bCs/>
          <w:szCs w:val="24"/>
        </w:rPr>
        <w:t xml:space="preserve">ist Sponsorship Program By BAST, and </w:t>
      </w:r>
      <w:r w:rsidR="00767249" w:rsidRPr="00767249">
        <w:rPr>
          <w:rFonts w:eastAsia="宋体" w:cs="Times New Roman"/>
          <w:bCs/>
          <w:szCs w:val="24"/>
        </w:rPr>
        <w:t>the Nati</w:t>
      </w:r>
      <w:r w:rsidR="00767249">
        <w:rPr>
          <w:rFonts w:eastAsia="宋体" w:cs="Times New Roman"/>
          <w:bCs/>
          <w:szCs w:val="24"/>
        </w:rPr>
        <w:t>onal Natural Science Foundation</w:t>
      </w:r>
      <w:r w:rsidR="00767249">
        <w:rPr>
          <w:rFonts w:eastAsia="宋体" w:cs="Times New Roman" w:hint="eastAsia"/>
          <w:bCs/>
          <w:szCs w:val="24"/>
        </w:rPr>
        <w:t xml:space="preserve"> </w:t>
      </w:r>
      <w:r w:rsidR="00767249" w:rsidRPr="00767249">
        <w:rPr>
          <w:rFonts w:eastAsia="宋体" w:cs="Times New Roman"/>
          <w:bCs/>
          <w:szCs w:val="24"/>
        </w:rPr>
        <w:t>of China</w:t>
      </w:r>
      <w:r w:rsidR="00767249">
        <w:rPr>
          <w:rFonts w:eastAsia="宋体" w:cs="Times New Roman"/>
          <w:bCs/>
          <w:szCs w:val="24"/>
        </w:rPr>
        <w:t xml:space="preserve"> (</w:t>
      </w:r>
      <w:r w:rsidR="00767249" w:rsidRPr="00767249">
        <w:rPr>
          <w:rFonts w:eastAsia="宋体" w:cs="Times New Roman"/>
          <w:bCs/>
          <w:szCs w:val="24"/>
        </w:rPr>
        <w:t>51978658</w:t>
      </w:r>
      <w:r w:rsidR="00767249">
        <w:rPr>
          <w:rFonts w:eastAsia="宋体" w:cs="Times New Roman"/>
          <w:bCs/>
          <w:szCs w:val="24"/>
        </w:rPr>
        <w:t>).</w:t>
      </w:r>
    </w:p>
    <w:p w:rsidR="00C722C7" w:rsidRPr="008C044C" w:rsidRDefault="00C722C7" w:rsidP="00C4657A">
      <w:pPr>
        <w:pStyle w:val="2"/>
        <w:rPr>
          <w:noProof/>
        </w:rPr>
      </w:pPr>
      <w:r w:rsidRPr="008C044C">
        <w:rPr>
          <w:noProof/>
        </w:rPr>
        <w:t xml:space="preserve">Declaration of </w:t>
      </w:r>
      <w:r w:rsidR="00121290">
        <w:rPr>
          <w:noProof/>
        </w:rPr>
        <w:t>c</w:t>
      </w:r>
      <w:r w:rsidRPr="008C044C">
        <w:rPr>
          <w:noProof/>
        </w:rPr>
        <w:t xml:space="preserve">ompeting </w:t>
      </w:r>
      <w:r w:rsidR="00121290">
        <w:rPr>
          <w:noProof/>
        </w:rPr>
        <w:t>i</w:t>
      </w:r>
      <w:r w:rsidRPr="008C044C">
        <w:rPr>
          <w:noProof/>
        </w:rPr>
        <w:t>nterest</w:t>
      </w:r>
    </w:p>
    <w:p w:rsidR="00C722C7" w:rsidRDefault="00C722C7" w:rsidP="00706F45">
      <w:pPr>
        <w:ind w:firstLineChars="0" w:firstLine="0"/>
        <w:rPr>
          <w:rFonts w:eastAsia="宋体" w:cs="Times New Roman"/>
          <w:bCs/>
          <w:szCs w:val="24"/>
        </w:rPr>
      </w:pPr>
      <w:r w:rsidRPr="00C722C7">
        <w:rPr>
          <w:rFonts w:eastAsia="宋体" w:cs="Times New Roman"/>
          <w:bCs/>
          <w:szCs w:val="24"/>
        </w:rPr>
        <w:t>The authors declare that they have no known competing financial interests or personal relationships that could have appeared to influence the work reported in this paper.</w:t>
      </w:r>
    </w:p>
    <w:p w:rsidR="008F45EB" w:rsidRPr="008C044C" w:rsidRDefault="007B4B2B" w:rsidP="00C4657A">
      <w:pPr>
        <w:pStyle w:val="2"/>
      </w:pPr>
      <w:r w:rsidRPr="008C044C">
        <w:rPr>
          <w:rFonts w:hint="eastAsia"/>
        </w:rPr>
        <w:t>R</w:t>
      </w:r>
      <w:r w:rsidRPr="008C044C">
        <w:t>eferences:</w:t>
      </w:r>
    </w:p>
    <w:p w:rsidR="009F4D0C" w:rsidRPr="00A81306" w:rsidRDefault="008F45EB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A81306">
        <w:rPr>
          <w:rFonts w:ascii="Times New Roman" w:hAnsi="Times New Roman" w:cs="Times New Roman"/>
          <w:sz w:val="21"/>
          <w:szCs w:val="21"/>
        </w:rPr>
        <w:fldChar w:fldCharType="begin"/>
      </w:r>
      <w:r w:rsidRPr="00A81306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A81306">
        <w:rPr>
          <w:rFonts w:ascii="Times New Roman" w:hAnsi="Times New Roman" w:cs="Times New Roman"/>
          <w:sz w:val="21"/>
          <w:szCs w:val="21"/>
        </w:rPr>
        <w:fldChar w:fldCharType="separate"/>
      </w:r>
      <w:bookmarkStart w:id="1" w:name="_ENREF_1"/>
      <w:r w:rsidR="009F4D0C" w:rsidRPr="00A81306">
        <w:rPr>
          <w:rFonts w:ascii="Times New Roman" w:hAnsi="Times New Roman" w:cs="Times New Roman"/>
          <w:sz w:val="21"/>
          <w:szCs w:val="21"/>
        </w:rPr>
        <w:t>[1]</w:t>
      </w:r>
      <w:r w:rsidR="00A81306">
        <w:rPr>
          <w:rFonts w:ascii="Times New Roman" w:hAnsi="Times New Roman" w:cs="Times New Roman"/>
          <w:sz w:val="21"/>
          <w:szCs w:val="21"/>
        </w:rPr>
        <w:tab/>
      </w:r>
      <w:r w:rsidR="009F4D0C" w:rsidRPr="00A81306">
        <w:rPr>
          <w:rFonts w:ascii="Times New Roman" w:hAnsi="Times New Roman" w:cs="Times New Roman"/>
          <w:sz w:val="21"/>
          <w:szCs w:val="21"/>
        </w:rPr>
        <w:t>P. Wijekoon, P.A. Koliyabandara, A.T. Cooray, S.S. Lam, B.C.L. Athapattu, M. Vithanage, Progress and prospects in mitigation of landfill leachate pollution: Risk, pollution potential, treatment and challenges, J. Hazard. Mater., 421 (2022) 126627.</w:t>
      </w:r>
      <w:bookmarkEnd w:id="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" w:name="_ENREF_2"/>
      <w:r w:rsidRPr="00A81306">
        <w:rPr>
          <w:rFonts w:ascii="Times New Roman" w:hAnsi="Times New Roman" w:cs="Times New Roman"/>
          <w:sz w:val="21"/>
          <w:szCs w:val="21"/>
        </w:rPr>
        <w:t>[2]</w:t>
      </w:r>
      <w:r w:rsidR="00A81306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F. Zhang, Y. Peng, Z. Wang, H. Jiang, S. Ren, J. Qiu, L. Zhang, An Innovative Process for Mature Landfill Leachate and Waste Activated Sludge Simultaneous Treatment Based on Partial Nitrification, In Situ Fermentation, and Anammox (PNFA), Environ. Sci. Technol., 56 (2022) 1310-1320.</w:t>
      </w:r>
      <w:bookmarkEnd w:id="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" w:name="_ENREF_3"/>
      <w:r w:rsidRPr="00A81306">
        <w:rPr>
          <w:rFonts w:ascii="Times New Roman" w:hAnsi="Times New Roman" w:cs="Times New Roman"/>
          <w:sz w:val="21"/>
          <w:szCs w:val="21"/>
        </w:rPr>
        <w:t>[3]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B.-C. Jiang, Y.-C. Tian, W.-X. Ji, M.-H. Cai, Y.-Z. Han, Y.-T. Zuo, C.-D. Shuang, X.-S. He, F.-Q. Liu, W.-T. Li, A.-M. Li, Identifying and Monitoring the Landfill Leachate Contamination in Groundwater with SEC-DAD-FLD-OCD and a Portable Fluorescence Spectrometer, ACS ES&amp;T Water, 2 (2021) 165-173.</w:t>
      </w:r>
      <w:bookmarkEnd w:id="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" w:name="_ENREF_4"/>
      <w:r w:rsidRPr="00A81306">
        <w:rPr>
          <w:rFonts w:ascii="Times New Roman" w:hAnsi="Times New Roman" w:cs="Times New Roman"/>
          <w:sz w:val="21"/>
          <w:szCs w:val="21"/>
        </w:rPr>
        <w:t>[4]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 Hussain, E. Aneggi, S. Maschio, M. Contin, D. Goi, Steel Scale Waste as a Heterogeneous Fenton-like Catalyst for the Treatment of Landfill Leachate, Ind. Eng. Chem. Res., 60 (2021) 11715-11724.</w:t>
      </w:r>
      <w:bookmarkEnd w:id="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" w:name="_ENREF_5"/>
      <w:r w:rsidRPr="00A81306">
        <w:rPr>
          <w:rFonts w:ascii="Times New Roman" w:hAnsi="Times New Roman" w:cs="Times New Roman"/>
          <w:sz w:val="21"/>
          <w:szCs w:val="21"/>
        </w:rPr>
        <w:t>[5]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S.M. Iskander, R. Zhao, A. Pathak, A. Gupta, A. Pruden, J.T. Novak, Z. He, A review of landfill leachate induced ultraviolet quenching substances: Sources, characteristics, and treatment, Water Res., 145 (2018) 297-311.</w:t>
      </w:r>
      <w:bookmarkEnd w:id="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6" w:name="_ENREF_6"/>
      <w:r w:rsidRPr="00A81306">
        <w:rPr>
          <w:rFonts w:ascii="Times New Roman" w:hAnsi="Times New Roman" w:cs="Times New Roman"/>
          <w:sz w:val="21"/>
          <w:szCs w:val="21"/>
        </w:rPr>
        <w:t>[6]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H. Wang, Y.-n. Wang, X. Li, Y. Sun, H. Wu, D. Chen, Removal of humic substances from reverse osmosis (RO) and nanofiltration (NF) concentrated leachate using continuously ozone generation-reaction treatment equipment, Waste Manage., 56 (2016) 271-279.</w:t>
      </w:r>
      <w:bookmarkEnd w:id="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7" w:name="_ENREF_7"/>
      <w:r w:rsidRPr="00A81306">
        <w:rPr>
          <w:rFonts w:ascii="Times New Roman" w:hAnsi="Times New Roman" w:cs="Times New Roman"/>
          <w:sz w:val="21"/>
          <w:szCs w:val="21"/>
        </w:rPr>
        <w:t>[7]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H. Golwala, B. Saha, X. Zhang, S.C. Bolyard, Z. He, J.T. Novak, Y. Deng, B. Brazil, F.J. DeOrio, S.M. Iskander, Advancement and Challenges in Municipal Landfill Leachate Treatment–The Path Forward!, ACS ES&amp;T Water, 2 (2022) 1289-1300.</w:t>
      </w:r>
      <w:bookmarkEnd w:id="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8" w:name="_ENREF_8"/>
      <w:r w:rsidRPr="00A81306">
        <w:rPr>
          <w:rFonts w:ascii="Times New Roman" w:hAnsi="Times New Roman" w:cs="Times New Roman"/>
          <w:sz w:val="21"/>
          <w:szCs w:val="21"/>
        </w:rPr>
        <w:lastRenderedPageBreak/>
        <w:t>[8]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W. Chen, A. Zhang, Z. Gu, Q. Li, Enhanced degradation of refractory organics in concentrated landfill leachate by Fe</w:t>
      </w:r>
      <w:r w:rsidRPr="008275BE">
        <w:rPr>
          <w:rFonts w:ascii="Times New Roman" w:hAnsi="Times New Roman" w:cs="Times New Roman"/>
          <w:sz w:val="21"/>
          <w:szCs w:val="21"/>
          <w:vertAlign w:val="superscript"/>
        </w:rPr>
        <w:t>0</w:t>
      </w:r>
      <w:r w:rsidRPr="00A81306">
        <w:rPr>
          <w:rFonts w:ascii="Times New Roman" w:hAnsi="Times New Roman" w:cs="Times New Roman"/>
          <w:sz w:val="21"/>
          <w:szCs w:val="21"/>
        </w:rPr>
        <w:t>/H</w:t>
      </w:r>
      <w:r w:rsidRPr="008275B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81306">
        <w:rPr>
          <w:rFonts w:ascii="Times New Roman" w:hAnsi="Times New Roman" w:cs="Times New Roman"/>
          <w:sz w:val="21"/>
          <w:szCs w:val="21"/>
        </w:rPr>
        <w:t>O</w:t>
      </w:r>
      <w:r w:rsidRPr="008275BE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81306">
        <w:rPr>
          <w:rFonts w:ascii="Times New Roman" w:hAnsi="Times New Roman" w:cs="Times New Roman"/>
          <w:sz w:val="21"/>
          <w:szCs w:val="21"/>
        </w:rPr>
        <w:t xml:space="preserve"> coupled with microwave irradiation, Chem. Eng. J., 354 (2018) 680-691.</w:t>
      </w:r>
      <w:bookmarkEnd w:id="8"/>
    </w:p>
    <w:p w:rsidR="009F4D0C" w:rsidRPr="00F00CA0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9" w:name="_ENREF_9"/>
      <w:r w:rsidRPr="00F00CA0">
        <w:rPr>
          <w:rFonts w:ascii="Times New Roman" w:hAnsi="Times New Roman" w:cs="Times New Roman"/>
          <w:color w:val="000000" w:themeColor="text1"/>
          <w:sz w:val="21"/>
          <w:szCs w:val="21"/>
        </w:rPr>
        <w:t>[9]</w:t>
      </w:r>
      <w:r w:rsidR="008275BE" w:rsidRPr="00F00CA0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00CA0">
        <w:rPr>
          <w:rFonts w:ascii="Times New Roman" w:hAnsi="Times New Roman" w:cs="Times New Roman"/>
          <w:color w:val="000000" w:themeColor="text1"/>
          <w:sz w:val="21"/>
          <w:szCs w:val="21"/>
        </w:rPr>
        <w:t>R. Zhao, A. Gupta, J.T. Novak, C.D. Goldsmith, N. Driskill, Characterization and treatment of organic constituents in landfill leachates that influence the UV disinfection in the publicly owned treatment works (POTWs), J. Hazard. Mater., 258-259 (2013) 1-9.</w:t>
      </w:r>
      <w:bookmarkEnd w:id="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0" w:name="_ENREF_10"/>
      <w:r w:rsidRPr="00A81306">
        <w:rPr>
          <w:rFonts w:ascii="Times New Roman" w:hAnsi="Times New Roman" w:cs="Times New Roman"/>
          <w:sz w:val="21"/>
          <w:szCs w:val="21"/>
        </w:rPr>
        <w:t>[10]</w:t>
      </w:r>
      <w:r w:rsidR="008275BE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Z. Yu, P. He, L. Shao, H. Zhang, F. Lü, Co-occurrence of mobile genetic elements and antibiotic resistance genes in municipal solid waste landfill leachates: A preliminary insight into the role of landfill age, Water Res., 106 (2016) 583-592.</w:t>
      </w:r>
      <w:bookmarkEnd w:id="1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1" w:name="_ENREF_11"/>
      <w:r w:rsidRPr="00A81306">
        <w:rPr>
          <w:rFonts w:ascii="Times New Roman" w:hAnsi="Times New Roman" w:cs="Times New Roman"/>
          <w:sz w:val="21"/>
          <w:szCs w:val="21"/>
        </w:rPr>
        <w:t>[11] S.M. Iskander, J.T. Novak, Z. He, Reduction of reagent requirements and sludge generation in Fenton's oxidation of landfill leachate by synergistically incorporating forward osmosis and humic acid recovery, Water Res., 151 (2019) 310-317.</w:t>
      </w:r>
      <w:bookmarkEnd w:id="1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2" w:name="_ENREF_12"/>
      <w:r w:rsidRPr="00A81306">
        <w:rPr>
          <w:rFonts w:ascii="Times New Roman" w:hAnsi="Times New Roman" w:cs="Times New Roman"/>
          <w:sz w:val="21"/>
          <w:szCs w:val="21"/>
        </w:rPr>
        <w:t>[12]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D.M. Golea, A. Upton, P. Jarvis, G. Moore, S. Sutherland, S.A. Parsons, S.J. Judd, THM and HAA formation from NOM in raw and treated surface waters, Water Res., 112 (2017) 226-235.</w:t>
      </w:r>
      <w:bookmarkEnd w:id="1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3" w:name="_ENREF_13"/>
      <w:r w:rsidRPr="00A81306">
        <w:rPr>
          <w:rFonts w:ascii="Times New Roman" w:hAnsi="Times New Roman" w:cs="Times New Roman"/>
          <w:sz w:val="21"/>
          <w:szCs w:val="21"/>
        </w:rPr>
        <w:t>[13]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Y. Deng, C. Jung, R. Zhao, K. Torrens, L. Wu, Adsorption of UV-quenching substances (UVQS) from landfill leachate with activated carbon, Chem. Eng. J., 350 (2018) 739-746.</w:t>
      </w:r>
      <w:bookmarkEnd w:id="1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4" w:name="_ENREF_14"/>
      <w:r w:rsidRPr="00A81306">
        <w:rPr>
          <w:rFonts w:ascii="Times New Roman" w:hAnsi="Times New Roman" w:cs="Times New Roman"/>
          <w:sz w:val="21"/>
          <w:szCs w:val="21"/>
        </w:rPr>
        <w:t>[14]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C. Jung, Y. Deng, R. Zhao, K. Torrens, Chemical oxidation for mitigation of UV-quenching substances (UVQS) from municipal landfill leachate: Fenton process versus ozonation, Water Res., 108 (2017) 260-270.</w:t>
      </w:r>
      <w:bookmarkEnd w:id="1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5" w:name="_ENREF_15"/>
      <w:r w:rsidRPr="00A81306">
        <w:rPr>
          <w:rFonts w:ascii="Times New Roman" w:hAnsi="Times New Roman" w:cs="Times New Roman"/>
          <w:sz w:val="21"/>
          <w:szCs w:val="21"/>
        </w:rPr>
        <w:t>[15]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A. Gupta, R. Zhao, J.T. Novak, C. Douglas Goldsmith, Application of Fenton's reagent as a polishing step for removal of UV quenching organic constituents in biologically treated landfill leachates, Chemosphere, 105 (2014) 82-86.</w:t>
      </w:r>
      <w:bookmarkEnd w:id="1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6" w:name="_ENREF_16"/>
      <w:r w:rsidRPr="00A81306">
        <w:rPr>
          <w:rFonts w:ascii="Times New Roman" w:hAnsi="Times New Roman" w:cs="Times New Roman"/>
          <w:sz w:val="21"/>
          <w:szCs w:val="21"/>
        </w:rPr>
        <w:t>[16]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W.M. Chen, Q.B. Li, Elimination of UV-quenching substances from MBR- and SAARB-treated mature landfill leachates in an ozonation process: A comparative study, Chemosphere, 242 (2020) 125256.</w:t>
      </w:r>
      <w:bookmarkEnd w:id="1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7" w:name="_ENREF_17"/>
      <w:r w:rsidRPr="00A81306">
        <w:rPr>
          <w:rFonts w:ascii="Times New Roman" w:hAnsi="Times New Roman" w:cs="Times New Roman"/>
          <w:sz w:val="21"/>
          <w:szCs w:val="21"/>
        </w:rPr>
        <w:t>[17]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X.J. Liu, J.T. Novak, Z. He, Removal of landfill leachate ultraviolet quenching substances by electricity induced humic acid precipitation and electrooxidation in a membrane electrochemical reactor, Sci. Total Environ., 689 (2019) 571-579.</w:t>
      </w:r>
      <w:bookmarkEnd w:id="1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8" w:name="_ENREF_18"/>
      <w:r w:rsidRPr="00A81306">
        <w:rPr>
          <w:rFonts w:ascii="Times New Roman" w:hAnsi="Times New Roman" w:cs="Times New Roman"/>
          <w:sz w:val="21"/>
          <w:szCs w:val="21"/>
        </w:rPr>
        <w:t>[18]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S.A. Dastgheib, T. Karanfil, W. Cheng, Tailoring activated carbons for enhanced removal of natural organic matter from natural waters, Carbon, 42 (2004) 547-557.</w:t>
      </w:r>
      <w:bookmarkEnd w:id="18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9" w:name="_ENREF_19"/>
      <w:r w:rsidRPr="00A81306">
        <w:rPr>
          <w:rFonts w:ascii="Times New Roman" w:hAnsi="Times New Roman" w:cs="Times New Roman"/>
          <w:sz w:val="21"/>
          <w:szCs w:val="21"/>
        </w:rPr>
        <w:t>[19]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Y. Shimizu, M. Ateia, C. Yoshimura, Natural organic matter undergoes different molecular sieving by adsorption on activated carbon and carbon nanotubes, Chemosphere, 203 (2018) 345-352.</w:t>
      </w:r>
      <w:bookmarkEnd w:id="1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0" w:name="_ENREF_20"/>
      <w:r w:rsidRPr="00A81306">
        <w:rPr>
          <w:rFonts w:ascii="Times New Roman" w:hAnsi="Times New Roman" w:cs="Times New Roman"/>
          <w:sz w:val="21"/>
          <w:szCs w:val="21"/>
        </w:rPr>
        <w:t>[20]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W. Ye, H. Liu, M. Jiang, J. Lin, K. Ye, S. Fang, Y. Xu, S. Zhao, B. Van der Bruggen, Z. He, Sustainable management of landfill leachate concentrate through recovering humic substance as liquid fertilizer by loose nanofiltration, Water Res., 157 (2019) 555-563.</w:t>
      </w:r>
      <w:bookmarkEnd w:id="2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1" w:name="_ENREF_21"/>
      <w:r w:rsidRPr="00A81306">
        <w:rPr>
          <w:rFonts w:ascii="Times New Roman" w:hAnsi="Times New Roman" w:cs="Times New Roman"/>
          <w:sz w:val="21"/>
          <w:szCs w:val="21"/>
        </w:rPr>
        <w:t>[21]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Y. Xu, C. Chen, X. Li, J. Lin, Y. Liao, Z. Jin, Recovery of humic substances from leachate nanofiltration concentrate by a two-stage process of tight ultrafiltration membrane, J. Clean. Prod., 161 (2017) 84-94.</w:t>
      </w:r>
      <w:bookmarkEnd w:id="2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2" w:name="_ENREF_22"/>
      <w:r w:rsidRPr="00A81306">
        <w:rPr>
          <w:rFonts w:ascii="Times New Roman" w:hAnsi="Times New Roman" w:cs="Times New Roman"/>
          <w:sz w:val="21"/>
          <w:szCs w:val="21"/>
        </w:rPr>
        <w:t>[22]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 xml:space="preserve">N. Gu, J. Liu, J. Ye, N. Chang, Y.-Y. Li, Bioenergy, ammonia and humic substances recovery from municipal solid waste leachate: A review and process integration, Bioresource Technol., 293 (2019) </w:t>
      </w:r>
      <w:r w:rsidRPr="00A81306">
        <w:rPr>
          <w:rFonts w:ascii="Times New Roman" w:hAnsi="Times New Roman" w:cs="Times New Roman"/>
          <w:sz w:val="21"/>
          <w:szCs w:val="21"/>
        </w:rPr>
        <w:lastRenderedPageBreak/>
        <w:t>122159.</w:t>
      </w:r>
      <w:bookmarkEnd w:id="2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3" w:name="_ENREF_23"/>
      <w:r w:rsidRPr="00A81306">
        <w:rPr>
          <w:rFonts w:ascii="Times New Roman" w:hAnsi="Times New Roman" w:cs="Times New Roman"/>
          <w:sz w:val="21"/>
          <w:szCs w:val="21"/>
        </w:rPr>
        <w:t>[23]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J. Wang, H. Li, D. Yue, Enhanced adsorption of humic/fulvic acids onto urea-derived graphitic carbon nitride, J. Hazard. Mater., 424 (2022) 127643.</w:t>
      </w:r>
      <w:bookmarkEnd w:id="2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4" w:name="_ENREF_24"/>
      <w:r w:rsidRPr="00A81306">
        <w:rPr>
          <w:rFonts w:ascii="Times New Roman" w:hAnsi="Times New Roman" w:cs="Times New Roman"/>
          <w:sz w:val="21"/>
          <w:szCs w:val="21"/>
        </w:rPr>
        <w:t>[24]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J. Wang, D. Yue, D. Cui, L. Zhang, X. Dong, Insights into Adsorption of Humic Substances on Graphitic Carbon Nitride, Environ. Sci. Technol., 55 (2021) 7910-7919.</w:t>
      </w:r>
      <w:bookmarkEnd w:id="2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5" w:name="_ENREF_25"/>
      <w:r w:rsidRPr="00A81306">
        <w:rPr>
          <w:rFonts w:ascii="Times New Roman" w:hAnsi="Times New Roman" w:cs="Times New Roman"/>
          <w:sz w:val="21"/>
          <w:szCs w:val="21"/>
        </w:rPr>
        <w:t>[25]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De-Xian, Wang, Qi-Yu, Zheng, Qi-Qiang, Wang, Mei-Xiang, Wang, Halide Recognition by Tetraoxacalix[2]arene[2]triazine Receptors: Concurrent Noncovalent Halide–π and Lone-pair–π Interactions in Host–Halide–Water Ternary Complexes, Angew. Chem. Int. Edit., 47 (2008) 7485-7488.</w:t>
      </w:r>
      <w:bookmarkEnd w:id="2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6" w:name="_ENREF_26"/>
      <w:r w:rsidRPr="00A81306">
        <w:rPr>
          <w:rFonts w:ascii="Times New Roman" w:hAnsi="Times New Roman" w:cs="Times New Roman"/>
          <w:sz w:val="21"/>
          <w:szCs w:val="21"/>
        </w:rPr>
        <w:t>[26]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 Masih, Y. Ma, S. Rohani, Graphitic C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81306">
        <w:rPr>
          <w:rFonts w:ascii="Times New Roman" w:hAnsi="Times New Roman" w:cs="Times New Roman"/>
          <w:sz w:val="21"/>
          <w:szCs w:val="21"/>
        </w:rPr>
        <w:t>N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81306">
        <w:rPr>
          <w:rFonts w:ascii="Times New Roman" w:hAnsi="Times New Roman" w:cs="Times New Roman"/>
          <w:sz w:val="21"/>
          <w:szCs w:val="21"/>
        </w:rPr>
        <w:t xml:space="preserve"> based noble-metal-free photocatalyst systems: A review, Appl. Catal. B: Environ., 206 (2017) 556-588.</w:t>
      </w:r>
      <w:bookmarkEnd w:id="2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7" w:name="_ENREF_27"/>
      <w:r w:rsidRPr="00A81306">
        <w:rPr>
          <w:rFonts w:ascii="Times New Roman" w:hAnsi="Times New Roman" w:cs="Times New Roman"/>
          <w:sz w:val="21"/>
          <w:szCs w:val="21"/>
        </w:rPr>
        <w:t>[27]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 Lee, J. Hur, Heterogeneous adsorption behavior of landfill leachate on granular activated carbon revealed by fluorescence excitation emission matrix (EEM)-parallel factor analysis (PARAFAC), Chemosphere, 149 (2016) 41-48.</w:t>
      </w:r>
      <w:bookmarkEnd w:id="2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8" w:name="_ENREF_28"/>
      <w:r w:rsidRPr="00A81306">
        <w:rPr>
          <w:rFonts w:ascii="Times New Roman" w:hAnsi="Times New Roman" w:cs="Times New Roman"/>
          <w:sz w:val="21"/>
          <w:szCs w:val="21"/>
        </w:rPr>
        <w:t>[28]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B.-M. Lee, Y.-S. Seo, J. Hur, Investigation of adsorptive fractionation of humic acid on graphene oxide using fluorescence EEM-PARAFAC, Water Res., 73 (2015) 242-251.</w:t>
      </w:r>
      <w:bookmarkEnd w:id="28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29" w:name="_ENREF_29"/>
      <w:r w:rsidRPr="00A81306">
        <w:rPr>
          <w:rFonts w:ascii="Times New Roman" w:hAnsi="Times New Roman" w:cs="Times New Roman"/>
          <w:sz w:val="21"/>
          <w:szCs w:val="21"/>
        </w:rPr>
        <w:t>[29]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M. Ateia, O.G. Apul, Y. Shimizu, A. Muflihah, C. Yoshimura, T. Karanfil, Elucidating Adsorptive Fractions of Natural Organic Matter on Carbon Nanotubes, Environ. Sci. Technol., 51 (2017) 7101-7110.</w:t>
      </w:r>
      <w:bookmarkEnd w:id="2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0" w:name="_ENREF_30"/>
      <w:r w:rsidRPr="00A81306">
        <w:rPr>
          <w:rFonts w:ascii="Times New Roman" w:hAnsi="Times New Roman" w:cs="Times New Roman"/>
          <w:sz w:val="21"/>
          <w:szCs w:val="21"/>
        </w:rPr>
        <w:t>[30]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T. Maqbool, J. Zhang, Y. Qin, Q.V. Ly, M.B. Asif, X. Zhang, Z. Zhang, Seasonal occurrence of N-nitrosamines and their association with dissolved organic matter in full-scale drinking water systems: Determination by LC-MS and EEM-PARAFAC, Water Res., 183 (2020) 116096.</w:t>
      </w:r>
      <w:bookmarkEnd w:id="3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1" w:name="_ENREF_31"/>
      <w:r w:rsidRPr="00A81306">
        <w:rPr>
          <w:rFonts w:ascii="Times New Roman" w:hAnsi="Times New Roman" w:cs="Times New Roman"/>
          <w:sz w:val="21"/>
          <w:szCs w:val="21"/>
        </w:rPr>
        <w:t>[31]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L. Hu, G. Zeng, G. Chen, H. Dong, Y. Liu, J. Wan, A. Chen, Z. Guo, M. Yan, H. Wu, Z. Yu, Treatment of landfill leachate using immobilized Phanerochaete chrysosporium</w:t>
      </w:r>
      <w:r w:rsidR="00C360E5">
        <w:rPr>
          <w:rFonts w:ascii="Times New Roman" w:hAnsi="Times New Roman" w:cs="Times New Roman"/>
          <w:sz w:val="21"/>
          <w:szCs w:val="21"/>
        </w:rPr>
        <w:t xml:space="preserve"> loaded with nitrogen-doped TiO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81306">
        <w:rPr>
          <w:rFonts w:ascii="Times New Roman" w:hAnsi="Times New Roman" w:cs="Times New Roman"/>
          <w:sz w:val="21"/>
          <w:szCs w:val="21"/>
        </w:rPr>
        <w:t xml:space="preserve"> nanoparticles, J. Hazard. Mater., 301 (2016) 106-118.</w:t>
      </w:r>
      <w:bookmarkEnd w:id="3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2" w:name="_ENREF_32"/>
      <w:r w:rsidRPr="00A81306">
        <w:rPr>
          <w:rFonts w:ascii="Times New Roman" w:hAnsi="Times New Roman" w:cs="Times New Roman"/>
          <w:sz w:val="21"/>
          <w:szCs w:val="21"/>
        </w:rPr>
        <w:t>[32]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D.D. Phong, J. Hur, Using Two-Dimensional Correlation Size Exclusion Chromatography (2D-CoSEC) and EEM-PARAFAC to Explore the Heterogeneous Adsorption Behavior of Humic Substances on Nanoparticles with Respect to Molecular Sizes, Environ. Sci. Technol., 52 (2018) 427-435.</w:t>
      </w:r>
      <w:bookmarkEnd w:id="3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3" w:name="_ENREF_33"/>
      <w:r w:rsidRPr="00A81306">
        <w:rPr>
          <w:rFonts w:ascii="Times New Roman" w:hAnsi="Times New Roman" w:cs="Times New Roman"/>
          <w:sz w:val="21"/>
          <w:szCs w:val="21"/>
        </w:rPr>
        <w:t>[33]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Z. Shen, Z. Zhang, T. Li, Q. Yao, T. Zhang, W. Chen, Facet-Dependent Adsorption and Fractionation of Natural Organic Matter on Crystalline Metal Oxide Nanoparticles, Environ. Sci. Technol., 54 (2020) 8622-8631.</w:t>
      </w:r>
      <w:bookmarkEnd w:id="3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4" w:name="_ENREF_34"/>
      <w:r w:rsidRPr="00A81306">
        <w:rPr>
          <w:rFonts w:ascii="Times New Roman" w:hAnsi="Times New Roman" w:cs="Times New Roman"/>
          <w:sz w:val="21"/>
          <w:szCs w:val="21"/>
        </w:rPr>
        <w:t>[34]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W. Chen, P. Westerhoff, J.A. Leenheer, K. Booksh, Fluorescence Excitation−Emission Matrix Regional Integration to Quantify Spectra for Dissolved Organic Matter, Environ. Sci. Technol., 37 (2003) 5701-5710.</w:t>
      </w:r>
      <w:bookmarkEnd w:id="3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5" w:name="_ENREF_35"/>
      <w:r w:rsidRPr="00A81306">
        <w:rPr>
          <w:rFonts w:ascii="Times New Roman" w:hAnsi="Times New Roman" w:cs="Times New Roman"/>
          <w:sz w:val="21"/>
          <w:szCs w:val="21"/>
        </w:rPr>
        <w:t>[35]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 Yan, B. Yao, L. Lian, X. Lu, S.A. Snyder, R. Li, W. Song, Development of Fluorescence Surrogates to Predict the Photochemical Transformation of Pharmaceuticals in Wastewater Effluents, Environ. Sci. Technol., 51 (2017) 2738-2747.</w:t>
      </w:r>
      <w:bookmarkEnd w:id="3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6" w:name="_ENREF_36"/>
      <w:r w:rsidRPr="00A81306">
        <w:rPr>
          <w:rFonts w:ascii="Times New Roman" w:hAnsi="Times New Roman" w:cs="Times New Roman"/>
          <w:sz w:val="21"/>
          <w:szCs w:val="21"/>
        </w:rPr>
        <w:t>[36]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C.L. Osburn, L.T. Handsel, B.L. Peierls, H.W. Paerl, Predicting Sources of Dissolved Organic Nitrogen to an Estuary from an Agro-Urban Coastal Watershed, Environ. Sci. Technol., 50 (2016) 8473-8484.</w:t>
      </w:r>
      <w:bookmarkEnd w:id="3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7" w:name="_ENREF_37"/>
      <w:r w:rsidRPr="00A81306">
        <w:rPr>
          <w:rFonts w:ascii="Times New Roman" w:hAnsi="Times New Roman" w:cs="Times New Roman"/>
          <w:sz w:val="21"/>
          <w:szCs w:val="21"/>
        </w:rPr>
        <w:lastRenderedPageBreak/>
        <w:t>[37]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A. Huguet, L. Vacher, S. Relexans, S. Saubusse, E. Parlanti, Properties of Fluorescent Dissolved Organic Matter in the Gironde Estuary, Org. Geochem., 40 (2008) 706-719.</w:t>
      </w:r>
      <w:bookmarkEnd w:id="3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8" w:name="_ENREF_38"/>
      <w:r w:rsidRPr="00A81306">
        <w:rPr>
          <w:rFonts w:ascii="Times New Roman" w:hAnsi="Times New Roman" w:cs="Times New Roman"/>
          <w:sz w:val="21"/>
          <w:szCs w:val="21"/>
        </w:rPr>
        <w:t>[38]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J.E. Birdwell, A.S. Engel, Characterization of Dissolved Organic Matter in Cave and Spring Waters Using UV–Vis Absorbance and Fluorescence Spectroscopy, Org. Geochem., 41 (2010) 270-280.</w:t>
      </w:r>
      <w:bookmarkEnd w:id="38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39" w:name="_ENREF_39"/>
      <w:r w:rsidRPr="00A81306">
        <w:rPr>
          <w:rFonts w:ascii="Times New Roman" w:hAnsi="Times New Roman" w:cs="Times New Roman"/>
          <w:sz w:val="21"/>
          <w:szCs w:val="21"/>
        </w:rPr>
        <w:t>[39]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B. Kumru, M. Antonietti, B. Schmidt, Enhanced Dispersibility of Graphitic Carbon Nitride Particles in Aqueous and Organic Media via a One-Pot Grafting Approach, Langmuir, 33 (2017) 9897-9906.</w:t>
      </w:r>
      <w:bookmarkEnd w:id="3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0" w:name="_ENREF_40"/>
      <w:r w:rsidRPr="00A81306">
        <w:rPr>
          <w:rFonts w:ascii="Times New Roman" w:hAnsi="Times New Roman" w:cs="Times New Roman"/>
          <w:sz w:val="21"/>
          <w:szCs w:val="21"/>
        </w:rPr>
        <w:t>[40]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H. Li, C. Shan, B. Pan, Fe(III)-Doped g-C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81306">
        <w:rPr>
          <w:rFonts w:ascii="Times New Roman" w:hAnsi="Times New Roman" w:cs="Times New Roman"/>
          <w:sz w:val="21"/>
          <w:szCs w:val="21"/>
        </w:rPr>
        <w:t>N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81306">
        <w:rPr>
          <w:rFonts w:ascii="Times New Roman" w:hAnsi="Times New Roman" w:cs="Times New Roman"/>
          <w:sz w:val="21"/>
          <w:szCs w:val="21"/>
        </w:rPr>
        <w:t xml:space="preserve"> Mediated Activation of Peroxymonosulfate for Selective Degradation of Phenolic Compounds via High valent Iron-oxo Species, Environ. Sci. Technol., 52 (2018) 2197-2205.</w:t>
      </w:r>
      <w:bookmarkEnd w:id="4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1" w:name="_ENREF_41"/>
      <w:r w:rsidRPr="00A81306">
        <w:rPr>
          <w:rFonts w:ascii="Times New Roman" w:hAnsi="Times New Roman" w:cs="Times New Roman"/>
          <w:sz w:val="21"/>
          <w:szCs w:val="21"/>
        </w:rPr>
        <w:t>[41]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Y. Feng, C. Liao, L. Kong, D. Wu, Y. Liu, P.H. Lee, K. Shih, Facile synthesis of highly reactive and stable Fe-doped g-C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81306">
        <w:rPr>
          <w:rFonts w:ascii="Times New Roman" w:hAnsi="Times New Roman" w:cs="Times New Roman"/>
          <w:sz w:val="21"/>
          <w:szCs w:val="21"/>
        </w:rPr>
        <w:t>N</w:t>
      </w:r>
      <w:r w:rsidRPr="00C360E5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81306">
        <w:rPr>
          <w:rFonts w:ascii="Times New Roman" w:hAnsi="Times New Roman" w:cs="Times New Roman"/>
          <w:sz w:val="21"/>
          <w:szCs w:val="21"/>
        </w:rPr>
        <w:t xml:space="preserve"> composites for peroxymonosulfate activation: A novel nonradical oxidation process, J. Hazard. Mater., 354 (2018) 63-71.</w:t>
      </w:r>
      <w:bookmarkEnd w:id="4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2" w:name="_ENREF_42"/>
      <w:r w:rsidRPr="00A81306">
        <w:rPr>
          <w:rFonts w:ascii="Times New Roman" w:hAnsi="Times New Roman" w:cs="Times New Roman"/>
          <w:sz w:val="21"/>
          <w:szCs w:val="21"/>
        </w:rPr>
        <w:t>[42]</w:t>
      </w:r>
      <w:r w:rsidR="00C360E5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 Cao, J. Low, J. Yu, M. Jaroniec, Polymeric photocatalysts based on graphitic carbon nitride, Adv. Mater., 27 (2015) 2150-2176.</w:t>
      </w:r>
      <w:bookmarkEnd w:id="4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3" w:name="_ENREF_43"/>
      <w:r w:rsidRPr="00A81306">
        <w:rPr>
          <w:rFonts w:ascii="Times New Roman" w:hAnsi="Times New Roman" w:cs="Times New Roman"/>
          <w:sz w:val="21"/>
          <w:szCs w:val="21"/>
        </w:rPr>
        <w:t>[43]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C. Zhang, Y. Liu, X. Li, H. Chen, T. Wen, Z. Jiang, Y. Ai, Y. Sun, T. Hayat, X. Wang, Highly uranium elimination by crab shells-derived porous graphitic carbon nitride: Batch, EXAFS and theoretical calculations, Chem. Eng. J., 346 (2018) 406-415.</w:t>
      </w:r>
      <w:bookmarkEnd w:id="4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4" w:name="_ENREF_44"/>
      <w:r w:rsidRPr="00A81306">
        <w:rPr>
          <w:rFonts w:ascii="Times New Roman" w:hAnsi="Times New Roman" w:cs="Times New Roman"/>
          <w:sz w:val="21"/>
          <w:szCs w:val="21"/>
        </w:rPr>
        <w:t>[44]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 Shan, S. Deng, C. He, J. Li, H. Wang, C. Jiang, G. Yu, M.R. Wiesner, Intercalation of rigid molecules between carbon nanotubes for adsorption enhancement of typical pharmaceuticals, Chem. Eng. J., 332 (2018) 102-108.</w:t>
      </w:r>
      <w:bookmarkEnd w:id="4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5" w:name="_ENREF_45"/>
      <w:r w:rsidRPr="00A81306">
        <w:rPr>
          <w:rFonts w:ascii="Times New Roman" w:hAnsi="Times New Roman" w:cs="Times New Roman"/>
          <w:sz w:val="21"/>
          <w:szCs w:val="21"/>
        </w:rPr>
        <w:t>[45]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M. Zielinska, D. Kulikowska, M. Stanczak, Adsorption-Membrane process for treatment of stabilized municipal landfill leachate, Waste Manage., 114 (2020) 174-182.</w:t>
      </w:r>
      <w:bookmarkEnd w:id="4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6" w:name="_ENREF_46"/>
      <w:r w:rsidRPr="00A81306">
        <w:rPr>
          <w:rFonts w:ascii="Times New Roman" w:hAnsi="Times New Roman" w:cs="Times New Roman"/>
          <w:sz w:val="21"/>
          <w:szCs w:val="21"/>
        </w:rPr>
        <w:t>[46]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X. Wang, S. Liang, Y. Wang, B. Xu, Y. Bai, T. Shu, B. Xing, Sorption of peat humic acids to multi-walled carbon nanotubes, Environ. Sci. Technol., 45 (2011) 9276-9283.</w:t>
      </w:r>
      <w:bookmarkEnd w:id="4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7" w:name="_ENREF_47"/>
      <w:r w:rsidRPr="00A81306">
        <w:rPr>
          <w:rFonts w:ascii="Times New Roman" w:hAnsi="Times New Roman" w:cs="Times New Roman"/>
          <w:sz w:val="21"/>
          <w:szCs w:val="21"/>
        </w:rPr>
        <w:t>[47]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P. Li, A.K. SenGupta, Intraparticle Diffusion during Selective Sorption of Trace Contaminants:  The Effect of Gel versus Macroporous Morphology, Environ. Sci. Technol., 34 (2000) 5193-5200.</w:t>
      </w:r>
      <w:bookmarkEnd w:id="4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8" w:name="_ENREF_48"/>
      <w:r w:rsidRPr="00A81306">
        <w:rPr>
          <w:rFonts w:ascii="Times New Roman" w:hAnsi="Times New Roman" w:cs="Times New Roman"/>
          <w:sz w:val="21"/>
          <w:szCs w:val="21"/>
        </w:rPr>
        <w:t>[48]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H. Hyung, J.-H. Kim, Natural Organic Matter (NOM) Adsorption to Multi-Walled Carbon Nanotubes: Effect of NOM Characteristics and Water Quality Parameters, Environ. Sci. Technol., 42 (2008) 4416-4421.</w:t>
      </w:r>
      <w:bookmarkEnd w:id="48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49" w:name="_ENREF_49"/>
      <w:r w:rsidRPr="00A81306">
        <w:rPr>
          <w:rFonts w:ascii="Times New Roman" w:hAnsi="Times New Roman" w:cs="Times New Roman"/>
          <w:sz w:val="21"/>
          <w:szCs w:val="21"/>
        </w:rPr>
        <w:t>[49]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B. Aftab, H.S. Shin, H. Jin, Exploring the fate and oxidation behaviors of different organic constituents in landfill leachate upon Fenton oxidation processes using EEM-PARAFAC and 2D-COS-FTIR, J. Hazard. Mater., 354 (2018) 33-41.</w:t>
      </w:r>
      <w:bookmarkEnd w:id="4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0" w:name="_ENREF_50"/>
      <w:r w:rsidRPr="00A81306">
        <w:rPr>
          <w:rFonts w:ascii="Times New Roman" w:hAnsi="Times New Roman" w:cs="Times New Roman"/>
          <w:sz w:val="21"/>
          <w:szCs w:val="21"/>
        </w:rPr>
        <w:t>[50]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Z. Chen, M. Li, Q. Wen, N. Ren, Evolution of molecular weight and fluorescence of effluent organic matter (EfOM) during oxidation processes revealed by advanced spectrographic and chromatographic tools, Water Res., 124 (2017) 566-575.</w:t>
      </w:r>
      <w:bookmarkEnd w:id="5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1" w:name="_ENREF_51"/>
      <w:r w:rsidRPr="00A81306">
        <w:rPr>
          <w:rFonts w:ascii="Times New Roman" w:hAnsi="Times New Roman" w:cs="Times New Roman"/>
          <w:sz w:val="21"/>
          <w:szCs w:val="21"/>
        </w:rPr>
        <w:t>[51]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B. Zhu, P. Xia, W. Ho, J. Yu, Isoelectric point and adsorption activity of porous g-C</w:t>
      </w:r>
      <w:r w:rsidRPr="00961848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81306">
        <w:rPr>
          <w:rFonts w:ascii="Times New Roman" w:hAnsi="Times New Roman" w:cs="Times New Roman"/>
          <w:sz w:val="21"/>
          <w:szCs w:val="21"/>
        </w:rPr>
        <w:t>N</w:t>
      </w:r>
      <w:r w:rsidRPr="00961848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A81306">
        <w:rPr>
          <w:rFonts w:ascii="Times New Roman" w:hAnsi="Times New Roman" w:cs="Times New Roman"/>
          <w:sz w:val="21"/>
          <w:szCs w:val="21"/>
        </w:rPr>
        <w:t>, Appl. Surf. Sci., 344 (2015) 188-195.</w:t>
      </w:r>
      <w:bookmarkEnd w:id="51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2" w:name="_ENREF_52"/>
      <w:r w:rsidRPr="00A81306">
        <w:rPr>
          <w:rFonts w:ascii="Times New Roman" w:hAnsi="Times New Roman" w:cs="Times New Roman"/>
          <w:sz w:val="21"/>
          <w:szCs w:val="21"/>
        </w:rPr>
        <w:t>[52]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 xml:space="preserve">J. Huang, X. Zhang, H. Song, C. Chen, F. Han, C. Wen, Protonated graphitic carbon nitride coated </w:t>
      </w:r>
      <w:r w:rsidRPr="00A81306">
        <w:rPr>
          <w:rFonts w:ascii="Times New Roman" w:hAnsi="Times New Roman" w:cs="Times New Roman"/>
          <w:sz w:val="21"/>
          <w:szCs w:val="21"/>
        </w:rPr>
        <w:lastRenderedPageBreak/>
        <w:t>metal-organic frameworks with enhanced visible-light photocatalytic activity for contaminants degradation, Appl. Surf. Sci., 441 (2018) 85-98.</w:t>
      </w:r>
      <w:bookmarkEnd w:id="52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3" w:name="_ENREF_53"/>
      <w:r w:rsidRPr="00A81306">
        <w:rPr>
          <w:rFonts w:ascii="Times New Roman" w:hAnsi="Times New Roman" w:cs="Times New Roman"/>
          <w:sz w:val="21"/>
          <w:szCs w:val="21"/>
        </w:rPr>
        <w:t>[53]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M. Fronczak, Adsorption performance of graphitic carbon nitride-based materials: Current state of the art, J. Environ. Chem. Eng., 8 (2020) 104411.</w:t>
      </w:r>
      <w:bookmarkEnd w:id="53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4" w:name="_ENREF_54"/>
      <w:r w:rsidRPr="00A81306">
        <w:rPr>
          <w:rFonts w:ascii="Times New Roman" w:hAnsi="Times New Roman" w:cs="Times New Roman"/>
          <w:sz w:val="21"/>
          <w:szCs w:val="21"/>
        </w:rPr>
        <w:t>[54]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O. Francioso, E. Lopez-Tobar, A. Torreggiani, M. Iriarte, S. Sanchez-Cortes, Stimulated Adsorption of Humic Acids on Capped Plasmonic Ag Nanoparticles Investigated by Surface-Enhanced Optical Techniques, Langmuir, 35 (2019) 4518-4526.</w:t>
      </w:r>
      <w:bookmarkEnd w:id="54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5" w:name="_ENREF_55"/>
      <w:r w:rsidRPr="00A81306">
        <w:rPr>
          <w:rFonts w:ascii="Times New Roman" w:hAnsi="Times New Roman" w:cs="Times New Roman"/>
          <w:sz w:val="21"/>
          <w:szCs w:val="21"/>
        </w:rPr>
        <w:t>[55]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L. Jiang, Y. Li, Y. Shao, Y. Zhang, R. Han, S. Li, W. Wei, Enhanced removal of humic acid from aqueous solution by novel stabilized nano-amorphous calcium phosphate: Behaviors and mechanisms, Appl. Surf. Sci., 427 (2018) 965-975.</w:t>
      </w:r>
      <w:bookmarkEnd w:id="55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6" w:name="_ENREF_56"/>
      <w:r w:rsidRPr="00A81306">
        <w:rPr>
          <w:rFonts w:ascii="Times New Roman" w:hAnsi="Times New Roman" w:cs="Times New Roman"/>
          <w:sz w:val="21"/>
          <w:szCs w:val="21"/>
        </w:rPr>
        <w:t>[56]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 Ghernaout, B. Ghernaout, A. Saiba, A. Boucherit, A. Kellil, Removal of humic acids by continuous electromagnetic treatment followed by electrocoagulation in batch using aluminium electrodes, Desalination, 239 (2009) 295-308.</w:t>
      </w:r>
      <w:bookmarkEnd w:id="56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7" w:name="_ENREF_57"/>
      <w:r w:rsidRPr="00A81306">
        <w:rPr>
          <w:rFonts w:ascii="Times New Roman" w:hAnsi="Times New Roman" w:cs="Times New Roman"/>
          <w:sz w:val="21"/>
          <w:szCs w:val="21"/>
        </w:rPr>
        <w:t>[57]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R.A. Akbour, A. Jada, Effects of Solution Chemistry on the Fluorescence and Electrophoretic Behaviours of Humic Acid, J</w:t>
      </w:r>
      <w:r w:rsidR="00961848">
        <w:rPr>
          <w:rFonts w:ascii="Times New Roman" w:hAnsi="Times New Roman" w:cs="Times New Roman"/>
          <w:sz w:val="21"/>
          <w:szCs w:val="21"/>
        </w:rPr>
        <w:t>.</w:t>
      </w:r>
      <w:r w:rsidRPr="00A81306">
        <w:rPr>
          <w:rFonts w:ascii="Times New Roman" w:hAnsi="Times New Roman" w:cs="Times New Roman"/>
          <w:sz w:val="21"/>
          <w:szCs w:val="21"/>
        </w:rPr>
        <w:t xml:space="preserve"> Colloid Sci</w:t>
      </w:r>
      <w:r w:rsidR="00047A27">
        <w:rPr>
          <w:rFonts w:ascii="Times New Roman" w:hAnsi="Times New Roman" w:cs="Times New Roman"/>
          <w:sz w:val="21"/>
          <w:szCs w:val="21"/>
        </w:rPr>
        <w:t>.</w:t>
      </w:r>
      <w:r w:rsidRPr="00A81306">
        <w:rPr>
          <w:rFonts w:ascii="Times New Roman" w:hAnsi="Times New Roman" w:cs="Times New Roman"/>
          <w:sz w:val="21"/>
          <w:szCs w:val="21"/>
        </w:rPr>
        <w:t xml:space="preserve"> Biot</w:t>
      </w:r>
      <w:r w:rsidR="00047A27">
        <w:rPr>
          <w:rFonts w:ascii="Times New Roman" w:hAnsi="Times New Roman" w:cs="Times New Roman"/>
          <w:sz w:val="21"/>
          <w:szCs w:val="21"/>
        </w:rPr>
        <w:t>.</w:t>
      </w:r>
      <w:r w:rsidRPr="00A81306">
        <w:rPr>
          <w:rFonts w:ascii="Times New Roman" w:hAnsi="Times New Roman" w:cs="Times New Roman"/>
          <w:sz w:val="21"/>
          <w:szCs w:val="21"/>
        </w:rPr>
        <w:t>, 2 (2013) 11-18.</w:t>
      </w:r>
      <w:bookmarkEnd w:id="57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8" w:name="_ENREF_58"/>
      <w:r w:rsidRPr="00A81306">
        <w:rPr>
          <w:rFonts w:ascii="Times New Roman" w:hAnsi="Times New Roman" w:cs="Times New Roman"/>
          <w:sz w:val="21"/>
          <w:szCs w:val="21"/>
        </w:rPr>
        <w:t>[58]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R.K. Henderson, A. Baker, K.R. Murphy, A. Hambly, R.M. Stuetz, S.J. Khan, Fluorescence as a potential monitoring tool for recycled water systems: a review, Water Res., 43 (2009) 863-881.</w:t>
      </w:r>
      <w:bookmarkEnd w:id="58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59" w:name="_ENREF_59"/>
      <w:r w:rsidRPr="00A81306">
        <w:rPr>
          <w:rFonts w:ascii="Times New Roman" w:hAnsi="Times New Roman" w:cs="Times New Roman"/>
          <w:sz w:val="21"/>
          <w:szCs w:val="21"/>
        </w:rPr>
        <w:t>[59]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S. Jayalath, H. Wu, S.C. Larsen, V.H. Grassian, Surface Adsorption of Suwannee River Humic Acid on TiO</w:t>
      </w:r>
      <w:r w:rsidRPr="00961848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A81306">
        <w:rPr>
          <w:rFonts w:ascii="Times New Roman" w:hAnsi="Times New Roman" w:cs="Times New Roman"/>
          <w:sz w:val="21"/>
          <w:szCs w:val="21"/>
        </w:rPr>
        <w:t xml:space="preserve"> Nanoparticles: A Study of pH and Particle Size, Langmuir, 34 (2018) 3136-3145.</w:t>
      </w:r>
      <w:bookmarkEnd w:id="59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60" w:name="_ENREF_60"/>
      <w:r w:rsidRPr="00A81306">
        <w:rPr>
          <w:rFonts w:ascii="Times New Roman" w:hAnsi="Times New Roman" w:cs="Times New Roman"/>
          <w:sz w:val="21"/>
          <w:szCs w:val="21"/>
        </w:rPr>
        <w:t>[60]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D. Lin, B. Xing, Adsorption of phenolic compounds by carbon nanotubes: role of aromaticity and substitution of hydroxyl groups, Environ. Sci. Technol., 42 (2008) 7254-7259.</w:t>
      </w:r>
      <w:bookmarkEnd w:id="60"/>
    </w:p>
    <w:p w:rsidR="009F4D0C" w:rsidRPr="00A81306" w:rsidRDefault="009F4D0C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61" w:name="_ENREF_61"/>
      <w:r w:rsidRPr="00A81306">
        <w:rPr>
          <w:rFonts w:ascii="Times New Roman" w:hAnsi="Times New Roman" w:cs="Times New Roman"/>
          <w:sz w:val="21"/>
          <w:szCs w:val="21"/>
        </w:rPr>
        <w:t>[61]</w:t>
      </w:r>
      <w:r w:rsidR="00961848">
        <w:rPr>
          <w:rFonts w:ascii="Times New Roman" w:hAnsi="Times New Roman" w:cs="Times New Roman"/>
          <w:sz w:val="21"/>
          <w:szCs w:val="21"/>
        </w:rPr>
        <w:tab/>
      </w:r>
      <w:r w:rsidRPr="00A81306">
        <w:rPr>
          <w:rFonts w:ascii="Times New Roman" w:hAnsi="Times New Roman" w:cs="Times New Roman"/>
          <w:sz w:val="21"/>
          <w:szCs w:val="21"/>
        </w:rPr>
        <w:t>X. Quan, Z. Sun, J. Xu, S. Liu, Y. Han, Y. Xu, H. Meng, J. Wu, X. Zhang, Construction of an Aminated MIL-53(Al)-Functionalized Carbon Nanotube for the Efficient Removal of Bisphenol AF and Metribuzin, Inorg Chem., 59 (2020) 2667-2679.</w:t>
      </w:r>
      <w:bookmarkEnd w:id="61"/>
    </w:p>
    <w:p w:rsidR="00BC2468" w:rsidRPr="00242062" w:rsidRDefault="008F45EB" w:rsidP="00A81306">
      <w:pPr>
        <w:pStyle w:val="EndNoteBibliography"/>
        <w:spacing w:line="360" w:lineRule="exact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A81306">
        <w:rPr>
          <w:rFonts w:ascii="Times New Roman" w:hAnsi="Times New Roman" w:cs="Times New Roman"/>
          <w:sz w:val="21"/>
          <w:szCs w:val="21"/>
        </w:rPr>
        <w:fldChar w:fldCharType="end"/>
      </w:r>
    </w:p>
    <w:sectPr w:rsidR="00BC2468" w:rsidRPr="00242062" w:rsidSect="00C30B5E">
      <w:footerReference w:type="default" r:id="rId20"/>
      <w:pgSz w:w="11906" w:h="16838"/>
      <w:pgMar w:top="1361" w:right="1361" w:bottom="1361" w:left="136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40A" w:rsidRDefault="0011240A" w:rsidP="00A32465">
      <w:pPr>
        <w:ind w:firstLine="480"/>
      </w:pPr>
      <w:r>
        <w:separator/>
      </w:r>
    </w:p>
  </w:endnote>
  <w:endnote w:type="continuationSeparator" w:id="0">
    <w:p w:rsidR="0011240A" w:rsidRDefault="0011240A" w:rsidP="00A32465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8559544"/>
      <w:docPartObj>
        <w:docPartGallery w:val="Page Numbers (Bottom of Page)"/>
        <w:docPartUnique/>
      </w:docPartObj>
    </w:sdtPr>
    <w:sdtContent>
      <w:p w:rsidR="000F1181" w:rsidRDefault="000F1181">
        <w:pPr>
          <w:pStyle w:val="aa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20" w:rsidRPr="005B1220">
          <w:rPr>
            <w:noProof/>
            <w:lang w:val="zh-CN"/>
          </w:rPr>
          <w:t>9</w:t>
        </w:r>
        <w:r>
          <w:fldChar w:fldCharType="end"/>
        </w:r>
      </w:p>
    </w:sdtContent>
  </w:sdt>
  <w:p w:rsidR="000F1181" w:rsidRDefault="000F1181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40A" w:rsidRDefault="0011240A" w:rsidP="00A32465">
      <w:pPr>
        <w:ind w:firstLine="480"/>
      </w:pPr>
      <w:r>
        <w:separator/>
      </w:r>
    </w:p>
  </w:footnote>
  <w:footnote w:type="continuationSeparator" w:id="0">
    <w:p w:rsidR="0011240A" w:rsidRDefault="0011240A" w:rsidP="00A32465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91959"/>
    <w:multiLevelType w:val="hybridMultilevel"/>
    <w:tmpl w:val="3AF2DE7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176D6818"/>
    <w:multiLevelType w:val="hybridMultilevel"/>
    <w:tmpl w:val="8056F104"/>
    <w:lvl w:ilvl="0" w:tplc="EA685F04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2D24AC"/>
    <w:multiLevelType w:val="hybridMultilevel"/>
    <w:tmpl w:val="2B9EC3B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185F2BA9"/>
    <w:multiLevelType w:val="hybridMultilevel"/>
    <w:tmpl w:val="171AC472"/>
    <w:lvl w:ilvl="0" w:tplc="162AA60E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D8517B"/>
    <w:multiLevelType w:val="hybridMultilevel"/>
    <w:tmpl w:val="A0DA78B6"/>
    <w:lvl w:ilvl="0" w:tplc="B2E0D9D0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7673B65"/>
    <w:multiLevelType w:val="hybridMultilevel"/>
    <w:tmpl w:val="A49A13D8"/>
    <w:lvl w:ilvl="0" w:tplc="E6447C4A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3C04104"/>
    <w:multiLevelType w:val="hybridMultilevel"/>
    <w:tmpl w:val="E2A442D8"/>
    <w:lvl w:ilvl="0" w:tplc="FBCA248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p0d5fxab5rdv7e2e2ovv2fvt9e9rpzrfsrp&quot;&gt;Leachate data&lt;record-ids&gt;&lt;item&gt;8&lt;/item&gt;&lt;item&gt;13&lt;/item&gt;&lt;item&gt;64&lt;/item&gt;&lt;item&gt;104&lt;/item&gt;&lt;item&gt;110&lt;/item&gt;&lt;item&gt;113&lt;/item&gt;&lt;item&gt;118&lt;/item&gt;&lt;item&gt;121&lt;/item&gt;&lt;item&gt;124&lt;/item&gt;&lt;item&gt;129&lt;/item&gt;&lt;item&gt;138&lt;/item&gt;&lt;item&gt;139&lt;/item&gt;&lt;item&gt;140&lt;/item&gt;&lt;item&gt;148&lt;/item&gt;&lt;item&gt;153&lt;/item&gt;&lt;item&gt;154&lt;/item&gt;&lt;item&gt;158&lt;/item&gt;&lt;item&gt;168&lt;/item&gt;&lt;item&gt;192&lt;/item&gt;&lt;item&gt;229&lt;/item&gt;&lt;item&gt;231&lt;/item&gt;&lt;item&gt;232&lt;/item&gt;&lt;/record-ids&gt;&lt;/item&gt;&lt;item db-id=&quot;s9wzrrt0190a0bewz5exdw9pa2vfatetrtxd&quot;&gt;Humic substances&lt;record-ids&gt;&lt;item&gt;101&lt;/item&gt;&lt;item&gt;191&lt;/item&gt;&lt;item&gt;195&lt;/item&gt;&lt;item&gt;254&lt;/item&gt;&lt;item&gt;296&lt;/item&gt;&lt;item&gt;400&lt;/item&gt;&lt;item&gt;415&lt;/item&gt;&lt;item&gt;424&lt;/item&gt;&lt;item&gt;461&lt;/item&gt;&lt;item&gt;516&lt;/item&gt;&lt;item&gt;524&lt;/item&gt;&lt;item&gt;525&lt;/item&gt;&lt;item&gt;532&lt;/item&gt;&lt;item&gt;546&lt;/item&gt;&lt;item&gt;563&lt;/item&gt;&lt;item&gt;565&lt;/item&gt;&lt;item&gt;570&lt;/item&gt;&lt;item&gt;604&lt;/item&gt;&lt;item&gt;609&lt;/item&gt;&lt;item&gt;610&lt;/item&gt;&lt;item&gt;632&lt;/item&gt;&lt;item&gt;668&lt;/item&gt;&lt;item&gt;675&lt;/item&gt;&lt;item&gt;678&lt;/item&gt;&lt;item&gt;679&lt;/item&gt;&lt;item&gt;680&lt;/item&gt;&lt;item&gt;683&lt;/item&gt;&lt;item&gt;708&lt;/item&gt;&lt;item&gt;711&lt;/item&gt;&lt;item&gt;712&lt;/item&gt;&lt;item&gt;729&lt;/item&gt;&lt;item&gt;733&lt;/item&gt;&lt;item&gt;734&lt;/item&gt;&lt;item&gt;738&lt;/item&gt;&lt;item&gt;739&lt;/item&gt;&lt;item&gt;755&lt;/item&gt;&lt;item&gt;834&lt;/item&gt;&lt;item&gt;877&lt;/item&gt;&lt;item&gt;915&lt;/item&gt;&lt;/record-ids&gt;&lt;/item&gt;&lt;/Libraries&gt;"/>
  </w:docVars>
  <w:rsids>
    <w:rsidRoot w:val="00E962F2"/>
    <w:rsid w:val="00001844"/>
    <w:rsid w:val="00001E53"/>
    <w:rsid w:val="000026F7"/>
    <w:rsid w:val="000038F0"/>
    <w:rsid w:val="00004407"/>
    <w:rsid w:val="00005333"/>
    <w:rsid w:val="0000581F"/>
    <w:rsid w:val="000068E4"/>
    <w:rsid w:val="00006D5A"/>
    <w:rsid w:val="00007B14"/>
    <w:rsid w:val="00007E0C"/>
    <w:rsid w:val="000103FB"/>
    <w:rsid w:val="000108D3"/>
    <w:rsid w:val="00010EAE"/>
    <w:rsid w:val="00011F2B"/>
    <w:rsid w:val="00012153"/>
    <w:rsid w:val="00012A36"/>
    <w:rsid w:val="00012E9B"/>
    <w:rsid w:val="00012EE3"/>
    <w:rsid w:val="00013071"/>
    <w:rsid w:val="000134B0"/>
    <w:rsid w:val="00013BD0"/>
    <w:rsid w:val="00014085"/>
    <w:rsid w:val="00014BF1"/>
    <w:rsid w:val="0001645A"/>
    <w:rsid w:val="000176D9"/>
    <w:rsid w:val="00017FDE"/>
    <w:rsid w:val="000201CB"/>
    <w:rsid w:val="000203FB"/>
    <w:rsid w:val="0002117B"/>
    <w:rsid w:val="00021BF9"/>
    <w:rsid w:val="00021F2E"/>
    <w:rsid w:val="000220BC"/>
    <w:rsid w:val="00022AE9"/>
    <w:rsid w:val="00022BC5"/>
    <w:rsid w:val="00022C78"/>
    <w:rsid w:val="00022DF1"/>
    <w:rsid w:val="000234D1"/>
    <w:rsid w:val="000242B0"/>
    <w:rsid w:val="00024E6F"/>
    <w:rsid w:val="00024F31"/>
    <w:rsid w:val="000250A9"/>
    <w:rsid w:val="000257A1"/>
    <w:rsid w:val="0002685B"/>
    <w:rsid w:val="00026CFB"/>
    <w:rsid w:val="00026F40"/>
    <w:rsid w:val="000275EC"/>
    <w:rsid w:val="00030951"/>
    <w:rsid w:val="00031003"/>
    <w:rsid w:val="0003108D"/>
    <w:rsid w:val="000316DD"/>
    <w:rsid w:val="0003189C"/>
    <w:rsid w:val="00032113"/>
    <w:rsid w:val="000324D7"/>
    <w:rsid w:val="00032B93"/>
    <w:rsid w:val="0003340A"/>
    <w:rsid w:val="000338F3"/>
    <w:rsid w:val="00033A5C"/>
    <w:rsid w:val="00033BB0"/>
    <w:rsid w:val="00034189"/>
    <w:rsid w:val="00034EDE"/>
    <w:rsid w:val="00034FBF"/>
    <w:rsid w:val="000354EF"/>
    <w:rsid w:val="000364F7"/>
    <w:rsid w:val="00037D07"/>
    <w:rsid w:val="0004049C"/>
    <w:rsid w:val="000409A5"/>
    <w:rsid w:val="00041894"/>
    <w:rsid w:val="00041F42"/>
    <w:rsid w:val="0004200A"/>
    <w:rsid w:val="00043CC0"/>
    <w:rsid w:val="00043E47"/>
    <w:rsid w:val="000441D8"/>
    <w:rsid w:val="00044612"/>
    <w:rsid w:val="00044F23"/>
    <w:rsid w:val="0004528A"/>
    <w:rsid w:val="000455CD"/>
    <w:rsid w:val="00045F31"/>
    <w:rsid w:val="00046042"/>
    <w:rsid w:val="00046963"/>
    <w:rsid w:val="000469A9"/>
    <w:rsid w:val="00046F93"/>
    <w:rsid w:val="00047A27"/>
    <w:rsid w:val="00047D36"/>
    <w:rsid w:val="00050616"/>
    <w:rsid w:val="00050C0F"/>
    <w:rsid w:val="000520B0"/>
    <w:rsid w:val="0005352D"/>
    <w:rsid w:val="00053CD7"/>
    <w:rsid w:val="00054514"/>
    <w:rsid w:val="000546C4"/>
    <w:rsid w:val="000551EA"/>
    <w:rsid w:val="000559A4"/>
    <w:rsid w:val="000560D0"/>
    <w:rsid w:val="000560E3"/>
    <w:rsid w:val="0005696B"/>
    <w:rsid w:val="00056A10"/>
    <w:rsid w:val="000609F2"/>
    <w:rsid w:val="00060C3A"/>
    <w:rsid w:val="00060EDD"/>
    <w:rsid w:val="00061003"/>
    <w:rsid w:val="00061077"/>
    <w:rsid w:val="00061638"/>
    <w:rsid w:val="00061A15"/>
    <w:rsid w:val="00061AC0"/>
    <w:rsid w:val="00063743"/>
    <w:rsid w:val="00063C9B"/>
    <w:rsid w:val="0006527C"/>
    <w:rsid w:val="0006698A"/>
    <w:rsid w:val="00066B25"/>
    <w:rsid w:val="0006714D"/>
    <w:rsid w:val="0006722C"/>
    <w:rsid w:val="00067852"/>
    <w:rsid w:val="00067B55"/>
    <w:rsid w:val="00067C7F"/>
    <w:rsid w:val="00067FDA"/>
    <w:rsid w:val="00070493"/>
    <w:rsid w:val="000709C1"/>
    <w:rsid w:val="0007123E"/>
    <w:rsid w:val="0007325E"/>
    <w:rsid w:val="0007357A"/>
    <w:rsid w:val="00073D07"/>
    <w:rsid w:val="0007426C"/>
    <w:rsid w:val="000751DF"/>
    <w:rsid w:val="00075680"/>
    <w:rsid w:val="00075D9F"/>
    <w:rsid w:val="000768CD"/>
    <w:rsid w:val="000778EB"/>
    <w:rsid w:val="00077E7F"/>
    <w:rsid w:val="00082368"/>
    <w:rsid w:val="0008274A"/>
    <w:rsid w:val="00083030"/>
    <w:rsid w:val="0008511B"/>
    <w:rsid w:val="00086095"/>
    <w:rsid w:val="00086DE3"/>
    <w:rsid w:val="00087149"/>
    <w:rsid w:val="00087463"/>
    <w:rsid w:val="0008762A"/>
    <w:rsid w:val="00087A3E"/>
    <w:rsid w:val="000902B2"/>
    <w:rsid w:val="00090953"/>
    <w:rsid w:val="0009122E"/>
    <w:rsid w:val="00091430"/>
    <w:rsid w:val="0009154C"/>
    <w:rsid w:val="00092158"/>
    <w:rsid w:val="00093448"/>
    <w:rsid w:val="00093574"/>
    <w:rsid w:val="00093B4B"/>
    <w:rsid w:val="00094003"/>
    <w:rsid w:val="000946AD"/>
    <w:rsid w:val="00094C32"/>
    <w:rsid w:val="0009553B"/>
    <w:rsid w:val="00095DDE"/>
    <w:rsid w:val="0009631D"/>
    <w:rsid w:val="00096510"/>
    <w:rsid w:val="00097B54"/>
    <w:rsid w:val="00097C17"/>
    <w:rsid w:val="00097C8D"/>
    <w:rsid w:val="000A039C"/>
    <w:rsid w:val="000A065B"/>
    <w:rsid w:val="000A088E"/>
    <w:rsid w:val="000A1636"/>
    <w:rsid w:val="000A21C9"/>
    <w:rsid w:val="000A2D04"/>
    <w:rsid w:val="000A2DF9"/>
    <w:rsid w:val="000A3785"/>
    <w:rsid w:val="000A52E8"/>
    <w:rsid w:val="000A54C8"/>
    <w:rsid w:val="000A728E"/>
    <w:rsid w:val="000A78BE"/>
    <w:rsid w:val="000A7C62"/>
    <w:rsid w:val="000B0280"/>
    <w:rsid w:val="000B0DD5"/>
    <w:rsid w:val="000B0E02"/>
    <w:rsid w:val="000B1BA0"/>
    <w:rsid w:val="000B1EC9"/>
    <w:rsid w:val="000B316C"/>
    <w:rsid w:val="000B3B0A"/>
    <w:rsid w:val="000B3D52"/>
    <w:rsid w:val="000B446C"/>
    <w:rsid w:val="000B46AB"/>
    <w:rsid w:val="000B472E"/>
    <w:rsid w:val="000B599F"/>
    <w:rsid w:val="000B5C14"/>
    <w:rsid w:val="000B5F1C"/>
    <w:rsid w:val="000B7804"/>
    <w:rsid w:val="000B7DBB"/>
    <w:rsid w:val="000C0207"/>
    <w:rsid w:val="000C05A2"/>
    <w:rsid w:val="000C0C6A"/>
    <w:rsid w:val="000C1A8B"/>
    <w:rsid w:val="000C200A"/>
    <w:rsid w:val="000C21E2"/>
    <w:rsid w:val="000C2964"/>
    <w:rsid w:val="000C3FD5"/>
    <w:rsid w:val="000C4AD9"/>
    <w:rsid w:val="000C5ADA"/>
    <w:rsid w:val="000C5D3C"/>
    <w:rsid w:val="000C622E"/>
    <w:rsid w:val="000C6D5C"/>
    <w:rsid w:val="000C7032"/>
    <w:rsid w:val="000C7241"/>
    <w:rsid w:val="000C7E47"/>
    <w:rsid w:val="000D0E9F"/>
    <w:rsid w:val="000D113A"/>
    <w:rsid w:val="000D1877"/>
    <w:rsid w:val="000D224C"/>
    <w:rsid w:val="000D22FB"/>
    <w:rsid w:val="000D254E"/>
    <w:rsid w:val="000D3D5A"/>
    <w:rsid w:val="000D43AF"/>
    <w:rsid w:val="000D4596"/>
    <w:rsid w:val="000D59F6"/>
    <w:rsid w:val="000D6F89"/>
    <w:rsid w:val="000D713E"/>
    <w:rsid w:val="000D719F"/>
    <w:rsid w:val="000D7517"/>
    <w:rsid w:val="000D79C9"/>
    <w:rsid w:val="000D7C3A"/>
    <w:rsid w:val="000E0C30"/>
    <w:rsid w:val="000E0C69"/>
    <w:rsid w:val="000E165B"/>
    <w:rsid w:val="000E2D6D"/>
    <w:rsid w:val="000E2E78"/>
    <w:rsid w:val="000E3934"/>
    <w:rsid w:val="000E4031"/>
    <w:rsid w:val="000E4515"/>
    <w:rsid w:val="000E5268"/>
    <w:rsid w:val="000E6405"/>
    <w:rsid w:val="000E6416"/>
    <w:rsid w:val="000E717F"/>
    <w:rsid w:val="000E71EE"/>
    <w:rsid w:val="000E723B"/>
    <w:rsid w:val="000E7328"/>
    <w:rsid w:val="000E75E4"/>
    <w:rsid w:val="000F0C4B"/>
    <w:rsid w:val="000F0ED7"/>
    <w:rsid w:val="000F1181"/>
    <w:rsid w:val="000F11D2"/>
    <w:rsid w:val="000F1538"/>
    <w:rsid w:val="000F1673"/>
    <w:rsid w:val="000F23B9"/>
    <w:rsid w:val="000F2412"/>
    <w:rsid w:val="000F6895"/>
    <w:rsid w:val="000F6C8D"/>
    <w:rsid w:val="000F704F"/>
    <w:rsid w:val="00100BBA"/>
    <w:rsid w:val="00102469"/>
    <w:rsid w:val="00102851"/>
    <w:rsid w:val="0010287F"/>
    <w:rsid w:val="00102ABF"/>
    <w:rsid w:val="00102E86"/>
    <w:rsid w:val="00103D76"/>
    <w:rsid w:val="00104D3F"/>
    <w:rsid w:val="00105190"/>
    <w:rsid w:val="00105C80"/>
    <w:rsid w:val="00105D16"/>
    <w:rsid w:val="001068CE"/>
    <w:rsid w:val="00106979"/>
    <w:rsid w:val="001078C9"/>
    <w:rsid w:val="00110F4D"/>
    <w:rsid w:val="001117F0"/>
    <w:rsid w:val="00111CF4"/>
    <w:rsid w:val="00111E52"/>
    <w:rsid w:val="0011240A"/>
    <w:rsid w:val="00112A1E"/>
    <w:rsid w:val="00112F1C"/>
    <w:rsid w:val="00113058"/>
    <w:rsid w:val="001132AA"/>
    <w:rsid w:val="0011458D"/>
    <w:rsid w:val="00114C0D"/>
    <w:rsid w:val="00115056"/>
    <w:rsid w:val="001170B3"/>
    <w:rsid w:val="00117F10"/>
    <w:rsid w:val="0012031F"/>
    <w:rsid w:val="00120479"/>
    <w:rsid w:val="00120AFB"/>
    <w:rsid w:val="00121290"/>
    <w:rsid w:val="0012194D"/>
    <w:rsid w:val="00122336"/>
    <w:rsid w:val="00122BE2"/>
    <w:rsid w:val="0012316E"/>
    <w:rsid w:val="00124310"/>
    <w:rsid w:val="00124FEB"/>
    <w:rsid w:val="001267DA"/>
    <w:rsid w:val="00126CCC"/>
    <w:rsid w:val="00126CE0"/>
    <w:rsid w:val="00127901"/>
    <w:rsid w:val="00127BAB"/>
    <w:rsid w:val="00127DCE"/>
    <w:rsid w:val="00130294"/>
    <w:rsid w:val="00130442"/>
    <w:rsid w:val="001307F6"/>
    <w:rsid w:val="00131CA1"/>
    <w:rsid w:val="00131CFD"/>
    <w:rsid w:val="0013419A"/>
    <w:rsid w:val="0013430B"/>
    <w:rsid w:val="001343DC"/>
    <w:rsid w:val="001349D5"/>
    <w:rsid w:val="00134C64"/>
    <w:rsid w:val="00135795"/>
    <w:rsid w:val="00135848"/>
    <w:rsid w:val="00136192"/>
    <w:rsid w:val="001363E9"/>
    <w:rsid w:val="00136544"/>
    <w:rsid w:val="00136CFF"/>
    <w:rsid w:val="001403B3"/>
    <w:rsid w:val="001406A8"/>
    <w:rsid w:val="001407B2"/>
    <w:rsid w:val="00140E38"/>
    <w:rsid w:val="0014188E"/>
    <w:rsid w:val="001426E7"/>
    <w:rsid w:val="00142E07"/>
    <w:rsid w:val="001431A3"/>
    <w:rsid w:val="00143DE2"/>
    <w:rsid w:val="00143FD2"/>
    <w:rsid w:val="00144411"/>
    <w:rsid w:val="00144E41"/>
    <w:rsid w:val="00145685"/>
    <w:rsid w:val="00145934"/>
    <w:rsid w:val="00145C2D"/>
    <w:rsid w:val="00147071"/>
    <w:rsid w:val="00147E3D"/>
    <w:rsid w:val="00147E77"/>
    <w:rsid w:val="001504E9"/>
    <w:rsid w:val="00151229"/>
    <w:rsid w:val="00151C8A"/>
    <w:rsid w:val="0015226D"/>
    <w:rsid w:val="001533A9"/>
    <w:rsid w:val="00153923"/>
    <w:rsid w:val="001539B3"/>
    <w:rsid w:val="00154999"/>
    <w:rsid w:val="0015510D"/>
    <w:rsid w:val="00155819"/>
    <w:rsid w:val="00156324"/>
    <w:rsid w:val="00157B38"/>
    <w:rsid w:val="0016170A"/>
    <w:rsid w:val="00162035"/>
    <w:rsid w:val="001621EE"/>
    <w:rsid w:val="00162256"/>
    <w:rsid w:val="00162363"/>
    <w:rsid w:val="00162AB0"/>
    <w:rsid w:val="00162F19"/>
    <w:rsid w:val="0016452E"/>
    <w:rsid w:val="00164FE0"/>
    <w:rsid w:val="00165461"/>
    <w:rsid w:val="00166106"/>
    <w:rsid w:val="0016653F"/>
    <w:rsid w:val="00166ED9"/>
    <w:rsid w:val="0016721A"/>
    <w:rsid w:val="00170379"/>
    <w:rsid w:val="001705B6"/>
    <w:rsid w:val="00170992"/>
    <w:rsid w:val="00171DCF"/>
    <w:rsid w:val="0017206D"/>
    <w:rsid w:val="001723D6"/>
    <w:rsid w:val="001726A3"/>
    <w:rsid w:val="00172C97"/>
    <w:rsid w:val="00173465"/>
    <w:rsid w:val="00173C54"/>
    <w:rsid w:val="00174D23"/>
    <w:rsid w:val="00174D87"/>
    <w:rsid w:val="001754E7"/>
    <w:rsid w:val="0017555B"/>
    <w:rsid w:val="001756F9"/>
    <w:rsid w:val="00175B14"/>
    <w:rsid w:val="00176367"/>
    <w:rsid w:val="0017665C"/>
    <w:rsid w:val="001767E4"/>
    <w:rsid w:val="0017717E"/>
    <w:rsid w:val="001773FA"/>
    <w:rsid w:val="0018038F"/>
    <w:rsid w:val="00180649"/>
    <w:rsid w:val="00180D68"/>
    <w:rsid w:val="001815D7"/>
    <w:rsid w:val="00181776"/>
    <w:rsid w:val="0018259D"/>
    <w:rsid w:val="001832C4"/>
    <w:rsid w:val="00184EAC"/>
    <w:rsid w:val="0018710E"/>
    <w:rsid w:val="0018726D"/>
    <w:rsid w:val="00187357"/>
    <w:rsid w:val="001876B3"/>
    <w:rsid w:val="00187A52"/>
    <w:rsid w:val="00187CE2"/>
    <w:rsid w:val="00187D7B"/>
    <w:rsid w:val="0019004B"/>
    <w:rsid w:val="001907DD"/>
    <w:rsid w:val="00191CD3"/>
    <w:rsid w:val="00193E1A"/>
    <w:rsid w:val="0019428E"/>
    <w:rsid w:val="00194455"/>
    <w:rsid w:val="0019460E"/>
    <w:rsid w:val="001948A1"/>
    <w:rsid w:val="00194DEB"/>
    <w:rsid w:val="00196044"/>
    <w:rsid w:val="00197869"/>
    <w:rsid w:val="00197A06"/>
    <w:rsid w:val="00197B83"/>
    <w:rsid w:val="001A0887"/>
    <w:rsid w:val="001A1B25"/>
    <w:rsid w:val="001A369B"/>
    <w:rsid w:val="001A3BA8"/>
    <w:rsid w:val="001A3D5F"/>
    <w:rsid w:val="001A4073"/>
    <w:rsid w:val="001A41E6"/>
    <w:rsid w:val="001A5893"/>
    <w:rsid w:val="001A589C"/>
    <w:rsid w:val="001A60B8"/>
    <w:rsid w:val="001A677A"/>
    <w:rsid w:val="001A7763"/>
    <w:rsid w:val="001A7954"/>
    <w:rsid w:val="001A7D91"/>
    <w:rsid w:val="001B0295"/>
    <w:rsid w:val="001B04BB"/>
    <w:rsid w:val="001B0B50"/>
    <w:rsid w:val="001B2263"/>
    <w:rsid w:val="001B31FC"/>
    <w:rsid w:val="001B4A9B"/>
    <w:rsid w:val="001B5B1A"/>
    <w:rsid w:val="001B5D77"/>
    <w:rsid w:val="001B7026"/>
    <w:rsid w:val="001C0271"/>
    <w:rsid w:val="001C138A"/>
    <w:rsid w:val="001C1651"/>
    <w:rsid w:val="001C1EA6"/>
    <w:rsid w:val="001C352E"/>
    <w:rsid w:val="001C3673"/>
    <w:rsid w:val="001C3B7F"/>
    <w:rsid w:val="001C3EA0"/>
    <w:rsid w:val="001C4317"/>
    <w:rsid w:val="001C48C4"/>
    <w:rsid w:val="001C4F52"/>
    <w:rsid w:val="001C4FB8"/>
    <w:rsid w:val="001C5082"/>
    <w:rsid w:val="001C555E"/>
    <w:rsid w:val="001C5A5E"/>
    <w:rsid w:val="001C6357"/>
    <w:rsid w:val="001C6502"/>
    <w:rsid w:val="001C65EC"/>
    <w:rsid w:val="001C675D"/>
    <w:rsid w:val="001C6772"/>
    <w:rsid w:val="001C6CB9"/>
    <w:rsid w:val="001C7577"/>
    <w:rsid w:val="001D200F"/>
    <w:rsid w:val="001D27AF"/>
    <w:rsid w:val="001D28BB"/>
    <w:rsid w:val="001D32C2"/>
    <w:rsid w:val="001D3BF0"/>
    <w:rsid w:val="001D4233"/>
    <w:rsid w:val="001D44CE"/>
    <w:rsid w:val="001D4A87"/>
    <w:rsid w:val="001D5312"/>
    <w:rsid w:val="001D5449"/>
    <w:rsid w:val="001D5903"/>
    <w:rsid w:val="001D6449"/>
    <w:rsid w:val="001D6796"/>
    <w:rsid w:val="001D6FC7"/>
    <w:rsid w:val="001D7167"/>
    <w:rsid w:val="001D74C1"/>
    <w:rsid w:val="001D7511"/>
    <w:rsid w:val="001D7B33"/>
    <w:rsid w:val="001D7B97"/>
    <w:rsid w:val="001D7E48"/>
    <w:rsid w:val="001E03D6"/>
    <w:rsid w:val="001E0C0D"/>
    <w:rsid w:val="001E0C9E"/>
    <w:rsid w:val="001E0D7F"/>
    <w:rsid w:val="001E0F6E"/>
    <w:rsid w:val="001E1720"/>
    <w:rsid w:val="001E2202"/>
    <w:rsid w:val="001E25E3"/>
    <w:rsid w:val="001E3B9B"/>
    <w:rsid w:val="001E417A"/>
    <w:rsid w:val="001E4250"/>
    <w:rsid w:val="001E55B3"/>
    <w:rsid w:val="001E5FEE"/>
    <w:rsid w:val="001E6CCB"/>
    <w:rsid w:val="001E78D9"/>
    <w:rsid w:val="001E793C"/>
    <w:rsid w:val="001E796C"/>
    <w:rsid w:val="001E7C5F"/>
    <w:rsid w:val="001E7C64"/>
    <w:rsid w:val="001F02E3"/>
    <w:rsid w:val="001F04F7"/>
    <w:rsid w:val="001F131D"/>
    <w:rsid w:val="001F1427"/>
    <w:rsid w:val="001F1504"/>
    <w:rsid w:val="001F1987"/>
    <w:rsid w:val="001F1C6D"/>
    <w:rsid w:val="001F227B"/>
    <w:rsid w:val="001F2396"/>
    <w:rsid w:val="001F302D"/>
    <w:rsid w:val="001F3606"/>
    <w:rsid w:val="001F4820"/>
    <w:rsid w:val="001F48F7"/>
    <w:rsid w:val="001F5B7C"/>
    <w:rsid w:val="001F605C"/>
    <w:rsid w:val="001F6DBF"/>
    <w:rsid w:val="001F7664"/>
    <w:rsid w:val="001F7DF5"/>
    <w:rsid w:val="00201584"/>
    <w:rsid w:val="00201783"/>
    <w:rsid w:val="0020226D"/>
    <w:rsid w:val="00202B11"/>
    <w:rsid w:val="00202C09"/>
    <w:rsid w:val="0020302A"/>
    <w:rsid w:val="002031A0"/>
    <w:rsid w:val="00204411"/>
    <w:rsid w:val="00205C13"/>
    <w:rsid w:val="00206561"/>
    <w:rsid w:val="00206761"/>
    <w:rsid w:val="002069D8"/>
    <w:rsid w:val="00206FAA"/>
    <w:rsid w:val="002101A2"/>
    <w:rsid w:val="0021122F"/>
    <w:rsid w:val="00211243"/>
    <w:rsid w:val="002112A8"/>
    <w:rsid w:val="002119D2"/>
    <w:rsid w:val="00213D20"/>
    <w:rsid w:val="0021415B"/>
    <w:rsid w:val="002154FE"/>
    <w:rsid w:val="0021569B"/>
    <w:rsid w:val="00215802"/>
    <w:rsid w:val="0021598A"/>
    <w:rsid w:val="00216111"/>
    <w:rsid w:val="00216FDD"/>
    <w:rsid w:val="002171DE"/>
    <w:rsid w:val="00217A87"/>
    <w:rsid w:val="002201FD"/>
    <w:rsid w:val="00220AE6"/>
    <w:rsid w:val="0022123F"/>
    <w:rsid w:val="0022126F"/>
    <w:rsid w:val="00221529"/>
    <w:rsid w:val="0022188F"/>
    <w:rsid w:val="002244B5"/>
    <w:rsid w:val="00224D2A"/>
    <w:rsid w:val="00226914"/>
    <w:rsid w:val="002274FD"/>
    <w:rsid w:val="00227AD6"/>
    <w:rsid w:val="00227CCF"/>
    <w:rsid w:val="00230452"/>
    <w:rsid w:val="00230653"/>
    <w:rsid w:val="0023142F"/>
    <w:rsid w:val="0023155B"/>
    <w:rsid w:val="00232641"/>
    <w:rsid w:val="002327A1"/>
    <w:rsid w:val="00233431"/>
    <w:rsid w:val="00234739"/>
    <w:rsid w:val="0023483E"/>
    <w:rsid w:val="0023635A"/>
    <w:rsid w:val="002363DD"/>
    <w:rsid w:val="00236409"/>
    <w:rsid w:val="002364AE"/>
    <w:rsid w:val="00240734"/>
    <w:rsid w:val="00241CFD"/>
    <w:rsid w:val="00242062"/>
    <w:rsid w:val="002421CE"/>
    <w:rsid w:val="002426BB"/>
    <w:rsid w:val="002426CB"/>
    <w:rsid w:val="00242708"/>
    <w:rsid w:val="002446D8"/>
    <w:rsid w:val="002447CF"/>
    <w:rsid w:val="00244B86"/>
    <w:rsid w:val="0024547D"/>
    <w:rsid w:val="00245D16"/>
    <w:rsid w:val="00247408"/>
    <w:rsid w:val="002479A5"/>
    <w:rsid w:val="00247B3D"/>
    <w:rsid w:val="002501B0"/>
    <w:rsid w:val="002501BD"/>
    <w:rsid w:val="00250E99"/>
    <w:rsid w:val="00251039"/>
    <w:rsid w:val="002520D8"/>
    <w:rsid w:val="00252438"/>
    <w:rsid w:val="002524E9"/>
    <w:rsid w:val="00252676"/>
    <w:rsid w:val="00252682"/>
    <w:rsid w:val="00252BE1"/>
    <w:rsid w:val="00253770"/>
    <w:rsid w:val="00253CF8"/>
    <w:rsid w:val="00254160"/>
    <w:rsid w:val="00254255"/>
    <w:rsid w:val="00254B02"/>
    <w:rsid w:val="00254D79"/>
    <w:rsid w:val="0025607D"/>
    <w:rsid w:val="00257069"/>
    <w:rsid w:val="00260568"/>
    <w:rsid w:val="00260D51"/>
    <w:rsid w:val="00260FEE"/>
    <w:rsid w:val="00262421"/>
    <w:rsid w:val="00263508"/>
    <w:rsid w:val="00263E0C"/>
    <w:rsid w:val="0026511B"/>
    <w:rsid w:val="00265FB6"/>
    <w:rsid w:val="0026620A"/>
    <w:rsid w:val="0026699D"/>
    <w:rsid w:val="00266D72"/>
    <w:rsid w:val="00266E68"/>
    <w:rsid w:val="00267158"/>
    <w:rsid w:val="0026778D"/>
    <w:rsid w:val="00267DB5"/>
    <w:rsid w:val="002705DB"/>
    <w:rsid w:val="00270FCE"/>
    <w:rsid w:val="00271142"/>
    <w:rsid w:val="002711C9"/>
    <w:rsid w:val="00272306"/>
    <w:rsid w:val="0027288F"/>
    <w:rsid w:val="002729B0"/>
    <w:rsid w:val="00273978"/>
    <w:rsid w:val="00274078"/>
    <w:rsid w:val="00274C09"/>
    <w:rsid w:val="00274CFE"/>
    <w:rsid w:val="00276211"/>
    <w:rsid w:val="002773A2"/>
    <w:rsid w:val="002801ED"/>
    <w:rsid w:val="00281466"/>
    <w:rsid w:val="0028218C"/>
    <w:rsid w:val="002826FE"/>
    <w:rsid w:val="00283056"/>
    <w:rsid w:val="002830B7"/>
    <w:rsid w:val="0028413A"/>
    <w:rsid w:val="00284FE1"/>
    <w:rsid w:val="0028506C"/>
    <w:rsid w:val="00285CD6"/>
    <w:rsid w:val="00290729"/>
    <w:rsid w:val="00290CB1"/>
    <w:rsid w:val="00291530"/>
    <w:rsid w:val="00291738"/>
    <w:rsid w:val="00291E52"/>
    <w:rsid w:val="00291F4C"/>
    <w:rsid w:val="0029200C"/>
    <w:rsid w:val="002920B8"/>
    <w:rsid w:val="002929F4"/>
    <w:rsid w:val="00292A3D"/>
    <w:rsid w:val="00292BF0"/>
    <w:rsid w:val="00293EE5"/>
    <w:rsid w:val="002942D6"/>
    <w:rsid w:val="002950AD"/>
    <w:rsid w:val="002959CC"/>
    <w:rsid w:val="00295A2D"/>
    <w:rsid w:val="0029669C"/>
    <w:rsid w:val="0029684D"/>
    <w:rsid w:val="00296BDF"/>
    <w:rsid w:val="002972BC"/>
    <w:rsid w:val="002973E1"/>
    <w:rsid w:val="00297411"/>
    <w:rsid w:val="00297DBD"/>
    <w:rsid w:val="00297DC8"/>
    <w:rsid w:val="002A0942"/>
    <w:rsid w:val="002A19E9"/>
    <w:rsid w:val="002A2291"/>
    <w:rsid w:val="002A32E2"/>
    <w:rsid w:val="002A4172"/>
    <w:rsid w:val="002A4B31"/>
    <w:rsid w:val="002A576D"/>
    <w:rsid w:val="002A5C1F"/>
    <w:rsid w:val="002A60F6"/>
    <w:rsid w:val="002A6B9C"/>
    <w:rsid w:val="002A6BB3"/>
    <w:rsid w:val="002B0212"/>
    <w:rsid w:val="002B025C"/>
    <w:rsid w:val="002B1951"/>
    <w:rsid w:val="002B27DF"/>
    <w:rsid w:val="002B2F84"/>
    <w:rsid w:val="002B3192"/>
    <w:rsid w:val="002B3A06"/>
    <w:rsid w:val="002B3D4B"/>
    <w:rsid w:val="002B48FF"/>
    <w:rsid w:val="002B59D6"/>
    <w:rsid w:val="002B5DB6"/>
    <w:rsid w:val="002B61F8"/>
    <w:rsid w:val="002B634F"/>
    <w:rsid w:val="002B6D21"/>
    <w:rsid w:val="002C0351"/>
    <w:rsid w:val="002C05A0"/>
    <w:rsid w:val="002C0756"/>
    <w:rsid w:val="002C2220"/>
    <w:rsid w:val="002C30B5"/>
    <w:rsid w:val="002C33D6"/>
    <w:rsid w:val="002C4287"/>
    <w:rsid w:val="002C46B7"/>
    <w:rsid w:val="002C5A69"/>
    <w:rsid w:val="002C6474"/>
    <w:rsid w:val="002C689C"/>
    <w:rsid w:val="002C6A2E"/>
    <w:rsid w:val="002C6FC9"/>
    <w:rsid w:val="002C71DA"/>
    <w:rsid w:val="002C7F8D"/>
    <w:rsid w:val="002D0739"/>
    <w:rsid w:val="002D0E2F"/>
    <w:rsid w:val="002D1E82"/>
    <w:rsid w:val="002D2934"/>
    <w:rsid w:val="002D426F"/>
    <w:rsid w:val="002D4E72"/>
    <w:rsid w:val="002D4FCE"/>
    <w:rsid w:val="002D50A5"/>
    <w:rsid w:val="002D5119"/>
    <w:rsid w:val="002D548D"/>
    <w:rsid w:val="002D54AC"/>
    <w:rsid w:val="002D6480"/>
    <w:rsid w:val="002D6911"/>
    <w:rsid w:val="002D6A9B"/>
    <w:rsid w:val="002D6BD3"/>
    <w:rsid w:val="002D70E1"/>
    <w:rsid w:val="002D7BC3"/>
    <w:rsid w:val="002D7ED4"/>
    <w:rsid w:val="002E07F6"/>
    <w:rsid w:val="002E0D3E"/>
    <w:rsid w:val="002E1279"/>
    <w:rsid w:val="002E230F"/>
    <w:rsid w:val="002E334E"/>
    <w:rsid w:val="002E3456"/>
    <w:rsid w:val="002E3C60"/>
    <w:rsid w:val="002E3E4F"/>
    <w:rsid w:val="002E410D"/>
    <w:rsid w:val="002E413D"/>
    <w:rsid w:val="002E45EB"/>
    <w:rsid w:val="002E5EED"/>
    <w:rsid w:val="002E5FC8"/>
    <w:rsid w:val="002E6360"/>
    <w:rsid w:val="002E6FC5"/>
    <w:rsid w:val="002E74EE"/>
    <w:rsid w:val="002E7DE9"/>
    <w:rsid w:val="002E7F07"/>
    <w:rsid w:val="002F04C1"/>
    <w:rsid w:val="002F0CA3"/>
    <w:rsid w:val="002F2358"/>
    <w:rsid w:val="002F298A"/>
    <w:rsid w:val="002F2B01"/>
    <w:rsid w:val="002F317E"/>
    <w:rsid w:val="002F3419"/>
    <w:rsid w:val="002F3888"/>
    <w:rsid w:val="002F3B54"/>
    <w:rsid w:val="002F3EBC"/>
    <w:rsid w:val="002F3F6F"/>
    <w:rsid w:val="002F46E1"/>
    <w:rsid w:val="002F4BD9"/>
    <w:rsid w:val="002F50E6"/>
    <w:rsid w:val="002F5F25"/>
    <w:rsid w:val="002F648E"/>
    <w:rsid w:val="002F69A5"/>
    <w:rsid w:val="002F713F"/>
    <w:rsid w:val="003000D6"/>
    <w:rsid w:val="00300206"/>
    <w:rsid w:val="003004F2"/>
    <w:rsid w:val="00300A01"/>
    <w:rsid w:val="00301B86"/>
    <w:rsid w:val="00301C8E"/>
    <w:rsid w:val="00301D6B"/>
    <w:rsid w:val="003024D1"/>
    <w:rsid w:val="00303033"/>
    <w:rsid w:val="00303C9E"/>
    <w:rsid w:val="003058C6"/>
    <w:rsid w:val="00305C58"/>
    <w:rsid w:val="003060CC"/>
    <w:rsid w:val="0030657B"/>
    <w:rsid w:val="00306DCA"/>
    <w:rsid w:val="00307D45"/>
    <w:rsid w:val="0031007E"/>
    <w:rsid w:val="00310A52"/>
    <w:rsid w:val="00310DD3"/>
    <w:rsid w:val="00311015"/>
    <w:rsid w:val="00311855"/>
    <w:rsid w:val="003118F7"/>
    <w:rsid w:val="0031193A"/>
    <w:rsid w:val="00311B20"/>
    <w:rsid w:val="00312007"/>
    <w:rsid w:val="00312705"/>
    <w:rsid w:val="003136D4"/>
    <w:rsid w:val="0031393C"/>
    <w:rsid w:val="00313DC5"/>
    <w:rsid w:val="00314817"/>
    <w:rsid w:val="00314857"/>
    <w:rsid w:val="00314A50"/>
    <w:rsid w:val="00314BBF"/>
    <w:rsid w:val="003165CA"/>
    <w:rsid w:val="0032048A"/>
    <w:rsid w:val="00320A30"/>
    <w:rsid w:val="00322A71"/>
    <w:rsid w:val="00322D72"/>
    <w:rsid w:val="00323A8E"/>
    <w:rsid w:val="00323F03"/>
    <w:rsid w:val="003246E3"/>
    <w:rsid w:val="00324E2F"/>
    <w:rsid w:val="00326161"/>
    <w:rsid w:val="00326AAA"/>
    <w:rsid w:val="003277A8"/>
    <w:rsid w:val="003278B2"/>
    <w:rsid w:val="00327C61"/>
    <w:rsid w:val="00330329"/>
    <w:rsid w:val="00331001"/>
    <w:rsid w:val="00331325"/>
    <w:rsid w:val="00331388"/>
    <w:rsid w:val="00331B3A"/>
    <w:rsid w:val="00332762"/>
    <w:rsid w:val="00332E35"/>
    <w:rsid w:val="00333E17"/>
    <w:rsid w:val="0033402B"/>
    <w:rsid w:val="003342F2"/>
    <w:rsid w:val="00334FCF"/>
    <w:rsid w:val="00335C5A"/>
    <w:rsid w:val="00335D61"/>
    <w:rsid w:val="0033615B"/>
    <w:rsid w:val="00336562"/>
    <w:rsid w:val="003373C6"/>
    <w:rsid w:val="0033767A"/>
    <w:rsid w:val="00337D7D"/>
    <w:rsid w:val="00337EB0"/>
    <w:rsid w:val="00340EAB"/>
    <w:rsid w:val="003422D1"/>
    <w:rsid w:val="0034282B"/>
    <w:rsid w:val="00342ADA"/>
    <w:rsid w:val="00342C79"/>
    <w:rsid w:val="00342DA8"/>
    <w:rsid w:val="00343BD6"/>
    <w:rsid w:val="00343DA3"/>
    <w:rsid w:val="00344907"/>
    <w:rsid w:val="0034492E"/>
    <w:rsid w:val="003456A3"/>
    <w:rsid w:val="00345C46"/>
    <w:rsid w:val="00345C4B"/>
    <w:rsid w:val="00345EB3"/>
    <w:rsid w:val="00346E6B"/>
    <w:rsid w:val="00347568"/>
    <w:rsid w:val="00350185"/>
    <w:rsid w:val="00350678"/>
    <w:rsid w:val="003506D5"/>
    <w:rsid w:val="00350719"/>
    <w:rsid w:val="00350931"/>
    <w:rsid w:val="00350BBF"/>
    <w:rsid w:val="003517C5"/>
    <w:rsid w:val="003520F8"/>
    <w:rsid w:val="0035285F"/>
    <w:rsid w:val="0035361B"/>
    <w:rsid w:val="00353E06"/>
    <w:rsid w:val="0035409A"/>
    <w:rsid w:val="0035460B"/>
    <w:rsid w:val="00355FB7"/>
    <w:rsid w:val="003562F3"/>
    <w:rsid w:val="00356625"/>
    <w:rsid w:val="003568D8"/>
    <w:rsid w:val="00356A51"/>
    <w:rsid w:val="00356BDB"/>
    <w:rsid w:val="00356D7A"/>
    <w:rsid w:val="00357037"/>
    <w:rsid w:val="003573CF"/>
    <w:rsid w:val="00357A0C"/>
    <w:rsid w:val="0036126A"/>
    <w:rsid w:val="003613B0"/>
    <w:rsid w:val="003628E1"/>
    <w:rsid w:val="00363524"/>
    <w:rsid w:val="00364847"/>
    <w:rsid w:val="0036499D"/>
    <w:rsid w:val="003649E2"/>
    <w:rsid w:val="003649E9"/>
    <w:rsid w:val="00364DB6"/>
    <w:rsid w:val="00366106"/>
    <w:rsid w:val="00366788"/>
    <w:rsid w:val="003675E2"/>
    <w:rsid w:val="0036760C"/>
    <w:rsid w:val="00367D38"/>
    <w:rsid w:val="0037123D"/>
    <w:rsid w:val="00373170"/>
    <w:rsid w:val="003736E1"/>
    <w:rsid w:val="00375B3D"/>
    <w:rsid w:val="00376099"/>
    <w:rsid w:val="0037619E"/>
    <w:rsid w:val="00377835"/>
    <w:rsid w:val="00377A87"/>
    <w:rsid w:val="00377D0D"/>
    <w:rsid w:val="0038001C"/>
    <w:rsid w:val="00380295"/>
    <w:rsid w:val="0038082D"/>
    <w:rsid w:val="00381172"/>
    <w:rsid w:val="003815DB"/>
    <w:rsid w:val="003818FB"/>
    <w:rsid w:val="00381989"/>
    <w:rsid w:val="00381CBF"/>
    <w:rsid w:val="003824F2"/>
    <w:rsid w:val="0038284C"/>
    <w:rsid w:val="00382F22"/>
    <w:rsid w:val="00382FE8"/>
    <w:rsid w:val="0038366C"/>
    <w:rsid w:val="00383683"/>
    <w:rsid w:val="00383A01"/>
    <w:rsid w:val="0038421F"/>
    <w:rsid w:val="00384353"/>
    <w:rsid w:val="00386364"/>
    <w:rsid w:val="00387396"/>
    <w:rsid w:val="00387817"/>
    <w:rsid w:val="00387C55"/>
    <w:rsid w:val="00390394"/>
    <w:rsid w:val="00390E19"/>
    <w:rsid w:val="00391EAC"/>
    <w:rsid w:val="003924A5"/>
    <w:rsid w:val="00392E07"/>
    <w:rsid w:val="00393266"/>
    <w:rsid w:val="00394CBF"/>
    <w:rsid w:val="00395117"/>
    <w:rsid w:val="003953E6"/>
    <w:rsid w:val="00395922"/>
    <w:rsid w:val="003974E9"/>
    <w:rsid w:val="0039758D"/>
    <w:rsid w:val="00397DB9"/>
    <w:rsid w:val="003A0376"/>
    <w:rsid w:val="003A05CF"/>
    <w:rsid w:val="003A0A90"/>
    <w:rsid w:val="003A0AD5"/>
    <w:rsid w:val="003A1500"/>
    <w:rsid w:val="003A299B"/>
    <w:rsid w:val="003A2A0E"/>
    <w:rsid w:val="003A3CD5"/>
    <w:rsid w:val="003A40FF"/>
    <w:rsid w:val="003A4212"/>
    <w:rsid w:val="003A4920"/>
    <w:rsid w:val="003A4C30"/>
    <w:rsid w:val="003A4D21"/>
    <w:rsid w:val="003A51BC"/>
    <w:rsid w:val="003A638B"/>
    <w:rsid w:val="003A63D5"/>
    <w:rsid w:val="003A6D5E"/>
    <w:rsid w:val="003A777C"/>
    <w:rsid w:val="003A79FE"/>
    <w:rsid w:val="003B020B"/>
    <w:rsid w:val="003B069E"/>
    <w:rsid w:val="003B0E52"/>
    <w:rsid w:val="003B164D"/>
    <w:rsid w:val="003B1950"/>
    <w:rsid w:val="003B1A37"/>
    <w:rsid w:val="003B209C"/>
    <w:rsid w:val="003B234F"/>
    <w:rsid w:val="003B2A43"/>
    <w:rsid w:val="003B308D"/>
    <w:rsid w:val="003B3480"/>
    <w:rsid w:val="003B3557"/>
    <w:rsid w:val="003B37E6"/>
    <w:rsid w:val="003B4992"/>
    <w:rsid w:val="003B49A0"/>
    <w:rsid w:val="003B4C89"/>
    <w:rsid w:val="003B548C"/>
    <w:rsid w:val="003B6609"/>
    <w:rsid w:val="003B7177"/>
    <w:rsid w:val="003B7B7B"/>
    <w:rsid w:val="003B7C4B"/>
    <w:rsid w:val="003B7F2E"/>
    <w:rsid w:val="003C195F"/>
    <w:rsid w:val="003C355D"/>
    <w:rsid w:val="003C3F3F"/>
    <w:rsid w:val="003C4002"/>
    <w:rsid w:val="003C459A"/>
    <w:rsid w:val="003C6927"/>
    <w:rsid w:val="003C6F3F"/>
    <w:rsid w:val="003D0662"/>
    <w:rsid w:val="003D107F"/>
    <w:rsid w:val="003D1717"/>
    <w:rsid w:val="003D32FF"/>
    <w:rsid w:val="003D334F"/>
    <w:rsid w:val="003D36F7"/>
    <w:rsid w:val="003D3C03"/>
    <w:rsid w:val="003D56A3"/>
    <w:rsid w:val="003D5EB6"/>
    <w:rsid w:val="003D6175"/>
    <w:rsid w:val="003D6DCE"/>
    <w:rsid w:val="003D6E61"/>
    <w:rsid w:val="003D77AB"/>
    <w:rsid w:val="003D77BF"/>
    <w:rsid w:val="003E0E83"/>
    <w:rsid w:val="003E1809"/>
    <w:rsid w:val="003E30D3"/>
    <w:rsid w:val="003E3A3F"/>
    <w:rsid w:val="003E3C42"/>
    <w:rsid w:val="003E3D45"/>
    <w:rsid w:val="003E419F"/>
    <w:rsid w:val="003E4811"/>
    <w:rsid w:val="003E4A33"/>
    <w:rsid w:val="003E4D88"/>
    <w:rsid w:val="003E4DAD"/>
    <w:rsid w:val="003E4EDA"/>
    <w:rsid w:val="003E5476"/>
    <w:rsid w:val="003E5714"/>
    <w:rsid w:val="003E58CB"/>
    <w:rsid w:val="003E5A98"/>
    <w:rsid w:val="003E60FC"/>
    <w:rsid w:val="003E642A"/>
    <w:rsid w:val="003E66E9"/>
    <w:rsid w:val="003E6939"/>
    <w:rsid w:val="003E6F7B"/>
    <w:rsid w:val="003E77B3"/>
    <w:rsid w:val="003E7A2D"/>
    <w:rsid w:val="003E7CE1"/>
    <w:rsid w:val="003F0789"/>
    <w:rsid w:val="003F0DE7"/>
    <w:rsid w:val="003F10E3"/>
    <w:rsid w:val="003F150E"/>
    <w:rsid w:val="003F16F2"/>
    <w:rsid w:val="003F1815"/>
    <w:rsid w:val="003F1A91"/>
    <w:rsid w:val="003F1D7F"/>
    <w:rsid w:val="003F21CC"/>
    <w:rsid w:val="003F24B9"/>
    <w:rsid w:val="003F34C0"/>
    <w:rsid w:val="003F3EBB"/>
    <w:rsid w:val="003F43CF"/>
    <w:rsid w:val="003F4852"/>
    <w:rsid w:val="003F4C19"/>
    <w:rsid w:val="003F55D3"/>
    <w:rsid w:val="003F60B5"/>
    <w:rsid w:val="003F6A7A"/>
    <w:rsid w:val="003F7A68"/>
    <w:rsid w:val="00400679"/>
    <w:rsid w:val="0040081A"/>
    <w:rsid w:val="00402486"/>
    <w:rsid w:val="004025FA"/>
    <w:rsid w:val="00402610"/>
    <w:rsid w:val="00402EE6"/>
    <w:rsid w:val="004045AD"/>
    <w:rsid w:val="004051DB"/>
    <w:rsid w:val="0040552A"/>
    <w:rsid w:val="00405895"/>
    <w:rsid w:val="00406A12"/>
    <w:rsid w:val="004071F8"/>
    <w:rsid w:val="004074C0"/>
    <w:rsid w:val="00407C8B"/>
    <w:rsid w:val="00407D12"/>
    <w:rsid w:val="00410542"/>
    <w:rsid w:val="00412505"/>
    <w:rsid w:val="0041283C"/>
    <w:rsid w:val="00412A31"/>
    <w:rsid w:val="00412F7B"/>
    <w:rsid w:val="0041376D"/>
    <w:rsid w:val="00413EDB"/>
    <w:rsid w:val="00414077"/>
    <w:rsid w:val="00414A64"/>
    <w:rsid w:val="00414B35"/>
    <w:rsid w:val="00415423"/>
    <w:rsid w:val="0041553B"/>
    <w:rsid w:val="00416239"/>
    <w:rsid w:val="004163D9"/>
    <w:rsid w:val="00417444"/>
    <w:rsid w:val="00417B11"/>
    <w:rsid w:val="00417E53"/>
    <w:rsid w:val="004219E1"/>
    <w:rsid w:val="00421A0E"/>
    <w:rsid w:val="00421C6D"/>
    <w:rsid w:val="00422798"/>
    <w:rsid w:val="00422EDE"/>
    <w:rsid w:val="00423A3F"/>
    <w:rsid w:val="00423AAF"/>
    <w:rsid w:val="00423D2A"/>
    <w:rsid w:val="00423FD1"/>
    <w:rsid w:val="00424813"/>
    <w:rsid w:val="00425F6A"/>
    <w:rsid w:val="00425F93"/>
    <w:rsid w:val="0042651D"/>
    <w:rsid w:val="00426AF4"/>
    <w:rsid w:val="00427369"/>
    <w:rsid w:val="00427CDE"/>
    <w:rsid w:val="004305A8"/>
    <w:rsid w:val="004312CB"/>
    <w:rsid w:val="0043212F"/>
    <w:rsid w:val="0043279C"/>
    <w:rsid w:val="00433152"/>
    <w:rsid w:val="00433D09"/>
    <w:rsid w:val="0043447F"/>
    <w:rsid w:val="00434DBE"/>
    <w:rsid w:val="004350BB"/>
    <w:rsid w:val="00435B20"/>
    <w:rsid w:val="00435EC4"/>
    <w:rsid w:val="004360CB"/>
    <w:rsid w:val="00436708"/>
    <w:rsid w:val="00436A7F"/>
    <w:rsid w:val="004407FD"/>
    <w:rsid w:val="00440C04"/>
    <w:rsid w:val="00441370"/>
    <w:rsid w:val="004415F9"/>
    <w:rsid w:val="00441986"/>
    <w:rsid w:val="00441F1B"/>
    <w:rsid w:val="00442DAA"/>
    <w:rsid w:val="00443369"/>
    <w:rsid w:val="0044355B"/>
    <w:rsid w:val="0044388C"/>
    <w:rsid w:val="00444608"/>
    <w:rsid w:val="00444856"/>
    <w:rsid w:val="00444905"/>
    <w:rsid w:val="00444C76"/>
    <w:rsid w:val="00444D46"/>
    <w:rsid w:val="004456F6"/>
    <w:rsid w:val="0044596B"/>
    <w:rsid w:val="004464E1"/>
    <w:rsid w:val="00446E43"/>
    <w:rsid w:val="004471DE"/>
    <w:rsid w:val="004473D7"/>
    <w:rsid w:val="00447476"/>
    <w:rsid w:val="00450309"/>
    <w:rsid w:val="00450588"/>
    <w:rsid w:val="00450C9A"/>
    <w:rsid w:val="0045218D"/>
    <w:rsid w:val="00452FE9"/>
    <w:rsid w:val="0045410C"/>
    <w:rsid w:val="00454682"/>
    <w:rsid w:val="00454BC9"/>
    <w:rsid w:val="00455552"/>
    <w:rsid w:val="00455E01"/>
    <w:rsid w:val="00455E48"/>
    <w:rsid w:val="004570B1"/>
    <w:rsid w:val="004572CF"/>
    <w:rsid w:val="00457990"/>
    <w:rsid w:val="00460347"/>
    <w:rsid w:val="00461131"/>
    <w:rsid w:val="0046152E"/>
    <w:rsid w:val="00461BE5"/>
    <w:rsid w:val="00462110"/>
    <w:rsid w:val="004622E6"/>
    <w:rsid w:val="004629CA"/>
    <w:rsid w:val="00462E89"/>
    <w:rsid w:val="004638E7"/>
    <w:rsid w:val="004652B1"/>
    <w:rsid w:val="004660CC"/>
    <w:rsid w:val="00466680"/>
    <w:rsid w:val="00466D47"/>
    <w:rsid w:val="0046756E"/>
    <w:rsid w:val="00467F50"/>
    <w:rsid w:val="004703AE"/>
    <w:rsid w:val="004704A1"/>
    <w:rsid w:val="00470643"/>
    <w:rsid w:val="004711D9"/>
    <w:rsid w:val="004728F4"/>
    <w:rsid w:val="004729E5"/>
    <w:rsid w:val="004731A0"/>
    <w:rsid w:val="00473978"/>
    <w:rsid w:val="00473F04"/>
    <w:rsid w:val="00474680"/>
    <w:rsid w:val="00474714"/>
    <w:rsid w:val="00475A6C"/>
    <w:rsid w:val="00475F79"/>
    <w:rsid w:val="0047605C"/>
    <w:rsid w:val="0047617B"/>
    <w:rsid w:val="0047628B"/>
    <w:rsid w:val="004763A1"/>
    <w:rsid w:val="004766E1"/>
    <w:rsid w:val="004767DB"/>
    <w:rsid w:val="00477F90"/>
    <w:rsid w:val="004800FF"/>
    <w:rsid w:val="00480276"/>
    <w:rsid w:val="0048088D"/>
    <w:rsid w:val="00481626"/>
    <w:rsid w:val="00481F56"/>
    <w:rsid w:val="0048221A"/>
    <w:rsid w:val="0048285F"/>
    <w:rsid w:val="00483607"/>
    <w:rsid w:val="004842A4"/>
    <w:rsid w:val="00484538"/>
    <w:rsid w:val="004845C8"/>
    <w:rsid w:val="0048475B"/>
    <w:rsid w:val="00485430"/>
    <w:rsid w:val="00485DF2"/>
    <w:rsid w:val="0048614E"/>
    <w:rsid w:val="00486A66"/>
    <w:rsid w:val="0048750D"/>
    <w:rsid w:val="0048757A"/>
    <w:rsid w:val="00487C94"/>
    <w:rsid w:val="00487E5C"/>
    <w:rsid w:val="00490BC6"/>
    <w:rsid w:val="00490CCC"/>
    <w:rsid w:val="00490FA7"/>
    <w:rsid w:val="0049176A"/>
    <w:rsid w:val="00491AAD"/>
    <w:rsid w:val="00491DAE"/>
    <w:rsid w:val="004923E9"/>
    <w:rsid w:val="004925B1"/>
    <w:rsid w:val="00492983"/>
    <w:rsid w:val="00493494"/>
    <w:rsid w:val="00493607"/>
    <w:rsid w:val="00493A41"/>
    <w:rsid w:val="00494113"/>
    <w:rsid w:val="0049439E"/>
    <w:rsid w:val="004943BF"/>
    <w:rsid w:val="00494FB1"/>
    <w:rsid w:val="00496668"/>
    <w:rsid w:val="00497193"/>
    <w:rsid w:val="004A01FD"/>
    <w:rsid w:val="004A12E5"/>
    <w:rsid w:val="004A189B"/>
    <w:rsid w:val="004A21AA"/>
    <w:rsid w:val="004A2826"/>
    <w:rsid w:val="004A2F33"/>
    <w:rsid w:val="004A36FF"/>
    <w:rsid w:val="004A5DCF"/>
    <w:rsid w:val="004A6037"/>
    <w:rsid w:val="004A665C"/>
    <w:rsid w:val="004A69CD"/>
    <w:rsid w:val="004A6DD5"/>
    <w:rsid w:val="004A71A5"/>
    <w:rsid w:val="004A72FE"/>
    <w:rsid w:val="004B03F8"/>
    <w:rsid w:val="004B0923"/>
    <w:rsid w:val="004B0A1A"/>
    <w:rsid w:val="004B177B"/>
    <w:rsid w:val="004B25CE"/>
    <w:rsid w:val="004B2B06"/>
    <w:rsid w:val="004B33B6"/>
    <w:rsid w:val="004B3B98"/>
    <w:rsid w:val="004B3E33"/>
    <w:rsid w:val="004B53D1"/>
    <w:rsid w:val="004B545C"/>
    <w:rsid w:val="004B57EA"/>
    <w:rsid w:val="004B60EF"/>
    <w:rsid w:val="004B62CD"/>
    <w:rsid w:val="004B6648"/>
    <w:rsid w:val="004C0A76"/>
    <w:rsid w:val="004C0D47"/>
    <w:rsid w:val="004C1537"/>
    <w:rsid w:val="004C1BFF"/>
    <w:rsid w:val="004C2191"/>
    <w:rsid w:val="004C2E19"/>
    <w:rsid w:val="004C55B7"/>
    <w:rsid w:val="004C67DB"/>
    <w:rsid w:val="004C7097"/>
    <w:rsid w:val="004C74EE"/>
    <w:rsid w:val="004C766B"/>
    <w:rsid w:val="004C7A27"/>
    <w:rsid w:val="004D1358"/>
    <w:rsid w:val="004D201A"/>
    <w:rsid w:val="004D2E98"/>
    <w:rsid w:val="004D3F00"/>
    <w:rsid w:val="004D3F59"/>
    <w:rsid w:val="004D4F25"/>
    <w:rsid w:val="004D6ABF"/>
    <w:rsid w:val="004D6E93"/>
    <w:rsid w:val="004D748F"/>
    <w:rsid w:val="004D750B"/>
    <w:rsid w:val="004D7902"/>
    <w:rsid w:val="004D7A38"/>
    <w:rsid w:val="004E037C"/>
    <w:rsid w:val="004E05E3"/>
    <w:rsid w:val="004E11A7"/>
    <w:rsid w:val="004E1D3B"/>
    <w:rsid w:val="004E240D"/>
    <w:rsid w:val="004E2D79"/>
    <w:rsid w:val="004E2DDB"/>
    <w:rsid w:val="004E3915"/>
    <w:rsid w:val="004E50C7"/>
    <w:rsid w:val="004E53B5"/>
    <w:rsid w:val="004E587E"/>
    <w:rsid w:val="004E5A16"/>
    <w:rsid w:val="004E7441"/>
    <w:rsid w:val="004F01C3"/>
    <w:rsid w:val="004F1E59"/>
    <w:rsid w:val="004F1F49"/>
    <w:rsid w:val="004F321B"/>
    <w:rsid w:val="004F43A7"/>
    <w:rsid w:val="004F4587"/>
    <w:rsid w:val="004F46C3"/>
    <w:rsid w:val="004F5CEC"/>
    <w:rsid w:val="004F7116"/>
    <w:rsid w:val="004F7B81"/>
    <w:rsid w:val="004F7F86"/>
    <w:rsid w:val="005003C0"/>
    <w:rsid w:val="0050045F"/>
    <w:rsid w:val="005013B2"/>
    <w:rsid w:val="00501401"/>
    <w:rsid w:val="00501D25"/>
    <w:rsid w:val="00502117"/>
    <w:rsid w:val="00502665"/>
    <w:rsid w:val="00502DA2"/>
    <w:rsid w:val="00502DB2"/>
    <w:rsid w:val="00503F86"/>
    <w:rsid w:val="005048EB"/>
    <w:rsid w:val="00504A88"/>
    <w:rsid w:val="00505174"/>
    <w:rsid w:val="005053BA"/>
    <w:rsid w:val="005055DF"/>
    <w:rsid w:val="00505A4B"/>
    <w:rsid w:val="00505CE0"/>
    <w:rsid w:val="0050629C"/>
    <w:rsid w:val="00507942"/>
    <w:rsid w:val="00507C13"/>
    <w:rsid w:val="00510A50"/>
    <w:rsid w:val="005110E0"/>
    <w:rsid w:val="00511354"/>
    <w:rsid w:val="005114F2"/>
    <w:rsid w:val="00511778"/>
    <w:rsid w:val="00511957"/>
    <w:rsid w:val="0051199F"/>
    <w:rsid w:val="00511EB1"/>
    <w:rsid w:val="00512E97"/>
    <w:rsid w:val="00513EAE"/>
    <w:rsid w:val="005147DB"/>
    <w:rsid w:val="0051486F"/>
    <w:rsid w:val="00514A3A"/>
    <w:rsid w:val="0051527F"/>
    <w:rsid w:val="0051531F"/>
    <w:rsid w:val="00515A5C"/>
    <w:rsid w:val="00515E43"/>
    <w:rsid w:val="005162E6"/>
    <w:rsid w:val="00516564"/>
    <w:rsid w:val="0052074D"/>
    <w:rsid w:val="00521361"/>
    <w:rsid w:val="00522DA8"/>
    <w:rsid w:val="00523451"/>
    <w:rsid w:val="0052354A"/>
    <w:rsid w:val="00523785"/>
    <w:rsid w:val="00524A98"/>
    <w:rsid w:val="00525887"/>
    <w:rsid w:val="00526523"/>
    <w:rsid w:val="00526BE6"/>
    <w:rsid w:val="00526F6D"/>
    <w:rsid w:val="00527DC5"/>
    <w:rsid w:val="00530679"/>
    <w:rsid w:val="005306C1"/>
    <w:rsid w:val="0053098D"/>
    <w:rsid w:val="00531014"/>
    <w:rsid w:val="005311E1"/>
    <w:rsid w:val="00531C4B"/>
    <w:rsid w:val="005321F1"/>
    <w:rsid w:val="00532657"/>
    <w:rsid w:val="00532B10"/>
    <w:rsid w:val="00532BD2"/>
    <w:rsid w:val="00533B55"/>
    <w:rsid w:val="00533D4E"/>
    <w:rsid w:val="0053550D"/>
    <w:rsid w:val="00535AB8"/>
    <w:rsid w:val="005360E0"/>
    <w:rsid w:val="005370FD"/>
    <w:rsid w:val="005374EA"/>
    <w:rsid w:val="00537506"/>
    <w:rsid w:val="0053786B"/>
    <w:rsid w:val="00537968"/>
    <w:rsid w:val="005409A6"/>
    <w:rsid w:val="00540CD9"/>
    <w:rsid w:val="0054121B"/>
    <w:rsid w:val="0054151A"/>
    <w:rsid w:val="0054179F"/>
    <w:rsid w:val="00542180"/>
    <w:rsid w:val="005423C4"/>
    <w:rsid w:val="00542A6B"/>
    <w:rsid w:val="005441F1"/>
    <w:rsid w:val="0054477E"/>
    <w:rsid w:val="00545374"/>
    <w:rsid w:val="00545A97"/>
    <w:rsid w:val="00546391"/>
    <w:rsid w:val="0054686E"/>
    <w:rsid w:val="00546E84"/>
    <w:rsid w:val="005477D2"/>
    <w:rsid w:val="00550A87"/>
    <w:rsid w:val="00551093"/>
    <w:rsid w:val="00551379"/>
    <w:rsid w:val="005517CE"/>
    <w:rsid w:val="00552B4E"/>
    <w:rsid w:val="00552BDE"/>
    <w:rsid w:val="00552DE3"/>
    <w:rsid w:val="00554132"/>
    <w:rsid w:val="0055482C"/>
    <w:rsid w:val="00555420"/>
    <w:rsid w:val="00557FD7"/>
    <w:rsid w:val="005607BB"/>
    <w:rsid w:val="00560F87"/>
    <w:rsid w:val="005611A3"/>
    <w:rsid w:val="00561225"/>
    <w:rsid w:val="0056195F"/>
    <w:rsid w:val="00561C32"/>
    <w:rsid w:val="0056232F"/>
    <w:rsid w:val="005633A2"/>
    <w:rsid w:val="00563435"/>
    <w:rsid w:val="0056443D"/>
    <w:rsid w:val="00565BD5"/>
    <w:rsid w:val="00565C15"/>
    <w:rsid w:val="00565CDF"/>
    <w:rsid w:val="00566260"/>
    <w:rsid w:val="005701E1"/>
    <w:rsid w:val="00571076"/>
    <w:rsid w:val="0057127A"/>
    <w:rsid w:val="00572D8E"/>
    <w:rsid w:val="00573689"/>
    <w:rsid w:val="005740E4"/>
    <w:rsid w:val="005744F1"/>
    <w:rsid w:val="00574DA6"/>
    <w:rsid w:val="00574EE1"/>
    <w:rsid w:val="00575381"/>
    <w:rsid w:val="005754B7"/>
    <w:rsid w:val="005764A1"/>
    <w:rsid w:val="00576606"/>
    <w:rsid w:val="00576677"/>
    <w:rsid w:val="005766E1"/>
    <w:rsid w:val="00576D4B"/>
    <w:rsid w:val="005773BF"/>
    <w:rsid w:val="00577767"/>
    <w:rsid w:val="00580FCD"/>
    <w:rsid w:val="005816C9"/>
    <w:rsid w:val="00581E7F"/>
    <w:rsid w:val="00582692"/>
    <w:rsid w:val="00582D7A"/>
    <w:rsid w:val="00582E05"/>
    <w:rsid w:val="005835E9"/>
    <w:rsid w:val="00583A77"/>
    <w:rsid w:val="00584443"/>
    <w:rsid w:val="00585710"/>
    <w:rsid w:val="00585C85"/>
    <w:rsid w:val="0058646A"/>
    <w:rsid w:val="00586F1A"/>
    <w:rsid w:val="005871F8"/>
    <w:rsid w:val="00587A36"/>
    <w:rsid w:val="00587BB6"/>
    <w:rsid w:val="005903AD"/>
    <w:rsid w:val="005903E7"/>
    <w:rsid w:val="00590CB7"/>
    <w:rsid w:val="00591847"/>
    <w:rsid w:val="00592136"/>
    <w:rsid w:val="005931C6"/>
    <w:rsid w:val="005940F3"/>
    <w:rsid w:val="00594B4B"/>
    <w:rsid w:val="005950A1"/>
    <w:rsid w:val="005953A5"/>
    <w:rsid w:val="0059661D"/>
    <w:rsid w:val="005967F9"/>
    <w:rsid w:val="0059689E"/>
    <w:rsid w:val="005968B7"/>
    <w:rsid w:val="00596C8D"/>
    <w:rsid w:val="0059707F"/>
    <w:rsid w:val="00597294"/>
    <w:rsid w:val="00597906"/>
    <w:rsid w:val="005A029F"/>
    <w:rsid w:val="005A0383"/>
    <w:rsid w:val="005A0634"/>
    <w:rsid w:val="005A06CA"/>
    <w:rsid w:val="005A06CD"/>
    <w:rsid w:val="005A0CBD"/>
    <w:rsid w:val="005A1CA6"/>
    <w:rsid w:val="005A2AA2"/>
    <w:rsid w:val="005A2D8E"/>
    <w:rsid w:val="005A3D19"/>
    <w:rsid w:val="005A4D3A"/>
    <w:rsid w:val="005A515D"/>
    <w:rsid w:val="005A66A0"/>
    <w:rsid w:val="005A6A27"/>
    <w:rsid w:val="005B038A"/>
    <w:rsid w:val="005B08B3"/>
    <w:rsid w:val="005B08BB"/>
    <w:rsid w:val="005B0A56"/>
    <w:rsid w:val="005B1220"/>
    <w:rsid w:val="005B17D6"/>
    <w:rsid w:val="005B1A0C"/>
    <w:rsid w:val="005B29C2"/>
    <w:rsid w:val="005B2A72"/>
    <w:rsid w:val="005B34AB"/>
    <w:rsid w:val="005B37F2"/>
    <w:rsid w:val="005B422F"/>
    <w:rsid w:val="005B4253"/>
    <w:rsid w:val="005B4834"/>
    <w:rsid w:val="005B49D7"/>
    <w:rsid w:val="005B6212"/>
    <w:rsid w:val="005B68E3"/>
    <w:rsid w:val="005B6AF2"/>
    <w:rsid w:val="005B6ED5"/>
    <w:rsid w:val="005B700D"/>
    <w:rsid w:val="005B7141"/>
    <w:rsid w:val="005C03F4"/>
    <w:rsid w:val="005C0705"/>
    <w:rsid w:val="005C0C4B"/>
    <w:rsid w:val="005C1005"/>
    <w:rsid w:val="005C1271"/>
    <w:rsid w:val="005C12AB"/>
    <w:rsid w:val="005C1447"/>
    <w:rsid w:val="005C1FDF"/>
    <w:rsid w:val="005C205E"/>
    <w:rsid w:val="005C2615"/>
    <w:rsid w:val="005C291E"/>
    <w:rsid w:val="005C2B12"/>
    <w:rsid w:val="005C3325"/>
    <w:rsid w:val="005C379F"/>
    <w:rsid w:val="005C3FC3"/>
    <w:rsid w:val="005C4137"/>
    <w:rsid w:val="005C49EC"/>
    <w:rsid w:val="005C4C65"/>
    <w:rsid w:val="005C51C9"/>
    <w:rsid w:val="005C5B07"/>
    <w:rsid w:val="005C6E4A"/>
    <w:rsid w:val="005C6E5B"/>
    <w:rsid w:val="005C6EF2"/>
    <w:rsid w:val="005D0105"/>
    <w:rsid w:val="005D072B"/>
    <w:rsid w:val="005D0752"/>
    <w:rsid w:val="005D0B7D"/>
    <w:rsid w:val="005D1101"/>
    <w:rsid w:val="005D118B"/>
    <w:rsid w:val="005D1633"/>
    <w:rsid w:val="005D20CD"/>
    <w:rsid w:val="005D23F6"/>
    <w:rsid w:val="005D2694"/>
    <w:rsid w:val="005D2FC9"/>
    <w:rsid w:val="005D385B"/>
    <w:rsid w:val="005D399F"/>
    <w:rsid w:val="005D446D"/>
    <w:rsid w:val="005D4E98"/>
    <w:rsid w:val="005D53C5"/>
    <w:rsid w:val="005D5734"/>
    <w:rsid w:val="005D5796"/>
    <w:rsid w:val="005D5F27"/>
    <w:rsid w:val="005D6337"/>
    <w:rsid w:val="005D7060"/>
    <w:rsid w:val="005D789E"/>
    <w:rsid w:val="005E08C0"/>
    <w:rsid w:val="005E0DAD"/>
    <w:rsid w:val="005E14A6"/>
    <w:rsid w:val="005E1E1F"/>
    <w:rsid w:val="005E2100"/>
    <w:rsid w:val="005E21A6"/>
    <w:rsid w:val="005E2647"/>
    <w:rsid w:val="005E2858"/>
    <w:rsid w:val="005E29E7"/>
    <w:rsid w:val="005E3DDB"/>
    <w:rsid w:val="005E3F08"/>
    <w:rsid w:val="005E4360"/>
    <w:rsid w:val="005E4586"/>
    <w:rsid w:val="005E4DF5"/>
    <w:rsid w:val="005E51E5"/>
    <w:rsid w:val="005E56A7"/>
    <w:rsid w:val="005E60DC"/>
    <w:rsid w:val="005E7862"/>
    <w:rsid w:val="005F0B1E"/>
    <w:rsid w:val="005F1362"/>
    <w:rsid w:val="005F13D5"/>
    <w:rsid w:val="005F25CF"/>
    <w:rsid w:val="005F2904"/>
    <w:rsid w:val="005F292F"/>
    <w:rsid w:val="005F53E0"/>
    <w:rsid w:val="005F6796"/>
    <w:rsid w:val="005F6801"/>
    <w:rsid w:val="005F683C"/>
    <w:rsid w:val="005F6F5A"/>
    <w:rsid w:val="005F72D0"/>
    <w:rsid w:val="005F7E1A"/>
    <w:rsid w:val="00600B0E"/>
    <w:rsid w:val="006016B8"/>
    <w:rsid w:val="00602979"/>
    <w:rsid w:val="00602F9F"/>
    <w:rsid w:val="00603FCE"/>
    <w:rsid w:val="00606173"/>
    <w:rsid w:val="00606AFB"/>
    <w:rsid w:val="00607074"/>
    <w:rsid w:val="00610AC9"/>
    <w:rsid w:val="00611167"/>
    <w:rsid w:val="006117E4"/>
    <w:rsid w:val="00611C3D"/>
    <w:rsid w:val="006121CB"/>
    <w:rsid w:val="0061305B"/>
    <w:rsid w:val="006136EF"/>
    <w:rsid w:val="006139AA"/>
    <w:rsid w:val="00613CF3"/>
    <w:rsid w:val="00613FBE"/>
    <w:rsid w:val="00615483"/>
    <w:rsid w:val="00617AEA"/>
    <w:rsid w:val="006225A2"/>
    <w:rsid w:val="00623012"/>
    <w:rsid w:val="00623C20"/>
    <w:rsid w:val="00623DC3"/>
    <w:rsid w:val="00624BA2"/>
    <w:rsid w:val="00624D68"/>
    <w:rsid w:val="006260F7"/>
    <w:rsid w:val="006261B5"/>
    <w:rsid w:val="0062651E"/>
    <w:rsid w:val="0062655D"/>
    <w:rsid w:val="00626792"/>
    <w:rsid w:val="00630E26"/>
    <w:rsid w:val="006310AE"/>
    <w:rsid w:val="0063204B"/>
    <w:rsid w:val="006323D6"/>
    <w:rsid w:val="006326FB"/>
    <w:rsid w:val="00632BBD"/>
    <w:rsid w:val="00634330"/>
    <w:rsid w:val="0063441E"/>
    <w:rsid w:val="006354A8"/>
    <w:rsid w:val="0063619C"/>
    <w:rsid w:val="00636522"/>
    <w:rsid w:val="0063666C"/>
    <w:rsid w:val="006371C5"/>
    <w:rsid w:val="0064013F"/>
    <w:rsid w:val="0064047E"/>
    <w:rsid w:val="00640805"/>
    <w:rsid w:val="00640B4D"/>
    <w:rsid w:val="00640BF2"/>
    <w:rsid w:val="0064119F"/>
    <w:rsid w:val="00642567"/>
    <w:rsid w:val="00643D86"/>
    <w:rsid w:val="00644079"/>
    <w:rsid w:val="006453B8"/>
    <w:rsid w:val="006465DB"/>
    <w:rsid w:val="00646DDC"/>
    <w:rsid w:val="006475F5"/>
    <w:rsid w:val="00650012"/>
    <w:rsid w:val="00650059"/>
    <w:rsid w:val="0065053B"/>
    <w:rsid w:val="00650FD2"/>
    <w:rsid w:val="00651A76"/>
    <w:rsid w:val="00652D2D"/>
    <w:rsid w:val="006531BE"/>
    <w:rsid w:val="006533E3"/>
    <w:rsid w:val="006571F7"/>
    <w:rsid w:val="006571FC"/>
    <w:rsid w:val="00657FF3"/>
    <w:rsid w:val="0066078B"/>
    <w:rsid w:val="00661413"/>
    <w:rsid w:val="006623A8"/>
    <w:rsid w:val="00662A98"/>
    <w:rsid w:val="00662C9B"/>
    <w:rsid w:val="0066368A"/>
    <w:rsid w:val="00663A2D"/>
    <w:rsid w:val="00664484"/>
    <w:rsid w:val="00664F8A"/>
    <w:rsid w:val="00665DF8"/>
    <w:rsid w:val="0066663A"/>
    <w:rsid w:val="00666AD7"/>
    <w:rsid w:val="00666F0C"/>
    <w:rsid w:val="00667453"/>
    <w:rsid w:val="00667F06"/>
    <w:rsid w:val="00667F5E"/>
    <w:rsid w:val="0067036F"/>
    <w:rsid w:val="006703A8"/>
    <w:rsid w:val="00670F81"/>
    <w:rsid w:val="006714BB"/>
    <w:rsid w:val="00671BD1"/>
    <w:rsid w:val="0067212A"/>
    <w:rsid w:val="00672D30"/>
    <w:rsid w:val="00672F80"/>
    <w:rsid w:val="00673321"/>
    <w:rsid w:val="006734D0"/>
    <w:rsid w:val="00674111"/>
    <w:rsid w:val="0067450B"/>
    <w:rsid w:val="006749BF"/>
    <w:rsid w:val="00674C0A"/>
    <w:rsid w:val="00675076"/>
    <w:rsid w:val="00675110"/>
    <w:rsid w:val="00675E07"/>
    <w:rsid w:val="00677158"/>
    <w:rsid w:val="00677A39"/>
    <w:rsid w:val="006806C4"/>
    <w:rsid w:val="00680B32"/>
    <w:rsid w:val="00680C5A"/>
    <w:rsid w:val="006814C4"/>
    <w:rsid w:val="00682616"/>
    <w:rsid w:val="00683378"/>
    <w:rsid w:val="00683ABE"/>
    <w:rsid w:val="00684446"/>
    <w:rsid w:val="006856B8"/>
    <w:rsid w:val="00685AFA"/>
    <w:rsid w:val="00685C28"/>
    <w:rsid w:val="00685E2E"/>
    <w:rsid w:val="0068620A"/>
    <w:rsid w:val="00686C3D"/>
    <w:rsid w:val="00686EDB"/>
    <w:rsid w:val="0069020A"/>
    <w:rsid w:val="00690A6D"/>
    <w:rsid w:val="006911A3"/>
    <w:rsid w:val="006915FE"/>
    <w:rsid w:val="00691F94"/>
    <w:rsid w:val="00692A70"/>
    <w:rsid w:val="00693212"/>
    <w:rsid w:val="00693373"/>
    <w:rsid w:val="006933A7"/>
    <w:rsid w:val="0069368E"/>
    <w:rsid w:val="006938AB"/>
    <w:rsid w:val="00693C93"/>
    <w:rsid w:val="006958A1"/>
    <w:rsid w:val="006958BE"/>
    <w:rsid w:val="006958E0"/>
    <w:rsid w:val="00695B89"/>
    <w:rsid w:val="00696BA2"/>
    <w:rsid w:val="006971EE"/>
    <w:rsid w:val="006977A9"/>
    <w:rsid w:val="006979EB"/>
    <w:rsid w:val="006A0200"/>
    <w:rsid w:val="006A14D3"/>
    <w:rsid w:val="006A16D5"/>
    <w:rsid w:val="006A1DCA"/>
    <w:rsid w:val="006A21F0"/>
    <w:rsid w:val="006A2638"/>
    <w:rsid w:val="006A2654"/>
    <w:rsid w:val="006A2D4A"/>
    <w:rsid w:val="006A32F8"/>
    <w:rsid w:val="006A338B"/>
    <w:rsid w:val="006A3833"/>
    <w:rsid w:val="006A5076"/>
    <w:rsid w:val="006A609E"/>
    <w:rsid w:val="006B0477"/>
    <w:rsid w:val="006B0DC6"/>
    <w:rsid w:val="006B13BB"/>
    <w:rsid w:val="006B21A6"/>
    <w:rsid w:val="006B34F5"/>
    <w:rsid w:val="006B37BD"/>
    <w:rsid w:val="006B484E"/>
    <w:rsid w:val="006B497E"/>
    <w:rsid w:val="006B4C76"/>
    <w:rsid w:val="006B4F4E"/>
    <w:rsid w:val="006B7952"/>
    <w:rsid w:val="006C0D13"/>
    <w:rsid w:val="006C1506"/>
    <w:rsid w:val="006C1D45"/>
    <w:rsid w:val="006C21C6"/>
    <w:rsid w:val="006C2ACE"/>
    <w:rsid w:val="006C2B79"/>
    <w:rsid w:val="006C3B74"/>
    <w:rsid w:val="006C4B07"/>
    <w:rsid w:val="006C5867"/>
    <w:rsid w:val="006C6197"/>
    <w:rsid w:val="006C7EA2"/>
    <w:rsid w:val="006D017D"/>
    <w:rsid w:val="006D0EB8"/>
    <w:rsid w:val="006D110D"/>
    <w:rsid w:val="006D15EB"/>
    <w:rsid w:val="006D217D"/>
    <w:rsid w:val="006D3827"/>
    <w:rsid w:val="006D4304"/>
    <w:rsid w:val="006D51DE"/>
    <w:rsid w:val="006D5380"/>
    <w:rsid w:val="006D5A0C"/>
    <w:rsid w:val="006D5F2D"/>
    <w:rsid w:val="006D621B"/>
    <w:rsid w:val="006D62B9"/>
    <w:rsid w:val="006D6DF6"/>
    <w:rsid w:val="006D7888"/>
    <w:rsid w:val="006E020F"/>
    <w:rsid w:val="006E0B2C"/>
    <w:rsid w:val="006E0BF2"/>
    <w:rsid w:val="006E0F96"/>
    <w:rsid w:val="006E141E"/>
    <w:rsid w:val="006E154C"/>
    <w:rsid w:val="006E1803"/>
    <w:rsid w:val="006E1D6A"/>
    <w:rsid w:val="006E1FD6"/>
    <w:rsid w:val="006E22BB"/>
    <w:rsid w:val="006E2A39"/>
    <w:rsid w:val="006E2E66"/>
    <w:rsid w:val="006E36DF"/>
    <w:rsid w:val="006E37BF"/>
    <w:rsid w:val="006E4701"/>
    <w:rsid w:val="006E4704"/>
    <w:rsid w:val="006E475D"/>
    <w:rsid w:val="006E494D"/>
    <w:rsid w:val="006E4981"/>
    <w:rsid w:val="006E4E14"/>
    <w:rsid w:val="006E53E9"/>
    <w:rsid w:val="006E5C27"/>
    <w:rsid w:val="006E6324"/>
    <w:rsid w:val="006E6A2E"/>
    <w:rsid w:val="006E6ADB"/>
    <w:rsid w:val="006E760B"/>
    <w:rsid w:val="006E7ABE"/>
    <w:rsid w:val="006E7EB6"/>
    <w:rsid w:val="006F0378"/>
    <w:rsid w:val="006F0552"/>
    <w:rsid w:val="006F108A"/>
    <w:rsid w:val="006F192F"/>
    <w:rsid w:val="006F2176"/>
    <w:rsid w:val="006F2568"/>
    <w:rsid w:val="006F2633"/>
    <w:rsid w:val="006F2CF6"/>
    <w:rsid w:val="006F2E96"/>
    <w:rsid w:val="006F32A1"/>
    <w:rsid w:val="006F3DB0"/>
    <w:rsid w:val="006F4348"/>
    <w:rsid w:val="006F4431"/>
    <w:rsid w:val="006F4890"/>
    <w:rsid w:val="006F4A0A"/>
    <w:rsid w:val="006F506B"/>
    <w:rsid w:val="006F5961"/>
    <w:rsid w:val="006F680D"/>
    <w:rsid w:val="006F6B51"/>
    <w:rsid w:val="006F6C97"/>
    <w:rsid w:val="00700E57"/>
    <w:rsid w:val="007016B7"/>
    <w:rsid w:val="00702BB6"/>
    <w:rsid w:val="00702BF2"/>
    <w:rsid w:val="00702F2B"/>
    <w:rsid w:val="00704546"/>
    <w:rsid w:val="00704828"/>
    <w:rsid w:val="00705ED0"/>
    <w:rsid w:val="007064BB"/>
    <w:rsid w:val="007066BC"/>
    <w:rsid w:val="00706F45"/>
    <w:rsid w:val="007078D7"/>
    <w:rsid w:val="00707AAB"/>
    <w:rsid w:val="00707C5E"/>
    <w:rsid w:val="00707EA0"/>
    <w:rsid w:val="0071032E"/>
    <w:rsid w:val="0071034E"/>
    <w:rsid w:val="00710AC0"/>
    <w:rsid w:val="00711D46"/>
    <w:rsid w:val="007127A9"/>
    <w:rsid w:val="00712A79"/>
    <w:rsid w:val="00714A4C"/>
    <w:rsid w:val="00714EB1"/>
    <w:rsid w:val="007153A8"/>
    <w:rsid w:val="007166BE"/>
    <w:rsid w:val="00716A57"/>
    <w:rsid w:val="00717A54"/>
    <w:rsid w:val="0072030C"/>
    <w:rsid w:val="0072037B"/>
    <w:rsid w:val="0072078B"/>
    <w:rsid w:val="0072160F"/>
    <w:rsid w:val="00721655"/>
    <w:rsid w:val="00721AE5"/>
    <w:rsid w:val="00722069"/>
    <w:rsid w:val="00722739"/>
    <w:rsid w:val="007234FC"/>
    <w:rsid w:val="00723669"/>
    <w:rsid w:val="007236CC"/>
    <w:rsid w:val="007239B1"/>
    <w:rsid w:val="0072418F"/>
    <w:rsid w:val="007249DC"/>
    <w:rsid w:val="00724B90"/>
    <w:rsid w:val="007257F5"/>
    <w:rsid w:val="0072591B"/>
    <w:rsid w:val="007266D9"/>
    <w:rsid w:val="007267F2"/>
    <w:rsid w:val="00726860"/>
    <w:rsid w:val="007310D1"/>
    <w:rsid w:val="0073120C"/>
    <w:rsid w:val="00731890"/>
    <w:rsid w:val="00731F81"/>
    <w:rsid w:val="00732549"/>
    <w:rsid w:val="00732739"/>
    <w:rsid w:val="00732885"/>
    <w:rsid w:val="007328DA"/>
    <w:rsid w:val="00732CD4"/>
    <w:rsid w:val="0073331F"/>
    <w:rsid w:val="0073391B"/>
    <w:rsid w:val="00733B0E"/>
    <w:rsid w:val="00733CCD"/>
    <w:rsid w:val="00734087"/>
    <w:rsid w:val="0073414F"/>
    <w:rsid w:val="0073454E"/>
    <w:rsid w:val="0073457B"/>
    <w:rsid w:val="00734996"/>
    <w:rsid w:val="00735258"/>
    <w:rsid w:val="00735649"/>
    <w:rsid w:val="00735904"/>
    <w:rsid w:val="0073643F"/>
    <w:rsid w:val="007368D9"/>
    <w:rsid w:val="00737178"/>
    <w:rsid w:val="007402F5"/>
    <w:rsid w:val="00740383"/>
    <w:rsid w:val="0074107C"/>
    <w:rsid w:val="00741887"/>
    <w:rsid w:val="007426BC"/>
    <w:rsid w:val="007428C4"/>
    <w:rsid w:val="007429D6"/>
    <w:rsid w:val="007431F0"/>
    <w:rsid w:val="00743403"/>
    <w:rsid w:val="0074340E"/>
    <w:rsid w:val="0074426B"/>
    <w:rsid w:val="007451D8"/>
    <w:rsid w:val="00745857"/>
    <w:rsid w:val="00745CAF"/>
    <w:rsid w:val="00745ECA"/>
    <w:rsid w:val="00746F0B"/>
    <w:rsid w:val="00746FE2"/>
    <w:rsid w:val="00747C24"/>
    <w:rsid w:val="00747F09"/>
    <w:rsid w:val="00750357"/>
    <w:rsid w:val="0075037E"/>
    <w:rsid w:val="00750937"/>
    <w:rsid w:val="00750CBB"/>
    <w:rsid w:val="007511D8"/>
    <w:rsid w:val="0075191B"/>
    <w:rsid w:val="00751B0F"/>
    <w:rsid w:val="00751F30"/>
    <w:rsid w:val="007523E3"/>
    <w:rsid w:val="007532A9"/>
    <w:rsid w:val="00753CF6"/>
    <w:rsid w:val="00753D23"/>
    <w:rsid w:val="00753E10"/>
    <w:rsid w:val="0075501F"/>
    <w:rsid w:val="007556C1"/>
    <w:rsid w:val="00756124"/>
    <w:rsid w:val="007577BD"/>
    <w:rsid w:val="00757EEC"/>
    <w:rsid w:val="00760542"/>
    <w:rsid w:val="00761B41"/>
    <w:rsid w:val="00761F4B"/>
    <w:rsid w:val="00762205"/>
    <w:rsid w:val="00762A5F"/>
    <w:rsid w:val="007631A1"/>
    <w:rsid w:val="007632AE"/>
    <w:rsid w:val="0076383D"/>
    <w:rsid w:val="00763E82"/>
    <w:rsid w:val="00764B4C"/>
    <w:rsid w:val="00764EDA"/>
    <w:rsid w:val="007650F1"/>
    <w:rsid w:val="00765831"/>
    <w:rsid w:val="00765D0F"/>
    <w:rsid w:val="00766EEF"/>
    <w:rsid w:val="00767249"/>
    <w:rsid w:val="00767A6E"/>
    <w:rsid w:val="007702D1"/>
    <w:rsid w:val="00770C11"/>
    <w:rsid w:val="00771005"/>
    <w:rsid w:val="00771318"/>
    <w:rsid w:val="00771C9B"/>
    <w:rsid w:val="00771D92"/>
    <w:rsid w:val="00771FD1"/>
    <w:rsid w:val="00772282"/>
    <w:rsid w:val="00772703"/>
    <w:rsid w:val="007731C2"/>
    <w:rsid w:val="0077353A"/>
    <w:rsid w:val="00773BF5"/>
    <w:rsid w:val="007747AD"/>
    <w:rsid w:val="00774B87"/>
    <w:rsid w:val="00775FBF"/>
    <w:rsid w:val="00777979"/>
    <w:rsid w:val="00777ABF"/>
    <w:rsid w:val="00777B02"/>
    <w:rsid w:val="00777DA7"/>
    <w:rsid w:val="00780037"/>
    <w:rsid w:val="0078049A"/>
    <w:rsid w:val="00782143"/>
    <w:rsid w:val="00782959"/>
    <w:rsid w:val="00782A6E"/>
    <w:rsid w:val="00782B34"/>
    <w:rsid w:val="00783290"/>
    <w:rsid w:val="0078369B"/>
    <w:rsid w:val="007837F9"/>
    <w:rsid w:val="0078423B"/>
    <w:rsid w:val="007848E5"/>
    <w:rsid w:val="00784A6E"/>
    <w:rsid w:val="00785305"/>
    <w:rsid w:val="0078574E"/>
    <w:rsid w:val="007860F3"/>
    <w:rsid w:val="00787523"/>
    <w:rsid w:val="0079051E"/>
    <w:rsid w:val="00790B6F"/>
    <w:rsid w:val="00790F59"/>
    <w:rsid w:val="00791755"/>
    <w:rsid w:val="00792162"/>
    <w:rsid w:val="007930E7"/>
    <w:rsid w:val="007931A0"/>
    <w:rsid w:val="0079347F"/>
    <w:rsid w:val="00793D69"/>
    <w:rsid w:val="00794A3F"/>
    <w:rsid w:val="00794B01"/>
    <w:rsid w:val="00794C38"/>
    <w:rsid w:val="0079602E"/>
    <w:rsid w:val="00796861"/>
    <w:rsid w:val="00797915"/>
    <w:rsid w:val="00797956"/>
    <w:rsid w:val="007979E0"/>
    <w:rsid w:val="007A025A"/>
    <w:rsid w:val="007A104E"/>
    <w:rsid w:val="007A133D"/>
    <w:rsid w:val="007A14E3"/>
    <w:rsid w:val="007A1C32"/>
    <w:rsid w:val="007A1CE5"/>
    <w:rsid w:val="007A211D"/>
    <w:rsid w:val="007A2650"/>
    <w:rsid w:val="007A4F12"/>
    <w:rsid w:val="007A4F1F"/>
    <w:rsid w:val="007A5E28"/>
    <w:rsid w:val="007A6340"/>
    <w:rsid w:val="007A6426"/>
    <w:rsid w:val="007A6525"/>
    <w:rsid w:val="007A6868"/>
    <w:rsid w:val="007A6C77"/>
    <w:rsid w:val="007A6D54"/>
    <w:rsid w:val="007A6DE6"/>
    <w:rsid w:val="007A737A"/>
    <w:rsid w:val="007B0576"/>
    <w:rsid w:val="007B0745"/>
    <w:rsid w:val="007B07E8"/>
    <w:rsid w:val="007B0ACD"/>
    <w:rsid w:val="007B1FEC"/>
    <w:rsid w:val="007B2BBB"/>
    <w:rsid w:val="007B2CE0"/>
    <w:rsid w:val="007B2DC2"/>
    <w:rsid w:val="007B2F4C"/>
    <w:rsid w:val="007B305B"/>
    <w:rsid w:val="007B314D"/>
    <w:rsid w:val="007B3840"/>
    <w:rsid w:val="007B4B2B"/>
    <w:rsid w:val="007B5448"/>
    <w:rsid w:val="007B5A06"/>
    <w:rsid w:val="007B5B20"/>
    <w:rsid w:val="007B5C36"/>
    <w:rsid w:val="007B6335"/>
    <w:rsid w:val="007B670D"/>
    <w:rsid w:val="007B69C8"/>
    <w:rsid w:val="007B759A"/>
    <w:rsid w:val="007B7BB1"/>
    <w:rsid w:val="007C0213"/>
    <w:rsid w:val="007C0C7C"/>
    <w:rsid w:val="007C107C"/>
    <w:rsid w:val="007C1AB1"/>
    <w:rsid w:val="007C256E"/>
    <w:rsid w:val="007C27AD"/>
    <w:rsid w:val="007C3362"/>
    <w:rsid w:val="007C4359"/>
    <w:rsid w:val="007C4F1F"/>
    <w:rsid w:val="007C5305"/>
    <w:rsid w:val="007C53C9"/>
    <w:rsid w:val="007C55D8"/>
    <w:rsid w:val="007C59AD"/>
    <w:rsid w:val="007C5F37"/>
    <w:rsid w:val="007C768A"/>
    <w:rsid w:val="007C794A"/>
    <w:rsid w:val="007C7B5E"/>
    <w:rsid w:val="007C7DFC"/>
    <w:rsid w:val="007D02C6"/>
    <w:rsid w:val="007D0EE6"/>
    <w:rsid w:val="007D0EFD"/>
    <w:rsid w:val="007D15E0"/>
    <w:rsid w:val="007D1868"/>
    <w:rsid w:val="007D2AB8"/>
    <w:rsid w:val="007D2BF6"/>
    <w:rsid w:val="007D3AE5"/>
    <w:rsid w:val="007D3F77"/>
    <w:rsid w:val="007D4B08"/>
    <w:rsid w:val="007D709D"/>
    <w:rsid w:val="007D7A11"/>
    <w:rsid w:val="007D7E64"/>
    <w:rsid w:val="007E0518"/>
    <w:rsid w:val="007E0A47"/>
    <w:rsid w:val="007E0D96"/>
    <w:rsid w:val="007E0ED8"/>
    <w:rsid w:val="007E0F31"/>
    <w:rsid w:val="007E1A07"/>
    <w:rsid w:val="007E1C47"/>
    <w:rsid w:val="007E252F"/>
    <w:rsid w:val="007E3485"/>
    <w:rsid w:val="007E39A6"/>
    <w:rsid w:val="007E5263"/>
    <w:rsid w:val="007E52A5"/>
    <w:rsid w:val="007E5347"/>
    <w:rsid w:val="007E6B05"/>
    <w:rsid w:val="007E7962"/>
    <w:rsid w:val="007E7FD2"/>
    <w:rsid w:val="007E7FFB"/>
    <w:rsid w:val="007F0245"/>
    <w:rsid w:val="007F0781"/>
    <w:rsid w:val="007F18EE"/>
    <w:rsid w:val="007F2292"/>
    <w:rsid w:val="007F2932"/>
    <w:rsid w:val="007F2B89"/>
    <w:rsid w:val="007F2D40"/>
    <w:rsid w:val="007F2FB0"/>
    <w:rsid w:val="007F3765"/>
    <w:rsid w:val="007F3D35"/>
    <w:rsid w:val="007F455B"/>
    <w:rsid w:val="007F485F"/>
    <w:rsid w:val="007F5BA6"/>
    <w:rsid w:val="007F6038"/>
    <w:rsid w:val="007F687B"/>
    <w:rsid w:val="007F6F60"/>
    <w:rsid w:val="007F6FF0"/>
    <w:rsid w:val="007F741B"/>
    <w:rsid w:val="008015F1"/>
    <w:rsid w:val="008031B6"/>
    <w:rsid w:val="00803DBB"/>
    <w:rsid w:val="0080429F"/>
    <w:rsid w:val="0080433E"/>
    <w:rsid w:val="008054FF"/>
    <w:rsid w:val="00806A6C"/>
    <w:rsid w:val="0080759F"/>
    <w:rsid w:val="00807D06"/>
    <w:rsid w:val="00810CB9"/>
    <w:rsid w:val="00811055"/>
    <w:rsid w:val="0081122C"/>
    <w:rsid w:val="008112DB"/>
    <w:rsid w:val="0081149C"/>
    <w:rsid w:val="00811BC7"/>
    <w:rsid w:val="00812596"/>
    <w:rsid w:val="00812BFE"/>
    <w:rsid w:val="00812E0F"/>
    <w:rsid w:val="0081326C"/>
    <w:rsid w:val="00813973"/>
    <w:rsid w:val="00815749"/>
    <w:rsid w:val="008164C6"/>
    <w:rsid w:val="00817106"/>
    <w:rsid w:val="008175DF"/>
    <w:rsid w:val="008176F4"/>
    <w:rsid w:val="0082073E"/>
    <w:rsid w:val="00820EB1"/>
    <w:rsid w:val="0082113B"/>
    <w:rsid w:val="008212D6"/>
    <w:rsid w:val="00821EC9"/>
    <w:rsid w:val="008227CA"/>
    <w:rsid w:val="00823468"/>
    <w:rsid w:val="00823A61"/>
    <w:rsid w:val="008246BB"/>
    <w:rsid w:val="0082583B"/>
    <w:rsid w:val="00825DF7"/>
    <w:rsid w:val="00826219"/>
    <w:rsid w:val="00827206"/>
    <w:rsid w:val="008273BD"/>
    <w:rsid w:val="00827439"/>
    <w:rsid w:val="008275BE"/>
    <w:rsid w:val="00831663"/>
    <w:rsid w:val="00831A58"/>
    <w:rsid w:val="00831A6C"/>
    <w:rsid w:val="00831C78"/>
    <w:rsid w:val="00832614"/>
    <w:rsid w:val="00832644"/>
    <w:rsid w:val="008327BF"/>
    <w:rsid w:val="00832BFD"/>
    <w:rsid w:val="0083300F"/>
    <w:rsid w:val="00833179"/>
    <w:rsid w:val="008339BD"/>
    <w:rsid w:val="00833F8C"/>
    <w:rsid w:val="00834593"/>
    <w:rsid w:val="00834E3E"/>
    <w:rsid w:val="008364C3"/>
    <w:rsid w:val="00837DB5"/>
    <w:rsid w:val="00837FA0"/>
    <w:rsid w:val="008403AF"/>
    <w:rsid w:val="0084063D"/>
    <w:rsid w:val="00840977"/>
    <w:rsid w:val="00841525"/>
    <w:rsid w:val="00841CE8"/>
    <w:rsid w:val="00841E11"/>
    <w:rsid w:val="00843721"/>
    <w:rsid w:val="0084403F"/>
    <w:rsid w:val="00844057"/>
    <w:rsid w:val="00845106"/>
    <w:rsid w:val="008473F0"/>
    <w:rsid w:val="00847ABB"/>
    <w:rsid w:val="00847E9E"/>
    <w:rsid w:val="0085000A"/>
    <w:rsid w:val="00850997"/>
    <w:rsid w:val="0085130A"/>
    <w:rsid w:val="00851C8C"/>
    <w:rsid w:val="00852EDA"/>
    <w:rsid w:val="0085304A"/>
    <w:rsid w:val="008535E0"/>
    <w:rsid w:val="00853D4C"/>
    <w:rsid w:val="008541A1"/>
    <w:rsid w:val="00855253"/>
    <w:rsid w:val="0085669E"/>
    <w:rsid w:val="008567FD"/>
    <w:rsid w:val="008571BC"/>
    <w:rsid w:val="008571E3"/>
    <w:rsid w:val="0086025D"/>
    <w:rsid w:val="008609CE"/>
    <w:rsid w:val="008627FE"/>
    <w:rsid w:val="0086280C"/>
    <w:rsid w:val="00862E39"/>
    <w:rsid w:val="00862F41"/>
    <w:rsid w:val="008639C3"/>
    <w:rsid w:val="00866694"/>
    <w:rsid w:val="00867F6C"/>
    <w:rsid w:val="00870584"/>
    <w:rsid w:val="00871F40"/>
    <w:rsid w:val="0087219B"/>
    <w:rsid w:val="0087303E"/>
    <w:rsid w:val="0087472F"/>
    <w:rsid w:val="00875BB4"/>
    <w:rsid w:val="00876AFC"/>
    <w:rsid w:val="00876C0D"/>
    <w:rsid w:val="00877862"/>
    <w:rsid w:val="00880755"/>
    <w:rsid w:val="00880E3F"/>
    <w:rsid w:val="00881DBF"/>
    <w:rsid w:val="00882BD1"/>
    <w:rsid w:val="00882E64"/>
    <w:rsid w:val="008834D9"/>
    <w:rsid w:val="00884055"/>
    <w:rsid w:val="00884B82"/>
    <w:rsid w:val="008852D9"/>
    <w:rsid w:val="00885870"/>
    <w:rsid w:val="00885A61"/>
    <w:rsid w:val="00886220"/>
    <w:rsid w:val="0088641E"/>
    <w:rsid w:val="008869C1"/>
    <w:rsid w:val="00886CF6"/>
    <w:rsid w:val="00886FF7"/>
    <w:rsid w:val="00887748"/>
    <w:rsid w:val="00887D24"/>
    <w:rsid w:val="008900FB"/>
    <w:rsid w:val="00890675"/>
    <w:rsid w:val="00890734"/>
    <w:rsid w:val="008927EF"/>
    <w:rsid w:val="008929E7"/>
    <w:rsid w:val="00893081"/>
    <w:rsid w:val="00893762"/>
    <w:rsid w:val="0089383C"/>
    <w:rsid w:val="00893CA6"/>
    <w:rsid w:val="00893E9D"/>
    <w:rsid w:val="00893EBC"/>
    <w:rsid w:val="0089408A"/>
    <w:rsid w:val="00894736"/>
    <w:rsid w:val="00894790"/>
    <w:rsid w:val="00894D3D"/>
    <w:rsid w:val="00895258"/>
    <w:rsid w:val="00895C5D"/>
    <w:rsid w:val="00895C73"/>
    <w:rsid w:val="008960CB"/>
    <w:rsid w:val="00896352"/>
    <w:rsid w:val="008964AE"/>
    <w:rsid w:val="00896E15"/>
    <w:rsid w:val="008976C8"/>
    <w:rsid w:val="00897CD0"/>
    <w:rsid w:val="008A12A8"/>
    <w:rsid w:val="008A14D0"/>
    <w:rsid w:val="008A1CFB"/>
    <w:rsid w:val="008A2EA4"/>
    <w:rsid w:val="008A3025"/>
    <w:rsid w:val="008A3349"/>
    <w:rsid w:val="008A3621"/>
    <w:rsid w:val="008A4CB0"/>
    <w:rsid w:val="008A5849"/>
    <w:rsid w:val="008A6BA4"/>
    <w:rsid w:val="008A6C4C"/>
    <w:rsid w:val="008A6F1E"/>
    <w:rsid w:val="008A7638"/>
    <w:rsid w:val="008A7B44"/>
    <w:rsid w:val="008B0033"/>
    <w:rsid w:val="008B0443"/>
    <w:rsid w:val="008B069B"/>
    <w:rsid w:val="008B099A"/>
    <w:rsid w:val="008B1515"/>
    <w:rsid w:val="008B155E"/>
    <w:rsid w:val="008B1842"/>
    <w:rsid w:val="008B21C4"/>
    <w:rsid w:val="008B3436"/>
    <w:rsid w:val="008B42E6"/>
    <w:rsid w:val="008B48C4"/>
    <w:rsid w:val="008B4C29"/>
    <w:rsid w:val="008B51A6"/>
    <w:rsid w:val="008B61C0"/>
    <w:rsid w:val="008B6342"/>
    <w:rsid w:val="008B779A"/>
    <w:rsid w:val="008B7D45"/>
    <w:rsid w:val="008C044C"/>
    <w:rsid w:val="008C21D4"/>
    <w:rsid w:val="008C24E9"/>
    <w:rsid w:val="008C2E67"/>
    <w:rsid w:val="008C2E79"/>
    <w:rsid w:val="008C3179"/>
    <w:rsid w:val="008C3395"/>
    <w:rsid w:val="008C38B0"/>
    <w:rsid w:val="008C4F9E"/>
    <w:rsid w:val="008C5223"/>
    <w:rsid w:val="008C579A"/>
    <w:rsid w:val="008C6729"/>
    <w:rsid w:val="008C6CE7"/>
    <w:rsid w:val="008C75B3"/>
    <w:rsid w:val="008C799E"/>
    <w:rsid w:val="008D055B"/>
    <w:rsid w:val="008D114C"/>
    <w:rsid w:val="008D1C20"/>
    <w:rsid w:val="008D1C30"/>
    <w:rsid w:val="008D2FD5"/>
    <w:rsid w:val="008D33F7"/>
    <w:rsid w:val="008D3BEC"/>
    <w:rsid w:val="008D4308"/>
    <w:rsid w:val="008D4D1B"/>
    <w:rsid w:val="008D4DDB"/>
    <w:rsid w:val="008D5259"/>
    <w:rsid w:val="008D77A5"/>
    <w:rsid w:val="008D7A18"/>
    <w:rsid w:val="008D7AA0"/>
    <w:rsid w:val="008E0A22"/>
    <w:rsid w:val="008E17AC"/>
    <w:rsid w:val="008E2CC4"/>
    <w:rsid w:val="008E434C"/>
    <w:rsid w:val="008E4848"/>
    <w:rsid w:val="008E4E56"/>
    <w:rsid w:val="008E4EFA"/>
    <w:rsid w:val="008E5488"/>
    <w:rsid w:val="008E5518"/>
    <w:rsid w:val="008E568D"/>
    <w:rsid w:val="008E5F83"/>
    <w:rsid w:val="008E60E4"/>
    <w:rsid w:val="008E73DC"/>
    <w:rsid w:val="008E765C"/>
    <w:rsid w:val="008E7964"/>
    <w:rsid w:val="008F03A0"/>
    <w:rsid w:val="008F150A"/>
    <w:rsid w:val="008F2DE1"/>
    <w:rsid w:val="008F366F"/>
    <w:rsid w:val="008F3890"/>
    <w:rsid w:val="008F41CF"/>
    <w:rsid w:val="008F45EB"/>
    <w:rsid w:val="008F62C8"/>
    <w:rsid w:val="008F6868"/>
    <w:rsid w:val="008F69B5"/>
    <w:rsid w:val="008F6AEC"/>
    <w:rsid w:val="008F78C5"/>
    <w:rsid w:val="00900460"/>
    <w:rsid w:val="00900CE8"/>
    <w:rsid w:val="00900DDD"/>
    <w:rsid w:val="009010FB"/>
    <w:rsid w:val="0090166E"/>
    <w:rsid w:val="00901C54"/>
    <w:rsid w:val="00901CB5"/>
    <w:rsid w:val="00901DA3"/>
    <w:rsid w:val="00901FAB"/>
    <w:rsid w:val="00902026"/>
    <w:rsid w:val="00902E64"/>
    <w:rsid w:val="00903EA5"/>
    <w:rsid w:val="0090442B"/>
    <w:rsid w:val="00904998"/>
    <w:rsid w:val="009051C1"/>
    <w:rsid w:val="009061D4"/>
    <w:rsid w:val="0090639A"/>
    <w:rsid w:val="00906472"/>
    <w:rsid w:val="0090653C"/>
    <w:rsid w:val="00907159"/>
    <w:rsid w:val="00907367"/>
    <w:rsid w:val="00907E4A"/>
    <w:rsid w:val="00907E59"/>
    <w:rsid w:val="009104DF"/>
    <w:rsid w:val="0091053B"/>
    <w:rsid w:val="0091058C"/>
    <w:rsid w:val="00911542"/>
    <w:rsid w:val="0091164A"/>
    <w:rsid w:val="00911894"/>
    <w:rsid w:val="00911BAA"/>
    <w:rsid w:val="00912F5E"/>
    <w:rsid w:val="009133FC"/>
    <w:rsid w:val="0091382B"/>
    <w:rsid w:val="00913DD1"/>
    <w:rsid w:val="00914967"/>
    <w:rsid w:val="0091561E"/>
    <w:rsid w:val="0091596E"/>
    <w:rsid w:val="00915C61"/>
    <w:rsid w:val="00915DBD"/>
    <w:rsid w:val="0091612A"/>
    <w:rsid w:val="009164AA"/>
    <w:rsid w:val="00917BC3"/>
    <w:rsid w:val="00917CC9"/>
    <w:rsid w:val="00920926"/>
    <w:rsid w:val="00920981"/>
    <w:rsid w:val="00921BC9"/>
    <w:rsid w:val="00923F83"/>
    <w:rsid w:val="009252CD"/>
    <w:rsid w:val="00925501"/>
    <w:rsid w:val="00926106"/>
    <w:rsid w:val="009267BE"/>
    <w:rsid w:val="009271DF"/>
    <w:rsid w:val="009277ED"/>
    <w:rsid w:val="009279F2"/>
    <w:rsid w:val="00927BE3"/>
    <w:rsid w:val="00930A93"/>
    <w:rsid w:val="00931E00"/>
    <w:rsid w:val="009320BA"/>
    <w:rsid w:val="00932143"/>
    <w:rsid w:val="0093314F"/>
    <w:rsid w:val="009347E3"/>
    <w:rsid w:val="00934B9E"/>
    <w:rsid w:val="00935564"/>
    <w:rsid w:val="00935C5F"/>
    <w:rsid w:val="00935EE2"/>
    <w:rsid w:val="00936642"/>
    <w:rsid w:val="00937384"/>
    <w:rsid w:val="00937EE0"/>
    <w:rsid w:val="009404D7"/>
    <w:rsid w:val="0094129B"/>
    <w:rsid w:val="00941D37"/>
    <w:rsid w:val="00942320"/>
    <w:rsid w:val="0094294B"/>
    <w:rsid w:val="00942DB0"/>
    <w:rsid w:val="0094445D"/>
    <w:rsid w:val="00944A68"/>
    <w:rsid w:val="0094511B"/>
    <w:rsid w:val="009458B4"/>
    <w:rsid w:val="00947540"/>
    <w:rsid w:val="00950750"/>
    <w:rsid w:val="00951CD7"/>
    <w:rsid w:val="00951E44"/>
    <w:rsid w:val="00952552"/>
    <w:rsid w:val="00952568"/>
    <w:rsid w:val="00952966"/>
    <w:rsid w:val="009530EA"/>
    <w:rsid w:val="00953255"/>
    <w:rsid w:val="00953B39"/>
    <w:rsid w:val="00955302"/>
    <w:rsid w:val="009555BC"/>
    <w:rsid w:val="00955695"/>
    <w:rsid w:val="00956476"/>
    <w:rsid w:val="00956512"/>
    <w:rsid w:val="009600EB"/>
    <w:rsid w:val="0096095D"/>
    <w:rsid w:val="00960D46"/>
    <w:rsid w:val="00961848"/>
    <w:rsid w:val="0096223E"/>
    <w:rsid w:val="00963C98"/>
    <w:rsid w:val="00964DA8"/>
    <w:rsid w:val="009651AD"/>
    <w:rsid w:val="00965837"/>
    <w:rsid w:val="00965CE5"/>
    <w:rsid w:val="009660AA"/>
    <w:rsid w:val="00967640"/>
    <w:rsid w:val="00967835"/>
    <w:rsid w:val="00967D07"/>
    <w:rsid w:val="00970DD0"/>
    <w:rsid w:val="00970FA2"/>
    <w:rsid w:val="00971FED"/>
    <w:rsid w:val="00972BE5"/>
    <w:rsid w:val="0097321C"/>
    <w:rsid w:val="00973290"/>
    <w:rsid w:val="009741B7"/>
    <w:rsid w:val="00974562"/>
    <w:rsid w:val="009748E3"/>
    <w:rsid w:val="009765B4"/>
    <w:rsid w:val="00976C9A"/>
    <w:rsid w:val="00976EEA"/>
    <w:rsid w:val="009774FB"/>
    <w:rsid w:val="00977541"/>
    <w:rsid w:val="00980CB8"/>
    <w:rsid w:val="00981C6A"/>
    <w:rsid w:val="009827B9"/>
    <w:rsid w:val="0098344C"/>
    <w:rsid w:val="0098346F"/>
    <w:rsid w:val="00983A07"/>
    <w:rsid w:val="00983AD3"/>
    <w:rsid w:val="00984E54"/>
    <w:rsid w:val="00985F99"/>
    <w:rsid w:val="00986665"/>
    <w:rsid w:val="00987697"/>
    <w:rsid w:val="00987842"/>
    <w:rsid w:val="0098797B"/>
    <w:rsid w:val="00987DE6"/>
    <w:rsid w:val="00990123"/>
    <w:rsid w:val="009909E4"/>
    <w:rsid w:val="00990D90"/>
    <w:rsid w:val="00990DCB"/>
    <w:rsid w:val="0099101C"/>
    <w:rsid w:val="00991939"/>
    <w:rsid w:val="00991A71"/>
    <w:rsid w:val="00993287"/>
    <w:rsid w:val="009944FC"/>
    <w:rsid w:val="00994A75"/>
    <w:rsid w:val="00994BAE"/>
    <w:rsid w:val="00994E55"/>
    <w:rsid w:val="00995D30"/>
    <w:rsid w:val="00995DA5"/>
    <w:rsid w:val="00997A5B"/>
    <w:rsid w:val="009A0744"/>
    <w:rsid w:val="009A184E"/>
    <w:rsid w:val="009A1EA0"/>
    <w:rsid w:val="009A21D2"/>
    <w:rsid w:val="009A2278"/>
    <w:rsid w:val="009A2327"/>
    <w:rsid w:val="009A2478"/>
    <w:rsid w:val="009A264C"/>
    <w:rsid w:val="009A3132"/>
    <w:rsid w:val="009A3A1A"/>
    <w:rsid w:val="009A487F"/>
    <w:rsid w:val="009A4973"/>
    <w:rsid w:val="009A62FE"/>
    <w:rsid w:val="009A71CB"/>
    <w:rsid w:val="009B02FE"/>
    <w:rsid w:val="009B0A98"/>
    <w:rsid w:val="009B138F"/>
    <w:rsid w:val="009B2F34"/>
    <w:rsid w:val="009B2F35"/>
    <w:rsid w:val="009B341E"/>
    <w:rsid w:val="009B4702"/>
    <w:rsid w:val="009B6A0E"/>
    <w:rsid w:val="009B7803"/>
    <w:rsid w:val="009B798B"/>
    <w:rsid w:val="009B7BAC"/>
    <w:rsid w:val="009C037E"/>
    <w:rsid w:val="009C0985"/>
    <w:rsid w:val="009C0B7A"/>
    <w:rsid w:val="009C1AF8"/>
    <w:rsid w:val="009C1B8B"/>
    <w:rsid w:val="009C1D49"/>
    <w:rsid w:val="009C1D59"/>
    <w:rsid w:val="009C1FFA"/>
    <w:rsid w:val="009C372D"/>
    <w:rsid w:val="009C3A19"/>
    <w:rsid w:val="009C49FB"/>
    <w:rsid w:val="009C4A64"/>
    <w:rsid w:val="009C5548"/>
    <w:rsid w:val="009C5DA9"/>
    <w:rsid w:val="009C6929"/>
    <w:rsid w:val="009C6FF6"/>
    <w:rsid w:val="009C7413"/>
    <w:rsid w:val="009C7947"/>
    <w:rsid w:val="009C7976"/>
    <w:rsid w:val="009D0C6B"/>
    <w:rsid w:val="009D10CF"/>
    <w:rsid w:val="009D273A"/>
    <w:rsid w:val="009D2EAD"/>
    <w:rsid w:val="009D4928"/>
    <w:rsid w:val="009D53D0"/>
    <w:rsid w:val="009D5423"/>
    <w:rsid w:val="009D59BA"/>
    <w:rsid w:val="009D5D39"/>
    <w:rsid w:val="009D5D9C"/>
    <w:rsid w:val="009D6A84"/>
    <w:rsid w:val="009D76DC"/>
    <w:rsid w:val="009E1123"/>
    <w:rsid w:val="009E20B7"/>
    <w:rsid w:val="009E2238"/>
    <w:rsid w:val="009E2386"/>
    <w:rsid w:val="009E23EA"/>
    <w:rsid w:val="009E3DD4"/>
    <w:rsid w:val="009E4D15"/>
    <w:rsid w:val="009E58CF"/>
    <w:rsid w:val="009E745A"/>
    <w:rsid w:val="009E7E1B"/>
    <w:rsid w:val="009E7FD5"/>
    <w:rsid w:val="009F0F9E"/>
    <w:rsid w:val="009F2194"/>
    <w:rsid w:val="009F227E"/>
    <w:rsid w:val="009F2379"/>
    <w:rsid w:val="009F2B48"/>
    <w:rsid w:val="009F3EF6"/>
    <w:rsid w:val="009F4C9C"/>
    <w:rsid w:val="009F4D0C"/>
    <w:rsid w:val="009F4F89"/>
    <w:rsid w:val="009F5099"/>
    <w:rsid w:val="009F5A81"/>
    <w:rsid w:val="009F738A"/>
    <w:rsid w:val="00A0065D"/>
    <w:rsid w:val="00A0090D"/>
    <w:rsid w:val="00A01237"/>
    <w:rsid w:val="00A01C26"/>
    <w:rsid w:val="00A01E0A"/>
    <w:rsid w:val="00A02026"/>
    <w:rsid w:val="00A02171"/>
    <w:rsid w:val="00A03B8B"/>
    <w:rsid w:val="00A03CE8"/>
    <w:rsid w:val="00A04176"/>
    <w:rsid w:val="00A05C24"/>
    <w:rsid w:val="00A060AF"/>
    <w:rsid w:val="00A06345"/>
    <w:rsid w:val="00A0737D"/>
    <w:rsid w:val="00A10002"/>
    <w:rsid w:val="00A101B2"/>
    <w:rsid w:val="00A1094A"/>
    <w:rsid w:val="00A10D01"/>
    <w:rsid w:val="00A112AD"/>
    <w:rsid w:val="00A11FD5"/>
    <w:rsid w:val="00A12429"/>
    <w:rsid w:val="00A127F4"/>
    <w:rsid w:val="00A1352C"/>
    <w:rsid w:val="00A13611"/>
    <w:rsid w:val="00A13FA8"/>
    <w:rsid w:val="00A13FE2"/>
    <w:rsid w:val="00A1475D"/>
    <w:rsid w:val="00A14763"/>
    <w:rsid w:val="00A14E19"/>
    <w:rsid w:val="00A15BD7"/>
    <w:rsid w:val="00A20B4E"/>
    <w:rsid w:val="00A20BDA"/>
    <w:rsid w:val="00A20DE7"/>
    <w:rsid w:val="00A2104C"/>
    <w:rsid w:val="00A210FE"/>
    <w:rsid w:val="00A211C1"/>
    <w:rsid w:val="00A21302"/>
    <w:rsid w:val="00A216DA"/>
    <w:rsid w:val="00A21D7A"/>
    <w:rsid w:val="00A21EBD"/>
    <w:rsid w:val="00A2297B"/>
    <w:rsid w:val="00A2356C"/>
    <w:rsid w:val="00A23CEC"/>
    <w:rsid w:val="00A24BA9"/>
    <w:rsid w:val="00A25E38"/>
    <w:rsid w:val="00A26354"/>
    <w:rsid w:val="00A2703D"/>
    <w:rsid w:val="00A271CA"/>
    <w:rsid w:val="00A279AC"/>
    <w:rsid w:val="00A27BFC"/>
    <w:rsid w:val="00A3160B"/>
    <w:rsid w:val="00A31F42"/>
    <w:rsid w:val="00A3232C"/>
    <w:rsid w:val="00A32465"/>
    <w:rsid w:val="00A32592"/>
    <w:rsid w:val="00A32C7A"/>
    <w:rsid w:val="00A33405"/>
    <w:rsid w:val="00A339BE"/>
    <w:rsid w:val="00A33D94"/>
    <w:rsid w:val="00A34AB4"/>
    <w:rsid w:val="00A35000"/>
    <w:rsid w:val="00A35F3C"/>
    <w:rsid w:val="00A36439"/>
    <w:rsid w:val="00A36FB6"/>
    <w:rsid w:val="00A40142"/>
    <w:rsid w:val="00A40833"/>
    <w:rsid w:val="00A40CDF"/>
    <w:rsid w:val="00A41300"/>
    <w:rsid w:val="00A41BF8"/>
    <w:rsid w:val="00A42B95"/>
    <w:rsid w:val="00A4305F"/>
    <w:rsid w:val="00A430E4"/>
    <w:rsid w:val="00A437C1"/>
    <w:rsid w:val="00A43C0A"/>
    <w:rsid w:val="00A43F01"/>
    <w:rsid w:val="00A44038"/>
    <w:rsid w:val="00A447C8"/>
    <w:rsid w:val="00A45436"/>
    <w:rsid w:val="00A4556B"/>
    <w:rsid w:val="00A45FE6"/>
    <w:rsid w:val="00A46810"/>
    <w:rsid w:val="00A46D43"/>
    <w:rsid w:val="00A47471"/>
    <w:rsid w:val="00A509CF"/>
    <w:rsid w:val="00A51897"/>
    <w:rsid w:val="00A518BE"/>
    <w:rsid w:val="00A52B71"/>
    <w:rsid w:val="00A52F4C"/>
    <w:rsid w:val="00A5374D"/>
    <w:rsid w:val="00A537AB"/>
    <w:rsid w:val="00A5584E"/>
    <w:rsid w:val="00A5645F"/>
    <w:rsid w:val="00A60103"/>
    <w:rsid w:val="00A60EFF"/>
    <w:rsid w:val="00A61250"/>
    <w:rsid w:val="00A61573"/>
    <w:rsid w:val="00A61D4D"/>
    <w:rsid w:val="00A62302"/>
    <w:rsid w:val="00A62BB4"/>
    <w:rsid w:val="00A63453"/>
    <w:rsid w:val="00A64082"/>
    <w:rsid w:val="00A64291"/>
    <w:rsid w:val="00A642A4"/>
    <w:rsid w:val="00A64409"/>
    <w:rsid w:val="00A648C8"/>
    <w:rsid w:val="00A65778"/>
    <w:rsid w:val="00A669E1"/>
    <w:rsid w:val="00A669FD"/>
    <w:rsid w:val="00A67326"/>
    <w:rsid w:val="00A67716"/>
    <w:rsid w:val="00A679C7"/>
    <w:rsid w:val="00A67D24"/>
    <w:rsid w:val="00A71821"/>
    <w:rsid w:val="00A723F2"/>
    <w:rsid w:val="00A72957"/>
    <w:rsid w:val="00A72DB6"/>
    <w:rsid w:val="00A73EEF"/>
    <w:rsid w:val="00A74359"/>
    <w:rsid w:val="00A750E8"/>
    <w:rsid w:val="00A75390"/>
    <w:rsid w:val="00A756CC"/>
    <w:rsid w:val="00A75FFB"/>
    <w:rsid w:val="00A77118"/>
    <w:rsid w:val="00A771C1"/>
    <w:rsid w:val="00A7722A"/>
    <w:rsid w:val="00A80059"/>
    <w:rsid w:val="00A80598"/>
    <w:rsid w:val="00A80924"/>
    <w:rsid w:val="00A80DA7"/>
    <w:rsid w:val="00A81306"/>
    <w:rsid w:val="00A82038"/>
    <w:rsid w:val="00A8214C"/>
    <w:rsid w:val="00A824E3"/>
    <w:rsid w:val="00A82587"/>
    <w:rsid w:val="00A836E0"/>
    <w:rsid w:val="00A83AA0"/>
    <w:rsid w:val="00A83C1E"/>
    <w:rsid w:val="00A84280"/>
    <w:rsid w:val="00A84918"/>
    <w:rsid w:val="00A85DF1"/>
    <w:rsid w:val="00A85E38"/>
    <w:rsid w:val="00A8644D"/>
    <w:rsid w:val="00A86780"/>
    <w:rsid w:val="00A86912"/>
    <w:rsid w:val="00A86A20"/>
    <w:rsid w:val="00A87D2D"/>
    <w:rsid w:val="00A9135A"/>
    <w:rsid w:val="00A91B90"/>
    <w:rsid w:val="00A92A06"/>
    <w:rsid w:val="00A9300C"/>
    <w:rsid w:val="00A932B8"/>
    <w:rsid w:val="00A93796"/>
    <w:rsid w:val="00A942D5"/>
    <w:rsid w:val="00A945AC"/>
    <w:rsid w:val="00A94704"/>
    <w:rsid w:val="00A94B40"/>
    <w:rsid w:val="00A9520A"/>
    <w:rsid w:val="00A954C1"/>
    <w:rsid w:val="00A9686B"/>
    <w:rsid w:val="00AA0DD2"/>
    <w:rsid w:val="00AA13F7"/>
    <w:rsid w:val="00AA1866"/>
    <w:rsid w:val="00AA1CA2"/>
    <w:rsid w:val="00AA2208"/>
    <w:rsid w:val="00AA2571"/>
    <w:rsid w:val="00AA2793"/>
    <w:rsid w:val="00AA2973"/>
    <w:rsid w:val="00AA3953"/>
    <w:rsid w:val="00AA4810"/>
    <w:rsid w:val="00AA65EB"/>
    <w:rsid w:val="00AA6C0B"/>
    <w:rsid w:val="00AA7D2D"/>
    <w:rsid w:val="00AB0125"/>
    <w:rsid w:val="00AB0CD2"/>
    <w:rsid w:val="00AB2322"/>
    <w:rsid w:val="00AB3068"/>
    <w:rsid w:val="00AB4318"/>
    <w:rsid w:val="00AB4588"/>
    <w:rsid w:val="00AB4655"/>
    <w:rsid w:val="00AB4BD6"/>
    <w:rsid w:val="00AB50D6"/>
    <w:rsid w:val="00AB510C"/>
    <w:rsid w:val="00AB548D"/>
    <w:rsid w:val="00AB5789"/>
    <w:rsid w:val="00AB6AC9"/>
    <w:rsid w:val="00AC00E0"/>
    <w:rsid w:val="00AC044D"/>
    <w:rsid w:val="00AC04E6"/>
    <w:rsid w:val="00AC122F"/>
    <w:rsid w:val="00AC144E"/>
    <w:rsid w:val="00AC1FE6"/>
    <w:rsid w:val="00AC2AC1"/>
    <w:rsid w:val="00AC2AE2"/>
    <w:rsid w:val="00AC2F7D"/>
    <w:rsid w:val="00AC5EF1"/>
    <w:rsid w:val="00AC5FBE"/>
    <w:rsid w:val="00AC6D4C"/>
    <w:rsid w:val="00AC7267"/>
    <w:rsid w:val="00AC74A2"/>
    <w:rsid w:val="00AC7688"/>
    <w:rsid w:val="00AD0E62"/>
    <w:rsid w:val="00AD17D7"/>
    <w:rsid w:val="00AD284A"/>
    <w:rsid w:val="00AD33DA"/>
    <w:rsid w:val="00AD395B"/>
    <w:rsid w:val="00AD5239"/>
    <w:rsid w:val="00AD531D"/>
    <w:rsid w:val="00AD5478"/>
    <w:rsid w:val="00AD5A06"/>
    <w:rsid w:val="00AD6339"/>
    <w:rsid w:val="00AD68AC"/>
    <w:rsid w:val="00AD6AAC"/>
    <w:rsid w:val="00AD6FF0"/>
    <w:rsid w:val="00AE09CD"/>
    <w:rsid w:val="00AE11A2"/>
    <w:rsid w:val="00AE126E"/>
    <w:rsid w:val="00AE1452"/>
    <w:rsid w:val="00AE19B4"/>
    <w:rsid w:val="00AE3213"/>
    <w:rsid w:val="00AE381C"/>
    <w:rsid w:val="00AE3A10"/>
    <w:rsid w:val="00AE3CDD"/>
    <w:rsid w:val="00AE41C3"/>
    <w:rsid w:val="00AE439D"/>
    <w:rsid w:val="00AE4E4B"/>
    <w:rsid w:val="00AE4F64"/>
    <w:rsid w:val="00AE70D1"/>
    <w:rsid w:val="00AE7268"/>
    <w:rsid w:val="00AF05A4"/>
    <w:rsid w:val="00AF0731"/>
    <w:rsid w:val="00AF1664"/>
    <w:rsid w:val="00AF16FA"/>
    <w:rsid w:val="00AF189D"/>
    <w:rsid w:val="00AF2CB0"/>
    <w:rsid w:val="00AF2FAC"/>
    <w:rsid w:val="00AF3756"/>
    <w:rsid w:val="00AF4393"/>
    <w:rsid w:val="00AF4B42"/>
    <w:rsid w:val="00AF4F23"/>
    <w:rsid w:val="00AF4F5C"/>
    <w:rsid w:val="00AF5063"/>
    <w:rsid w:val="00AF5141"/>
    <w:rsid w:val="00AF5309"/>
    <w:rsid w:val="00AF5BBD"/>
    <w:rsid w:val="00AF5BD2"/>
    <w:rsid w:val="00AF5BD6"/>
    <w:rsid w:val="00AF5D69"/>
    <w:rsid w:val="00AF5F2A"/>
    <w:rsid w:val="00AF6D3A"/>
    <w:rsid w:val="00AF781E"/>
    <w:rsid w:val="00AF7909"/>
    <w:rsid w:val="00AF7E32"/>
    <w:rsid w:val="00B00981"/>
    <w:rsid w:val="00B01045"/>
    <w:rsid w:val="00B01C44"/>
    <w:rsid w:val="00B02E9A"/>
    <w:rsid w:val="00B03218"/>
    <w:rsid w:val="00B03BE7"/>
    <w:rsid w:val="00B05E9D"/>
    <w:rsid w:val="00B069DD"/>
    <w:rsid w:val="00B07F55"/>
    <w:rsid w:val="00B1037F"/>
    <w:rsid w:val="00B11136"/>
    <w:rsid w:val="00B112DE"/>
    <w:rsid w:val="00B11452"/>
    <w:rsid w:val="00B118F7"/>
    <w:rsid w:val="00B119BD"/>
    <w:rsid w:val="00B11E23"/>
    <w:rsid w:val="00B12FFC"/>
    <w:rsid w:val="00B13E2A"/>
    <w:rsid w:val="00B14465"/>
    <w:rsid w:val="00B145AC"/>
    <w:rsid w:val="00B15169"/>
    <w:rsid w:val="00B15EFD"/>
    <w:rsid w:val="00B162D0"/>
    <w:rsid w:val="00B1752F"/>
    <w:rsid w:val="00B179DF"/>
    <w:rsid w:val="00B20174"/>
    <w:rsid w:val="00B227BA"/>
    <w:rsid w:val="00B229A9"/>
    <w:rsid w:val="00B233EC"/>
    <w:rsid w:val="00B235BE"/>
    <w:rsid w:val="00B24949"/>
    <w:rsid w:val="00B24DF9"/>
    <w:rsid w:val="00B24E08"/>
    <w:rsid w:val="00B25BC1"/>
    <w:rsid w:val="00B25C37"/>
    <w:rsid w:val="00B26595"/>
    <w:rsid w:val="00B26725"/>
    <w:rsid w:val="00B26732"/>
    <w:rsid w:val="00B26F17"/>
    <w:rsid w:val="00B2751D"/>
    <w:rsid w:val="00B27908"/>
    <w:rsid w:val="00B27E28"/>
    <w:rsid w:val="00B30558"/>
    <w:rsid w:val="00B309D6"/>
    <w:rsid w:val="00B310DA"/>
    <w:rsid w:val="00B31C8A"/>
    <w:rsid w:val="00B31F52"/>
    <w:rsid w:val="00B327BE"/>
    <w:rsid w:val="00B32CEC"/>
    <w:rsid w:val="00B32ECB"/>
    <w:rsid w:val="00B33776"/>
    <w:rsid w:val="00B345C6"/>
    <w:rsid w:val="00B347C9"/>
    <w:rsid w:val="00B34D3A"/>
    <w:rsid w:val="00B36C33"/>
    <w:rsid w:val="00B36DCF"/>
    <w:rsid w:val="00B36F1B"/>
    <w:rsid w:val="00B377A4"/>
    <w:rsid w:val="00B4056E"/>
    <w:rsid w:val="00B410E1"/>
    <w:rsid w:val="00B417CA"/>
    <w:rsid w:val="00B41F56"/>
    <w:rsid w:val="00B4291F"/>
    <w:rsid w:val="00B42ED9"/>
    <w:rsid w:val="00B42FAC"/>
    <w:rsid w:val="00B4355E"/>
    <w:rsid w:val="00B440D8"/>
    <w:rsid w:val="00B4410B"/>
    <w:rsid w:val="00B44A2B"/>
    <w:rsid w:val="00B45951"/>
    <w:rsid w:val="00B45E54"/>
    <w:rsid w:val="00B46331"/>
    <w:rsid w:val="00B46F83"/>
    <w:rsid w:val="00B505AB"/>
    <w:rsid w:val="00B50BA3"/>
    <w:rsid w:val="00B50CB8"/>
    <w:rsid w:val="00B51941"/>
    <w:rsid w:val="00B523DC"/>
    <w:rsid w:val="00B523F2"/>
    <w:rsid w:val="00B52932"/>
    <w:rsid w:val="00B52B97"/>
    <w:rsid w:val="00B53379"/>
    <w:rsid w:val="00B533FE"/>
    <w:rsid w:val="00B53946"/>
    <w:rsid w:val="00B53BB9"/>
    <w:rsid w:val="00B5412B"/>
    <w:rsid w:val="00B551FA"/>
    <w:rsid w:val="00B55310"/>
    <w:rsid w:val="00B554E0"/>
    <w:rsid w:val="00B55F11"/>
    <w:rsid w:val="00B5600C"/>
    <w:rsid w:val="00B56A29"/>
    <w:rsid w:val="00B56C36"/>
    <w:rsid w:val="00B56C7A"/>
    <w:rsid w:val="00B57E89"/>
    <w:rsid w:val="00B62AF7"/>
    <w:rsid w:val="00B634D7"/>
    <w:rsid w:val="00B64348"/>
    <w:rsid w:val="00B66A0D"/>
    <w:rsid w:val="00B67AC8"/>
    <w:rsid w:val="00B707E6"/>
    <w:rsid w:val="00B716CC"/>
    <w:rsid w:val="00B7299E"/>
    <w:rsid w:val="00B72C0D"/>
    <w:rsid w:val="00B72D56"/>
    <w:rsid w:val="00B72EC6"/>
    <w:rsid w:val="00B73597"/>
    <w:rsid w:val="00B735F5"/>
    <w:rsid w:val="00B74A6D"/>
    <w:rsid w:val="00B75809"/>
    <w:rsid w:val="00B76457"/>
    <w:rsid w:val="00B80184"/>
    <w:rsid w:val="00B8024C"/>
    <w:rsid w:val="00B80448"/>
    <w:rsid w:val="00B808DB"/>
    <w:rsid w:val="00B809F1"/>
    <w:rsid w:val="00B8148A"/>
    <w:rsid w:val="00B82F9C"/>
    <w:rsid w:val="00B835A4"/>
    <w:rsid w:val="00B86F8F"/>
    <w:rsid w:val="00B87FCA"/>
    <w:rsid w:val="00B90DCE"/>
    <w:rsid w:val="00B91171"/>
    <w:rsid w:val="00B91D0C"/>
    <w:rsid w:val="00B9221A"/>
    <w:rsid w:val="00B93CDC"/>
    <w:rsid w:val="00B9453B"/>
    <w:rsid w:val="00B94E96"/>
    <w:rsid w:val="00B95484"/>
    <w:rsid w:val="00B959B6"/>
    <w:rsid w:val="00B963AD"/>
    <w:rsid w:val="00B96637"/>
    <w:rsid w:val="00B96DB0"/>
    <w:rsid w:val="00B96F4F"/>
    <w:rsid w:val="00BA00D1"/>
    <w:rsid w:val="00BA0869"/>
    <w:rsid w:val="00BA10C3"/>
    <w:rsid w:val="00BA11F4"/>
    <w:rsid w:val="00BA1373"/>
    <w:rsid w:val="00BA2EC4"/>
    <w:rsid w:val="00BA35D5"/>
    <w:rsid w:val="00BA6B2A"/>
    <w:rsid w:val="00BA6E5C"/>
    <w:rsid w:val="00BA7232"/>
    <w:rsid w:val="00BB0065"/>
    <w:rsid w:val="00BB0239"/>
    <w:rsid w:val="00BB1E4E"/>
    <w:rsid w:val="00BB281D"/>
    <w:rsid w:val="00BB2E20"/>
    <w:rsid w:val="00BB3D55"/>
    <w:rsid w:val="00BB46F7"/>
    <w:rsid w:val="00BB561F"/>
    <w:rsid w:val="00BB6998"/>
    <w:rsid w:val="00BB773A"/>
    <w:rsid w:val="00BB775E"/>
    <w:rsid w:val="00BB7A59"/>
    <w:rsid w:val="00BC0703"/>
    <w:rsid w:val="00BC1803"/>
    <w:rsid w:val="00BC1826"/>
    <w:rsid w:val="00BC1B4A"/>
    <w:rsid w:val="00BC1E2D"/>
    <w:rsid w:val="00BC201A"/>
    <w:rsid w:val="00BC2468"/>
    <w:rsid w:val="00BC28F6"/>
    <w:rsid w:val="00BC3232"/>
    <w:rsid w:val="00BC38B3"/>
    <w:rsid w:val="00BC4A27"/>
    <w:rsid w:val="00BC74C4"/>
    <w:rsid w:val="00BD012D"/>
    <w:rsid w:val="00BD0D35"/>
    <w:rsid w:val="00BD10C4"/>
    <w:rsid w:val="00BD270E"/>
    <w:rsid w:val="00BD35D7"/>
    <w:rsid w:val="00BD36DC"/>
    <w:rsid w:val="00BD37E4"/>
    <w:rsid w:val="00BD38E4"/>
    <w:rsid w:val="00BD3AB7"/>
    <w:rsid w:val="00BD5566"/>
    <w:rsid w:val="00BD6354"/>
    <w:rsid w:val="00BD6676"/>
    <w:rsid w:val="00BD66B1"/>
    <w:rsid w:val="00BD66B8"/>
    <w:rsid w:val="00BD6A7A"/>
    <w:rsid w:val="00BD7C4C"/>
    <w:rsid w:val="00BE07F0"/>
    <w:rsid w:val="00BE1395"/>
    <w:rsid w:val="00BE17B1"/>
    <w:rsid w:val="00BE1D2E"/>
    <w:rsid w:val="00BE20BE"/>
    <w:rsid w:val="00BE2C1A"/>
    <w:rsid w:val="00BE2D0A"/>
    <w:rsid w:val="00BE312C"/>
    <w:rsid w:val="00BE430B"/>
    <w:rsid w:val="00BE4A24"/>
    <w:rsid w:val="00BE4AC1"/>
    <w:rsid w:val="00BE56F3"/>
    <w:rsid w:val="00BE696A"/>
    <w:rsid w:val="00BE73AB"/>
    <w:rsid w:val="00BE7861"/>
    <w:rsid w:val="00BE7D31"/>
    <w:rsid w:val="00BF0388"/>
    <w:rsid w:val="00BF050A"/>
    <w:rsid w:val="00BF0CC7"/>
    <w:rsid w:val="00BF1762"/>
    <w:rsid w:val="00BF1B6F"/>
    <w:rsid w:val="00BF1EA6"/>
    <w:rsid w:val="00BF25E6"/>
    <w:rsid w:val="00BF3ECB"/>
    <w:rsid w:val="00BF3F1D"/>
    <w:rsid w:val="00BF4843"/>
    <w:rsid w:val="00BF4AA6"/>
    <w:rsid w:val="00BF5614"/>
    <w:rsid w:val="00BF5722"/>
    <w:rsid w:val="00BF5C1B"/>
    <w:rsid w:val="00BF6301"/>
    <w:rsid w:val="00BF746D"/>
    <w:rsid w:val="00C0061A"/>
    <w:rsid w:val="00C009CD"/>
    <w:rsid w:val="00C00C91"/>
    <w:rsid w:val="00C01BAC"/>
    <w:rsid w:val="00C02B7A"/>
    <w:rsid w:val="00C03CC8"/>
    <w:rsid w:val="00C048A7"/>
    <w:rsid w:val="00C050A3"/>
    <w:rsid w:val="00C05433"/>
    <w:rsid w:val="00C0572A"/>
    <w:rsid w:val="00C057BB"/>
    <w:rsid w:val="00C06646"/>
    <w:rsid w:val="00C066FD"/>
    <w:rsid w:val="00C06A81"/>
    <w:rsid w:val="00C101A0"/>
    <w:rsid w:val="00C11717"/>
    <w:rsid w:val="00C11FF4"/>
    <w:rsid w:val="00C12266"/>
    <w:rsid w:val="00C12757"/>
    <w:rsid w:val="00C13AE1"/>
    <w:rsid w:val="00C13E1F"/>
    <w:rsid w:val="00C1442D"/>
    <w:rsid w:val="00C14505"/>
    <w:rsid w:val="00C14810"/>
    <w:rsid w:val="00C1492D"/>
    <w:rsid w:val="00C14AC8"/>
    <w:rsid w:val="00C15CCF"/>
    <w:rsid w:val="00C15D51"/>
    <w:rsid w:val="00C160AF"/>
    <w:rsid w:val="00C17579"/>
    <w:rsid w:val="00C175E0"/>
    <w:rsid w:val="00C20688"/>
    <w:rsid w:val="00C211CB"/>
    <w:rsid w:val="00C21BD5"/>
    <w:rsid w:val="00C221DD"/>
    <w:rsid w:val="00C22528"/>
    <w:rsid w:val="00C23058"/>
    <w:rsid w:val="00C23073"/>
    <w:rsid w:val="00C2435B"/>
    <w:rsid w:val="00C24888"/>
    <w:rsid w:val="00C25175"/>
    <w:rsid w:val="00C2517B"/>
    <w:rsid w:val="00C260B5"/>
    <w:rsid w:val="00C2687A"/>
    <w:rsid w:val="00C271FD"/>
    <w:rsid w:val="00C2742E"/>
    <w:rsid w:val="00C277E4"/>
    <w:rsid w:val="00C27812"/>
    <w:rsid w:val="00C27C1D"/>
    <w:rsid w:val="00C27EB1"/>
    <w:rsid w:val="00C27ED9"/>
    <w:rsid w:val="00C27F4B"/>
    <w:rsid w:val="00C30B5E"/>
    <w:rsid w:val="00C30FBC"/>
    <w:rsid w:val="00C318C3"/>
    <w:rsid w:val="00C31CD5"/>
    <w:rsid w:val="00C32400"/>
    <w:rsid w:val="00C3264A"/>
    <w:rsid w:val="00C32785"/>
    <w:rsid w:val="00C3278F"/>
    <w:rsid w:val="00C334F5"/>
    <w:rsid w:val="00C3352A"/>
    <w:rsid w:val="00C34C63"/>
    <w:rsid w:val="00C35041"/>
    <w:rsid w:val="00C35902"/>
    <w:rsid w:val="00C35B87"/>
    <w:rsid w:val="00C35E3D"/>
    <w:rsid w:val="00C360E5"/>
    <w:rsid w:val="00C37489"/>
    <w:rsid w:val="00C37AE8"/>
    <w:rsid w:val="00C37B9F"/>
    <w:rsid w:val="00C37D7D"/>
    <w:rsid w:val="00C402D3"/>
    <w:rsid w:val="00C406A9"/>
    <w:rsid w:val="00C406B4"/>
    <w:rsid w:val="00C42401"/>
    <w:rsid w:val="00C42521"/>
    <w:rsid w:val="00C4293D"/>
    <w:rsid w:val="00C4427D"/>
    <w:rsid w:val="00C44818"/>
    <w:rsid w:val="00C44C5C"/>
    <w:rsid w:val="00C45001"/>
    <w:rsid w:val="00C45E63"/>
    <w:rsid w:val="00C460CE"/>
    <w:rsid w:val="00C4657A"/>
    <w:rsid w:val="00C4718D"/>
    <w:rsid w:val="00C47696"/>
    <w:rsid w:val="00C47E66"/>
    <w:rsid w:val="00C50F7C"/>
    <w:rsid w:val="00C511DA"/>
    <w:rsid w:val="00C5139A"/>
    <w:rsid w:val="00C51799"/>
    <w:rsid w:val="00C51E6B"/>
    <w:rsid w:val="00C53051"/>
    <w:rsid w:val="00C53129"/>
    <w:rsid w:val="00C5341F"/>
    <w:rsid w:val="00C547B3"/>
    <w:rsid w:val="00C551FD"/>
    <w:rsid w:val="00C55214"/>
    <w:rsid w:val="00C55853"/>
    <w:rsid w:val="00C570C0"/>
    <w:rsid w:val="00C57F87"/>
    <w:rsid w:val="00C6065F"/>
    <w:rsid w:val="00C61356"/>
    <w:rsid w:val="00C619FC"/>
    <w:rsid w:val="00C62447"/>
    <w:rsid w:val="00C627B1"/>
    <w:rsid w:val="00C62833"/>
    <w:rsid w:val="00C628F8"/>
    <w:rsid w:val="00C629DF"/>
    <w:rsid w:val="00C632DB"/>
    <w:rsid w:val="00C63893"/>
    <w:rsid w:val="00C6753A"/>
    <w:rsid w:val="00C6796E"/>
    <w:rsid w:val="00C72278"/>
    <w:rsid w:val="00C722C7"/>
    <w:rsid w:val="00C727F5"/>
    <w:rsid w:val="00C72DF7"/>
    <w:rsid w:val="00C72FDA"/>
    <w:rsid w:val="00C73B62"/>
    <w:rsid w:val="00C74D04"/>
    <w:rsid w:val="00C753BE"/>
    <w:rsid w:val="00C75535"/>
    <w:rsid w:val="00C75BE6"/>
    <w:rsid w:val="00C76319"/>
    <w:rsid w:val="00C7632B"/>
    <w:rsid w:val="00C765AB"/>
    <w:rsid w:val="00C77409"/>
    <w:rsid w:val="00C778AA"/>
    <w:rsid w:val="00C779A3"/>
    <w:rsid w:val="00C80B51"/>
    <w:rsid w:val="00C81739"/>
    <w:rsid w:val="00C81C9E"/>
    <w:rsid w:val="00C81DD3"/>
    <w:rsid w:val="00C8245F"/>
    <w:rsid w:val="00C82C73"/>
    <w:rsid w:val="00C836A9"/>
    <w:rsid w:val="00C84095"/>
    <w:rsid w:val="00C841E2"/>
    <w:rsid w:val="00C843B7"/>
    <w:rsid w:val="00C845FA"/>
    <w:rsid w:val="00C84E3E"/>
    <w:rsid w:val="00C8609E"/>
    <w:rsid w:val="00C860F5"/>
    <w:rsid w:val="00C8655E"/>
    <w:rsid w:val="00C86D34"/>
    <w:rsid w:val="00C87600"/>
    <w:rsid w:val="00C87BC1"/>
    <w:rsid w:val="00C87C34"/>
    <w:rsid w:val="00C90888"/>
    <w:rsid w:val="00C9147D"/>
    <w:rsid w:val="00C91B77"/>
    <w:rsid w:val="00C9215A"/>
    <w:rsid w:val="00C93CD9"/>
    <w:rsid w:val="00C9544F"/>
    <w:rsid w:val="00C95BBB"/>
    <w:rsid w:val="00C9659C"/>
    <w:rsid w:val="00C96E86"/>
    <w:rsid w:val="00C971F6"/>
    <w:rsid w:val="00C97ADE"/>
    <w:rsid w:val="00C97C1A"/>
    <w:rsid w:val="00CA016B"/>
    <w:rsid w:val="00CA0B06"/>
    <w:rsid w:val="00CA0C9C"/>
    <w:rsid w:val="00CA0FFA"/>
    <w:rsid w:val="00CA1610"/>
    <w:rsid w:val="00CA1A4E"/>
    <w:rsid w:val="00CA1DDB"/>
    <w:rsid w:val="00CA2984"/>
    <w:rsid w:val="00CA2FFA"/>
    <w:rsid w:val="00CA323C"/>
    <w:rsid w:val="00CA37C5"/>
    <w:rsid w:val="00CA3809"/>
    <w:rsid w:val="00CA38FE"/>
    <w:rsid w:val="00CA3A2C"/>
    <w:rsid w:val="00CA54D6"/>
    <w:rsid w:val="00CA5899"/>
    <w:rsid w:val="00CA5B94"/>
    <w:rsid w:val="00CA6BB7"/>
    <w:rsid w:val="00CA6BE8"/>
    <w:rsid w:val="00CB0137"/>
    <w:rsid w:val="00CB130C"/>
    <w:rsid w:val="00CB173D"/>
    <w:rsid w:val="00CB1AD7"/>
    <w:rsid w:val="00CB20DC"/>
    <w:rsid w:val="00CB213A"/>
    <w:rsid w:val="00CB25B3"/>
    <w:rsid w:val="00CB2AF8"/>
    <w:rsid w:val="00CB2CD6"/>
    <w:rsid w:val="00CB30D8"/>
    <w:rsid w:val="00CB35C2"/>
    <w:rsid w:val="00CB398C"/>
    <w:rsid w:val="00CB4CE9"/>
    <w:rsid w:val="00CB6658"/>
    <w:rsid w:val="00CB7E11"/>
    <w:rsid w:val="00CB7E35"/>
    <w:rsid w:val="00CB7E75"/>
    <w:rsid w:val="00CC04F4"/>
    <w:rsid w:val="00CC0944"/>
    <w:rsid w:val="00CC0A36"/>
    <w:rsid w:val="00CC1712"/>
    <w:rsid w:val="00CC1740"/>
    <w:rsid w:val="00CC18A0"/>
    <w:rsid w:val="00CC1B53"/>
    <w:rsid w:val="00CC2CC9"/>
    <w:rsid w:val="00CC3E42"/>
    <w:rsid w:val="00CC42BA"/>
    <w:rsid w:val="00CC43C0"/>
    <w:rsid w:val="00CC4AC7"/>
    <w:rsid w:val="00CC5139"/>
    <w:rsid w:val="00CC56B1"/>
    <w:rsid w:val="00CC5A68"/>
    <w:rsid w:val="00CC5F54"/>
    <w:rsid w:val="00CC63C6"/>
    <w:rsid w:val="00CC6901"/>
    <w:rsid w:val="00CC7518"/>
    <w:rsid w:val="00CD1B8E"/>
    <w:rsid w:val="00CD2B42"/>
    <w:rsid w:val="00CD322B"/>
    <w:rsid w:val="00CD38D4"/>
    <w:rsid w:val="00CD3992"/>
    <w:rsid w:val="00CD3EE2"/>
    <w:rsid w:val="00CD3F5A"/>
    <w:rsid w:val="00CD508B"/>
    <w:rsid w:val="00CD6274"/>
    <w:rsid w:val="00CD6878"/>
    <w:rsid w:val="00CD688B"/>
    <w:rsid w:val="00CD6D30"/>
    <w:rsid w:val="00CD7057"/>
    <w:rsid w:val="00CE00BE"/>
    <w:rsid w:val="00CE0144"/>
    <w:rsid w:val="00CE0CBF"/>
    <w:rsid w:val="00CE15B7"/>
    <w:rsid w:val="00CE30F7"/>
    <w:rsid w:val="00CE395E"/>
    <w:rsid w:val="00CE39F5"/>
    <w:rsid w:val="00CE3CEE"/>
    <w:rsid w:val="00CE3F60"/>
    <w:rsid w:val="00CE44D7"/>
    <w:rsid w:val="00CE46BC"/>
    <w:rsid w:val="00CE4D17"/>
    <w:rsid w:val="00CE56FA"/>
    <w:rsid w:val="00CE6815"/>
    <w:rsid w:val="00CE6ED6"/>
    <w:rsid w:val="00CE6FBF"/>
    <w:rsid w:val="00CE76C0"/>
    <w:rsid w:val="00CE7938"/>
    <w:rsid w:val="00CF0516"/>
    <w:rsid w:val="00CF0E5F"/>
    <w:rsid w:val="00CF104F"/>
    <w:rsid w:val="00CF1771"/>
    <w:rsid w:val="00CF1967"/>
    <w:rsid w:val="00CF1AF0"/>
    <w:rsid w:val="00CF233B"/>
    <w:rsid w:val="00CF24A8"/>
    <w:rsid w:val="00CF258E"/>
    <w:rsid w:val="00CF2DA7"/>
    <w:rsid w:val="00CF2DDD"/>
    <w:rsid w:val="00CF2EB8"/>
    <w:rsid w:val="00CF352F"/>
    <w:rsid w:val="00CF3977"/>
    <w:rsid w:val="00CF6726"/>
    <w:rsid w:val="00CF7114"/>
    <w:rsid w:val="00D00DBC"/>
    <w:rsid w:val="00D00E3E"/>
    <w:rsid w:val="00D00F21"/>
    <w:rsid w:val="00D02101"/>
    <w:rsid w:val="00D0270B"/>
    <w:rsid w:val="00D04487"/>
    <w:rsid w:val="00D050CD"/>
    <w:rsid w:val="00D056FE"/>
    <w:rsid w:val="00D0591C"/>
    <w:rsid w:val="00D06610"/>
    <w:rsid w:val="00D06CB0"/>
    <w:rsid w:val="00D06F3B"/>
    <w:rsid w:val="00D07979"/>
    <w:rsid w:val="00D1092F"/>
    <w:rsid w:val="00D11067"/>
    <w:rsid w:val="00D11F95"/>
    <w:rsid w:val="00D120EC"/>
    <w:rsid w:val="00D14093"/>
    <w:rsid w:val="00D150BF"/>
    <w:rsid w:val="00D1565D"/>
    <w:rsid w:val="00D15775"/>
    <w:rsid w:val="00D15A12"/>
    <w:rsid w:val="00D15A92"/>
    <w:rsid w:val="00D15EF3"/>
    <w:rsid w:val="00D17D7F"/>
    <w:rsid w:val="00D213B5"/>
    <w:rsid w:val="00D21444"/>
    <w:rsid w:val="00D21656"/>
    <w:rsid w:val="00D218FB"/>
    <w:rsid w:val="00D2319C"/>
    <w:rsid w:val="00D23498"/>
    <w:rsid w:val="00D23CC2"/>
    <w:rsid w:val="00D23F11"/>
    <w:rsid w:val="00D2424B"/>
    <w:rsid w:val="00D2457D"/>
    <w:rsid w:val="00D24636"/>
    <w:rsid w:val="00D24E2D"/>
    <w:rsid w:val="00D25D1E"/>
    <w:rsid w:val="00D260A1"/>
    <w:rsid w:val="00D26821"/>
    <w:rsid w:val="00D26C16"/>
    <w:rsid w:val="00D275C2"/>
    <w:rsid w:val="00D27E5B"/>
    <w:rsid w:val="00D30195"/>
    <w:rsid w:val="00D301E2"/>
    <w:rsid w:val="00D30963"/>
    <w:rsid w:val="00D30C65"/>
    <w:rsid w:val="00D32B2D"/>
    <w:rsid w:val="00D33068"/>
    <w:rsid w:val="00D330CE"/>
    <w:rsid w:val="00D331DE"/>
    <w:rsid w:val="00D35830"/>
    <w:rsid w:val="00D35C3F"/>
    <w:rsid w:val="00D36626"/>
    <w:rsid w:val="00D41764"/>
    <w:rsid w:val="00D41843"/>
    <w:rsid w:val="00D4208A"/>
    <w:rsid w:val="00D42664"/>
    <w:rsid w:val="00D433A8"/>
    <w:rsid w:val="00D44064"/>
    <w:rsid w:val="00D44CCF"/>
    <w:rsid w:val="00D45132"/>
    <w:rsid w:val="00D45CA6"/>
    <w:rsid w:val="00D464C2"/>
    <w:rsid w:val="00D46FD7"/>
    <w:rsid w:val="00D470CF"/>
    <w:rsid w:val="00D47209"/>
    <w:rsid w:val="00D5046F"/>
    <w:rsid w:val="00D50AC1"/>
    <w:rsid w:val="00D50C35"/>
    <w:rsid w:val="00D51C84"/>
    <w:rsid w:val="00D523F2"/>
    <w:rsid w:val="00D52BBA"/>
    <w:rsid w:val="00D53B28"/>
    <w:rsid w:val="00D543FD"/>
    <w:rsid w:val="00D5444A"/>
    <w:rsid w:val="00D54495"/>
    <w:rsid w:val="00D544AC"/>
    <w:rsid w:val="00D545ED"/>
    <w:rsid w:val="00D54CBC"/>
    <w:rsid w:val="00D54DBA"/>
    <w:rsid w:val="00D55050"/>
    <w:rsid w:val="00D55B16"/>
    <w:rsid w:val="00D55E93"/>
    <w:rsid w:val="00D56C30"/>
    <w:rsid w:val="00D56DEB"/>
    <w:rsid w:val="00D576CC"/>
    <w:rsid w:val="00D57EB7"/>
    <w:rsid w:val="00D60FE3"/>
    <w:rsid w:val="00D618FA"/>
    <w:rsid w:val="00D61F18"/>
    <w:rsid w:val="00D629E2"/>
    <w:rsid w:val="00D630B6"/>
    <w:rsid w:val="00D63C10"/>
    <w:rsid w:val="00D64185"/>
    <w:rsid w:val="00D65400"/>
    <w:rsid w:val="00D656B7"/>
    <w:rsid w:val="00D66654"/>
    <w:rsid w:val="00D6668B"/>
    <w:rsid w:val="00D66C6F"/>
    <w:rsid w:val="00D676D6"/>
    <w:rsid w:val="00D67922"/>
    <w:rsid w:val="00D711D1"/>
    <w:rsid w:val="00D7199F"/>
    <w:rsid w:val="00D72516"/>
    <w:rsid w:val="00D72614"/>
    <w:rsid w:val="00D72706"/>
    <w:rsid w:val="00D72EC5"/>
    <w:rsid w:val="00D72F55"/>
    <w:rsid w:val="00D73236"/>
    <w:rsid w:val="00D73E56"/>
    <w:rsid w:val="00D73FE4"/>
    <w:rsid w:val="00D747E8"/>
    <w:rsid w:val="00D74E0D"/>
    <w:rsid w:val="00D759E2"/>
    <w:rsid w:val="00D75C7D"/>
    <w:rsid w:val="00D76810"/>
    <w:rsid w:val="00D769C7"/>
    <w:rsid w:val="00D76A4A"/>
    <w:rsid w:val="00D77A70"/>
    <w:rsid w:val="00D77A91"/>
    <w:rsid w:val="00D80696"/>
    <w:rsid w:val="00D81223"/>
    <w:rsid w:val="00D81599"/>
    <w:rsid w:val="00D81C7E"/>
    <w:rsid w:val="00D82550"/>
    <w:rsid w:val="00D8306A"/>
    <w:rsid w:val="00D839E7"/>
    <w:rsid w:val="00D8410A"/>
    <w:rsid w:val="00D8487E"/>
    <w:rsid w:val="00D8588A"/>
    <w:rsid w:val="00D85ADD"/>
    <w:rsid w:val="00D85BBD"/>
    <w:rsid w:val="00D85F01"/>
    <w:rsid w:val="00D869FC"/>
    <w:rsid w:val="00D87995"/>
    <w:rsid w:val="00D90B21"/>
    <w:rsid w:val="00D9100D"/>
    <w:rsid w:val="00D9108E"/>
    <w:rsid w:val="00D91619"/>
    <w:rsid w:val="00D91F60"/>
    <w:rsid w:val="00D9230E"/>
    <w:rsid w:val="00D92657"/>
    <w:rsid w:val="00D92725"/>
    <w:rsid w:val="00D92D69"/>
    <w:rsid w:val="00D92E55"/>
    <w:rsid w:val="00D932B0"/>
    <w:rsid w:val="00D94FE8"/>
    <w:rsid w:val="00D9515F"/>
    <w:rsid w:val="00D95C3A"/>
    <w:rsid w:val="00D966E4"/>
    <w:rsid w:val="00D96DDF"/>
    <w:rsid w:val="00D96F8D"/>
    <w:rsid w:val="00D96FAB"/>
    <w:rsid w:val="00D97D6B"/>
    <w:rsid w:val="00D97DA0"/>
    <w:rsid w:val="00DA0681"/>
    <w:rsid w:val="00DA0790"/>
    <w:rsid w:val="00DA0D7D"/>
    <w:rsid w:val="00DA1636"/>
    <w:rsid w:val="00DA177F"/>
    <w:rsid w:val="00DA2A20"/>
    <w:rsid w:val="00DA2B4B"/>
    <w:rsid w:val="00DA2B9D"/>
    <w:rsid w:val="00DA2EC4"/>
    <w:rsid w:val="00DA3902"/>
    <w:rsid w:val="00DA4047"/>
    <w:rsid w:val="00DA470C"/>
    <w:rsid w:val="00DA49A9"/>
    <w:rsid w:val="00DA4CFD"/>
    <w:rsid w:val="00DA5EFF"/>
    <w:rsid w:val="00DA6887"/>
    <w:rsid w:val="00DB0059"/>
    <w:rsid w:val="00DB006C"/>
    <w:rsid w:val="00DB11C9"/>
    <w:rsid w:val="00DB1C78"/>
    <w:rsid w:val="00DB45A8"/>
    <w:rsid w:val="00DB4871"/>
    <w:rsid w:val="00DB51F3"/>
    <w:rsid w:val="00DB5EE5"/>
    <w:rsid w:val="00DB7D62"/>
    <w:rsid w:val="00DC00A8"/>
    <w:rsid w:val="00DC0E15"/>
    <w:rsid w:val="00DC1343"/>
    <w:rsid w:val="00DC17B1"/>
    <w:rsid w:val="00DC1BAD"/>
    <w:rsid w:val="00DC1E80"/>
    <w:rsid w:val="00DC26F4"/>
    <w:rsid w:val="00DC29E2"/>
    <w:rsid w:val="00DC2BF7"/>
    <w:rsid w:val="00DC301E"/>
    <w:rsid w:val="00DC45BD"/>
    <w:rsid w:val="00DC47FC"/>
    <w:rsid w:val="00DC4B70"/>
    <w:rsid w:val="00DC4D55"/>
    <w:rsid w:val="00DC4DD8"/>
    <w:rsid w:val="00DC65E5"/>
    <w:rsid w:val="00DC6A51"/>
    <w:rsid w:val="00DC6E73"/>
    <w:rsid w:val="00DC78D1"/>
    <w:rsid w:val="00DC7BAB"/>
    <w:rsid w:val="00DC7F3B"/>
    <w:rsid w:val="00DD0F50"/>
    <w:rsid w:val="00DD2199"/>
    <w:rsid w:val="00DD2561"/>
    <w:rsid w:val="00DD2E51"/>
    <w:rsid w:val="00DD2EA8"/>
    <w:rsid w:val="00DD37A2"/>
    <w:rsid w:val="00DD3E9F"/>
    <w:rsid w:val="00DD4B39"/>
    <w:rsid w:val="00DD4E11"/>
    <w:rsid w:val="00DD4FEA"/>
    <w:rsid w:val="00DD63F6"/>
    <w:rsid w:val="00DD6CA3"/>
    <w:rsid w:val="00DD7A76"/>
    <w:rsid w:val="00DD7EF5"/>
    <w:rsid w:val="00DE051E"/>
    <w:rsid w:val="00DE0611"/>
    <w:rsid w:val="00DE0FEF"/>
    <w:rsid w:val="00DE1119"/>
    <w:rsid w:val="00DE193A"/>
    <w:rsid w:val="00DE382F"/>
    <w:rsid w:val="00DE3C21"/>
    <w:rsid w:val="00DE4AC4"/>
    <w:rsid w:val="00DE4E9C"/>
    <w:rsid w:val="00DE4FE8"/>
    <w:rsid w:val="00DE5017"/>
    <w:rsid w:val="00DE50B5"/>
    <w:rsid w:val="00DE72DC"/>
    <w:rsid w:val="00DE7420"/>
    <w:rsid w:val="00DE7970"/>
    <w:rsid w:val="00DF018B"/>
    <w:rsid w:val="00DF0CC5"/>
    <w:rsid w:val="00DF0D78"/>
    <w:rsid w:val="00DF0DFE"/>
    <w:rsid w:val="00DF2337"/>
    <w:rsid w:val="00DF2D2D"/>
    <w:rsid w:val="00DF2DB4"/>
    <w:rsid w:val="00DF40F1"/>
    <w:rsid w:val="00DF41EB"/>
    <w:rsid w:val="00DF4C65"/>
    <w:rsid w:val="00DF5401"/>
    <w:rsid w:val="00DF566A"/>
    <w:rsid w:val="00DF642C"/>
    <w:rsid w:val="00DF6631"/>
    <w:rsid w:val="00DF67B9"/>
    <w:rsid w:val="00DF73BB"/>
    <w:rsid w:val="00DF7465"/>
    <w:rsid w:val="00DF76CE"/>
    <w:rsid w:val="00DF79A5"/>
    <w:rsid w:val="00E000FA"/>
    <w:rsid w:val="00E01222"/>
    <w:rsid w:val="00E01817"/>
    <w:rsid w:val="00E02214"/>
    <w:rsid w:val="00E022C7"/>
    <w:rsid w:val="00E023E1"/>
    <w:rsid w:val="00E02E12"/>
    <w:rsid w:val="00E0332D"/>
    <w:rsid w:val="00E0340E"/>
    <w:rsid w:val="00E03777"/>
    <w:rsid w:val="00E04B08"/>
    <w:rsid w:val="00E04CFD"/>
    <w:rsid w:val="00E0520A"/>
    <w:rsid w:val="00E05ADF"/>
    <w:rsid w:val="00E063EB"/>
    <w:rsid w:val="00E0648F"/>
    <w:rsid w:val="00E06DB8"/>
    <w:rsid w:val="00E07EC3"/>
    <w:rsid w:val="00E105FB"/>
    <w:rsid w:val="00E10DDC"/>
    <w:rsid w:val="00E11353"/>
    <w:rsid w:val="00E1154D"/>
    <w:rsid w:val="00E11E87"/>
    <w:rsid w:val="00E1258B"/>
    <w:rsid w:val="00E1273B"/>
    <w:rsid w:val="00E14F18"/>
    <w:rsid w:val="00E15498"/>
    <w:rsid w:val="00E15AF2"/>
    <w:rsid w:val="00E16F8F"/>
    <w:rsid w:val="00E17057"/>
    <w:rsid w:val="00E17309"/>
    <w:rsid w:val="00E17405"/>
    <w:rsid w:val="00E176E5"/>
    <w:rsid w:val="00E17F05"/>
    <w:rsid w:val="00E21BDE"/>
    <w:rsid w:val="00E2287E"/>
    <w:rsid w:val="00E23441"/>
    <w:rsid w:val="00E24152"/>
    <w:rsid w:val="00E247D0"/>
    <w:rsid w:val="00E255FA"/>
    <w:rsid w:val="00E25CC8"/>
    <w:rsid w:val="00E260D6"/>
    <w:rsid w:val="00E260DE"/>
    <w:rsid w:val="00E279F9"/>
    <w:rsid w:val="00E30200"/>
    <w:rsid w:val="00E30EB8"/>
    <w:rsid w:val="00E31976"/>
    <w:rsid w:val="00E31C2B"/>
    <w:rsid w:val="00E32C36"/>
    <w:rsid w:val="00E34028"/>
    <w:rsid w:val="00E340D0"/>
    <w:rsid w:val="00E34B87"/>
    <w:rsid w:val="00E351CA"/>
    <w:rsid w:val="00E35F0B"/>
    <w:rsid w:val="00E3763E"/>
    <w:rsid w:val="00E37ED3"/>
    <w:rsid w:val="00E40E82"/>
    <w:rsid w:val="00E419C0"/>
    <w:rsid w:val="00E41FEB"/>
    <w:rsid w:val="00E4247A"/>
    <w:rsid w:val="00E43A24"/>
    <w:rsid w:val="00E4414D"/>
    <w:rsid w:val="00E44208"/>
    <w:rsid w:val="00E44A4C"/>
    <w:rsid w:val="00E44D76"/>
    <w:rsid w:val="00E456C7"/>
    <w:rsid w:val="00E457C8"/>
    <w:rsid w:val="00E46972"/>
    <w:rsid w:val="00E46AAB"/>
    <w:rsid w:val="00E47362"/>
    <w:rsid w:val="00E4750E"/>
    <w:rsid w:val="00E47BE4"/>
    <w:rsid w:val="00E501C8"/>
    <w:rsid w:val="00E502A8"/>
    <w:rsid w:val="00E511F9"/>
    <w:rsid w:val="00E516BA"/>
    <w:rsid w:val="00E51802"/>
    <w:rsid w:val="00E51B3C"/>
    <w:rsid w:val="00E51FB5"/>
    <w:rsid w:val="00E525D7"/>
    <w:rsid w:val="00E534BE"/>
    <w:rsid w:val="00E537C4"/>
    <w:rsid w:val="00E54602"/>
    <w:rsid w:val="00E55EAE"/>
    <w:rsid w:val="00E55F5C"/>
    <w:rsid w:val="00E562B7"/>
    <w:rsid w:val="00E5661C"/>
    <w:rsid w:val="00E56702"/>
    <w:rsid w:val="00E56C1D"/>
    <w:rsid w:val="00E6095B"/>
    <w:rsid w:val="00E60AEE"/>
    <w:rsid w:val="00E60C00"/>
    <w:rsid w:val="00E61EFC"/>
    <w:rsid w:val="00E61FC6"/>
    <w:rsid w:val="00E621C0"/>
    <w:rsid w:val="00E624B9"/>
    <w:rsid w:val="00E62542"/>
    <w:rsid w:val="00E638EE"/>
    <w:rsid w:val="00E651FA"/>
    <w:rsid w:val="00E655E2"/>
    <w:rsid w:val="00E6696C"/>
    <w:rsid w:val="00E669B5"/>
    <w:rsid w:val="00E6716A"/>
    <w:rsid w:val="00E67891"/>
    <w:rsid w:val="00E70CF9"/>
    <w:rsid w:val="00E70FB5"/>
    <w:rsid w:val="00E71E4B"/>
    <w:rsid w:val="00E73587"/>
    <w:rsid w:val="00E73872"/>
    <w:rsid w:val="00E73990"/>
    <w:rsid w:val="00E73A51"/>
    <w:rsid w:val="00E74233"/>
    <w:rsid w:val="00E74A6B"/>
    <w:rsid w:val="00E74D55"/>
    <w:rsid w:val="00E74E84"/>
    <w:rsid w:val="00E76718"/>
    <w:rsid w:val="00E776B1"/>
    <w:rsid w:val="00E80E6C"/>
    <w:rsid w:val="00E82130"/>
    <w:rsid w:val="00E829E9"/>
    <w:rsid w:val="00E83708"/>
    <w:rsid w:val="00E83757"/>
    <w:rsid w:val="00E8438A"/>
    <w:rsid w:val="00E8465E"/>
    <w:rsid w:val="00E84D45"/>
    <w:rsid w:val="00E84DF4"/>
    <w:rsid w:val="00E85864"/>
    <w:rsid w:val="00E8593C"/>
    <w:rsid w:val="00E85DDC"/>
    <w:rsid w:val="00E86C52"/>
    <w:rsid w:val="00E86CDA"/>
    <w:rsid w:val="00E87222"/>
    <w:rsid w:val="00E8765F"/>
    <w:rsid w:val="00E8766F"/>
    <w:rsid w:val="00E877C4"/>
    <w:rsid w:val="00E87CA1"/>
    <w:rsid w:val="00E87CA6"/>
    <w:rsid w:val="00E9068F"/>
    <w:rsid w:val="00E90A6C"/>
    <w:rsid w:val="00E92A89"/>
    <w:rsid w:val="00E92AE4"/>
    <w:rsid w:val="00E933F2"/>
    <w:rsid w:val="00E93A41"/>
    <w:rsid w:val="00E94493"/>
    <w:rsid w:val="00E948CB"/>
    <w:rsid w:val="00E94952"/>
    <w:rsid w:val="00E9552B"/>
    <w:rsid w:val="00E962F2"/>
    <w:rsid w:val="00E9649B"/>
    <w:rsid w:val="00E96B76"/>
    <w:rsid w:val="00E97C4E"/>
    <w:rsid w:val="00EA0171"/>
    <w:rsid w:val="00EA0363"/>
    <w:rsid w:val="00EA07C6"/>
    <w:rsid w:val="00EA083B"/>
    <w:rsid w:val="00EA09C4"/>
    <w:rsid w:val="00EA12F7"/>
    <w:rsid w:val="00EA18B0"/>
    <w:rsid w:val="00EA18CD"/>
    <w:rsid w:val="00EA199C"/>
    <w:rsid w:val="00EA1A0D"/>
    <w:rsid w:val="00EA1B4F"/>
    <w:rsid w:val="00EA1D7A"/>
    <w:rsid w:val="00EA2945"/>
    <w:rsid w:val="00EA30A2"/>
    <w:rsid w:val="00EA38F4"/>
    <w:rsid w:val="00EA3B61"/>
    <w:rsid w:val="00EA4572"/>
    <w:rsid w:val="00EA4591"/>
    <w:rsid w:val="00EA4683"/>
    <w:rsid w:val="00EA4F29"/>
    <w:rsid w:val="00EA5075"/>
    <w:rsid w:val="00EA66B3"/>
    <w:rsid w:val="00EA6AF3"/>
    <w:rsid w:val="00EB0802"/>
    <w:rsid w:val="00EB0862"/>
    <w:rsid w:val="00EB118F"/>
    <w:rsid w:val="00EB1876"/>
    <w:rsid w:val="00EB1A7C"/>
    <w:rsid w:val="00EB2BA2"/>
    <w:rsid w:val="00EB37C0"/>
    <w:rsid w:val="00EB3A30"/>
    <w:rsid w:val="00EB3BF0"/>
    <w:rsid w:val="00EB3E58"/>
    <w:rsid w:val="00EB422D"/>
    <w:rsid w:val="00EB4517"/>
    <w:rsid w:val="00EB4657"/>
    <w:rsid w:val="00EB583A"/>
    <w:rsid w:val="00EB5E9F"/>
    <w:rsid w:val="00EB635B"/>
    <w:rsid w:val="00EB6C01"/>
    <w:rsid w:val="00EB77E4"/>
    <w:rsid w:val="00EC0036"/>
    <w:rsid w:val="00EC15C4"/>
    <w:rsid w:val="00EC1806"/>
    <w:rsid w:val="00EC2733"/>
    <w:rsid w:val="00EC2E4B"/>
    <w:rsid w:val="00EC32AA"/>
    <w:rsid w:val="00EC32BD"/>
    <w:rsid w:val="00EC3D9F"/>
    <w:rsid w:val="00EC4313"/>
    <w:rsid w:val="00EC4422"/>
    <w:rsid w:val="00EC4E9E"/>
    <w:rsid w:val="00EC5CA9"/>
    <w:rsid w:val="00EC5EEC"/>
    <w:rsid w:val="00EC6876"/>
    <w:rsid w:val="00EC6C76"/>
    <w:rsid w:val="00EC6FAC"/>
    <w:rsid w:val="00EC7AB5"/>
    <w:rsid w:val="00EC7CC1"/>
    <w:rsid w:val="00ED164A"/>
    <w:rsid w:val="00ED17AF"/>
    <w:rsid w:val="00ED1C06"/>
    <w:rsid w:val="00ED207B"/>
    <w:rsid w:val="00ED3F9F"/>
    <w:rsid w:val="00ED3FE7"/>
    <w:rsid w:val="00ED4312"/>
    <w:rsid w:val="00ED4B35"/>
    <w:rsid w:val="00ED4C03"/>
    <w:rsid w:val="00ED51D2"/>
    <w:rsid w:val="00ED51D5"/>
    <w:rsid w:val="00ED5B41"/>
    <w:rsid w:val="00ED5CCB"/>
    <w:rsid w:val="00ED613D"/>
    <w:rsid w:val="00ED6466"/>
    <w:rsid w:val="00ED69E0"/>
    <w:rsid w:val="00ED6B18"/>
    <w:rsid w:val="00ED7549"/>
    <w:rsid w:val="00ED7E40"/>
    <w:rsid w:val="00ED7E42"/>
    <w:rsid w:val="00EE0A02"/>
    <w:rsid w:val="00EE0C11"/>
    <w:rsid w:val="00EE0D1A"/>
    <w:rsid w:val="00EE15CC"/>
    <w:rsid w:val="00EE1C9E"/>
    <w:rsid w:val="00EE250E"/>
    <w:rsid w:val="00EE2B85"/>
    <w:rsid w:val="00EE465B"/>
    <w:rsid w:val="00EE4D00"/>
    <w:rsid w:val="00EE4ECD"/>
    <w:rsid w:val="00EE56CD"/>
    <w:rsid w:val="00EE5BC3"/>
    <w:rsid w:val="00EE5EFC"/>
    <w:rsid w:val="00EE6245"/>
    <w:rsid w:val="00EE62FE"/>
    <w:rsid w:val="00EE71B0"/>
    <w:rsid w:val="00EE7559"/>
    <w:rsid w:val="00EE759D"/>
    <w:rsid w:val="00EE780B"/>
    <w:rsid w:val="00EE7F54"/>
    <w:rsid w:val="00EF0113"/>
    <w:rsid w:val="00EF0E22"/>
    <w:rsid w:val="00EF0E85"/>
    <w:rsid w:val="00EF1654"/>
    <w:rsid w:val="00EF166A"/>
    <w:rsid w:val="00EF1EDA"/>
    <w:rsid w:val="00EF2113"/>
    <w:rsid w:val="00EF23CA"/>
    <w:rsid w:val="00EF25C5"/>
    <w:rsid w:val="00EF4578"/>
    <w:rsid w:val="00EF4620"/>
    <w:rsid w:val="00EF4AEB"/>
    <w:rsid w:val="00EF4E60"/>
    <w:rsid w:val="00EF5429"/>
    <w:rsid w:val="00EF552E"/>
    <w:rsid w:val="00EF59E4"/>
    <w:rsid w:val="00EF69A3"/>
    <w:rsid w:val="00EF7667"/>
    <w:rsid w:val="00EF7695"/>
    <w:rsid w:val="00EF7BE3"/>
    <w:rsid w:val="00EF7C61"/>
    <w:rsid w:val="00EF7E73"/>
    <w:rsid w:val="00F003C2"/>
    <w:rsid w:val="00F008E8"/>
    <w:rsid w:val="00F009E3"/>
    <w:rsid w:val="00F00CA0"/>
    <w:rsid w:val="00F00EE9"/>
    <w:rsid w:val="00F00F48"/>
    <w:rsid w:val="00F0110B"/>
    <w:rsid w:val="00F015E9"/>
    <w:rsid w:val="00F0183D"/>
    <w:rsid w:val="00F01F5B"/>
    <w:rsid w:val="00F02493"/>
    <w:rsid w:val="00F03C34"/>
    <w:rsid w:val="00F03CE4"/>
    <w:rsid w:val="00F03D57"/>
    <w:rsid w:val="00F04317"/>
    <w:rsid w:val="00F04343"/>
    <w:rsid w:val="00F04835"/>
    <w:rsid w:val="00F05091"/>
    <w:rsid w:val="00F064C6"/>
    <w:rsid w:val="00F066FE"/>
    <w:rsid w:val="00F069A7"/>
    <w:rsid w:val="00F070B6"/>
    <w:rsid w:val="00F0728E"/>
    <w:rsid w:val="00F07E99"/>
    <w:rsid w:val="00F1028F"/>
    <w:rsid w:val="00F102BC"/>
    <w:rsid w:val="00F1231F"/>
    <w:rsid w:val="00F124FC"/>
    <w:rsid w:val="00F12FA6"/>
    <w:rsid w:val="00F133D1"/>
    <w:rsid w:val="00F14208"/>
    <w:rsid w:val="00F15655"/>
    <w:rsid w:val="00F168C1"/>
    <w:rsid w:val="00F16BA7"/>
    <w:rsid w:val="00F1711F"/>
    <w:rsid w:val="00F20021"/>
    <w:rsid w:val="00F20331"/>
    <w:rsid w:val="00F203D1"/>
    <w:rsid w:val="00F20A56"/>
    <w:rsid w:val="00F21F57"/>
    <w:rsid w:val="00F230E9"/>
    <w:rsid w:val="00F2336D"/>
    <w:rsid w:val="00F233BA"/>
    <w:rsid w:val="00F23880"/>
    <w:rsid w:val="00F23887"/>
    <w:rsid w:val="00F24102"/>
    <w:rsid w:val="00F249C0"/>
    <w:rsid w:val="00F24BD7"/>
    <w:rsid w:val="00F252B1"/>
    <w:rsid w:val="00F25344"/>
    <w:rsid w:val="00F2547B"/>
    <w:rsid w:val="00F2551C"/>
    <w:rsid w:val="00F25650"/>
    <w:rsid w:val="00F259B1"/>
    <w:rsid w:val="00F31731"/>
    <w:rsid w:val="00F31E94"/>
    <w:rsid w:val="00F34CD5"/>
    <w:rsid w:val="00F34EAB"/>
    <w:rsid w:val="00F36F13"/>
    <w:rsid w:val="00F379BD"/>
    <w:rsid w:val="00F37F04"/>
    <w:rsid w:val="00F40BEA"/>
    <w:rsid w:val="00F41312"/>
    <w:rsid w:val="00F42082"/>
    <w:rsid w:val="00F4290C"/>
    <w:rsid w:val="00F43D0F"/>
    <w:rsid w:val="00F44A26"/>
    <w:rsid w:val="00F44A55"/>
    <w:rsid w:val="00F45E50"/>
    <w:rsid w:val="00F461A3"/>
    <w:rsid w:val="00F46508"/>
    <w:rsid w:val="00F4656A"/>
    <w:rsid w:val="00F46960"/>
    <w:rsid w:val="00F46BB4"/>
    <w:rsid w:val="00F50633"/>
    <w:rsid w:val="00F5067A"/>
    <w:rsid w:val="00F507C1"/>
    <w:rsid w:val="00F51A39"/>
    <w:rsid w:val="00F51E7E"/>
    <w:rsid w:val="00F526E0"/>
    <w:rsid w:val="00F529AE"/>
    <w:rsid w:val="00F52D0A"/>
    <w:rsid w:val="00F53B9E"/>
    <w:rsid w:val="00F54225"/>
    <w:rsid w:val="00F54812"/>
    <w:rsid w:val="00F54D6F"/>
    <w:rsid w:val="00F55A30"/>
    <w:rsid w:val="00F561B9"/>
    <w:rsid w:val="00F56222"/>
    <w:rsid w:val="00F56E7C"/>
    <w:rsid w:val="00F57E46"/>
    <w:rsid w:val="00F6018E"/>
    <w:rsid w:val="00F60B57"/>
    <w:rsid w:val="00F60CCC"/>
    <w:rsid w:val="00F6127A"/>
    <w:rsid w:val="00F612E4"/>
    <w:rsid w:val="00F613E1"/>
    <w:rsid w:val="00F613EE"/>
    <w:rsid w:val="00F61730"/>
    <w:rsid w:val="00F61D15"/>
    <w:rsid w:val="00F62057"/>
    <w:rsid w:val="00F620AD"/>
    <w:rsid w:val="00F6227D"/>
    <w:rsid w:val="00F628C1"/>
    <w:rsid w:val="00F63101"/>
    <w:rsid w:val="00F63770"/>
    <w:rsid w:val="00F63A51"/>
    <w:rsid w:val="00F63B08"/>
    <w:rsid w:val="00F63C9E"/>
    <w:rsid w:val="00F64871"/>
    <w:rsid w:val="00F651FB"/>
    <w:rsid w:val="00F65923"/>
    <w:rsid w:val="00F65F98"/>
    <w:rsid w:val="00F66352"/>
    <w:rsid w:val="00F66659"/>
    <w:rsid w:val="00F67A71"/>
    <w:rsid w:val="00F67CA3"/>
    <w:rsid w:val="00F67F36"/>
    <w:rsid w:val="00F70590"/>
    <w:rsid w:val="00F713CB"/>
    <w:rsid w:val="00F71F44"/>
    <w:rsid w:val="00F720D8"/>
    <w:rsid w:val="00F72833"/>
    <w:rsid w:val="00F73207"/>
    <w:rsid w:val="00F73899"/>
    <w:rsid w:val="00F73A59"/>
    <w:rsid w:val="00F74481"/>
    <w:rsid w:val="00F75C11"/>
    <w:rsid w:val="00F75E44"/>
    <w:rsid w:val="00F75F75"/>
    <w:rsid w:val="00F7607F"/>
    <w:rsid w:val="00F76DEF"/>
    <w:rsid w:val="00F76EA8"/>
    <w:rsid w:val="00F77250"/>
    <w:rsid w:val="00F77D47"/>
    <w:rsid w:val="00F82951"/>
    <w:rsid w:val="00F82B1B"/>
    <w:rsid w:val="00F82E91"/>
    <w:rsid w:val="00F835D6"/>
    <w:rsid w:val="00F8362D"/>
    <w:rsid w:val="00F84084"/>
    <w:rsid w:val="00F8545B"/>
    <w:rsid w:val="00F86362"/>
    <w:rsid w:val="00F86367"/>
    <w:rsid w:val="00F8646D"/>
    <w:rsid w:val="00F87184"/>
    <w:rsid w:val="00F87556"/>
    <w:rsid w:val="00F87D6C"/>
    <w:rsid w:val="00F909C7"/>
    <w:rsid w:val="00F90A35"/>
    <w:rsid w:val="00F91AFB"/>
    <w:rsid w:val="00F9206D"/>
    <w:rsid w:val="00F923D3"/>
    <w:rsid w:val="00F92567"/>
    <w:rsid w:val="00F9278A"/>
    <w:rsid w:val="00F935E3"/>
    <w:rsid w:val="00F93617"/>
    <w:rsid w:val="00F93FF8"/>
    <w:rsid w:val="00F94401"/>
    <w:rsid w:val="00F945A9"/>
    <w:rsid w:val="00F95116"/>
    <w:rsid w:val="00F95922"/>
    <w:rsid w:val="00F97566"/>
    <w:rsid w:val="00FA0A69"/>
    <w:rsid w:val="00FA18BD"/>
    <w:rsid w:val="00FA2072"/>
    <w:rsid w:val="00FA2C17"/>
    <w:rsid w:val="00FA2D8B"/>
    <w:rsid w:val="00FA43EC"/>
    <w:rsid w:val="00FA46CB"/>
    <w:rsid w:val="00FA4D10"/>
    <w:rsid w:val="00FA623D"/>
    <w:rsid w:val="00FA6C88"/>
    <w:rsid w:val="00FA723A"/>
    <w:rsid w:val="00FA7304"/>
    <w:rsid w:val="00FB08F5"/>
    <w:rsid w:val="00FB17D6"/>
    <w:rsid w:val="00FB1897"/>
    <w:rsid w:val="00FB19AB"/>
    <w:rsid w:val="00FB2056"/>
    <w:rsid w:val="00FB2614"/>
    <w:rsid w:val="00FB2A30"/>
    <w:rsid w:val="00FB2B85"/>
    <w:rsid w:val="00FB2D49"/>
    <w:rsid w:val="00FB2E21"/>
    <w:rsid w:val="00FB3972"/>
    <w:rsid w:val="00FB6044"/>
    <w:rsid w:val="00FB6120"/>
    <w:rsid w:val="00FB6D32"/>
    <w:rsid w:val="00FB74C7"/>
    <w:rsid w:val="00FB7D18"/>
    <w:rsid w:val="00FC1135"/>
    <w:rsid w:val="00FC1FAA"/>
    <w:rsid w:val="00FC25A5"/>
    <w:rsid w:val="00FC29E3"/>
    <w:rsid w:val="00FC44C4"/>
    <w:rsid w:val="00FC5B07"/>
    <w:rsid w:val="00FC5D9D"/>
    <w:rsid w:val="00FC688F"/>
    <w:rsid w:val="00FC6F7F"/>
    <w:rsid w:val="00FC6FB6"/>
    <w:rsid w:val="00FD054D"/>
    <w:rsid w:val="00FD08D3"/>
    <w:rsid w:val="00FD0F7B"/>
    <w:rsid w:val="00FD141E"/>
    <w:rsid w:val="00FD15F0"/>
    <w:rsid w:val="00FD1A05"/>
    <w:rsid w:val="00FD1C85"/>
    <w:rsid w:val="00FD1EE3"/>
    <w:rsid w:val="00FD1F3B"/>
    <w:rsid w:val="00FD21B0"/>
    <w:rsid w:val="00FD2A15"/>
    <w:rsid w:val="00FD2FBC"/>
    <w:rsid w:val="00FD3126"/>
    <w:rsid w:val="00FD32FE"/>
    <w:rsid w:val="00FD35B5"/>
    <w:rsid w:val="00FD37EC"/>
    <w:rsid w:val="00FD381D"/>
    <w:rsid w:val="00FD3CDE"/>
    <w:rsid w:val="00FD4C16"/>
    <w:rsid w:val="00FD4C77"/>
    <w:rsid w:val="00FD5472"/>
    <w:rsid w:val="00FD6025"/>
    <w:rsid w:val="00FD617A"/>
    <w:rsid w:val="00FD6222"/>
    <w:rsid w:val="00FD67C5"/>
    <w:rsid w:val="00FD68B2"/>
    <w:rsid w:val="00FD7689"/>
    <w:rsid w:val="00FD7AF6"/>
    <w:rsid w:val="00FE04DE"/>
    <w:rsid w:val="00FE0745"/>
    <w:rsid w:val="00FE2D5A"/>
    <w:rsid w:val="00FE31C0"/>
    <w:rsid w:val="00FE385F"/>
    <w:rsid w:val="00FE3A49"/>
    <w:rsid w:val="00FE49E2"/>
    <w:rsid w:val="00FE5DAA"/>
    <w:rsid w:val="00FE6056"/>
    <w:rsid w:val="00FE731A"/>
    <w:rsid w:val="00FE749D"/>
    <w:rsid w:val="00FE7C4D"/>
    <w:rsid w:val="00FE7D49"/>
    <w:rsid w:val="00FE7FDB"/>
    <w:rsid w:val="00FF0907"/>
    <w:rsid w:val="00FF12E2"/>
    <w:rsid w:val="00FF1555"/>
    <w:rsid w:val="00FF15A2"/>
    <w:rsid w:val="00FF1D49"/>
    <w:rsid w:val="00FF2B2D"/>
    <w:rsid w:val="00FF2EB2"/>
    <w:rsid w:val="00FF3019"/>
    <w:rsid w:val="00FF38B9"/>
    <w:rsid w:val="00FF4016"/>
    <w:rsid w:val="00FF5336"/>
    <w:rsid w:val="00FF5880"/>
    <w:rsid w:val="00FF5EFB"/>
    <w:rsid w:val="00FF5FE2"/>
    <w:rsid w:val="00FF7434"/>
    <w:rsid w:val="00FF7515"/>
    <w:rsid w:val="00FF757D"/>
    <w:rsid w:val="00FF761E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8FDBD0-5196-409C-9604-B47342CE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F6D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A94B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14BBF"/>
    <w:pPr>
      <w:keepNext/>
      <w:keepLines/>
      <w:spacing w:before="120" w:after="120"/>
      <w:ind w:firstLineChars="0" w:firstLine="0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14BBF"/>
    <w:pPr>
      <w:keepNext/>
      <w:keepLines/>
      <w:spacing w:before="60" w:after="60"/>
      <w:ind w:firstLineChars="0" w:firstLine="0"/>
      <w:jc w:val="left"/>
      <w:outlineLvl w:val="2"/>
    </w:pPr>
    <w:rPr>
      <w:b/>
      <w:bCs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9328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F1673"/>
    <w:rPr>
      <w:color w:val="808080"/>
    </w:rPr>
  </w:style>
  <w:style w:type="paragraph" w:styleId="a4">
    <w:name w:val="Date"/>
    <w:basedOn w:val="a"/>
    <w:next w:val="a"/>
    <w:link w:val="Char"/>
    <w:uiPriority w:val="99"/>
    <w:semiHidden/>
    <w:unhideWhenUsed/>
    <w:rsid w:val="00E51802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E51802"/>
  </w:style>
  <w:style w:type="character" w:styleId="a5">
    <w:name w:val="Hyperlink"/>
    <w:basedOn w:val="a0"/>
    <w:uiPriority w:val="99"/>
    <w:unhideWhenUsed/>
    <w:rsid w:val="001E0C9E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8054F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054F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054FF"/>
    <w:pPr>
      <w:spacing w:line="240" w:lineRule="exac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054FF"/>
    <w:rPr>
      <w:rFonts w:ascii="Calibri" w:hAnsi="Calibri" w:cs="Calibri"/>
      <w:noProof/>
      <w:sz w:val="20"/>
    </w:rPr>
  </w:style>
  <w:style w:type="table" w:styleId="a6">
    <w:name w:val="Table Grid"/>
    <w:basedOn w:val="a1"/>
    <w:uiPriority w:val="39"/>
    <w:rsid w:val="00245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94B40"/>
    <w:rPr>
      <w:b/>
      <w:bCs/>
      <w:kern w:val="44"/>
      <w:sz w:val="44"/>
      <w:szCs w:val="44"/>
    </w:rPr>
  </w:style>
  <w:style w:type="table" w:customStyle="1" w:styleId="20">
    <w:name w:val="网格型2"/>
    <w:basedOn w:val="a1"/>
    <w:next w:val="a6"/>
    <w:uiPriority w:val="39"/>
    <w:rsid w:val="00523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7C55"/>
    <w:pPr>
      <w:ind w:firstLine="420"/>
    </w:pPr>
  </w:style>
  <w:style w:type="table" w:customStyle="1" w:styleId="30">
    <w:name w:val="网格型3"/>
    <w:basedOn w:val="a1"/>
    <w:next w:val="a6"/>
    <w:uiPriority w:val="39"/>
    <w:rsid w:val="00755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314BBF"/>
    <w:rPr>
      <w:rFonts w:ascii="Times New Roman" w:hAnsi="Times New Roman"/>
      <w:b/>
      <w:bCs/>
      <w:sz w:val="24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993287"/>
    <w:rPr>
      <w:b/>
      <w:bCs/>
      <w:sz w:val="28"/>
      <w:szCs w:val="28"/>
    </w:rPr>
  </w:style>
  <w:style w:type="paragraph" w:styleId="a8">
    <w:name w:val="Balloon Text"/>
    <w:basedOn w:val="a"/>
    <w:link w:val="Char0"/>
    <w:uiPriority w:val="99"/>
    <w:semiHidden/>
    <w:unhideWhenUsed/>
    <w:rsid w:val="00CC0A36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CC0A36"/>
    <w:rPr>
      <w:sz w:val="18"/>
      <w:szCs w:val="18"/>
    </w:rPr>
  </w:style>
  <w:style w:type="paragraph" w:styleId="a9">
    <w:name w:val="header"/>
    <w:basedOn w:val="a"/>
    <w:link w:val="Char1"/>
    <w:uiPriority w:val="99"/>
    <w:unhideWhenUsed/>
    <w:rsid w:val="00A324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A32465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A324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A32465"/>
    <w:rPr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C30B5E"/>
  </w:style>
  <w:style w:type="character" w:customStyle="1" w:styleId="2Char">
    <w:name w:val="标题 2 Char"/>
    <w:basedOn w:val="a0"/>
    <w:link w:val="2"/>
    <w:uiPriority w:val="9"/>
    <w:rsid w:val="00314BBF"/>
    <w:rPr>
      <w:rFonts w:ascii="Times New Roman" w:eastAsiaTheme="majorEastAsia" w:hAnsi="Times New Roman" w:cstheme="majorBidi"/>
      <w:b/>
      <w:bCs/>
      <w:sz w:val="28"/>
      <w:szCs w:val="32"/>
    </w:rPr>
  </w:style>
  <w:style w:type="paragraph" w:styleId="ac">
    <w:name w:val="No Spacing"/>
    <w:uiPriority w:val="1"/>
    <w:qFormat/>
    <w:rsid w:val="00C4657A"/>
    <w:pPr>
      <w:widowControl w:val="0"/>
      <w:ind w:firstLineChars="200" w:firstLine="200"/>
      <w:jc w:val="both"/>
    </w:pPr>
    <w:rPr>
      <w:rFonts w:ascii="Times New Roman" w:hAnsi="Times New Roman"/>
      <w:sz w:val="24"/>
    </w:rPr>
  </w:style>
  <w:style w:type="table" w:customStyle="1" w:styleId="10">
    <w:name w:val="网格型1"/>
    <w:basedOn w:val="a1"/>
    <w:next w:val="a6"/>
    <w:uiPriority w:val="39"/>
    <w:rsid w:val="00FE0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next w:val="a6"/>
    <w:uiPriority w:val="39"/>
    <w:rsid w:val="00444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customXml" Target="../customXml/item2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395F9D-B688-4D17-86E8-CADD34FD4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3C8D6D-342D-477F-ADD9-A62EB45A3D71}"/>
</file>

<file path=customXml/itemProps3.xml><?xml version="1.0" encoding="utf-8"?>
<ds:datastoreItem xmlns:ds="http://schemas.openxmlformats.org/officeDocument/2006/customXml" ds:itemID="{E5D7DBD0-E91C-4BB6-9BB6-572E05034001}"/>
</file>

<file path=customXml/itemProps4.xml><?xml version="1.0" encoding="utf-8"?>
<ds:datastoreItem xmlns:ds="http://schemas.openxmlformats.org/officeDocument/2006/customXml" ds:itemID="{A9D63051-3482-41F1-A910-08BCFC7A46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29708</TotalTime>
  <Pages>26</Pages>
  <Words>15655</Words>
  <Characters>89238</Characters>
  <Application>Microsoft Office Word</Application>
  <DocSecurity>0</DocSecurity>
  <Lines>743</Lines>
  <Paragraphs>209</Paragraphs>
  <ScaleCrop>false</ScaleCrop>
  <Company/>
  <LinksUpToDate>false</LinksUpToDate>
  <CharactersWithSpaces>104684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赖名</dc:creator>
  <cp:keywords/>
  <dc:description/>
  <cp:lastModifiedBy>webuser</cp:lastModifiedBy>
  <cp:revision>743</cp:revision>
  <cp:lastPrinted>2021-02-27T13:01:00Z</cp:lastPrinted>
  <dcterms:created xsi:type="dcterms:W3CDTF">2020-08-05T01:35:00Z</dcterms:created>
  <dcterms:modified xsi:type="dcterms:W3CDTF">2024-05-23T21:45:00Z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