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rawings/drawing1.xml" ContentType="application/vnd.openxmlformats-officedocument.drawingml.chartshap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22.xml" ContentType="application/vnd.openxmlformats-officedocument.drawingml.chart+xml"/>
  <Override PartName="/word/charts/chart21.xml" ContentType="application/vnd.openxmlformats-officedocument.drawingml.chart+xml"/>
  <Override PartName="/word/charts/chart23.xml" ContentType="application/vnd.openxmlformats-officedocument.drawingml.chart+xml"/>
  <Override PartName="/word/charts/chart19.xml" ContentType="application/vnd.openxmlformats-officedocument.drawingml.chart+xml"/>
  <Override PartName="/word/charts/chart18.xml" ContentType="application/vnd.openxmlformats-officedocument.drawingml.chart+xml"/>
  <Override PartName="/word/charts/chart20.xml" ContentType="application/vnd.openxmlformats-officedocument.drawingml.chart+xml"/>
  <Override PartName="/word/charts/chart25.xml" ContentType="application/vnd.openxmlformats-officedocument.drawingml.chart+xml"/>
  <Override PartName="/word/charts/chart17.xml" ContentType="application/vnd.openxmlformats-officedocument.drawingml.chart+xml"/>
  <Override PartName="/word/charts/chart29.xml" ContentType="application/vnd.openxmlformats-officedocument.drawingml.chart+xml"/>
  <Override PartName="/word/charts/chart28.xml" ContentType="application/vnd.openxmlformats-officedocument.drawingml.chart+xml"/>
  <Override PartName="/word/charts/chart27.xml" ContentType="application/vnd.openxmlformats-officedocument.drawingml.chart+xml"/>
  <Override PartName="/word/charts/chart26.xml" ContentType="application/vnd.openxmlformats-officedocument.drawingml.chart+xml"/>
  <Override PartName="/word/charts/chart24.xml" ContentType="application/vnd.openxmlformats-officedocument.drawingml.chart+xml"/>
  <Override PartName="/word/charts/chart30.xml" ContentType="application/vnd.openxmlformats-officedocument.drawingml.chart+xml"/>
  <Override PartName="/word/charts/chart11.xml" ContentType="application/vnd.openxmlformats-officedocument.drawingml.chart+xml"/>
  <Override PartName="/word/charts/chart10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5.xml" ContentType="application/vnd.openxmlformats-officedocument.drawingml.chart+xml"/>
  <Override PartName="/word/charts/chart14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31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3.xml" ContentType="application/vnd.openxmlformats-officedocument.drawingml.chart+xml"/>
  <Override PartName="/word/charts/chart7.xml" ContentType="application/vnd.openxmlformats-officedocument.drawingml.chart+xml"/>
  <Override PartName="/word/charts/chart6.xml" ContentType="application/vnd.openxmlformats-officedocument.drawingml.chart+xml"/>
  <Override PartName="/word/charts/chart5.xml" ContentType="application/vnd.openxmlformats-officedocument.drawingml.chart+xml"/>
  <Override PartName="/word/charts/chart4.xml" ContentType="application/vnd.openxmlformats-officedocument.drawingml.chart+xml"/>
  <Override PartName="/word/charts/chart2.xml" ContentType="application/vnd.openxmlformats-officedocument.drawingml.chart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C1140" w14:textId="367EC2AD" w:rsidR="005A223B" w:rsidRDefault="004910CA" w:rsidP="00A02858">
      <w:pPr>
        <w:rPr>
          <w:rFonts w:eastAsia="宋体"/>
          <w:b/>
          <w:sz w:val="32"/>
          <w:szCs w:val="30"/>
          <w:lang w:val="en-GB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25"/>
      <w:bookmarkStart w:id="5" w:name="OLE_LINK21"/>
      <w:bookmarkStart w:id="6" w:name="OLE_LINK5"/>
      <w:bookmarkStart w:id="7" w:name="OLE_LINK6"/>
      <w:bookmarkStart w:id="8" w:name="OLE_LINK7"/>
      <w:bookmarkStart w:id="9" w:name="OLE_LINK96"/>
      <w:bookmarkStart w:id="10" w:name="OLE_LINK45"/>
      <w:bookmarkStart w:id="11" w:name="OLE_LINK43"/>
      <w:r w:rsidRPr="00313D2D">
        <w:rPr>
          <w:rFonts w:eastAsia="宋体"/>
          <w:b/>
          <w:sz w:val="32"/>
          <w:szCs w:val="30"/>
          <w:lang w:val="en-GB"/>
        </w:rPr>
        <w:t>Modul</w:t>
      </w:r>
      <w:r w:rsidR="00B0730D" w:rsidRPr="00313D2D">
        <w:rPr>
          <w:rFonts w:eastAsia="宋体"/>
          <w:b/>
          <w:sz w:val="32"/>
          <w:szCs w:val="30"/>
          <w:lang w:val="en-GB"/>
        </w:rPr>
        <w:t>e</w:t>
      </w:r>
      <w:r w:rsidRPr="00313D2D">
        <w:rPr>
          <w:rFonts w:eastAsia="宋体"/>
          <w:b/>
          <w:sz w:val="32"/>
          <w:szCs w:val="30"/>
          <w:lang w:val="en-GB"/>
        </w:rPr>
        <w:t xml:space="preserve"> equivalent frame </w:t>
      </w:r>
      <w:r w:rsidR="00147F9D" w:rsidRPr="00313D2D">
        <w:rPr>
          <w:rFonts w:eastAsia="宋体"/>
          <w:b/>
          <w:sz w:val="32"/>
          <w:szCs w:val="30"/>
          <w:lang w:val="en-GB"/>
        </w:rPr>
        <w:t xml:space="preserve">method </w:t>
      </w:r>
      <w:r w:rsidR="00613C6B" w:rsidRPr="00313D2D">
        <w:rPr>
          <w:rFonts w:eastAsia="宋体"/>
          <w:b/>
          <w:sz w:val="32"/>
          <w:szCs w:val="30"/>
          <w:lang w:val="en-GB"/>
        </w:rPr>
        <w:t>for</w:t>
      </w:r>
      <w:r w:rsidR="005A223B" w:rsidRPr="00313D2D">
        <w:rPr>
          <w:rFonts w:eastAsia="宋体"/>
          <w:b/>
          <w:sz w:val="32"/>
          <w:szCs w:val="30"/>
          <w:lang w:val="en-GB"/>
        </w:rPr>
        <w:t xml:space="preserve"> </w:t>
      </w:r>
      <w:r w:rsidRPr="00313D2D">
        <w:rPr>
          <w:rFonts w:eastAsia="宋体"/>
          <w:b/>
          <w:sz w:val="32"/>
          <w:szCs w:val="30"/>
          <w:lang w:val="en-GB"/>
        </w:rPr>
        <w:t xml:space="preserve">structural design of </w:t>
      </w:r>
      <w:r w:rsidR="00447E25" w:rsidRPr="00313D2D">
        <w:rPr>
          <w:rFonts w:eastAsia="宋体"/>
          <w:b/>
          <w:sz w:val="32"/>
          <w:szCs w:val="30"/>
          <w:lang w:val="en-GB"/>
        </w:rPr>
        <w:t xml:space="preserve">concrete </w:t>
      </w:r>
      <w:r w:rsidR="00147F9D" w:rsidRPr="00313D2D">
        <w:rPr>
          <w:rFonts w:eastAsia="宋体"/>
          <w:b/>
          <w:sz w:val="32"/>
          <w:szCs w:val="30"/>
          <w:lang w:val="en-GB"/>
        </w:rPr>
        <w:t>high-rise modular buildings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1B1FB3C6" w14:textId="77777777" w:rsidR="00EC407E" w:rsidRPr="005A223B" w:rsidRDefault="00EC407E" w:rsidP="00EC407E">
      <w:pPr>
        <w:spacing w:beforeLines="50" w:before="163" w:afterLines="50" w:after="163"/>
        <w:jc w:val="left"/>
        <w:rPr>
          <w:rFonts w:eastAsia="宋体"/>
          <w:b/>
          <w:sz w:val="32"/>
          <w:szCs w:val="30"/>
        </w:rPr>
      </w:pPr>
      <w:r w:rsidRPr="006F3431">
        <w:rPr>
          <w:rFonts w:eastAsia="宋体" w:hint="eastAsia"/>
          <w:sz w:val="21"/>
          <w:szCs w:val="21"/>
        </w:rPr>
        <w:t>Wei Pan</w:t>
      </w:r>
      <w:r>
        <w:rPr>
          <w:rFonts w:eastAsia="宋体" w:hint="eastAsia"/>
          <w:sz w:val="21"/>
          <w:szCs w:val="21"/>
        </w:rPr>
        <w:t>,</w:t>
      </w:r>
      <w:r w:rsidRPr="006F3431">
        <w:rPr>
          <w:rFonts w:eastAsia="宋体" w:hint="eastAsia"/>
          <w:sz w:val="21"/>
          <w:szCs w:val="21"/>
        </w:rPr>
        <w:t xml:space="preserve"> </w:t>
      </w:r>
      <w:r>
        <w:rPr>
          <w:rFonts w:eastAsia="宋体" w:hint="eastAsia"/>
          <w:sz w:val="21"/>
          <w:szCs w:val="21"/>
        </w:rPr>
        <w:t>Zhen Wang</w:t>
      </w:r>
      <w:r w:rsidRPr="006F3431">
        <w:rPr>
          <w:rFonts w:eastAsia="宋体" w:hint="eastAsia"/>
          <w:sz w:val="21"/>
          <w:szCs w:val="21"/>
        </w:rPr>
        <w:t xml:space="preserve">*, and </w:t>
      </w:r>
      <w:r>
        <w:rPr>
          <w:rFonts w:eastAsia="宋体" w:hint="eastAsia"/>
          <w:sz w:val="21"/>
          <w:szCs w:val="21"/>
        </w:rPr>
        <w:t>Yang</w:t>
      </w:r>
      <w:r w:rsidRPr="006F3431">
        <w:rPr>
          <w:rFonts w:eastAsia="宋体" w:hint="eastAsia"/>
          <w:sz w:val="21"/>
          <w:szCs w:val="21"/>
        </w:rPr>
        <w:t xml:space="preserve"> Zhang</w:t>
      </w:r>
      <w:r w:rsidRPr="00063769">
        <w:rPr>
          <w:rStyle w:val="aa"/>
          <w:rFonts w:eastAsia="宋体"/>
          <w:color w:val="FFFFFF" w:themeColor="background1"/>
          <w:szCs w:val="21"/>
        </w:rPr>
        <w:footnoteReference w:id="1"/>
      </w:r>
    </w:p>
    <w:p w14:paraId="54758ED0" w14:textId="5900661D" w:rsidR="00EC407E" w:rsidRPr="00EA2DAF" w:rsidRDefault="00EC407E" w:rsidP="00EA2DAF">
      <w:pPr>
        <w:spacing w:beforeLines="50" w:before="163" w:afterLines="50" w:after="163"/>
        <w:jc w:val="left"/>
        <w:rPr>
          <w:i/>
          <w:kern w:val="0"/>
          <w:szCs w:val="21"/>
        </w:rPr>
      </w:pPr>
      <w:r w:rsidRPr="006F3431">
        <w:rPr>
          <w:i/>
          <w:kern w:val="0"/>
          <w:sz w:val="21"/>
          <w:szCs w:val="21"/>
        </w:rPr>
        <w:t>Department of Civil Engineering,</w:t>
      </w:r>
      <w:bookmarkStart w:id="12" w:name="OLE_LINK24"/>
      <w:r w:rsidRPr="006F3431">
        <w:rPr>
          <w:i/>
          <w:kern w:val="0"/>
          <w:sz w:val="21"/>
          <w:szCs w:val="21"/>
        </w:rPr>
        <w:t xml:space="preserve"> </w:t>
      </w:r>
      <w:proofErr w:type="gramStart"/>
      <w:r w:rsidRPr="006F3431">
        <w:rPr>
          <w:i/>
          <w:kern w:val="0"/>
          <w:sz w:val="21"/>
          <w:szCs w:val="21"/>
        </w:rPr>
        <w:t>The</w:t>
      </w:r>
      <w:proofErr w:type="gramEnd"/>
      <w:r w:rsidRPr="006F3431">
        <w:rPr>
          <w:i/>
          <w:kern w:val="0"/>
          <w:sz w:val="21"/>
          <w:szCs w:val="21"/>
        </w:rPr>
        <w:t xml:space="preserve"> University of Hong Kong, </w:t>
      </w:r>
      <w:proofErr w:type="spellStart"/>
      <w:r>
        <w:rPr>
          <w:rFonts w:hint="eastAsia"/>
          <w:i/>
          <w:kern w:val="0"/>
          <w:sz w:val="21"/>
          <w:szCs w:val="21"/>
        </w:rPr>
        <w:t>Pokfulam</w:t>
      </w:r>
      <w:bookmarkEnd w:id="12"/>
      <w:proofErr w:type="spellEnd"/>
      <w:r>
        <w:rPr>
          <w:rFonts w:hint="eastAsia"/>
          <w:i/>
          <w:kern w:val="0"/>
          <w:sz w:val="21"/>
          <w:szCs w:val="21"/>
        </w:rPr>
        <w:t xml:space="preserve">, </w:t>
      </w:r>
      <w:r w:rsidRPr="006F3431">
        <w:rPr>
          <w:i/>
          <w:kern w:val="0"/>
          <w:sz w:val="21"/>
          <w:szCs w:val="21"/>
        </w:rPr>
        <w:t>Hong Kong, China</w:t>
      </w:r>
    </w:p>
    <w:p w14:paraId="23FB0EE3" w14:textId="31B00D72" w:rsidR="002B40DE" w:rsidRPr="00313D2D" w:rsidRDefault="005E08F5" w:rsidP="002B40DE">
      <w:pPr>
        <w:spacing w:beforeLines="50" w:before="163" w:afterLines="50" w:after="163" w:line="360" w:lineRule="auto"/>
        <w:rPr>
          <w:lang w:val="en-GB"/>
        </w:rPr>
      </w:pPr>
      <w:r w:rsidRPr="00313D2D">
        <w:rPr>
          <w:rFonts w:eastAsia="宋体"/>
          <w:b/>
          <w:lang w:val="en-GB"/>
        </w:rPr>
        <w:t>Abstract:</w:t>
      </w:r>
      <w:r w:rsidR="00AA6565" w:rsidRPr="00313D2D">
        <w:rPr>
          <w:rFonts w:eastAsia="宋体"/>
          <w:lang w:val="en-GB"/>
        </w:rPr>
        <w:t xml:space="preserve"> </w:t>
      </w:r>
      <w:bookmarkStart w:id="13" w:name="OLE_LINK12"/>
      <w:r w:rsidR="00D01945" w:rsidRPr="00313D2D">
        <w:rPr>
          <w:rFonts w:eastAsia="宋体"/>
          <w:lang w:val="en-GB"/>
        </w:rPr>
        <w:t xml:space="preserve">Despite the increasing adoption of modular construction worldwide, </w:t>
      </w:r>
      <w:r w:rsidR="00523A43" w:rsidRPr="00313D2D">
        <w:rPr>
          <w:rFonts w:eastAsia="宋体"/>
          <w:lang w:val="en-GB"/>
        </w:rPr>
        <w:t>it</w:t>
      </w:r>
      <w:r w:rsidR="00CF756F" w:rsidRPr="00313D2D">
        <w:rPr>
          <w:rFonts w:eastAsia="宋体"/>
          <w:lang w:val="en-GB"/>
        </w:rPr>
        <w:t xml:space="preserve"> is</w:t>
      </w:r>
      <w:r w:rsidR="00AA6565" w:rsidRPr="00313D2D">
        <w:rPr>
          <w:rFonts w:eastAsia="宋体"/>
          <w:lang w:val="en-GB"/>
        </w:rPr>
        <w:t xml:space="preserve"> still </w:t>
      </w:r>
      <w:r w:rsidR="00D01945" w:rsidRPr="00313D2D">
        <w:rPr>
          <w:rFonts w:eastAsia="宋体"/>
          <w:lang w:val="en-GB"/>
        </w:rPr>
        <w:t xml:space="preserve">largely </w:t>
      </w:r>
      <w:r w:rsidR="00AA6565" w:rsidRPr="00313D2D">
        <w:rPr>
          <w:rFonts w:eastAsia="宋体"/>
          <w:lang w:val="en-GB"/>
        </w:rPr>
        <w:t xml:space="preserve">limited to low-to-medium-rise buildings. One of the main reasons is </w:t>
      </w:r>
      <w:r w:rsidR="008A358A" w:rsidRPr="00313D2D">
        <w:rPr>
          <w:rFonts w:eastAsia="宋体"/>
          <w:lang w:val="en-GB"/>
        </w:rPr>
        <w:t>the</w:t>
      </w:r>
      <w:r w:rsidR="00AA6565" w:rsidRPr="00313D2D">
        <w:rPr>
          <w:rFonts w:eastAsia="宋体"/>
          <w:lang w:val="en-GB"/>
        </w:rPr>
        <w:t xml:space="preserve"> knowledge gap regarding the structural design of modular high-rises</w:t>
      </w:r>
      <w:r w:rsidR="00D01945" w:rsidRPr="00313D2D">
        <w:rPr>
          <w:rFonts w:eastAsia="宋体"/>
          <w:lang w:val="en-GB"/>
        </w:rPr>
        <w:t xml:space="preserve">. This </w:t>
      </w:r>
      <w:r w:rsidR="00DB54BA" w:rsidRPr="00313D2D">
        <w:rPr>
          <w:rFonts w:eastAsia="宋体"/>
          <w:lang w:val="en-GB"/>
        </w:rPr>
        <w:t xml:space="preserve">provides </w:t>
      </w:r>
      <w:r w:rsidR="00D01945" w:rsidRPr="00313D2D">
        <w:rPr>
          <w:rFonts w:eastAsia="宋体"/>
          <w:lang w:val="en-GB"/>
        </w:rPr>
        <w:t xml:space="preserve">a </w:t>
      </w:r>
      <w:r w:rsidR="00DB54BA" w:rsidRPr="00313D2D">
        <w:rPr>
          <w:rFonts w:eastAsia="宋体"/>
          <w:lang w:val="en-GB"/>
        </w:rPr>
        <w:t xml:space="preserve">significant </w:t>
      </w:r>
      <w:r w:rsidR="00D01945" w:rsidRPr="00313D2D">
        <w:rPr>
          <w:rFonts w:eastAsia="宋体"/>
          <w:lang w:val="en-GB"/>
        </w:rPr>
        <w:t>opportunity for research and development as high-rise buildings are more competitive in metropolises</w:t>
      </w:r>
      <w:r w:rsidR="00AA6565" w:rsidRPr="00313D2D">
        <w:rPr>
          <w:rFonts w:eastAsia="宋体"/>
          <w:lang w:val="en-GB"/>
        </w:rPr>
        <w:t xml:space="preserve">. </w:t>
      </w:r>
      <w:r w:rsidR="008B1761" w:rsidRPr="00313D2D">
        <w:rPr>
          <w:rFonts w:eastAsia="宋体"/>
          <w:lang w:val="en-GB"/>
        </w:rPr>
        <w:t xml:space="preserve">This </w:t>
      </w:r>
      <w:r w:rsidR="00523A43" w:rsidRPr="00313D2D">
        <w:rPr>
          <w:rFonts w:eastAsia="宋体"/>
          <w:lang w:val="en-GB"/>
        </w:rPr>
        <w:t>study</w:t>
      </w:r>
      <w:r w:rsidR="008B1761" w:rsidRPr="00313D2D">
        <w:rPr>
          <w:rFonts w:eastAsia="宋体"/>
          <w:lang w:val="en-GB"/>
        </w:rPr>
        <w:t xml:space="preserve"> aims to </w:t>
      </w:r>
      <w:r w:rsidR="00E86E97" w:rsidRPr="00313D2D">
        <w:rPr>
          <w:rFonts w:eastAsia="宋体"/>
          <w:lang w:val="en-GB"/>
        </w:rPr>
        <w:t xml:space="preserve">develop a </w:t>
      </w:r>
      <w:r w:rsidR="00FD7DCE" w:rsidRPr="00313D2D">
        <w:rPr>
          <w:rFonts w:eastAsia="宋体"/>
          <w:lang w:val="en-GB"/>
        </w:rPr>
        <w:t xml:space="preserve">novel </w:t>
      </w:r>
      <w:r w:rsidR="0024705B" w:rsidRPr="00313D2D">
        <w:rPr>
          <w:rFonts w:eastAsia="宋体"/>
          <w:lang w:val="en-GB"/>
        </w:rPr>
        <w:t>modul</w:t>
      </w:r>
      <w:r w:rsidR="00453DF6" w:rsidRPr="00313D2D">
        <w:rPr>
          <w:rFonts w:eastAsia="宋体"/>
          <w:lang w:val="en-GB"/>
        </w:rPr>
        <w:t>e</w:t>
      </w:r>
      <w:r w:rsidR="0024705B" w:rsidRPr="00313D2D">
        <w:rPr>
          <w:rFonts w:eastAsia="宋体"/>
          <w:lang w:val="en-GB"/>
        </w:rPr>
        <w:t xml:space="preserve"> </w:t>
      </w:r>
      <w:r w:rsidR="00FD7DCE" w:rsidRPr="00313D2D">
        <w:rPr>
          <w:rFonts w:eastAsia="宋体"/>
          <w:lang w:val="en-GB"/>
        </w:rPr>
        <w:t>equivalent frame method</w:t>
      </w:r>
      <w:r w:rsidR="00A022AE" w:rsidRPr="00313D2D">
        <w:rPr>
          <w:rFonts w:eastAsia="宋体"/>
          <w:lang w:val="en-GB"/>
        </w:rPr>
        <w:t xml:space="preserve"> (MEFM)</w:t>
      </w:r>
      <w:r w:rsidR="00FD7DCE" w:rsidRPr="00313D2D">
        <w:rPr>
          <w:rFonts w:eastAsia="宋体"/>
          <w:lang w:val="en-GB"/>
        </w:rPr>
        <w:t xml:space="preserve"> for </w:t>
      </w:r>
      <w:r w:rsidR="00E86E97" w:rsidRPr="00313D2D">
        <w:rPr>
          <w:rFonts w:eastAsia="宋体"/>
          <w:lang w:val="en-GB"/>
        </w:rPr>
        <w:t xml:space="preserve">structural design </w:t>
      </w:r>
      <w:r w:rsidR="00FD7DCE" w:rsidRPr="00313D2D">
        <w:rPr>
          <w:rFonts w:eastAsia="宋体"/>
          <w:lang w:val="en-GB"/>
        </w:rPr>
        <w:t>of</w:t>
      </w:r>
      <w:r w:rsidR="00AA78C0" w:rsidRPr="00313D2D">
        <w:rPr>
          <w:rFonts w:eastAsia="宋体"/>
          <w:lang w:val="en-GB"/>
        </w:rPr>
        <w:t xml:space="preserve"> concrete</w:t>
      </w:r>
      <w:r w:rsidR="00E86E97" w:rsidRPr="00313D2D">
        <w:rPr>
          <w:rFonts w:eastAsia="宋体"/>
          <w:lang w:val="en-GB"/>
        </w:rPr>
        <w:t xml:space="preserve"> high-rise modular buildings</w:t>
      </w:r>
      <w:r w:rsidR="002313E6" w:rsidRPr="00313D2D">
        <w:rPr>
          <w:rFonts w:eastAsia="宋体"/>
          <w:lang w:val="en-GB"/>
        </w:rPr>
        <w:t xml:space="preserve"> based on the concept that modules </w:t>
      </w:r>
      <w:r w:rsidR="00CF756F" w:rsidRPr="00313D2D">
        <w:rPr>
          <w:rFonts w:eastAsia="宋体"/>
          <w:lang w:val="en-GB"/>
        </w:rPr>
        <w:t>bear</w:t>
      </w:r>
      <w:r w:rsidR="002313E6" w:rsidRPr="00313D2D">
        <w:rPr>
          <w:rFonts w:eastAsia="宋体"/>
          <w:lang w:val="en-GB"/>
        </w:rPr>
        <w:t xml:space="preserve"> vertical load</w:t>
      </w:r>
      <w:r w:rsidR="00DB54BA" w:rsidRPr="00313D2D">
        <w:rPr>
          <w:rFonts w:eastAsia="宋体"/>
          <w:lang w:val="en-GB"/>
        </w:rPr>
        <w:t>s</w:t>
      </w:r>
      <w:r w:rsidR="002313E6" w:rsidRPr="00313D2D">
        <w:rPr>
          <w:rFonts w:eastAsia="宋体"/>
          <w:lang w:val="en-GB"/>
        </w:rPr>
        <w:t xml:space="preserve"> </w:t>
      </w:r>
      <w:r w:rsidR="006E29D4" w:rsidRPr="00313D2D">
        <w:rPr>
          <w:rFonts w:eastAsia="宋体"/>
          <w:lang w:val="en-GB"/>
        </w:rPr>
        <w:t>and transfer lateral load</w:t>
      </w:r>
      <w:r w:rsidR="00DB54BA" w:rsidRPr="00313D2D">
        <w:rPr>
          <w:rFonts w:eastAsia="宋体"/>
          <w:lang w:val="en-GB"/>
        </w:rPr>
        <w:t>s</w:t>
      </w:r>
      <w:r w:rsidR="006E29D4" w:rsidRPr="00313D2D">
        <w:rPr>
          <w:rFonts w:eastAsia="宋体"/>
          <w:lang w:val="en-GB"/>
        </w:rPr>
        <w:t xml:space="preserve"> to cores </w:t>
      </w:r>
      <w:r w:rsidR="00CF756F" w:rsidRPr="00313D2D">
        <w:rPr>
          <w:rFonts w:eastAsia="宋体"/>
          <w:lang w:val="en-GB"/>
        </w:rPr>
        <w:t>that</w:t>
      </w:r>
      <w:r w:rsidR="002313E6" w:rsidRPr="00313D2D">
        <w:rPr>
          <w:rFonts w:eastAsia="宋体"/>
          <w:lang w:val="en-GB"/>
        </w:rPr>
        <w:t xml:space="preserve"> </w:t>
      </w:r>
      <w:r w:rsidR="006E29D4" w:rsidRPr="00313D2D">
        <w:rPr>
          <w:rFonts w:eastAsia="宋体"/>
          <w:lang w:val="en-GB"/>
        </w:rPr>
        <w:t xml:space="preserve">mainly </w:t>
      </w:r>
      <w:r w:rsidR="002313E6" w:rsidRPr="00313D2D">
        <w:rPr>
          <w:rFonts w:eastAsia="宋体"/>
          <w:lang w:val="en-GB"/>
        </w:rPr>
        <w:t xml:space="preserve">resist </w:t>
      </w:r>
      <w:r w:rsidR="00491B55" w:rsidRPr="00313D2D">
        <w:rPr>
          <w:rFonts w:eastAsia="宋体"/>
          <w:lang w:val="en-GB"/>
        </w:rPr>
        <w:t xml:space="preserve">such </w:t>
      </w:r>
      <w:r w:rsidR="002313E6" w:rsidRPr="00313D2D">
        <w:rPr>
          <w:rFonts w:eastAsia="宋体"/>
          <w:lang w:val="en-GB"/>
        </w:rPr>
        <w:t>load</w:t>
      </w:r>
      <w:r w:rsidR="00DB54BA" w:rsidRPr="00313D2D">
        <w:rPr>
          <w:rFonts w:eastAsia="宋体"/>
          <w:lang w:val="en-GB"/>
        </w:rPr>
        <w:t>s</w:t>
      </w:r>
      <w:r w:rsidR="00E86E97" w:rsidRPr="00313D2D">
        <w:rPr>
          <w:rFonts w:eastAsia="宋体"/>
          <w:lang w:val="en-GB"/>
        </w:rPr>
        <w:t>.</w:t>
      </w:r>
      <w:r w:rsidR="00583C45" w:rsidRPr="00313D2D">
        <w:rPr>
          <w:rFonts w:eastAsia="宋体"/>
          <w:lang w:val="en-GB"/>
        </w:rPr>
        <w:t xml:space="preserve"> A typical </w:t>
      </w:r>
      <w:r w:rsidR="00684EE6" w:rsidRPr="00313D2D">
        <w:rPr>
          <w:rFonts w:eastAsia="宋体"/>
          <w:lang w:val="en-GB"/>
        </w:rPr>
        <w:t xml:space="preserve">Hong Kong </w:t>
      </w:r>
      <w:r w:rsidR="00583C45" w:rsidRPr="00313D2D">
        <w:rPr>
          <w:rFonts w:eastAsia="宋体"/>
          <w:lang w:val="en-GB"/>
        </w:rPr>
        <w:t xml:space="preserve">high-rise </w:t>
      </w:r>
      <w:r w:rsidR="00B11A11" w:rsidRPr="00313D2D">
        <w:rPr>
          <w:rFonts w:eastAsia="宋体"/>
          <w:lang w:val="en-GB"/>
        </w:rPr>
        <w:t>public resident</w:t>
      </w:r>
      <w:r w:rsidR="0057207E" w:rsidRPr="00313D2D">
        <w:rPr>
          <w:rFonts w:eastAsia="宋体"/>
          <w:lang w:val="en-GB"/>
        </w:rPr>
        <w:t>i</w:t>
      </w:r>
      <w:r w:rsidR="00B11A11" w:rsidRPr="00313D2D">
        <w:rPr>
          <w:rFonts w:eastAsia="宋体"/>
          <w:lang w:val="en-GB"/>
        </w:rPr>
        <w:t xml:space="preserve">al </w:t>
      </w:r>
      <w:r w:rsidR="00583C45" w:rsidRPr="00313D2D">
        <w:rPr>
          <w:rFonts w:eastAsia="宋体"/>
          <w:lang w:val="en-GB"/>
        </w:rPr>
        <w:t>building</w:t>
      </w:r>
      <w:r w:rsidR="00583C45" w:rsidRPr="00313D2D">
        <w:rPr>
          <w:lang w:val="en-GB"/>
        </w:rPr>
        <w:t xml:space="preserve"> </w:t>
      </w:r>
      <w:r w:rsidR="0090361F" w:rsidRPr="00313D2D">
        <w:rPr>
          <w:rFonts w:eastAsia="宋体"/>
          <w:lang w:val="en-GB"/>
        </w:rPr>
        <w:t xml:space="preserve">was </w:t>
      </w:r>
      <w:r w:rsidR="00583C45" w:rsidRPr="00313D2D">
        <w:rPr>
          <w:rFonts w:eastAsia="宋体"/>
          <w:lang w:val="en-GB"/>
        </w:rPr>
        <w:t xml:space="preserve">used for </w:t>
      </w:r>
      <w:r w:rsidR="00CF756F" w:rsidRPr="00313D2D">
        <w:rPr>
          <w:rFonts w:eastAsia="宋体"/>
          <w:lang w:val="en-GB"/>
        </w:rPr>
        <w:t xml:space="preserve">the </w:t>
      </w:r>
      <w:r w:rsidR="00583C45" w:rsidRPr="00313D2D">
        <w:rPr>
          <w:rFonts w:eastAsia="宋体"/>
          <w:lang w:val="en-GB"/>
        </w:rPr>
        <w:t>case study.</w:t>
      </w:r>
      <w:r w:rsidR="002B40DE" w:rsidRPr="00313D2D">
        <w:rPr>
          <w:rFonts w:eastAsia="宋体"/>
          <w:lang w:val="en-GB"/>
        </w:rPr>
        <w:t xml:space="preserve"> The modular structural design scheme was </w:t>
      </w:r>
      <w:r w:rsidR="00DB54BA" w:rsidRPr="00313D2D">
        <w:rPr>
          <w:rFonts w:eastAsia="宋体"/>
          <w:lang w:val="en-GB"/>
        </w:rPr>
        <w:t xml:space="preserve">considered as </w:t>
      </w:r>
      <w:r w:rsidR="002B40DE" w:rsidRPr="00313D2D">
        <w:rPr>
          <w:rFonts w:eastAsia="宋体"/>
          <w:lang w:val="en-GB"/>
        </w:rPr>
        <w:t>the case</w:t>
      </w:r>
      <w:r w:rsidR="007963EA" w:rsidRPr="00313D2D">
        <w:rPr>
          <w:rFonts w:eastAsia="宋体"/>
          <w:lang w:val="en-GB"/>
        </w:rPr>
        <w:t xml:space="preserve"> </w:t>
      </w:r>
      <w:r w:rsidR="00ED2037" w:rsidRPr="00313D2D">
        <w:rPr>
          <w:rFonts w:eastAsia="宋体"/>
          <w:lang w:val="en-GB"/>
        </w:rPr>
        <w:t xml:space="preserve">study </w:t>
      </w:r>
      <w:r w:rsidR="007963EA" w:rsidRPr="00313D2D">
        <w:rPr>
          <w:rFonts w:eastAsia="宋体"/>
          <w:lang w:val="en-GB"/>
        </w:rPr>
        <w:t>building</w:t>
      </w:r>
      <w:r w:rsidR="002B40DE" w:rsidRPr="00313D2D">
        <w:rPr>
          <w:rFonts w:eastAsia="宋体"/>
          <w:lang w:val="en-GB"/>
        </w:rPr>
        <w:t xml:space="preserve"> </w:t>
      </w:r>
      <w:r w:rsidR="00DB54BA" w:rsidRPr="00313D2D">
        <w:rPr>
          <w:rFonts w:eastAsia="宋体"/>
          <w:lang w:val="en-GB"/>
        </w:rPr>
        <w:t xml:space="preserve">based on </w:t>
      </w:r>
      <w:r w:rsidR="002B40DE" w:rsidRPr="00313D2D">
        <w:rPr>
          <w:rFonts w:eastAsia="宋体"/>
          <w:lang w:val="en-GB"/>
        </w:rPr>
        <w:t>three aspects</w:t>
      </w:r>
      <w:r w:rsidR="00B11A11" w:rsidRPr="00313D2D">
        <w:rPr>
          <w:rFonts w:eastAsia="宋体"/>
          <w:lang w:val="en-GB"/>
        </w:rPr>
        <w:t>, i.e.</w:t>
      </w:r>
      <w:r w:rsidR="002B40DE" w:rsidRPr="00313D2D">
        <w:rPr>
          <w:rFonts w:eastAsia="宋体"/>
          <w:lang w:val="en-GB"/>
        </w:rPr>
        <w:t xml:space="preserve"> </w:t>
      </w:r>
      <w:r w:rsidR="007E4079" w:rsidRPr="00313D2D">
        <w:rPr>
          <w:rFonts w:eastAsia="宋体"/>
          <w:lang w:val="en-GB"/>
        </w:rPr>
        <w:t xml:space="preserve">floor </w:t>
      </w:r>
      <w:r w:rsidR="002B40DE" w:rsidRPr="00313D2D">
        <w:rPr>
          <w:rFonts w:eastAsia="宋体"/>
          <w:lang w:val="en-GB"/>
        </w:rPr>
        <w:t xml:space="preserve">plan, connection types, and modular components. </w:t>
      </w:r>
      <w:r w:rsidR="0014347F" w:rsidRPr="00313D2D">
        <w:rPr>
          <w:rFonts w:eastAsia="宋体"/>
          <w:lang w:val="en-GB"/>
        </w:rPr>
        <w:t xml:space="preserve">A new procedure was established to </w:t>
      </w:r>
      <w:r w:rsidR="005309D4" w:rsidRPr="00313D2D">
        <w:rPr>
          <w:rFonts w:eastAsia="宋体"/>
          <w:lang w:val="en-GB"/>
        </w:rPr>
        <w:t>determine</w:t>
      </w:r>
      <w:r w:rsidR="005309D4" w:rsidRPr="00313D2D">
        <w:rPr>
          <w:lang w:val="en-GB"/>
        </w:rPr>
        <w:t xml:space="preserve"> the </w:t>
      </w:r>
      <w:r w:rsidR="00E76A80" w:rsidRPr="00313D2D">
        <w:rPr>
          <w:lang w:val="en-GB"/>
        </w:rPr>
        <w:t>strength grade</w:t>
      </w:r>
      <w:r w:rsidR="00B91AB5" w:rsidRPr="00313D2D">
        <w:rPr>
          <w:lang w:val="en-GB"/>
        </w:rPr>
        <w:t>s</w:t>
      </w:r>
      <w:r w:rsidR="00E76A80" w:rsidRPr="00313D2D">
        <w:rPr>
          <w:lang w:val="en-GB"/>
        </w:rPr>
        <w:t xml:space="preserve"> of </w:t>
      </w:r>
      <w:r w:rsidR="005309D4" w:rsidRPr="00313D2D">
        <w:rPr>
          <w:lang w:val="en-GB"/>
        </w:rPr>
        <w:t>modul</w:t>
      </w:r>
      <w:r w:rsidR="00B11A11" w:rsidRPr="00313D2D">
        <w:rPr>
          <w:lang w:val="en-GB"/>
        </w:rPr>
        <w:t>e</w:t>
      </w:r>
      <w:r w:rsidR="005309D4" w:rsidRPr="00313D2D">
        <w:rPr>
          <w:lang w:val="en-GB"/>
        </w:rPr>
        <w:t xml:space="preserve"> walls</w:t>
      </w:r>
      <w:r w:rsidR="00B91AB5" w:rsidRPr="00313D2D">
        <w:rPr>
          <w:lang w:val="en-GB"/>
        </w:rPr>
        <w:t xml:space="preserve"> </w:t>
      </w:r>
      <w:r w:rsidR="00CA2039" w:rsidRPr="00313D2D">
        <w:rPr>
          <w:lang w:val="en-GB"/>
        </w:rPr>
        <w:t>for</w:t>
      </w:r>
      <w:r w:rsidR="00B91AB5" w:rsidRPr="00313D2D">
        <w:rPr>
          <w:lang w:val="en-GB"/>
        </w:rPr>
        <w:t xml:space="preserve"> unify</w:t>
      </w:r>
      <w:r w:rsidR="00CA2039" w:rsidRPr="00313D2D">
        <w:rPr>
          <w:lang w:val="en-GB"/>
        </w:rPr>
        <w:t>ing</w:t>
      </w:r>
      <w:r w:rsidR="00B91AB5" w:rsidRPr="00313D2D">
        <w:rPr>
          <w:lang w:val="en-GB"/>
        </w:rPr>
        <w:t xml:space="preserve"> their thickness </w:t>
      </w:r>
      <w:r w:rsidR="001B35D3" w:rsidRPr="00313D2D">
        <w:rPr>
          <w:lang w:val="en-GB"/>
        </w:rPr>
        <w:t>at</w:t>
      </w:r>
      <w:r w:rsidR="00B91AB5" w:rsidRPr="00313D2D">
        <w:rPr>
          <w:lang w:val="en-GB"/>
        </w:rPr>
        <w:t xml:space="preserve"> different stories</w:t>
      </w:r>
      <w:r w:rsidR="00491B55" w:rsidRPr="00313D2D">
        <w:rPr>
          <w:lang w:val="en-GB"/>
        </w:rPr>
        <w:t xml:space="preserve"> while</w:t>
      </w:r>
      <w:r w:rsidR="00B91AB5" w:rsidRPr="00313D2D">
        <w:rPr>
          <w:lang w:val="en-GB"/>
        </w:rPr>
        <w:t xml:space="preserve"> satisfying the structural performance</w:t>
      </w:r>
      <w:r w:rsidR="0014347F" w:rsidRPr="00313D2D">
        <w:rPr>
          <w:rFonts w:eastAsia="宋体"/>
          <w:lang w:val="en-GB"/>
        </w:rPr>
        <w:t xml:space="preserve">. </w:t>
      </w:r>
      <w:r w:rsidR="004977D8" w:rsidRPr="00313D2D">
        <w:rPr>
          <w:rFonts w:eastAsia="宋体"/>
          <w:lang w:val="en-GB"/>
        </w:rPr>
        <w:t xml:space="preserve">An analytical method was </w:t>
      </w:r>
      <w:r w:rsidR="00A943E5" w:rsidRPr="00313D2D">
        <w:rPr>
          <w:rFonts w:eastAsia="宋体"/>
          <w:lang w:val="en-GB"/>
        </w:rPr>
        <w:t>established</w:t>
      </w:r>
      <w:r w:rsidR="004977D8" w:rsidRPr="00313D2D">
        <w:rPr>
          <w:rFonts w:eastAsia="宋体"/>
          <w:lang w:val="en-GB"/>
        </w:rPr>
        <w:t xml:space="preserve"> to determine a</w:t>
      </w:r>
      <w:r w:rsidR="00B24222" w:rsidRPr="00313D2D">
        <w:rPr>
          <w:rFonts w:eastAsia="宋体"/>
          <w:lang w:val="en-GB"/>
        </w:rPr>
        <w:t>n</w:t>
      </w:r>
      <w:r w:rsidR="004977D8" w:rsidRPr="00313D2D">
        <w:rPr>
          <w:rFonts w:eastAsia="宋体"/>
          <w:lang w:val="en-GB"/>
        </w:rPr>
        <w:t xml:space="preserve"> equivalent frame system with </w:t>
      </w:r>
      <w:r w:rsidR="00DB54BA" w:rsidRPr="00313D2D">
        <w:rPr>
          <w:rFonts w:eastAsia="宋体"/>
          <w:lang w:val="en-GB"/>
        </w:rPr>
        <w:t xml:space="preserve">significant </w:t>
      </w:r>
      <w:r w:rsidR="004977D8" w:rsidRPr="00313D2D">
        <w:rPr>
          <w:rFonts w:eastAsia="宋体"/>
          <w:lang w:val="en-GB"/>
        </w:rPr>
        <w:t xml:space="preserve">vertical resistance and limited lateral resistance to model </w:t>
      </w:r>
      <w:r w:rsidR="001D1E18" w:rsidRPr="00313D2D">
        <w:rPr>
          <w:rFonts w:eastAsia="宋体"/>
          <w:lang w:val="en-GB"/>
        </w:rPr>
        <w:t xml:space="preserve">the </w:t>
      </w:r>
      <w:r w:rsidR="004977D8" w:rsidRPr="00313D2D">
        <w:rPr>
          <w:rFonts w:eastAsia="宋体"/>
          <w:lang w:val="en-GB"/>
        </w:rPr>
        <w:t>walls within a concrete module according to the equivalent principle of concrete volume</w:t>
      </w:r>
      <w:r w:rsidR="00B0730D" w:rsidRPr="00313D2D">
        <w:rPr>
          <w:rFonts w:eastAsia="宋体"/>
          <w:lang w:val="en-GB"/>
        </w:rPr>
        <w:t>, size</w:t>
      </w:r>
      <w:r w:rsidR="00816208" w:rsidRPr="00313D2D">
        <w:rPr>
          <w:rFonts w:eastAsia="宋体"/>
          <w:lang w:val="en-GB"/>
        </w:rPr>
        <w:t>,</w:t>
      </w:r>
      <w:r w:rsidR="004977D8" w:rsidRPr="00313D2D">
        <w:rPr>
          <w:rFonts w:eastAsia="宋体"/>
          <w:lang w:val="en-GB"/>
        </w:rPr>
        <w:t xml:space="preserve"> and </w:t>
      </w:r>
      <w:r w:rsidR="00B0730D" w:rsidRPr="00313D2D">
        <w:rPr>
          <w:rFonts w:eastAsia="宋体"/>
          <w:lang w:val="en-GB"/>
        </w:rPr>
        <w:t xml:space="preserve">shape </w:t>
      </w:r>
      <w:r w:rsidR="004977D8" w:rsidRPr="00313D2D">
        <w:rPr>
          <w:rFonts w:eastAsia="宋体"/>
          <w:lang w:val="en-GB"/>
        </w:rPr>
        <w:t xml:space="preserve">requirements. </w:t>
      </w:r>
      <w:r w:rsidR="00816208" w:rsidRPr="00313D2D">
        <w:rPr>
          <w:rFonts w:eastAsia="宋体"/>
          <w:lang w:val="en-GB"/>
        </w:rPr>
        <w:t>The s</w:t>
      </w:r>
      <w:r w:rsidR="002B40DE" w:rsidRPr="00313D2D">
        <w:rPr>
          <w:rFonts w:eastAsia="宋体"/>
          <w:lang w:val="en-GB"/>
        </w:rPr>
        <w:t>tructural</w:t>
      </w:r>
      <w:r w:rsidR="00D220DE" w:rsidRPr="00313D2D">
        <w:rPr>
          <w:rFonts w:eastAsia="宋体"/>
          <w:lang w:val="en-GB"/>
        </w:rPr>
        <w:t xml:space="preserve"> responses of the </w:t>
      </w:r>
      <w:r w:rsidR="00253D24" w:rsidRPr="00313D2D">
        <w:rPr>
          <w:rFonts w:eastAsia="宋体"/>
          <w:lang w:val="en-GB"/>
        </w:rPr>
        <w:t xml:space="preserve">30-, 40-, and 50-story </w:t>
      </w:r>
      <w:r w:rsidR="00D220DE" w:rsidRPr="00313D2D">
        <w:rPr>
          <w:rFonts w:eastAsia="宋体"/>
          <w:lang w:val="en-GB"/>
        </w:rPr>
        <w:t>case</w:t>
      </w:r>
      <w:r w:rsidR="00253D24" w:rsidRPr="00313D2D">
        <w:rPr>
          <w:rFonts w:eastAsia="宋体"/>
          <w:lang w:val="en-GB"/>
        </w:rPr>
        <w:t>s</w:t>
      </w:r>
      <w:r w:rsidR="0014347F" w:rsidRPr="00313D2D">
        <w:rPr>
          <w:rFonts w:eastAsia="宋体"/>
          <w:lang w:val="en-GB"/>
        </w:rPr>
        <w:t xml:space="preserve"> under wind load</w:t>
      </w:r>
      <w:r w:rsidR="00D220DE" w:rsidRPr="00313D2D">
        <w:rPr>
          <w:rFonts w:eastAsia="宋体"/>
          <w:lang w:val="en-GB"/>
        </w:rPr>
        <w:t xml:space="preserve"> </w:t>
      </w:r>
      <w:r w:rsidR="0014347F" w:rsidRPr="00313D2D">
        <w:rPr>
          <w:rFonts w:eastAsia="宋体"/>
          <w:lang w:val="en-GB"/>
        </w:rPr>
        <w:t>were calculated</w:t>
      </w:r>
      <w:r w:rsidR="00D220DE" w:rsidRPr="00313D2D">
        <w:rPr>
          <w:rFonts w:eastAsia="宋体"/>
          <w:lang w:val="en-GB"/>
        </w:rPr>
        <w:t xml:space="preserve"> using </w:t>
      </w:r>
      <w:r w:rsidR="00CF756F" w:rsidRPr="00313D2D">
        <w:rPr>
          <w:rFonts w:eastAsia="宋体"/>
          <w:lang w:val="en-GB"/>
        </w:rPr>
        <w:t xml:space="preserve">the developed </w:t>
      </w:r>
      <w:r w:rsidR="00676C56" w:rsidRPr="00313D2D">
        <w:rPr>
          <w:rFonts w:eastAsia="宋体"/>
          <w:lang w:val="en-GB"/>
        </w:rPr>
        <w:t>MEFM</w:t>
      </w:r>
      <w:r w:rsidR="00D220DE" w:rsidRPr="00313D2D">
        <w:rPr>
          <w:rFonts w:eastAsia="宋体"/>
          <w:lang w:val="en-GB"/>
        </w:rPr>
        <w:t xml:space="preserve"> </w:t>
      </w:r>
      <w:r w:rsidR="00AE059D" w:rsidRPr="00313D2D">
        <w:rPr>
          <w:rFonts w:eastAsia="宋体"/>
          <w:lang w:val="en-GB"/>
        </w:rPr>
        <w:t>and</w:t>
      </w:r>
      <w:r w:rsidR="00D220DE" w:rsidRPr="00313D2D">
        <w:rPr>
          <w:rFonts w:eastAsia="宋体"/>
          <w:lang w:val="en-GB"/>
        </w:rPr>
        <w:t xml:space="preserve"> compared with </w:t>
      </w:r>
      <w:r w:rsidR="00E22A38" w:rsidRPr="00313D2D">
        <w:rPr>
          <w:rFonts w:eastAsia="宋体"/>
          <w:lang w:val="en-GB"/>
        </w:rPr>
        <w:t xml:space="preserve">the results using </w:t>
      </w:r>
      <w:r w:rsidR="00D220DE" w:rsidRPr="00313D2D">
        <w:rPr>
          <w:rFonts w:eastAsia="宋体"/>
          <w:lang w:val="en-GB"/>
        </w:rPr>
        <w:t xml:space="preserve">the </w:t>
      </w:r>
      <w:r w:rsidR="00CF756F" w:rsidRPr="00313D2D">
        <w:rPr>
          <w:rFonts w:eastAsia="宋体"/>
          <w:lang w:val="en-GB"/>
        </w:rPr>
        <w:t>‘</w:t>
      </w:r>
      <w:r w:rsidR="00246220" w:rsidRPr="00313D2D">
        <w:rPr>
          <w:rFonts w:eastAsia="宋体"/>
          <w:lang w:val="en-GB"/>
        </w:rPr>
        <w:t>equivalent</w:t>
      </w:r>
      <w:r w:rsidR="00711F9E" w:rsidRPr="00313D2D">
        <w:rPr>
          <w:rFonts w:eastAsia="宋体"/>
          <w:lang w:val="en-GB"/>
        </w:rPr>
        <w:t xml:space="preserve"> shear wall </w:t>
      </w:r>
      <w:r w:rsidR="00D220DE" w:rsidRPr="00313D2D">
        <w:rPr>
          <w:rFonts w:eastAsia="宋体"/>
          <w:lang w:val="en-GB"/>
        </w:rPr>
        <w:t>method</w:t>
      </w:r>
      <w:r w:rsidR="00CF756F" w:rsidRPr="00313D2D">
        <w:rPr>
          <w:rFonts w:eastAsia="宋体"/>
          <w:lang w:val="en-GB"/>
        </w:rPr>
        <w:t>’</w:t>
      </w:r>
      <w:r w:rsidR="00816208" w:rsidRPr="00313D2D">
        <w:rPr>
          <w:rFonts w:eastAsia="宋体"/>
          <w:lang w:val="en-GB"/>
        </w:rPr>
        <w:t>,</w:t>
      </w:r>
      <w:r w:rsidR="00D220DE" w:rsidRPr="00313D2D">
        <w:rPr>
          <w:rFonts w:eastAsia="宋体"/>
          <w:lang w:val="en-GB"/>
        </w:rPr>
        <w:t xml:space="preserve"> </w:t>
      </w:r>
      <w:r w:rsidR="00816208" w:rsidRPr="00313D2D">
        <w:rPr>
          <w:rFonts w:eastAsia="宋体"/>
          <w:lang w:val="en-GB"/>
        </w:rPr>
        <w:t>which</w:t>
      </w:r>
      <w:r w:rsidR="00AE059D" w:rsidRPr="00313D2D">
        <w:rPr>
          <w:rFonts w:eastAsia="宋体"/>
          <w:lang w:val="en-GB"/>
        </w:rPr>
        <w:t xml:space="preserve"> consider</w:t>
      </w:r>
      <w:r w:rsidR="00816208" w:rsidRPr="00313D2D">
        <w:rPr>
          <w:rFonts w:eastAsia="宋体"/>
          <w:lang w:val="en-GB"/>
        </w:rPr>
        <w:t>s</w:t>
      </w:r>
      <w:r w:rsidR="00D220DE" w:rsidRPr="00313D2D">
        <w:rPr>
          <w:rFonts w:eastAsia="宋体"/>
          <w:lang w:val="en-GB"/>
        </w:rPr>
        <w:t xml:space="preserve"> </w:t>
      </w:r>
      <w:r w:rsidR="00816208" w:rsidRPr="00313D2D">
        <w:rPr>
          <w:rFonts w:eastAsia="宋体"/>
          <w:lang w:val="en-GB"/>
        </w:rPr>
        <w:t xml:space="preserve">the </w:t>
      </w:r>
      <w:r w:rsidR="00D220DE" w:rsidRPr="00313D2D">
        <w:rPr>
          <w:rFonts w:eastAsia="宋体"/>
          <w:lang w:val="en-GB"/>
        </w:rPr>
        <w:t>modul</w:t>
      </w:r>
      <w:r w:rsidR="00B950F4" w:rsidRPr="00313D2D">
        <w:rPr>
          <w:rFonts w:eastAsia="宋体"/>
          <w:lang w:val="en-GB"/>
        </w:rPr>
        <w:t>e</w:t>
      </w:r>
      <w:r w:rsidR="00D220DE" w:rsidRPr="00313D2D">
        <w:rPr>
          <w:rFonts w:eastAsia="宋体"/>
          <w:lang w:val="en-GB"/>
        </w:rPr>
        <w:t xml:space="preserve"> walls as shear walls.</w:t>
      </w:r>
      <w:r w:rsidR="005D52A6" w:rsidRPr="00313D2D">
        <w:rPr>
          <w:rFonts w:eastAsia="宋体"/>
          <w:lang w:val="en-GB"/>
        </w:rPr>
        <w:t xml:space="preserve"> Results show </w:t>
      </w:r>
      <w:r w:rsidR="00EF00F1" w:rsidRPr="00313D2D">
        <w:rPr>
          <w:rFonts w:eastAsia="宋体"/>
          <w:lang w:val="en-GB"/>
        </w:rPr>
        <w:t xml:space="preserve">that </w:t>
      </w:r>
      <w:r w:rsidR="00816208" w:rsidRPr="00313D2D">
        <w:rPr>
          <w:rFonts w:eastAsia="宋体"/>
          <w:lang w:val="en-GB"/>
        </w:rPr>
        <w:t xml:space="preserve">the </w:t>
      </w:r>
      <w:r w:rsidR="00676C56" w:rsidRPr="00313D2D">
        <w:rPr>
          <w:lang w:val="en-GB"/>
        </w:rPr>
        <w:t xml:space="preserve">MEFM </w:t>
      </w:r>
      <w:r w:rsidR="002B40DE" w:rsidRPr="00313D2D">
        <w:rPr>
          <w:lang w:val="en-GB"/>
        </w:rPr>
        <w:t>is feasible for</w:t>
      </w:r>
      <w:r w:rsidR="00DA1625" w:rsidRPr="00313D2D">
        <w:rPr>
          <w:lang w:val="en-GB"/>
        </w:rPr>
        <w:t xml:space="preserve"> achieving structural design solutions of</w:t>
      </w:r>
      <w:r w:rsidR="002B40DE" w:rsidRPr="00313D2D">
        <w:rPr>
          <w:lang w:val="en-GB"/>
        </w:rPr>
        <w:t xml:space="preserve"> </w:t>
      </w:r>
      <w:r w:rsidR="00DA1625" w:rsidRPr="00313D2D">
        <w:rPr>
          <w:lang w:val="en-GB"/>
        </w:rPr>
        <w:t xml:space="preserve">concrete </w:t>
      </w:r>
      <w:r w:rsidR="00AA78C0" w:rsidRPr="00313D2D">
        <w:rPr>
          <w:lang w:val="en-GB"/>
        </w:rPr>
        <w:t xml:space="preserve">high-rise </w:t>
      </w:r>
      <w:r w:rsidR="002B40DE" w:rsidRPr="00313D2D">
        <w:rPr>
          <w:lang w:val="en-GB"/>
        </w:rPr>
        <w:t xml:space="preserve">modular </w:t>
      </w:r>
      <w:r w:rsidR="00DA1625" w:rsidRPr="00313D2D">
        <w:rPr>
          <w:lang w:val="en-GB"/>
        </w:rPr>
        <w:t>building</w:t>
      </w:r>
      <w:r w:rsidR="00E2704D" w:rsidRPr="00313D2D">
        <w:rPr>
          <w:lang w:val="en-GB"/>
        </w:rPr>
        <w:t xml:space="preserve">s. </w:t>
      </w:r>
      <w:r w:rsidR="00816208" w:rsidRPr="00313D2D">
        <w:rPr>
          <w:lang w:val="en-GB"/>
        </w:rPr>
        <w:t>Moreover</w:t>
      </w:r>
      <w:r w:rsidR="00EF00F1" w:rsidRPr="00313D2D">
        <w:rPr>
          <w:lang w:val="en-GB"/>
        </w:rPr>
        <w:t>,</w:t>
      </w:r>
      <w:r w:rsidR="00816208" w:rsidRPr="00313D2D">
        <w:rPr>
          <w:lang w:val="en-GB"/>
        </w:rPr>
        <w:t xml:space="preserve"> the</w:t>
      </w:r>
      <w:r w:rsidR="00EF00F1" w:rsidRPr="00313D2D">
        <w:rPr>
          <w:lang w:val="en-GB"/>
        </w:rPr>
        <w:t xml:space="preserve"> </w:t>
      </w:r>
      <w:r w:rsidR="00676C56" w:rsidRPr="00313D2D">
        <w:rPr>
          <w:lang w:val="en-GB"/>
        </w:rPr>
        <w:t>MEFM</w:t>
      </w:r>
      <w:r w:rsidR="00B02144" w:rsidRPr="00313D2D">
        <w:rPr>
          <w:lang w:val="en-GB"/>
        </w:rPr>
        <w:t xml:space="preserve"> </w:t>
      </w:r>
      <w:r w:rsidR="00E2704D" w:rsidRPr="00313D2D">
        <w:rPr>
          <w:lang w:val="en-GB"/>
        </w:rPr>
        <w:t xml:space="preserve">is </w:t>
      </w:r>
      <w:r w:rsidR="00EF00F1" w:rsidRPr="00313D2D">
        <w:rPr>
          <w:lang w:val="en-GB"/>
        </w:rPr>
        <w:t xml:space="preserve">found </w:t>
      </w:r>
      <w:r w:rsidR="00816208" w:rsidRPr="00313D2D">
        <w:rPr>
          <w:lang w:val="en-GB"/>
        </w:rPr>
        <w:t xml:space="preserve">to be </w:t>
      </w:r>
      <w:r w:rsidR="00E2704D" w:rsidRPr="00313D2D">
        <w:rPr>
          <w:lang w:val="en-GB"/>
        </w:rPr>
        <w:t xml:space="preserve">more suitable for the 30-story </w:t>
      </w:r>
      <w:r w:rsidR="00FB74AB" w:rsidRPr="00313D2D">
        <w:rPr>
          <w:lang w:val="en-GB"/>
        </w:rPr>
        <w:t>case</w:t>
      </w:r>
      <w:r w:rsidR="00B02144" w:rsidRPr="00313D2D">
        <w:rPr>
          <w:lang w:val="en-GB"/>
        </w:rPr>
        <w:t xml:space="preserve"> </w:t>
      </w:r>
      <w:r w:rsidR="00EF00F1" w:rsidRPr="00313D2D">
        <w:rPr>
          <w:lang w:val="en-GB"/>
        </w:rPr>
        <w:t xml:space="preserve">than for the 50-story case </w:t>
      </w:r>
      <w:r w:rsidR="001D1E18" w:rsidRPr="00313D2D">
        <w:rPr>
          <w:lang w:val="en-GB"/>
        </w:rPr>
        <w:t xml:space="preserve">owing </w:t>
      </w:r>
      <w:r w:rsidR="00B02144" w:rsidRPr="00313D2D">
        <w:rPr>
          <w:lang w:val="en-GB"/>
        </w:rPr>
        <w:t xml:space="preserve">to the reduced precast ratio with </w:t>
      </w:r>
      <w:r w:rsidR="00E20745" w:rsidRPr="00313D2D">
        <w:rPr>
          <w:lang w:val="en-GB"/>
        </w:rPr>
        <w:t xml:space="preserve">an </w:t>
      </w:r>
      <w:r w:rsidR="00B02144" w:rsidRPr="00313D2D">
        <w:rPr>
          <w:lang w:val="en-GB"/>
        </w:rPr>
        <w:t>increase</w:t>
      </w:r>
      <w:r w:rsidR="00816208" w:rsidRPr="00313D2D">
        <w:rPr>
          <w:lang w:val="en-GB"/>
        </w:rPr>
        <w:t xml:space="preserve"> in</w:t>
      </w:r>
      <w:r w:rsidR="00B02144" w:rsidRPr="00313D2D">
        <w:rPr>
          <w:lang w:val="en-GB"/>
        </w:rPr>
        <w:t xml:space="preserve"> building height. </w:t>
      </w:r>
      <w:r w:rsidR="00EF00F1" w:rsidRPr="00313D2D">
        <w:rPr>
          <w:lang w:val="en-GB"/>
        </w:rPr>
        <w:t xml:space="preserve">Furthermore, </w:t>
      </w:r>
      <w:r w:rsidR="00816208" w:rsidRPr="00313D2D">
        <w:rPr>
          <w:lang w:val="en-GB"/>
        </w:rPr>
        <w:t xml:space="preserve">the </w:t>
      </w:r>
      <w:r w:rsidR="00676C56" w:rsidRPr="00313D2D">
        <w:rPr>
          <w:lang w:val="en-GB"/>
        </w:rPr>
        <w:t>MEFM</w:t>
      </w:r>
      <w:r w:rsidR="002B40DE" w:rsidRPr="00313D2D">
        <w:rPr>
          <w:lang w:val="en-GB"/>
        </w:rPr>
        <w:t xml:space="preserve"> is more appropriate </w:t>
      </w:r>
      <w:r w:rsidR="00CF756F" w:rsidRPr="00313D2D">
        <w:rPr>
          <w:lang w:val="en-GB"/>
        </w:rPr>
        <w:t xml:space="preserve">than the equivalent shear wall method </w:t>
      </w:r>
      <w:r w:rsidR="00EF00F1" w:rsidRPr="00313D2D">
        <w:rPr>
          <w:lang w:val="en-GB"/>
        </w:rPr>
        <w:t>for</w:t>
      </w:r>
      <w:r w:rsidR="002B40DE" w:rsidRPr="00313D2D">
        <w:rPr>
          <w:lang w:val="en-GB"/>
        </w:rPr>
        <w:t xml:space="preserve"> simulat</w:t>
      </w:r>
      <w:r w:rsidR="00EF00F1" w:rsidRPr="00313D2D">
        <w:rPr>
          <w:lang w:val="en-GB"/>
        </w:rPr>
        <w:t>ing</w:t>
      </w:r>
      <w:r w:rsidR="002B40DE" w:rsidRPr="00313D2D">
        <w:rPr>
          <w:lang w:val="en-GB"/>
        </w:rPr>
        <w:t xml:space="preserve"> modul</w:t>
      </w:r>
      <w:r w:rsidR="00B950F4" w:rsidRPr="00313D2D">
        <w:rPr>
          <w:lang w:val="en-GB"/>
        </w:rPr>
        <w:t>e</w:t>
      </w:r>
      <w:r w:rsidR="002B40DE" w:rsidRPr="00313D2D">
        <w:rPr>
          <w:lang w:val="en-GB"/>
        </w:rPr>
        <w:t xml:space="preserve"> walls </w:t>
      </w:r>
      <w:r w:rsidR="00BF4B10" w:rsidRPr="00313D2D">
        <w:rPr>
          <w:lang w:val="en-GB"/>
        </w:rPr>
        <w:t xml:space="preserve">because it can better balance </w:t>
      </w:r>
      <w:r w:rsidR="00CF2973" w:rsidRPr="00313D2D">
        <w:rPr>
          <w:lang w:val="en-GB"/>
        </w:rPr>
        <w:t xml:space="preserve">the </w:t>
      </w:r>
      <w:r w:rsidR="00BF4B10" w:rsidRPr="00313D2D">
        <w:rPr>
          <w:lang w:val="en-GB"/>
        </w:rPr>
        <w:t xml:space="preserve">structural safety, material </w:t>
      </w:r>
      <w:r w:rsidR="00BF4B10" w:rsidRPr="00313D2D">
        <w:rPr>
          <w:lang w:val="en-GB"/>
        </w:rPr>
        <w:lastRenderedPageBreak/>
        <w:t>consumption, and precast rat</w:t>
      </w:r>
      <w:r w:rsidR="009B1F25" w:rsidRPr="00313D2D">
        <w:rPr>
          <w:lang w:val="en-GB"/>
        </w:rPr>
        <w:t>io</w:t>
      </w:r>
      <w:r w:rsidR="002B40DE" w:rsidRPr="00313D2D">
        <w:rPr>
          <w:lang w:val="en-GB"/>
        </w:rPr>
        <w:t>. The procedure</w:t>
      </w:r>
      <w:r w:rsidR="000259A0" w:rsidRPr="00313D2D">
        <w:rPr>
          <w:lang w:val="en-GB"/>
        </w:rPr>
        <w:t xml:space="preserve"> for </w:t>
      </w:r>
      <w:r w:rsidR="00816208" w:rsidRPr="00313D2D">
        <w:rPr>
          <w:lang w:val="en-GB"/>
        </w:rPr>
        <w:t xml:space="preserve">determining </w:t>
      </w:r>
      <w:r w:rsidR="000259A0" w:rsidRPr="00313D2D">
        <w:rPr>
          <w:lang w:val="en-GB"/>
        </w:rPr>
        <w:t xml:space="preserve">the strength </w:t>
      </w:r>
      <w:r w:rsidR="009B1F25" w:rsidRPr="00313D2D">
        <w:rPr>
          <w:lang w:val="en-GB"/>
        </w:rPr>
        <w:t>grades</w:t>
      </w:r>
      <w:r w:rsidR="000259A0" w:rsidRPr="00313D2D">
        <w:rPr>
          <w:lang w:val="en-GB"/>
        </w:rPr>
        <w:t xml:space="preserve"> of</w:t>
      </w:r>
      <w:r w:rsidR="002B40DE" w:rsidRPr="00313D2D">
        <w:rPr>
          <w:lang w:val="en-GB"/>
        </w:rPr>
        <w:t xml:space="preserve"> modul</w:t>
      </w:r>
      <w:r w:rsidR="00B950F4" w:rsidRPr="00313D2D">
        <w:rPr>
          <w:lang w:val="en-GB"/>
        </w:rPr>
        <w:t>e</w:t>
      </w:r>
      <w:r w:rsidR="002B40DE" w:rsidRPr="00313D2D">
        <w:rPr>
          <w:lang w:val="en-GB"/>
        </w:rPr>
        <w:t xml:space="preserve"> wall</w:t>
      </w:r>
      <w:r w:rsidR="00E2704D" w:rsidRPr="00313D2D">
        <w:rPr>
          <w:lang w:val="en-GB"/>
        </w:rPr>
        <w:t>s</w:t>
      </w:r>
      <w:r w:rsidR="002B40DE" w:rsidRPr="00313D2D">
        <w:rPr>
          <w:lang w:val="en-GB"/>
        </w:rPr>
        <w:t xml:space="preserve"> can </w:t>
      </w:r>
      <w:r w:rsidR="00DF6DD4" w:rsidRPr="00313D2D">
        <w:rPr>
          <w:lang w:val="en-GB"/>
        </w:rPr>
        <w:t xml:space="preserve">reduce the lifting weight </w:t>
      </w:r>
      <w:r w:rsidR="00816208" w:rsidRPr="00313D2D">
        <w:rPr>
          <w:lang w:val="en-GB"/>
        </w:rPr>
        <w:t>owing</w:t>
      </w:r>
      <w:r w:rsidR="000259A0" w:rsidRPr="00313D2D">
        <w:rPr>
          <w:lang w:val="en-GB"/>
        </w:rPr>
        <w:t xml:space="preserve"> to</w:t>
      </w:r>
      <w:r w:rsidR="00DF6DD4" w:rsidRPr="00313D2D">
        <w:rPr>
          <w:lang w:val="en-GB"/>
        </w:rPr>
        <w:t xml:space="preserve"> the higher strength concrete </w:t>
      </w:r>
      <w:r w:rsidR="00F1427F" w:rsidRPr="00313D2D">
        <w:rPr>
          <w:lang w:val="en-GB"/>
        </w:rPr>
        <w:t xml:space="preserve">used </w:t>
      </w:r>
      <w:r w:rsidR="000259A0" w:rsidRPr="00313D2D">
        <w:rPr>
          <w:lang w:val="en-GB"/>
        </w:rPr>
        <w:t>in</w:t>
      </w:r>
      <w:r w:rsidR="00DF6DD4" w:rsidRPr="00313D2D">
        <w:rPr>
          <w:lang w:val="en-GB"/>
        </w:rPr>
        <w:t xml:space="preserve"> the module walls at lower stor</w:t>
      </w:r>
      <w:r w:rsidR="00816208" w:rsidRPr="00313D2D">
        <w:rPr>
          <w:lang w:val="en-GB"/>
        </w:rPr>
        <w:t>ies</w:t>
      </w:r>
      <w:r w:rsidR="002B40DE" w:rsidRPr="00313D2D">
        <w:rPr>
          <w:lang w:val="en-GB"/>
        </w:rPr>
        <w:t xml:space="preserve">. The proposed </w:t>
      </w:r>
      <w:r w:rsidR="00DA1625" w:rsidRPr="00313D2D">
        <w:rPr>
          <w:lang w:val="en-GB"/>
        </w:rPr>
        <w:t>modulari</w:t>
      </w:r>
      <w:r w:rsidR="004C3F68" w:rsidRPr="00313D2D">
        <w:rPr>
          <w:lang w:val="en-GB"/>
        </w:rPr>
        <w:t>s</w:t>
      </w:r>
      <w:r w:rsidR="00DA1625" w:rsidRPr="00313D2D">
        <w:rPr>
          <w:lang w:val="en-GB"/>
        </w:rPr>
        <w:t xml:space="preserve">ation </w:t>
      </w:r>
      <w:r w:rsidR="002B40DE" w:rsidRPr="00313D2D">
        <w:rPr>
          <w:lang w:val="en-GB"/>
        </w:rPr>
        <w:t>scheme is</w:t>
      </w:r>
      <w:r w:rsidR="00A00537" w:rsidRPr="00313D2D">
        <w:rPr>
          <w:lang w:val="en-GB"/>
        </w:rPr>
        <w:t xml:space="preserve"> </w:t>
      </w:r>
      <w:r w:rsidR="00B359AC" w:rsidRPr="00313D2D">
        <w:rPr>
          <w:lang w:val="en-GB"/>
        </w:rPr>
        <w:t xml:space="preserve">typical </w:t>
      </w:r>
      <w:r w:rsidR="00A00537" w:rsidRPr="00313D2D">
        <w:rPr>
          <w:lang w:val="en-GB"/>
        </w:rPr>
        <w:t xml:space="preserve">and </w:t>
      </w:r>
      <w:r w:rsidR="00B359AC" w:rsidRPr="00313D2D">
        <w:rPr>
          <w:lang w:val="en-GB"/>
        </w:rPr>
        <w:t>representative</w:t>
      </w:r>
      <w:r w:rsidR="00DA1625" w:rsidRPr="00313D2D">
        <w:rPr>
          <w:rStyle w:val="ad"/>
          <w:sz w:val="24"/>
          <w:szCs w:val="24"/>
          <w:lang w:val="en-GB"/>
        </w:rPr>
        <w:t xml:space="preserve"> </w:t>
      </w:r>
      <w:r w:rsidR="00EF00F1" w:rsidRPr="00313D2D">
        <w:rPr>
          <w:rStyle w:val="ad"/>
          <w:sz w:val="24"/>
          <w:szCs w:val="24"/>
          <w:lang w:val="en-GB"/>
        </w:rPr>
        <w:t>and</w:t>
      </w:r>
      <w:r w:rsidR="00DA1625" w:rsidRPr="00313D2D">
        <w:rPr>
          <w:rStyle w:val="ad"/>
          <w:sz w:val="24"/>
          <w:szCs w:val="24"/>
          <w:lang w:val="en-GB"/>
        </w:rPr>
        <w:t xml:space="preserve"> can be adopted </w:t>
      </w:r>
      <w:r w:rsidR="00EF00F1" w:rsidRPr="00313D2D">
        <w:rPr>
          <w:rStyle w:val="ad"/>
          <w:sz w:val="24"/>
          <w:szCs w:val="24"/>
          <w:lang w:val="en-GB"/>
        </w:rPr>
        <w:t>for</w:t>
      </w:r>
      <w:r w:rsidR="00DA1625" w:rsidRPr="00313D2D">
        <w:rPr>
          <w:rStyle w:val="ad"/>
          <w:sz w:val="24"/>
          <w:szCs w:val="24"/>
          <w:lang w:val="en-GB"/>
        </w:rPr>
        <w:t xml:space="preserve"> standard flat types of </w:t>
      </w:r>
      <w:r w:rsidR="002B40DE" w:rsidRPr="00313D2D">
        <w:rPr>
          <w:lang w:val="en-GB"/>
        </w:rPr>
        <w:t>high-rise</w:t>
      </w:r>
      <w:r w:rsidR="00B950F4" w:rsidRPr="00313D2D">
        <w:rPr>
          <w:lang w:val="en-GB"/>
        </w:rPr>
        <w:t xml:space="preserve"> public residential buildings</w:t>
      </w:r>
      <w:r w:rsidR="00EF00F1" w:rsidRPr="00313D2D">
        <w:rPr>
          <w:lang w:val="en-GB"/>
        </w:rPr>
        <w:t xml:space="preserve"> in Hong Kong</w:t>
      </w:r>
      <w:r w:rsidR="002B40DE" w:rsidRPr="00313D2D">
        <w:rPr>
          <w:lang w:val="en-GB"/>
        </w:rPr>
        <w:t>.</w:t>
      </w:r>
      <w:bookmarkEnd w:id="13"/>
      <w:r w:rsidR="002B40DE" w:rsidRPr="00313D2D">
        <w:rPr>
          <w:lang w:val="en-GB"/>
        </w:rPr>
        <w:t xml:space="preserve"> </w:t>
      </w:r>
    </w:p>
    <w:p w14:paraId="7176DC40" w14:textId="7A17920B" w:rsidR="00553A4A" w:rsidRPr="00313D2D" w:rsidRDefault="00C90C90" w:rsidP="005A223B">
      <w:pPr>
        <w:spacing w:beforeLines="50" w:before="163" w:afterLines="50" w:after="163" w:line="360" w:lineRule="auto"/>
        <w:rPr>
          <w:rFonts w:eastAsia="宋体"/>
          <w:lang w:val="en-GB"/>
        </w:rPr>
        <w:sectPr w:rsidR="00553A4A" w:rsidRPr="00313D2D" w:rsidSect="00D05B72">
          <w:pgSz w:w="11906" w:h="16838"/>
          <w:pgMar w:top="1701" w:right="1134" w:bottom="1701" w:left="1134" w:header="851" w:footer="992" w:gutter="0"/>
          <w:cols w:space="425"/>
          <w:docGrid w:type="lines" w:linePitch="326"/>
        </w:sectPr>
      </w:pPr>
      <w:r w:rsidRPr="00313D2D">
        <w:rPr>
          <w:rFonts w:eastAsia="宋体"/>
          <w:b/>
          <w:lang w:val="en-GB"/>
        </w:rPr>
        <w:t>Keywords:</w:t>
      </w:r>
      <w:r w:rsidRPr="00313D2D">
        <w:rPr>
          <w:rFonts w:eastAsia="宋体"/>
          <w:lang w:val="en-GB"/>
        </w:rPr>
        <w:t xml:space="preserve"> </w:t>
      </w:r>
      <w:r w:rsidR="00185AF5" w:rsidRPr="00313D2D">
        <w:rPr>
          <w:rFonts w:eastAsia="宋体"/>
          <w:lang w:val="en-GB"/>
        </w:rPr>
        <w:t>high-rise building</w:t>
      </w:r>
      <w:r w:rsidR="007F40EC" w:rsidRPr="00313D2D">
        <w:rPr>
          <w:rFonts w:eastAsia="宋体"/>
          <w:lang w:val="en-GB"/>
        </w:rPr>
        <w:t>;</w:t>
      </w:r>
      <w:r w:rsidR="00E6033F" w:rsidRPr="00313D2D">
        <w:rPr>
          <w:rFonts w:eastAsia="宋体"/>
          <w:lang w:val="en-GB"/>
        </w:rPr>
        <w:t xml:space="preserve"> </w:t>
      </w:r>
      <w:r w:rsidR="007F40EC" w:rsidRPr="00313D2D">
        <w:rPr>
          <w:rFonts w:eastAsia="宋体"/>
          <w:lang w:val="en-GB"/>
        </w:rPr>
        <w:t xml:space="preserve">modular </w:t>
      </w:r>
      <w:r w:rsidR="00EE33C9" w:rsidRPr="00313D2D">
        <w:rPr>
          <w:rFonts w:eastAsia="宋体"/>
          <w:lang w:val="en-GB"/>
        </w:rPr>
        <w:t xml:space="preserve">integrated </w:t>
      </w:r>
      <w:r w:rsidR="007F40EC" w:rsidRPr="00313D2D">
        <w:rPr>
          <w:rFonts w:eastAsia="宋体"/>
          <w:lang w:val="en-GB"/>
        </w:rPr>
        <w:t>construction;</w:t>
      </w:r>
      <w:r w:rsidR="00185AF5" w:rsidRPr="00313D2D">
        <w:rPr>
          <w:rFonts w:eastAsia="宋体"/>
          <w:lang w:val="en-GB"/>
        </w:rPr>
        <w:t xml:space="preserve"> </w:t>
      </w:r>
      <w:r w:rsidR="00711F0F" w:rsidRPr="00313D2D">
        <w:rPr>
          <w:rFonts w:eastAsia="宋体"/>
          <w:lang w:val="en-GB"/>
        </w:rPr>
        <w:t>precast concrete;</w:t>
      </w:r>
      <w:r w:rsidR="00A7333A" w:rsidRPr="00313D2D">
        <w:rPr>
          <w:rFonts w:eastAsia="宋体"/>
          <w:lang w:val="en-GB"/>
        </w:rPr>
        <w:t xml:space="preserve"> structural design</w:t>
      </w:r>
      <w:r w:rsidR="007F40EC" w:rsidRPr="00313D2D">
        <w:rPr>
          <w:rFonts w:eastAsia="宋体"/>
          <w:lang w:val="en-GB"/>
        </w:rPr>
        <w:t>;</w:t>
      </w:r>
      <w:r w:rsidR="00A7333A" w:rsidRPr="00313D2D">
        <w:rPr>
          <w:rFonts w:eastAsia="宋体"/>
          <w:lang w:val="en-GB"/>
        </w:rPr>
        <w:t xml:space="preserve"> public housing</w:t>
      </w:r>
      <w:r w:rsidR="007F40EC" w:rsidRPr="00313D2D">
        <w:rPr>
          <w:rFonts w:eastAsia="宋体"/>
          <w:lang w:val="en-GB"/>
        </w:rPr>
        <w:t xml:space="preserve"> </w:t>
      </w:r>
    </w:p>
    <w:p w14:paraId="77EC6F85" w14:textId="77777777" w:rsidR="00106E06" w:rsidRPr="00313D2D" w:rsidRDefault="00C90C90" w:rsidP="00F6279B">
      <w:pPr>
        <w:pStyle w:val="1"/>
        <w:spacing w:before="163" w:after="163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lastRenderedPageBreak/>
        <w:t>1</w:t>
      </w:r>
      <w:r w:rsidR="00507855" w:rsidRPr="00313D2D">
        <w:rPr>
          <w:rFonts w:cs="Times New Roman"/>
          <w:lang w:val="en-GB"/>
        </w:rPr>
        <w:t>.</w:t>
      </w:r>
      <w:r w:rsidRPr="00313D2D">
        <w:rPr>
          <w:rFonts w:cs="Times New Roman"/>
          <w:lang w:val="en-GB"/>
        </w:rPr>
        <w:t xml:space="preserve"> I</w:t>
      </w:r>
      <w:r w:rsidR="00B408F4" w:rsidRPr="00313D2D">
        <w:rPr>
          <w:rFonts w:cs="Times New Roman"/>
          <w:lang w:val="en-GB"/>
        </w:rPr>
        <w:t>ntroduction</w:t>
      </w:r>
    </w:p>
    <w:p w14:paraId="447F2D4A" w14:textId="2F53C02B" w:rsidR="007F4A4D" w:rsidRPr="00313D2D" w:rsidRDefault="00DB1C4F" w:rsidP="003E590B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In the past few decades, productivity </w:t>
      </w:r>
      <w:r w:rsidR="000C2429" w:rsidRPr="00313D2D">
        <w:rPr>
          <w:rFonts w:cs="Times New Roman"/>
          <w:lang w:val="en-GB"/>
        </w:rPr>
        <w:t xml:space="preserve">has been growing </w:t>
      </w:r>
      <w:r w:rsidR="00D83658" w:rsidRPr="00313D2D">
        <w:rPr>
          <w:rFonts w:cs="Times New Roman"/>
          <w:lang w:val="en-GB"/>
        </w:rPr>
        <w:t>slowly</w:t>
      </w:r>
      <w:r w:rsidRPr="00313D2D">
        <w:rPr>
          <w:rFonts w:cs="Times New Roman"/>
          <w:lang w:val="en-GB"/>
        </w:rPr>
        <w:t xml:space="preserve"> </w:t>
      </w:r>
      <w:r w:rsidR="00CF756F" w:rsidRPr="00313D2D">
        <w:rPr>
          <w:rFonts w:cs="Times New Roman"/>
          <w:lang w:val="en-GB"/>
        </w:rPr>
        <w:t>in</w:t>
      </w:r>
      <w:r w:rsidRPr="00313D2D">
        <w:rPr>
          <w:rFonts w:cs="Times New Roman"/>
          <w:lang w:val="en-GB"/>
        </w:rPr>
        <w:t xml:space="preserve"> the building and construction industry</w:t>
      </w:r>
      <w:r w:rsidR="008D541E" w:rsidRPr="00313D2D">
        <w:rPr>
          <w:rFonts w:cs="Times New Roman"/>
          <w:lang w:val="en-GB"/>
        </w:rPr>
        <w:t xml:space="preserve"> worldwide</w:t>
      </w:r>
      <w:r w:rsidRPr="00313D2D">
        <w:rPr>
          <w:rFonts w:cs="Times New Roman"/>
          <w:lang w:val="en-GB"/>
        </w:rPr>
        <w:t xml:space="preserve">, </w:t>
      </w:r>
      <w:r w:rsidR="00CF756F" w:rsidRPr="00313D2D">
        <w:rPr>
          <w:rFonts w:cs="Times New Roman"/>
          <w:lang w:val="en-GB"/>
        </w:rPr>
        <w:t>lagging behind</w:t>
      </w:r>
      <w:r w:rsidRPr="00313D2D">
        <w:rPr>
          <w:rFonts w:cs="Times New Roman"/>
          <w:lang w:val="en-GB"/>
        </w:rPr>
        <w:t xml:space="preserve"> </w:t>
      </w:r>
      <w:r w:rsidR="00A430FB" w:rsidRPr="00313D2D">
        <w:rPr>
          <w:rFonts w:cs="Times New Roman"/>
          <w:lang w:val="en-GB"/>
        </w:rPr>
        <w:t xml:space="preserve">that of </w:t>
      </w:r>
      <w:r w:rsidR="00CF756F" w:rsidRPr="00313D2D">
        <w:rPr>
          <w:rFonts w:cs="Times New Roman"/>
          <w:lang w:val="en-GB"/>
        </w:rPr>
        <w:t>many</w:t>
      </w:r>
      <w:r w:rsidRPr="00313D2D">
        <w:rPr>
          <w:rFonts w:cs="Times New Roman"/>
          <w:lang w:val="en-GB"/>
        </w:rPr>
        <w:t xml:space="preserve"> </w:t>
      </w:r>
      <w:r w:rsidR="007757D6" w:rsidRPr="00313D2D">
        <w:rPr>
          <w:rFonts w:cs="Times New Roman"/>
          <w:lang w:val="en-GB"/>
        </w:rPr>
        <w:t xml:space="preserve">manufacturing </w:t>
      </w:r>
      <w:r w:rsidRPr="00313D2D">
        <w:rPr>
          <w:rFonts w:cs="Times New Roman"/>
          <w:lang w:val="en-GB"/>
        </w:rPr>
        <w:t>industries</w:t>
      </w:r>
      <w:r w:rsidR="00B073A3" w:rsidRPr="00313D2D">
        <w:rPr>
          <w:rFonts w:cs="Times New Roman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914A62" w:rsidRPr="00313D2D">
        <w:rPr>
          <w:rFonts w:cs="Times New Roman"/>
          <w:color w:val="0000FF"/>
          <w:lang w:val="en-GB"/>
        </w:rPr>
        <w:instrText xml:space="preserve"> ADDIN EN.CITE &lt;EndNote&gt;&lt;Cite&gt;&lt;Author&gt;Pan&lt;/Author&gt;&lt;Year&gt;2020&lt;/Year&gt;&lt;RecNum&gt;1&lt;/RecNum&gt;&lt;DisplayText&gt;[1]&lt;/DisplayText&gt;&lt;record&gt;&lt;rec-number&gt;1&lt;/rec-number&gt;&lt;foreign-keys&gt;&lt;key app="EN" db-id="ae2dwpafyszs0qe0d0ppvwvo0ftfww00frpr" timestamp="1587202261"&gt;1&lt;/key&gt;&lt;/foreign-keys&gt;&lt;ref-type name="Journal Article"&gt;17&lt;/ref-type&gt;&lt;contributors&gt;&lt;authors&gt;&lt;author&gt;Pan, Mi&lt;/author&gt;&lt;author&gt;Linner, Thomas&lt;/author&gt;&lt;author&gt;Pan, Wei&lt;/author&gt;&lt;author&gt;Cheng, Hui-min&lt;/author&gt;&lt;author&gt;Bock, Thomas&lt;/author&gt;&lt;/authors&gt;&lt;/contributors&gt;&lt;titles&gt;&lt;title&gt;Influencing factors of the future utilisation of construction robots for buildings: A Hong Kong perspective&lt;/title&gt;&lt;secondary-title&gt;Journal of Building Engineering&lt;/secondary-title&gt;&lt;/titles&gt;&lt;periodical&gt;&lt;full-title&gt;Journal of Building Engineering&lt;/full-title&gt;&lt;/periodical&gt;&lt;pages&gt;101220&lt;/pages&gt;&lt;volume&gt;30&lt;/volume&gt;&lt;dates&gt;&lt;year&gt;2020&lt;/year&gt;&lt;/dates&gt;&lt;isbn&gt;2352-7102&lt;/isbn&gt;&lt;urls&gt;&lt;/urls&gt;&lt;/record&gt;&lt;/Cite&gt;&lt;/EndNote&gt;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914A62" w:rsidRPr="00313D2D">
        <w:rPr>
          <w:rFonts w:cs="Times New Roman"/>
          <w:color w:val="0000FF"/>
          <w:lang w:val="en-GB"/>
        </w:rPr>
        <w:t>[1]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7757D6" w:rsidRPr="00313D2D">
        <w:rPr>
          <w:rFonts w:cs="Times New Roman"/>
          <w:lang w:val="en-GB"/>
        </w:rPr>
        <w:t xml:space="preserve">. </w:t>
      </w:r>
      <w:r w:rsidR="00496767" w:rsidRPr="00313D2D">
        <w:rPr>
          <w:rFonts w:cs="Times New Roman"/>
          <w:lang w:val="en-GB"/>
        </w:rPr>
        <w:t xml:space="preserve">One of the main reasons is that </w:t>
      </w:r>
      <w:r w:rsidR="00A430FB" w:rsidRPr="00313D2D">
        <w:rPr>
          <w:rFonts w:cs="Times New Roman"/>
          <w:lang w:val="en-GB"/>
        </w:rPr>
        <w:t xml:space="preserve">the </w:t>
      </w:r>
      <w:r w:rsidR="00496767" w:rsidRPr="00313D2D">
        <w:rPr>
          <w:rFonts w:cs="Times New Roman"/>
          <w:lang w:val="en-GB"/>
        </w:rPr>
        <w:t>conventional cast-in-</w:t>
      </w:r>
      <w:r w:rsidR="007C0393" w:rsidRPr="00313D2D">
        <w:rPr>
          <w:rFonts w:cs="Times New Roman"/>
          <w:lang w:val="en-GB"/>
        </w:rPr>
        <w:t xml:space="preserve">situ </w:t>
      </w:r>
      <w:r w:rsidR="00496767" w:rsidRPr="00313D2D">
        <w:rPr>
          <w:rFonts w:cs="Times New Roman"/>
          <w:lang w:val="en-GB"/>
        </w:rPr>
        <w:t xml:space="preserve">construction starts </w:t>
      </w:r>
      <w:r w:rsidR="00A430FB" w:rsidRPr="00313D2D">
        <w:rPr>
          <w:rFonts w:cs="Times New Roman"/>
          <w:lang w:val="en-GB"/>
        </w:rPr>
        <w:t xml:space="preserve">almost </w:t>
      </w:r>
      <w:r w:rsidR="00496767" w:rsidRPr="00313D2D">
        <w:rPr>
          <w:rFonts w:cs="Times New Roman"/>
          <w:lang w:val="en-GB"/>
        </w:rPr>
        <w:t xml:space="preserve">from scratch for each building, </w:t>
      </w:r>
      <w:r w:rsidR="00F31222" w:rsidRPr="00313D2D">
        <w:rPr>
          <w:rFonts w:cs="Times New Roman"/>
          <w:lang w:val="en-GB"/>
        </w:rPr>
        <w:t>despite</w:t>
      </w:r>
      <w:r w:rsidR="00662165" w:rsidRPr="00313D2D">
        <w:rPr>
          <w:rFonts w:cs="Times New Roman"/>
          <w:lang w:val="en-GB"/>
        </w:rPr>
        <w:t xml:space="preserve"> </w:t>
      </w:r>
      <w:r w:rsidR="000C2429" w:rsidRPr="00313D2D">
        <w:rPr>
          <w:rFonts w:cs="Times New Roman"/>
          <w:lang w:val="en-GB"/>
        </w:rPr>
        <w:t>having numerous</w:t>
      </w:r>
      <w:r w:rsidR="00496767" w:rsidRPr="00313D2D">
        <w:rPr>
          <w:rFonts w:cs="Times New Roman"/>
          <w:lang w:val="en-GB"/>
        </w:rPr>
        <w:t xml:space="preserve"> simple</w:t>
      </w:r>
      <w:r w:rsidR="000C2429" w:rsidRPr="00313D2D">
        <w:rPr>
          <w:rFonts w:cs="Times New Roman"/>
          <w:lang w:val="en-GB"/>
        </w:rPr>
        <w:t>,</w:t>
      </w:r>
      <w:r w:rsidR="00496767" w:rsidRPr="00313D2D">
        <w:rPr>
          <w:rFonts w:cs="Times New Roman"/>
          <w:lang w:val="en-GB"/>
        </w:rPr>
        <w:t xml:space="preserve"> repetitive work</w:t>
      </w:r>
      <w:r w:rsidR="00CF756F" w:rsidRPr="00313D2D">
        <w:rPr>
          <w:rFonts w:cs="Times New Roman"/>
          <w:lang w:val="en-GB"/>
        </w:rPr>
        <w:t>s</w:t>
      </w:r>
      <w:r w:rsidR="00496767" w:rsidRPr="00313D2D">
        <w:rPr>
          <w:rFonts w:cs="Times New Roman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FF04F5" w:rsidRPr="00313D2D">
        <w:rPr>
          <w:rFonts w:cs="Times New Roman"/>
          <w:color w:val="0000FF"/>
          <w:lang w:val="en-GB"/>
        </w:rPr>
        <w:instrText xml:space="preserve"> ADDIN EN.CITE &lt;EndNote&gt;&lt;Cite&gt;&lt;Author&gt;Javed&lt;/Author&gt;&lt;Year&gt;2018&lt;/Year&gt;&lt;RecNum&gt;2&lt;/RecNum&gt;&lt;DisplayText&gt;[2]&lt;/DisplayText&gt;&lt;record&gt;&lt;rec-number&gt;2&lt;/rec-number&gt;&lt;foreign-keys&gt;&lt;key app="EN" db-id="ae2dwpafyszs0qe0d0ppvwvo0ftfww00frpr" timestamp="1587202517"&gt;2&lt;/key&gt;&lt;/foreign-keys&gt;&lt;ref-type name="Journal Article"&gt;17&lt;/ref-type&gt;&lt;contributors&gt;&lt;authors&gt;&lt;author&gt;Javed, Arshad Ali&lt;/author&gt;&lt;author&gt;Pan, Wei&lt;/author&gt;&lt;author&gt;Chen, Le&lt;/author&gt;&lt;author&gt;Zhan, Wenting&lt;/author&gt;&lt;/authors&gt;&lt;/contributors&gt;&lt;titles&gt;&lt;title&gt;A systemic exploration of drivers for and constraints on construction productivity enhancement&lt;/title&gt;&lt;secondary-title&gt;Built Environment Project and Asset Management&lt;/secondary-title&gt;&lt;/titles&gt;&lt;periodical&gt;&lt;full-title&gt;Built Environment Project and Asset Management&lt;/full-title&gt;&lt;/periodical&gt;&lt;pages&gt;239-252&lt;/pages&gt;&lt;volume&gt;8&lt;/volume&gt;&lt;number&gt;3&lt;/number&gt;&lt;dates&gt;&lt;year&gt;2018&lt;/year&gt;&lt;/dates&gt;&lt;urls&gt;&lt;/urls&gt;&lt;/record&gt;&lt;/Cite&gt;&lt;/EndNote&gt;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914A62" w:rsidRPr="00313D2D">
        <w:rPr>
          <w:rFonts w:cs="Times New Roman"/>
          <w:color w:val="0000FF"/>
          <w:lang w:val="en-GB"/>
        </w:rPr>
        <w:t>[2]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A239A4" w:rsidRPr="00313D2D">
        <w:rPr>
          <w:rFonts w:cs="Times New Roman"/>
          <w:lang w:val="en-GB"/>
        </w:rPr>
        <w:t xml:space="preserve">. </w:t>
      </w:r>
      <w:r w:rsidR="000C2429" w:rsidRPr="00313D2D">
        <w:rPr>
          <w:rFonts w:cs="Times New Roman"/>
          <w:lang w:val="en-GB"/>
        </w:rPr>
        <w:t>In addition</w:t>
      </w:r>
      <w:r w:rsidR="00703E84" w:rsidRPr="00313D2D">
        <w:rPr>
          <w:rFonts w:cs="Times New Roman"/>
          <w:lang w:val="en-GB"/>
        </w:rPr>
        <w:t xml:space="preserve">, </w:t>
      </w:r>
      <w:r w:rsidR="00385D26" w:rsidRPr="00313D2D">
        <w:rPr>
          <w:rFonts w:cs="Times New Roman"/>
          <w:lang w:val="en-GB"/>
        </w:rPr>
        <w:t xml:space="preserve">the adverse effects of </w:t>
      </w:r>
      <w:r w:rsidR="00FF74E1" w:rsidRPr="00313D2D">
        <w:rPr>
          <w:rFonts w:cs="Times New Roman"/>
          <w:lang w:val="en-GB"/>
        </w:rPr>
        <w:t xml:space="preserve">increasing </w:t>
      </w:r>
      <w:r w:rsidR="00DF49F3" w:rsidRPr="00313D2D">
        <w:rPr>
          <w:rFonts w:cs="Times New Roman"/>
          <w:lang w:val="en-GB"/>
        </w:rPr>
        <w:t>manpower</w:t>
      </w:r>
      <w:r w:rsidR="00204158" w:rsidRPr="00313D2D">
        <w:rPr>
          <w:rFonts w:cs="Times New Roman"/>
          <w:lang w:val="en-GB"/>
        </w:rPr>
        <w:t xml:space="preserve"> costs, labo</w:t>
      </w:r>
      <w:r w:rsidR="000C2429" w:rsidRPr="00313D2D">
        <w:rPr>
          <w:rFonts w:cs="Times New Roman"/>
          <w:lang w:val="en-GB"/>
        </w:rPr>
        <w:t>u</w:t>
      </w:r>
      <w:r w:rsidR="00204158" w:rsidRPr="00313D2D">
        <w:rPr>
          <w:rFonts w:cs="Times New Roman"/>
          <w:lang w:val="en-GB"/>
        </w:rPr>
        <w:t>r</w:t>
      </w:r>
      <w:r w:rsidR="00E62C55" w:rsidRPr="00313D2D">
        <w:rPr>
          <w:rFonts w:cs="Times New Roman"/>
          <w:lang w:val="en-GB"/>
        </w:rPr>
        <w:t xml:space="preserve"> shortage</w:t>
      </w:r>
      <w:r w:rsidR="00204158" w:rsidRPr="00313D2D">
        <w:rPr>
          <w:rFonts w:cs="Times New Roman"/>
          <w:lang w:val="en-GB"/>
        </w:rPr>
        <w:t xml:space="preserve">, </w:t>
      </w:r>
      <w:r w:rsidR="00385D26" w:rsidRPr="00313D2D">
        <w:rPr>
          <w:rFonts w:cs="Times New Roman"/>
          <w:lang w:val="en-GB"/>
        </w:rPr>
        <w:t>and aging</w:t>
      </w:r>
      <w:r w:rsidR="00E62C55" w:rsidRPr="00313D2D">
        <w:rPr>
          <w:rFonts w:cs="Times New Roman"/>
          <w:lang w:val="en-GB"/>
        </w:rPr>
        <w:t xml:space="preserve"> workforce</w:t>
      </w:r>
      <w:r w:rsidR="00385D26" w:rsidRPr="00313D2D">
        <w:rPr>
          <w:rFonts w:cs="Times New Roman"/>
          <w:lang w:val="en-GB"/>
        </w:rPr>
        <w:t xml:space="preserve"> gradually become more prominent</w:t>
      </w:r>
      <w:r w:rsidR="00D92C19" w:rsidRPr="00313D2D">
        <w:rPr>
          <w:rFonts w:cs="Times New Roman"/>
          <w:lang w:val="en-GB"/>
        </w:rPr>
        <w:t>, especially in metropolises</w:t>
      </w:r>
      <w:r w:rsidR="00B073A3" w:rsidRPr="00313D2D">
        <w:rPr>
          <w:rFonts w:cs="Times New Roman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&lt;EndNote&gt;&lt;Cite&gt;&lt;Author&gt;Wang&lt;/Author&gt;&lt;Year&gt;2020&lt;/Year&gt;&lt;RecNum&gt;3&lt;/RecNum&gt;&lt;DisplayText&gt;[3]&lt;/DisplayText&gt;&lt;record&gt;&lt;rec-number&gt;3&lt;/rec-number&gt;&lt;foreign-keys&gt;&lt;key app="EN" db-id="ae2dwpafyszs0qe0d0ppvwvo0ftfww00frpr" timestamp="1587203076"&gt;3&lt;/key&gt;&lt;/foreign-keys&gt;&lt;ref-type name="Journal Article"&gt;17&lt;/ref-type&gt;&lt;contributors&gt;&lt;authors&gt;&lt;author&gt;Wang, Zhen&lt;/author&gt;&lt;author&gt;Pan, Wei&lt;/author&gt;&lt;/authors&gt;&lt;/contributors&gt;&lt;titles&gt;&lt;title&gt;A hybrid coupled wall system with replaceable steel coupling beams for high-rise modular buildings&lt;/title&gt;&lt;secondary-title&gt;Journal of Building Engineering&lt;/secondary-title&gt;&lt;/titles&gt;&lt;periodical&gt;&lt;full-title&gt;Journal of Building Engineering&lt;/full-title&gt;&lt;/periodical&gt;&lt;pages&gt;101355&lt;/pages&gt;&lt;dates&gt;&lt;year&gt;2020&lt;/year&gt;&lt;/dates&gt;&lt;isbn&gt;2352-7102&lt;/isbn&gt;&lt;urls&gt;&lt;/urls&gt;&lt;/record&gt;&lt;/Cite&gt;&lt;/EndNote&gt;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EC407E">
        <w:rPr>
          <w:rFonts w:cs="Times New Roman"/>
          <w:noProof/>
          <w:color w:val="0000FF"/>
          <w:lang w:val="en-GB"/>
        </w:rPr>
        <w:t>[3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CE61F1" w:rsidRPr="00313D2D">
        <w:rPr>
          <w:rFonts w:cs="Times New Roman"/>
          <w:color w:val="0000FF"/>
          <w:lang w:val="en-GB"/>
        </w:rPr>
        <w:t>,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&lt;EndNote&gt;&lt;Cite&gt;&lt;Author&gt;Srisangeerthanan&lt;/Author&gt;&lt;Year&gt;2019&lt;/Year&gt;&lt;RecNum&gt;4&lt;/RecNum&gt;&lt;DisplayText&gt;[4]&lt;/DisplayText&gt;&lt;record&gt;&lt;rec-number&gt;4&lt;/rec-number&gt;&lt;foreign-keys&gt;&lt;key app="EN" db-id="ae2dwpafyszs0qe0d0ppvwvo0ftfww00frpr" timestamp="1587203190"&gt;4&lt;/key&gt;&lt;/foreign-keys&gt;&lt;ref-type name="Journal Article"&gt;17&lt;/ref-type&gt;&lt;contributors&gt;&lt;authors&gt;&lt;author&gt;Srisangeerthanan, Sriskanthan&lt;/author&gt;&lt;author&gt;Hashemi, M Javad&lt;/author&gt;&lt;author&gt;Rajeev, Pathmanathan&lt;/author&gt;&lt;author&gt;Gad, Emad&lt;/author&gt;&lt;author&gt;Fernando, Saman&lt;/author&gt;&lt;/authors&gt;&lt;/contributors&gt;&lt;titles&gt;&lt;title&gt;Review of performance requirements for inter-module connections in multi-story modular buildings&lt;/title&gt;&lt;secondary-title&gt;Journal of Building Engineering&lt;/secondary-title&gt;&lt;/titles&gt;&lt;periodical&gt;&lt;full-title&gt;Journal of Building Engineering&lt;/full-title&gt;&lt;/periodical&gt;&lt;pages&gt;101087&lt;/pages&gt;&lt;dates&gt;&lt;year&gt;2019&lt;/year&gt;&lt;/dates&gt;&lt;isbn&gt;2352-7102&lt;/isbn&gt;&lt;urls&gt;&lt;/urls&gt;&lt;/record&gt;&lt;/Cite&gt;&lt;/EndNote&gt;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591D34">
        <w:rPr>
          <w:rFonts w:cs="Times New Roman" w:hint="eastAsia"/>
          <w:noProof/>
          <w:color w:val="0000FF"/>
          <w:lang w:val="en-GB"/>
        </w:rPr>
        <w:t xml:space="preserve"> </w:t>
      </w:r>
      <w:r w:rsidR="00EC407E">
        <w:rPr>
          <w:rFonts w:cs="Times New Roman"/>
          <w:noProof/>
          <w:color w:val="0000FF"/>
          <w:lang w:val="en-GB"/>
        </w:rPr>
        <w:t>4]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D92C19" w:rsidRPr="00313D2D">
        <w:rPr>
          <w:rFonts w:cs="Times New Roman"/>
          <w:lang w:val="en-GB"/>
        </w:rPr>
        <w:t xml:space="preserve">. </w:t>
      </w:r>
      <w:r w:rsidR="006F551C" w:rsidRPr="00313D2D">
        <w:rPr>
          <w:rFonts w:cs="Times New Roman"/>
          <w:lang w:val="en-GB"/>
        </w:rPr>
        <w:t xml:space="preserve">Modular construction is deemed </w:t>
      </w:r>
      <w:r w:rsidR="00F31222" w:rsidRPr="00313D2D">
        <w:rPr>
          <w:rFonts w:cs="Times New Roman"/>
          <w:lang w:val="en-GB"/>
        </w:rPr>
        <w:t>as</w:t>
      </w:r>
      <w:r w:rsidR="006F551C" w:rsidRPr="00313D2D">
        <w:rPr>
          <w:rFonts w:cs="Times New Roman"/>
          <w:lang w:val="en-GB"/>
        </w:rPr>
        <w:t xml:space="preserve"> a game-changing technology for building </w:t>
      </w:r>
      <w:r w:rsidR="00F31222" w:rsidRPr="00313D2D">
        <w:rPr>
          <w:rFonts w:cs="Times New Roman"/>
          <w:lang w:val="en-GB"/>
        </w:rPr>
        <w:t xml:space="preserve">construction </w:t>
      </w:r>
      <w:r w:rsidR="006F551C" w:rsidRPr="00313D2D">
        <w:rPr>
          <w:rFonts w:cs="Times New Roman"/>
          <w:lang w:val="en-GB"/>
        </w:rPr>
        <w:t xml:space="preserve">and </w:t>
      </w:r>
      <w:r w:rsidR="00F31222" w:rsidRPr="00313D2D">
        <w:rPr>
          <w:rFonts w:cs="Times New Roman"/>
          <w:lang w:val="en-GB"/>
        </w:rPr>
        <w:t xml:space="preserve">the </w:t>
      </w:r>
      <w:r w:rsidR="00CB1572" w:rsidRPr="00313D2D">
        <w:rPr>
          <w:rFonts w:cs="Times New Roman"/>
          <w:lang w:val="en-GB"/>
        </w:rPr>
        <w:t>industry</w:t>
      </w:r>
      <w:r w:rsidR="000B5991" w:rsidRPr="00313D2D">
        <w:rPr>
          <w:rFonts w:cs="Times New Roman"/>
          <w:lang w:val="en-GB"/>
        </w:rPr>
        <w:t xml:space="preserve"> </w:t>
      </w:r>
      <w:r w:rsidR="00371F0B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&lt;EndNote&gt;&lt;Cite&gt;&lt;Author&gt;Fathieh&lt;/Author&gt;&lt;Year&gt;2016&lt;/Year&gt;&lt;RecNum&gt;34&lt;/RecNum&gt;&lt;DisplayText&gt;[5]&lt;/DisplayText&gt;&lt;record&gt;&lt;rec-number&gt;34&lt;/rec-number&gt;&lt;foreign-keys&gt;&lt;key app="EN" db-id="ae2dwpafyszs0qe0d0ppvwvo0ftfww00frpr" timestamp="1587263092"&gt;34&lt;/key&gt;&lt;/foreign-keys&gt;&lt;ref-type name="Journal Article"&gt;17&lt;/ref-type&gt;&lt;contributors&gt;&lt;authors&gt;&lt;author&gt;Fathieh, Amirahmad&lt;/author&gt;&lt;author&gt;Mercan, Oya&lt;/author&gt;&lt;/authors&gt;&lt;/contributors&gt;&lt;titles&gt;&lt;title&gt;Seismic evaluation of modular steel buildings&lt;/title&gt;&lt;secondary-title&gt;Engineering Structures&lt;/secondary-title&gt;&lt;/titles&gt;&lt;periodical&gt;&lt;full-title&gt;Engineering Structures&lt;/full-title&gt;&lt;/periodical&gt;&lt;pages&gt;83-92&lt;/pages&gt;&lt;volume&gt;122&lt;/volume&gt;&lt;dates&gt;&lt;year&gt;2016&lt;/year&gt;&lt;/dates&gt;&lt;isbn&gt;0141-0296&lt;/isbn&gt;&lt;urls&gt;&lt;/urls&gt;&lt;/record&gt;&lt;/Cite&gt;&lt;/EndNote&gt;</w:instrText>
      </w:r>
      <w:r w:rsidR="00371F0B" w:rsidRPr="00313D2D">
        <w:rPr>
          <w:rFonts w:cs="Times New Roman"/>
          <w:color w:val="0000FF"/>
          <w:lang w:val="en-GB"/>
        </w:rPr>
        <w:fldChar w:fldCharType="separate"/>
      </w:r>
      <w:r w:rsidR="00EC407E">
        <w:rPr>
          <w:rFonts w:cs="Times New Roman"/>
          <w:noProof/>
          <w:color w:val="0000FF"/>
          <w:lang w:val="en-GB"/>
        </w:rPr>
        <w:t>[5</w:t>
      </w:r>
      <w:r w:rsidR="00371F0B" w:rsidRPr="00313D2D">
        <w:rPr>
          <w:rFonts w:cs="Times New Roman"/>
          <w:color w:val="0000FF"/>
          <w:lang w:val="en-GB"/>
        </w:rPr>
        <w:fldChar w:fldCharType="end"/>
      </w:r>
      <w:r w:rsidR="001102AD" w:rsidRPr="00313D2D">
        <w:rPr>
          <w:rFonts w:cs="Times New Roman"/>
          <w:color w:val="0000FF"/>
          <w:lang w:val="en-GB"/>
        </w:rPr>
        <w:t>,</w:t>
      </w:r>
      <w:r w:rsidR="00371F0B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&lt;EndNote&gt;&lt;Cite&gt;&lt;Author&gt;Sharafi&lt;/Author&gt;&lt;Year&gt;2018&lt;/Year&gt;&lt;RecNum&gt;35&lt;/RecNum&gt;&lt;DisplayText&gt;[6]&lt;/DisplayText&gt;&lt;record&gt;&lt;rec-number&gt;35&lt;/rec-number&gt;&lt;foreign-keys&gt;&lt;key app="EN" db-id="ae2dwpafyszs0qe0d0ppvwvo0ftfww00frpr" timestamp="1587263223"&gt;35&lt;/key&gt;&lt;/foreign-keys&gt;&lt;ref-type name="Journal Article"&gt;17&lt;/ref-type&gt;&lt;contributors&gt;&lt;authors&gt;&lt;author&gt;Sharafi, Pezhman&lt;/author&gt;&lt;author&gt;Mortazavi, Mina&lt;/author&gt;&lt;author&gt;Samali, Bijan&lt;/author&gt;&lt;author&gt;Ronagh, Hamid&lt;/author&gt;&lt;/authors&gt;&lt;/contributors&gt;&lt;titles&gt;&lt;title&gt;Interlocking system for enhancing the integrity of multi-storey modular buildings&lt;/title&gt;&lt;secondary-title&gt;Automation in Construction&lt;/secondary-title&gt;&lt;/titles&gt;&lt;periodical&gt;&lt;full-title&gt;Automation in construction&lt;/full-title&gt;&lt;/periodical&gt;&lt;pages&gt;263-272&lt;/pages&gt;&lt;volume&gt;85&lt;/volume&gt;&lt;dates&gt;&lt;year&gt;2018&lt;/year&gt;&lt;/dates&gt;&lt;isbn&gt;0926-5805&lt;/isbn&gt;&lt;urls&gt;&lt;/urls&gt;&lt;/record&gt;&lt;/Cite&gt;&lt;/EndNote&gt;</w:instrText>
      </w:r>
      <w:r w:rsidR="00371F0B" w:rsidRPr="00313D2D">
        <w:rPr>
          <w:rFonts w:cs="Times New Roman"/>
          <w:color w:val="0000FF"/>
          <w:lang w:val="en-GB"/>
        </w:rPr>
        <w:fldChar w:fldCharType="separate"/>
      </w:r>
      <w:r w:rsidR="00591D34">
        <w:rPr>
          <w:rFonts w:cs="Times New Roman" w:hint="eastAsia"/>
          <w:noProof/>
          <w:color w:val="0000FF"/>
          <w:lang w:val="en-GB"/>
        </w:rPr>
        <w:t xml:space="preserve"> </w:t>
      </w:r>
      <w:r w:rsidR="00EC407E">
        <w:rPr>
          <w:rFonts w:cs="Times New Roman"/>
          <w:noProof/>
          <w:color w:val="0000FF"/>
          <w:lang w:val="en-GB"/>
        </w:rPr>
        <w:t>6]</w:t>
      </w:r>
      <w:r w:rsidR="00371F0B" w:rsidRPr="00313D2D">
        <w:rPr>
          <w:rFonts w:cs="Times New Roman"/>
          <w:color w:val="0000FF"/>
          <w:lang w:val="en-GB"/>
        </w:rPr>
        <w:fldChar w:fldCharType="end"/>
      </w:r>
      <w:r w:rsidR="00CB1572" w:rsidRPr="00313D2D">
        <w:rPr>
          <w:rFonts w:cs="Times New Roman"/>
          <w:lang w:val="en-GB"/>
        </w:rPr>
        <w:t>.</w:t>
      </w:r>
      <w:r w:rsidR="003C7584" w:rsidRPr="00313D2D">
        <w:rPr>
          <w:rFonts w:cs="Times New Roman"/>
          <w:lang w:val="en-GB"/>
        </w:rPr>
        <w:t xml:space="preserve"> By using this technology, the </w:t>
      </w:r>
      <w:r w:rsidR="00313D2D">
        <w:rPr>
          <w:rFonts w:cs="Times New Roman"/>
          <w:lang w:val="en-GB"/>
        </w:rPr>
        <w:t xml:space="preserve">entire </w:t>
      </w:r>
      <w:r w:rsidR="003C7584" w:rsidRPr="00313D2D">
        <w:rPr>
          <w:rFonts w:cs="Times New Roman"/>
          <w:lang w:val="en-GB"/>
        </w:rPr>
        <w:t>building is designed</w:t>
      </w:r>
      <w:r w:rsidR="00CB1572" w:rsidRPr="00313D2D">
        <w:rPr>
          <w:rFonts w:cs="Times New Roman"/>
          <w:lang w:val="en-GB"/>
        </w:rPr>
        <w:t xml:space="preserve"> </w:t>
      </w:r>
      <w:r w:rsidR="006F551C" w:rsidRPr="00313D2D">
        <w:rPr>
          <w:rFonts w:cs="Times New Roman"/>
          <w:lang w:val="en-GB"/>
        </w:rPr>
        <w:t xml:space="preserve">into a set of </w:t>
      </w:r>
      <w:r w:rsidR="000C5497" w:rsidRPr="00313D2D">
        <w:rPr>
          <w:rFonts w:cs="Times New Roman"/>
          <w:lang w:val="en-GB"/>
        </w:rPr>
        <w:t>standard volumetric</w:t>
      </w:r>
      <w:r w:rsidR="006F551C" w:rsidRPr="00313D2D">
        <w:rPr>
          <w:rFonts w:cs="Times New Roman"/>
          <w:lang w:val="en-GB"/>
        </w:rPr>
        <w:t xml:space="preserve"> modules </w:t>
      </w:r>
      <w:r w:rsidR="0095044D" w:rsidRPr="00313D2D">
        <w:rPr>
          <w:rFonts w:cs="Times New Roman"/>
          <w:lang w:val="en-GB"/>
        </w:rPr>
        <w:t xml:space="preserve">prefabricated in </w:t>
      </w:r>
      <w:r w:rsidR="000C2429" w:rsidRPr="00313D2D">
        <w:rPr>
          <w:rFonts w:cs="Times New Roman"/>
          <w:lang w:val="en-GB"/>
        </w:rPr>
        <w:t xml:space="preserve">an </w:t>
      </w:r>
      <w:r w:rsidR="003C7584" w:rsidRPr="00313D2D">
        <w:rPr>
          <w:rFonts w:cs="Times New Roman"/>
          <w:lang w:val="en-GB"/>
        </w:rPr>
        <w:t xml:space="preserve">offsite </w:t>
      </w:r>
      <w:r w:rsidR="0095044D" w:rsidRPr="00313D2D">
        <w:rPr>
          <w:rFonts w:cs="Times New Roman"/>
          <w:lang w:val="en-GB"/>
        </w:rPr>
        <w:t>factory</w:t>
      </w:r>
      <w:r w:rsidR="00313D2D">
        <w:rPr>
          <w:rFonts w:cs="Times New Roman"/>
          <w:lang w:val="en-GB"/>
        </w:rPr>
        <w:t>.</w:t>
      </w:r>
      <w:r w:rsidR="0095044D" w:rsidRPr="00313D2D">
        <w:rPr>
          <w:rFonts w:cs="Times New Roman"/>
          <w:lang w:val="en-GB"/>
        </w:rPr>
        <w:t xml:space="preserve"> </w:t>
      </w:r>
      <w:r w:rsidR="00313D2D">
        <w:rPr>
          <w:rFonts w:cs="Times New Roman"/>
          <w:lang w:val="en-GB"/>
        </w:rPr>
        <w:t>T</w:t>
      </w:r>
      <w:r w:rsidR="006F551C" w:rsidRPr="00313D2D">
        <w:rPr>
          <w:rFonts w:cs="Times New Roman"/>
          <w:lang w:val="en-GB"/>
        </w:rPr>
        <w:t>hen</w:t>
      </w:r>
      <w:r w:rsidR="00313D2D">
        <w:rPr>
          <w:rFonts w:cs="Times New Roman"/>
          <w:lang w:val="en-GB"/>
        </w:rPr>
        <w:t>,</w:t>
      </w:r>
      <w:r w:rsidR="006F551C" w:rsidRPr="00313D2D">
        <w:rPr>
          <w:rFonts w:cs="Times New Roman"/>
          <w:lang w:val="en-GB"/>
        </w:rPr>
        <w:t xml:space="preserve"> </w:t>
      </w:r>
      <w:r w:rsidR="003C7584" w:rsidRPr="00313D2D">
        <w:rPr>
          <w:rFonts w:cs="Times New Roman"/>
          <w:lang w:val="en-GB"/>
        </w:rPr>
        <w:t xml:space="preserve">the modules are transported and </w:t>
      </w:r>
      <w:r w:rsidR="00CB1572" w:rsidRPr="00313D2D">
        <w:rPr>
          <w:rFonts w:cs="Times New Roman"/>
          <w:lang w:val="en-GB"/>
        </w:rPr>
        <w:t xml:space="preserve">integrated onsite </w:t>
      </w:r>
      <w:r w:rsidR="003C7584" w:rsidRPr="00313D2D">
        <w:rPr>
          <w:rFonts w:cs="Times New Roman"/>
          <w:lang w:val="en-GB"/>
        </w:rPr>
        <w:t xml:space="preserve">to </w:t>
      </w:r>
      <w:r w:rsidR="00313D2D">
        <w:rPr>
          <w:rFonts w:cs="Times New Roman"/>
          <w:lang w:val="en-GB"/>
        </w:rPr>
        <w:t xml:space="preserve">construct </w:t>
      </w:r>
      <w:r w:rsidR="003C7584" w:rsidRPr="00313D2D">
        <w:rPr>
          <w:rFonts w:cs="Times New Roman"/>
          <w:lang w:val="en-GB"/>
        </w:rPr>
        <w:t xml:space="preserve">the </w:t>
      </w:r>
      <w:r w:rsidR="00CF756F" w:rsidRPr="00313D2D">
        <w:rPr>
          <w:rFonts w:cs="Times New Roman"/>
          <w:lang w:val="en-GB"/>
        </w:rPr>
        <w:t xml:space="preserve">entire </w:t>
      </w:r>
      <w:r w:rsidR="003C7584" w:rsidRPr="00313D2D">
        <w:rPr>
          <w:rFonts w:cs="Times New Roman"/>
          <w:lang w:val="en-GB"/>
        </w:rPr>
        <w:t>building</w:t>
      </w:r>
      <w:r w:rsidR="00CB1572" w:rsidRPr="00313D2D">
        <w:rPr>
          <w:rFonts w:cs="Times New Roman"/>
          <w:lang w:val="en-GB"/>
        </w:rPr>
        <w:t xml:space="preserve">. </w:t>
      </w:r>
      <w:r w:rsidR="000C5497" w:rsidRPr="00313D2D">
        <w:rPr>
          <w:rFonts w:cs="Times New Roman"/>
          <w:lang w:val="en-GB"/>
        </w:rPr>
        <w:t xml:space="preserve">Modular construction </w:t>
      </w:r>
      <w:r w:rsidR="00A41F7B" w:rsidRPr="00313D2D">
        <w:rPr>
          <w:rFonts w:cs="Times New Roman"/>
          <w:lang w:val="en-GB"/>
        </w:rPr>
        <w:t>transfers</w:t>
      </w:r>
      <w:r w:rsidR="000C5497" w:rsidRPr="00313D2D">
        <w:rPr>
          <w:rFonts w:cs="Times New Roman"/>
          <w:lang w:val="en-GB"/>
        </w:rPr>
        <w:t xml:space="preserve"> most of the construction activities to </w:t>
      </w:r>
      <w:r w:rsidR="00CF756F" w:rsidRPr="00313D2D">
        <w:rPr>
          <w:rFonts w:cs="Times New Roman"/>
          <w:lang w:val="en-GB"/>
        </w:rPr>
        <w:t xml:space="preserve">the </w:t>
      </w:r>
      <w:r w:rsidR="000C5497" w:rsidRPr="00313D2D">
        <w:rPr>
          <w:rFonts w:cs="Times New Roman"/>
          <w:lang w:val="en-GB"/>
        </w:rPr>
        <w:t xml:space="preserve">factory, </w:t>
      </w:r>
      <w:r w:rsidR="005A7B04" w:rsidRPr="00313D2D">
        <w:rPr>
          <w:rFonts w:cs="Times New Roman"/>
          <w:lang w:val="en-GB"/>
        </w:rPr>
        <w:t xml:space="preserve">which can reduce the demand </w:t>
      </w:r>
      <w:r w:rsidR="00CF756F" w:rsidRPr="00313D2D">
        <w:rPr>
          <w:rFonts w:cs="Times New Roman"/>
          <w:lang w:val="en-GB"/>
        </w:rPr>
        <w:t>for</w:t>
      </w:r>
      <w:r w:rsidR="00152E77" w:rsidRPr="00313D2D">
        <w:rPr>
          <w:rFonts w:cs="Times New Roman"/>
          <w:lang w:val="en-GB"/>
        </w:rPr>
        <w:t xml:space="preserve"> on</w:t>
      </w:r>
      <w:r w:rsidR="005A7B04" w:rsidRPr="00313D2D">
        <w:rPr>
          <w:rFonts w:cs="Times New Roman"/>
          <w:lang w:val="en-GB"/>
        </w:rPr>
        <w:t xml:space="preserve">site employees and improve </w:t>
      </w:r>
      <w:r w:rsidR="000C2429" w:rsidRPr="00313D2D">
        <w:rPr>
          <w:rFonts w:cs="Times New Roman"/>
          <w:lang w:val="en-GB"/>
        </w:rPr>
        <w:t xml:space="preserve">the </w:t>
      </w:r>
      <w:r w:rsidR="005A7B04" w:rsidRPr="00313D2D">
        <w:rPr>
          <w:rFonts w:cs="Times New Roman"/>
          <w:lang w:val="en-GB"/>
        </w:rPr>
        <w:t xml:space="preserve">construction </w:t>
      </w:r>
      <w:r w:rsidR="003C7584" w:rsidRPr="00313D2D">
        <w:rPr>
          <w:rFonts w:cs="Times New Roman"/>
          <w:lang w:val="en-GB"/>
        </w:rPr>
        <w:t xml:space="preserve">site </w:t>
      </w:r>
      <w:r w:rsidR="005A7B04" w:rsidRPr="00313D2D">
        <w:rPr>
          <w:rFonts w:cs="Times New Roman"/>
          <w:lang w:val="en-GB"/>
        </w:rPr>
        <w:t>environment</w:t>
      </w:r>
      <w:r w:rsidR="00971B70" w:rsidRPr="00313D2D">
        <w:rPr>
          <w:rFonts w:cs="Times New Roman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371F0B" w:rsidRPr="00313D2D">
        <w:rPr>
          <w:rFonts w:cs="Times New Roman"/>
          <w:color w:val="0000FF"/>
          <w:lang w:val="en-GB"/>
        </w:rPr>
        <w:instrText xml:space="preserve"> ADDIN EN.CITE &lt;EndNote&gt;&lt;Cite&gt;&lt;Author&gt;Lacey&lt;/Author&gt;&lt;Year&gt;2019&lt;/Year&gt;&lt;RecNum&gt;5&lt;/RecNum&gt;&lt;DisplayText&gt;[7]&lt;/DisplayText&gt;&lt;record&gt;&lt;rec-number&gt;5&lt;/rec-number&gt;&lt;foreign-keys&gt;&lt;key app="EN" db-id="ae2dwpafyszs0qe0d0ppvwvo0ftfww00frpr" timestamp="1587203315"&gt;5&lt;/key&gt;&lt;/foreign-keys&gt;&lt;ref-type name="Journal Article"&gt;17&lt;/ref-type&gt;&lt;contributors&gt;&lt;authors&gt;&lt;author&gt;Lacey, Andrew William&lt;/author&gt;&lt;author&gt;Chen, Wensu&lt;/author&gt;&lt;author&gt;Hao, Hong&lt;/author&gt;&lt;author&gt;Bi, Kaiming&lt;/author&gt;&lt;/authors&gt;&lt;/contributors&gt;&lt;titles&gt;&lt;title&gt;Review of bolted inter-module connections in modular steel buildings&lt;/title&gt;&lt;secondary-title&gt;Journal of Building Engineering&lt;/secondary-title&gt;&lt;/titles&gt;&lt;periodical&gt;&lt;full-title&gt;Journal of Building Engineering&lt;/full-title&gt;&lt;/periodical&gt;&lt;pages&gt;207-219&lt;/pages&gt;&lt;volume&gt;23&lt;/volume&gt;&lt;dates&gt;&lt;year&gt;2019&lt;/year&gt;&lt;/dates&gt;&lt;isbn&gt;2352-7102&lt;/isbn&gt;&lt;urls&gt;&lt;/urls&gt;&lt;/record&gt;&lt;/Cite&gt;&lt;/EndNote&gt;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371F0B" w:rsidRPr="00313D2D">
        <w:rPr>
          <w:rFonts w:cs="Times New Roman"/>
          <w:color w:val="0000FF"/>
          <w:lang w:val="en-GB"/>
        </w:rPr>
        <w:t>[7]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5A7B04" w:rsidRPr="00313D2D">
        <w:rPr>
          <w:rFonts w:cs="Times New Roman"/>
          <w:lang w:val="en-GB"/>
        </w:rPr>
        <w:t xml:space="preserve">. Meanwhile, </w:t>
      </w:r>
      <w:r w:rsidR="00AC743B" w:rsidRPr="00313D2D">
        <w:rPr>
          <w:rFonts w:cs="Times New Roman"/>
          <w:lang w:val="en-GB"/>
        </w:rPr>
        <w:t xml:space="preserve">the production of standard modules in </w:t>
      </w:r>
      <w:r w:rsidR="00A32403" w:rsidRPr="00313D2D">
        <w:rPr>
          <w:rFonts w:cs="Times New Roman"/>
          <w:lang w:val="en-GB"/>
        </w:rPr>
        <w:t>an</w:t>
      </w:r>
      <w:r w:rsidR="003C7584" w:rsidRPr="00313D2D">
        <w:rPr>
          <w:rFonts w:cs="Times New Roman"/>
          <w:lang w:val="en-GB"/>
        </w:rPr>
        <w:t xml:space="preserve"> offsite</w:t>
      </w:r>
      <w:r w:rsidR="00AC743B" w:rsidRPr="00313D2D">
        <w:rPr>
          <w:rFonts w:cs="Times New Roman"/>
          <w:lang w:val="en-GB"/>
        </w:rPr>
        <w:t xml:space="preserve"> factory will </w:t>
      </w:r>
      <w:r w:rsidR="00A32403" w:rsidRPr="00313D2D">
        <w:rPr>
          <w:rFonts w:cs="Times New Roman"/>
          <w:lang w:val="en-GB"/>
        </w:rPr>
        <w:t>significantly</w:t>
      </w:r>
      <w:r w:rsidR="00AC743B" w:rsidRPr="00313D2D">
        <w:rPr>
          <w:rFonts w:cs="Times New Roman"/>
          <w:lang w:val="en-GB"/>
        </w:rPr>
        <w:t xml:space="preserve"> improve </w:t>
      </w:r>
      <w:r w:rsidR="00FF74E1" w:rsidRPr="00313D2D">
        <w:rPr>
          <w:rFonts w:cs="Times New Roman"/>
          <w:lang w:val="en-GB"/>
        </w:rPr>
        <w:t>productivity</w:t>
      </w:r>
      <w:r w:rsidR="00CF756F" w:rsidRPr="00313D2D">
        <w:rPr>
          <w:rFonts w:cs="Times New Roman"/>
          <w:lang w:val="en-GB"/>
        </w:rPr>
        <w:t xml:space="preserve"> and</w:t>
      </w:r>
      <w:r w:rsidR="00AC743B" w:rsidRPr="00313D2D">
        <w:rPr>
          <w:rFonts w:cs="Times New Roman"/>
          <w:lang w:val="en-GB"/>
        </w:rPr>
        <w:t xml:space="preserve"> </w:t>
      </w:r>
      <w:r w:rsidR="003C7584" w:rsidRPr="00313D2D">
        <w:rPr>
          <w:rFonts w:cs="Times New Roman"/>
          <w:lang w:val="en-GB"/>
        </w:rPr>
        <w:t>quality</w:t>
      </w:r>
      <w:r w:rsidR="00AC743B" w:rsidRPr="00313D2D">
        <w:rPr>
          <w:rFonts w:cs="Times New Roman"/>
          <w:lang w:val="en-GB"/>
        </w:rPr>
        <w:t xml:space="preserve"> and reduce </w:t>
      </w:r>
      <w:r w:rsidR="003C7584" w:rsidRPr="00313D2D">
        <w:rPr>
          <w:rFonts w:cs="Times New Roman"/>
          <w:lang w:val="en-GB"/>
        </w:rPr>
        <w:t xml:space="preserve">the </w:t>
      </w:r>
      <w:r w:rsidR="00AC743B" w:rsidRPr="00313D2D">
        <w:rPr>
          <w:rFonts w:cs="Times New Roman"/>
          <w:lang w:val="en-GB"/>
        </w:rPr>
        <w:t xml:space="preserve">waste of </w:t>
      </w:r>
      <w:r w:rsidR="003C7584" w:rsidRPr="00313D2D">
        <w:rPr>
          <w:rFonts w:cs="Times New Roman"/>
          <w:lang w:val="en-GB"/>
        </w:rPr>
        <w:t xml:space="preserve">materials </w:t>
      </w:r>
      <w:r w:rsidR="00371F0B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&lt;EndNote&gt;&lt;Cite&gt;&lt;Author&gt;Srisangeerthanan&lt;/Author&gt;&lt;Year&gt;2018&lt;/Year&gt;&lt;RecNum&gt;36&lt;/RecNum&gt;&lt;DisplayText&gt;[8]&lt;/DisplayText&gt;&lt;record&gt;&lt;rec-number&gt;36&lt;/rec-number&gt;&lt;foreign-keys&gt;&lt;key app="EN" db-id="ae2dwpafyszs0qe0d0ppvwvo0ftfww00frpr" timestamp="1587263396"&gt;36&lt;/key&gt;&lt;/foreign-keys&gt;&lt;ref-type name="Journal Article"&gt;17&lt;/ref-type&gt;&lt;contributors&gt;&lt;authors&gt;&lt;author&gt;Srisangeerthanan, Sriskanthan&lt;/author&gt;&lt;author&gt;Hashemi, M Javad&lt;/author&gt;&lt;author&gt;Rajeev, Pathmanathan&lt;/author&gt;&lt;author&gt;Gad, Emad&lt;/author&gt;&lt;author&gt;Fernando, Saman&lt;/author&gt;&lt;/authors&gt;&lt;/contributors&gt;&lt;titles&gt;&lt;title&gt;Numerical study on the effects of diaphragm stiffness and strength on the seismic response of multi-story modular buildings&lt;/title&gt;&lt;secondary-title&gt;Engineering Structures&lt;/secondary-title&gt;&lt;/titles&gt;&lt;periodical&gt;&lt;full-title&gt;Engineering Structures&lt;/full-title&gt;&lt;/periodical&gt;&lt;pages&gt;25-37&lt;/pages&gt;&lt;volume&gt;163&lt;/volume&gt;&lt;dates&gt;&lt;year&gt;2018&lt;/year&gt;&lt;/dates&gt;&lt;isbn&gt;0141-0296&lt;/isbn&gt;&lt;urls&gt;&lt;/urls&gt;&lt;/record&gt;&lt;/Cite&gt;&lt;/EndNote&gt;</w:instrText>
      </w:r>
      <w:r w:rsidR="00371F0B" w:rsidRPr="00313D2D">
        <w:rPr>
          <w:rFonts w:cs="Times New Roman"/>
          <w:color w:val="0000FF"/>
          <w:lang w:val="en-GB"/>
        </w:rPr>
        <w:fldChar w:fldCharType="separate"/>
      </w:r>
      <w:r w:rsidR="00EC407E">
        <w:rPr>
          <w:rFonts w:cs="Times New Roman"/>
          <w:noProof/>
          <w:color w:val="0000FF"/>
          <w:lang w:val="en-GB"/>
        </w:rPr>
        <w:t>[8</w:t>
      </w:r>
      <w:r w:rsidR="00371F0B" w:rsidRPr="00313D2D">
        <w:rPr>
          <w:rFonts w:cs="Times New Roman"/>
          <w:color w:val="0000FF"/>
          <w:lang w:val="en-GB"/>
        </w:rPr>
        <w:fldChar w:fldCharType="end"/>
      </w:r>
      <w:r w:rsidR="00CE61F1" w:rsidRPr="00313D2D">
        <w:rPr>
          <w:rFonts w:cs="Times New Roman"/>
          <w:color w:val="0000FF"/>
          <w:lang w:val="en-GB"/>
        </w:rPr>
        <w:t>,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&lt;EndNote&gt;&lt;Cite&gt;&lt;Author&gt;Ferdous&lt;/Author&gt;&lt;Year&gt;2019&lt;/Year&gt;&lt;RecNum&gt;6&lt;/RecNum&gt;&lt;DisplayText&gt;[9]&lt;/DisplayText&gt;&lt;record&gt;&lt;rec-number&gt;6&lt;/rec-number&gt;&lt;foreign-keys&gt;&lt;key app="EN" db-id="ae2dwpafyszs0qe0d0ppvwvo0ftfww00frpr" timestamp="1587203377"&gt;6&lt;/key&gt;&lt;/foreign-keys&gt;&lt;ref-type name="Journal Article"&gt;17&lt;/ref-type&gt;&lt;contributors&gt;&lt;authors&gt;&lt;author&gt;Ferdous, Wahid&lt;/author&gt;&lt;author&gt;Bai, Yu&lt;/author&gt;&lt;author&gt;Ngo, Tuan Duc&lt;/author&gt;&lt;author&gt;Manalo, Allan&lt;/author&gt;&lt;author&gt;Mendis, Priyan&lt;/author&gt;&lt;/authors&gt;&lt;/contributors&gt;&lt;titles&gt;&lt;title&gt;New advancements, challenges and opportunities of multi-storey modular buildings–A state-of-the-art review&lt;/title&gt;&lt;secondary-title&gt;Engineering Structures&lt;/secondary-title&gt;&lt;/titles&gt;&lt;periodical&gt;&lt;full-title&gt;Engineering Structures&lt;/full-title&gt;&lt;/periodical&gt;&lt;pages&gt;883-893&lt;/pages&gt;&lt;volume&gt;183&lt;/volume&gt;&lt;dates&gt;&lt;year&gt;2019&lt;/year&gt;&lt;/dates&gt;&lt;isbn&gt;0141-0296&lt;/isbn&gt;&lt;urls&gt;&lt;/urls&gt;&lt;/record&gt;&lt;/Cite&gt;&lt;/EndNote&gt;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591D34">
        <w:rPr>
          <w:rFonts w:cs="Times New Roman" w:hint="eastAsia"/>
          <w:noProof/>
          <w:color w:val="0000FF"/>
          <w:lang w:val="en-GB"/>
        </w:rPr>
        <w:t xml:space="preserve"> </w:t>
      </w:r>
      <w:r w:rsidR="00EC407E">
        <w:rPr>
          <w:rFonts w:cs="Times New Roman"/>
          <w:noProof/>
          <w:color w:val="0000FF"/>
          <w:lang w:val="en-GB"/>
        </w:rPr>
        <w:t>9]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AC743B" w:rsidRPr="00313D2D">
        <w:rPr>
          <w:rFonts w:cs="Times New Roman"/>
          <w:lang w:val="en-GB"/>
        </w:rPr>
        <w:t>.</w:t>
      </w:r>
      <w:r w:rsidR="004D4474" w:rsidRPr="00313D2D">
        <w:rPr>
          <w:rFonts w:cs="Times New Roman"/>
          <w:lang w:val="en-GB"/>
        </w:rPr>
        <w:t xml:space="preserve"> </w:t>
      </w:r>
      <w:r w:rsidR="003C7584" w:rsidRPr="00313D2D">
        <w:rPr>
          <w:rFonts w:cs="Times New Roman"/>
          <w:lang w:val="en-GB"/>
        </w:rPr>
        <w:t>Thus</w:t>
      </w:r>
      <w:r w:rsidR="00F76C4D" w:rsidRPr="00313D2D">
        <w:rPr>
          <w:rFonts w:cs="Times New Roman"/>
          <w:lang w:val="en-GB"/>
        </w:rPr>
        <w:t xml:space="preserve">, modular construction </w:t>
      </w:r>
      <w:r w:rsidR="003C7584" w:rsidRPr="00313D2D">
        <w:rPr>
          <w:rFonts w:cs="Times New Roman"/>
          <w:lang w:val="en-GB"/>
        </w:rPr>
        <w:t xml:space="preserve">has been </w:t>
      </w:r>
      <w:r w:rsidR="00F76C4D" w:rsidRPr="00313D2D">
        <w:rPr>
          <w:rFonts w:cs="Times New Roman"/>
          <w:lang w:val="en-GB"/>
        </w:rPr>
        <w:t xml:space="preserve">promoted and applied in many countries such as </w:t>
      </w:r>
      <w:r w:rsidR="00867EBF" w:rsidRPr="00313D2D">
        <w:rPr>
          <w:rFonts w:cs="Times New Roman"/>
          <w:lang w:val="en-GB"/>
        </w:rPr>
        <w:t xml:space="preserve">the </w:t>
      </w:r>
      <w:r w:rsidR="004530AE" w:rsidRPr="00313D2D">
        <w:rPr>
          <w:rFonts w:cs="Times New Roman"/>
          <w:lang w:val="en-GB"/>
        </w:rPr>
        <w:t>U</w:t>
      </w:r>
      <w:r w:rsidR="00327875" w:rsidRPr="00313D2D">
        <w:rPr>
          <w:rFonts w:cs="Times New Roman"/>
          <w:lang w:val="en-GB"/>
        </w:rPr>
        <w:t>K</w:t>
      </w:r>
      <w:r w:rsidR="00F76C4D" w:rsidRPr="00313D2D">
        <w:rPr>
          <w:rFonts w:cs="Times New Roman"/>
          <w:lang w:val="en-GB"/>
        </w:rPr>
        <w:t xml:space="preserve">, </w:t>
      </w:r>
      <w:r w:rsidR="004530AE" w:rsidRPr="00313D2D">
        <w:rPr>
          <w:rFonts w:cs="Times New Roman"/>
          <w:lang w:val="en-GB"/>
        </w:rPr>
        <w:t xml:space="preserve">Germany, </w:t>
      </w:r>
      <w:r w:rsidR="00F76C4D" w:rsidRPr="00313D2D">
        <w:rPr>
          <w:rFonts w:cs="Times New Roman"/>
          <w:lang w:val="en-GB"/>
        </w:rPr>
        <w:t xml:space="preserve">Singapore, </w:t>
      </w:r>
      <w:r w:rsidR="00867EBF" w:rsidRPr="00313D2D">
        <w:rPr>
          <w:rFonts w:cs="Times New Roman"/>
          <w:lang w:val="en-GB"/>
        </w:rPr>
        <w:t xml:space="preserve">the </w:t>
      </w:r>
      <w:r w:rsidR="00327875" w:rsidRPr="00313D2D">
        <w:rPr>
          <w:rFonts w:cs="Times New Roman"/>
          <w:lang w:val="en-GB"/>
        </w:rPr>
        <w:t>US</w:t>
      </w:r>
      <w:r w:rsidR="004530AE" w:rsidRPr="00313D2D">
        <w:rPr>
          <w:rFonts w:cs="Times New Roman"/>
          <w:lang w:val="en-GB"/>
        </w:rPr>
        <w:t>, Australia</w:t>
      </w:r>
      <w:r w:rsidR="00E32814" w:rsidRPr="00313D2D">
        <w:rPr>
          <w:rFonts w:cs="Times New Roman"/>
          <w:lang w:val="en-GB"/>
        </w:rPr>
        <w:t>,</w:t>
      </w:r>
      <w:r w:rsidR="004530AE" w:rsidRPr="00313D2D">
        <w:rPr>
          <w:rFonts w:cs="Times New Roman"/>
          <w:lang w:val="en-GB"/>
        </w:rPr>
        <w:t xml:space="preserve"> </w:t>
      </w:r>
      <w:r w:rsidR="00A32403" w:rsidRPr="00313D2D">
        <w:rPr>
          <w:rFonts w:cs="Times New Roman"/>
          <w:lang w:val="en-GB"/>
        </w:rPr>
        <w:t xml:space="preserve">and </w:t>
      </w:r>
      <w:r w:rsidR="004530AE" w:rsidRPr="00313D2D">
        <w:rPr>
          <w:rFonts w:cs="Times New Roman"/>
          <w:lang w:val="en-GB"/>
        </w:rPr>
        <w:t>China</w:t>
      </w:r>
      <w:r w:rsidR="00135870" w:rsidRPr="00313D2D">
        <w:rPr>
          <w:rFonts w:cs="Times New Roman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371F0B" w:rsidRPr="00313D2D">
        <w:rPr>
          <w:rFonts w:cs="Times New Roman"/>
          <w:color w:val="0000FF"/>
          <w:lang w:val="en-GB"/>
        </w:rPr>
        <w:instrText xml:space="preserve"> ADDIN EN.CITE &lt;EndNote&gt;&lt;Cite&gt;&lt;Author&gt;Shan&lt;/Author&gt;&lt;Year&gt;2019&lt;/Year&gt;&lt;RecNum&gt;7&lt;/RecNum&gt;&lt;DisplayText&gt;[10]&lt;/DisplayText&gt;&lt;record&gt;&lt;rec-number&gt;7&lt;/rec-number&gt;&lt;foreign-keys&gt;&lt;key app="EN" db-id="ae2dwpafyszs0qe0d0ppvwvo0ftfww00frpr" timestamp="1587203510"&gt;7&lt;/key&gt;&lt;/foreign-keys&gt;&lt;ref-type name="Journal Article"&gt;17&lt;/ref-type&gt;&lt;contributors&gt;&lt;authors&gt;&lt;author&gt;Shan, Sidi&lt;/author&gt;&lt;author&gt;Looi, Daniel&lt;/author&gt;&lt;author&gt;Cai, Yancheng&lt;/author&gt;&lt;author&gt;Ma, Peng&lt;/author&gt;&lt;author&gt;Chen, Man-Tai&lt;/author&gt;&lt;author&gt;Su, Ray&lt;/author&gt;&lt;author&gt;Young, Ben&lt;/author&gt;&lt;author&gt;Pan, Wei&lt;/author&gt;&lt;/authors&gt;&lt;/contributors&gt;&lt;titles&gt;&lt;title&gt;Engineering modular integrated construction for high-rise building: a case study in Hong Kong&lt;/title&gt;&lt;secondary-title&gt;Proceedings of the Institution of Civil Engineers-Civil Engineering&lt;/secondary-title&gt;&lt;/titles&gt;&lt;pages&gt;51-57&lt;/pages&gt;&lt;volume&gt;172&lt;/volume&gt;&lt;number&gt;6&lt;/number&gt;&lt;dates&gt;&lt;year&gt;2019&lt;/year&gt;&lt;/dates&gt;&lt;publisher&gt;Thomas Telford Ltd&lt;/publisher&gt;&lt;isbn&gt;0965-089X&lt;/isbn&gt;&lt;urls&gt;&lt;/urls&gt;&lt;/record&gt;&lt;/Cite&gt;&lt;/EndNote&gt;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371F0B" w:rsidRPr="00313D2D">
        <w:rPr>
          <w:rFonts w:cs="Times New Roman"/>
          <w:color w:val="0000FF"/>
          <w:lang w:val="en-GB"/>
        </w:rPr>
        <w:t>[10]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E32814" w:rsidRPr="00313D2D">
        <w:rPr>
          <w:rFonts w:cs="Times New Roman"/>
          <w:lang w:val="en-GB"/>
        </w:rPr>
        <w:t xml:space="preserve">. </w:t>
      </w:r>
    </w:p>
    <w:p w14:paraId="5DF93FFB" w14:textId="02F33369" w:rsidR="0090028A" w:rsidRPr="00313D2D" w:rsidRDefault="00FE29F8" w:rsidP="003B652A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Currently, </w:t>
      </w:r>
      <w:r w:rsidR="005E2F1D" w:rsidRPr="00313D2D">
        <w:rPr>
          <w:rFonts w:cs="Times New Roman"/>
          <w:lang w:val="en-GB"/>
        </w:rPr>
        <w:t xml:space="preserve">the applications of modular construction are </w:t>
      </w:r>
      <w:r w:rsidRPr="00313D2D">
        <w:rPr>
          <w:rFonts w:cs="Times New Roman"/>
          <w:lang w:val="en-GB"/>
        </w:rPr>
        <w:t xml:space="preserve">mainly </w:t>
      </w:r>
      <w:r w:rsidR="005E2F1D" w:rsidRPr="00313D2D">
        <w:rPr>
          <w:rFonts w:cs="Times New Roman"/>
          <w:lang w:val="en-GB"/>
        </w:rPr>
        <w:t>limited to low-to-medium-rise buildings</w:t>
      </w:r>
      <w:r w:rsidR="00DC63BC" w:rsidRPr="00313D2D">
        <w:rPr>
          <w:rFonts w:cs="Times New Roman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&lt;EndNote&gt;&lt;Cite&gt;&lt;Author&gt;Srisangeerthanan&lt;/Author&gt;&lt;Year&gt;2019&lt;/Year&gt;&lt;RecNum&gt;4&lt;/RecNum&gt;&lt;DisplayText&gt;[4]&lt;/DisplayText&gt;&lt;record&gt;&lt;rec-number&gt;4&lt;/rec-number&gt;&lt;foreign-keys&gt;&lt;key app="EN" db-id="ae2dwpafyszs0qe0d0ppvwvo0ftfww00frpr" timestamp="1587203190"&gt;4&lt;/key&gt;&lt;/foreign-keys&gt;&lt;ref-type name="Journal Article"&gt;17&lt;/ref-type&gt;&lt;contributors&gt;&lt;authors&gt;&lt;author&gt;Srisangeerthanan, Sriskanthan&lt;/author&gt;&lt;author&gt;Hashemi, M Javad&lt;/author&gt;&lt;author&gt;Rajeev, Pathmanathan&lt;/author&gt;&lt;author&gt;Gad, Emad&lt;/author&gt;&lt;author&gt;Fernando, Saman&lt;/author&gt;&lt;/authors&gt;&lt;/contributors&gt;&lt;titles&gt;&lt;title&gt;Review of performance requirements for inter-module connections in multi-story modular buildings&lt;/title&gt;&lt;secondary-title&gt;Journal of Building Engineering&lt;/secondary-title&gt;&lt;/titles&gt;&lt;periodical&gt;&lt;full-title&gt;Journal of Building Engineering&lt;/full-title&gt;&lt;/periodical&gt;&lt;pages&gt;101087&lt;/pages&gt;&lt;dates&gt;&lt;year&gt;2019&lt;/year&gt;&lt;/dates&gt;&lt;isbn&gt;2352-7102&lt;/isbn&gt;&lt;urls&gt;&lt;/urls&gt;&lt;/record&gt;&lt;/Cite&gt;&lt;/EndNote&gt;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EC407E">
        <w:rPr>
          <w:rFonts w:cs="Times New Roman"/>
          <w:noProof/>
          <w:color w:val="0000FF"/>
          <w:lang w:val="en-GB"/>
        </w:rPr>
        <w:t>[4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CE61F1" w:rsidRPr="00313D2D">
        <w:rPr>
          <w:rFonts w:cs="Times New Roman"/>
          <w:color w:val="0000FF"/>
          <w:lang w:val="en-GB"/>
        </w:rPr>
        <w:t>,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&lt;EndNote&gt;&lt;Cite&gt;&lt;Author&gt;Lacey&lt;/Author&gt;&lt;Year&gt;2018&lt;/Year&gt;&lt;RecNum&gt;8&lt;/RecNum&gt;&lt;DisplayText&gt;[11]&lt;/DisplayText&gt;&lt;record&gt;&lt;rec-number&gt;8&lt;/rec-number&gt;&lt;foreign-keys&gt;&lt;key app="EN" db-id="ae2dwpafyszs0qe0d0ppvwvo0ftfww00frpr" timestamp="1587203621"&gt;8&lt;/key&gt;&lt;/foreign-keys&gt;&lt;ref-type name="Journal Article"&gt;17&lt;/ref-type&gt;&lt;contributors&gt;&lt;authors&gt;&lt;author&gt;Lacey, Andrew William&lt;/author&gt;&lt;author&gt;Chen, Wensu&lt;/author&gt;&lt;author&gt;Hao, Hong&lt;/author&gt;&lt;author&gt;Bi, Kaiming&lt;/author&gt;&lt;/authors&gt;&lt;/contributors&gt;&lt;titles&gt;&lt;title&gt;Structural response of modular buildings–an overview&lt;/title&gt;&lt;secondary-title&gt;Journal of Building Engineering&lt;/secondary-title&gt;&lt;/titles&gt;&lt;periodical&gt;&lt;full-title&gt;Journal of Building Engineering&lt;/full-title&gt;&lt;/periodical&gt;&lt;pages&gt;45-56&lt;/pages&gt;&lt;volume&gt;16&lt;/volume&gt;&lt;dates&gt;&lt;year&gt;2018&lt;/year&gt;&lt;/dates&gt;&lt;isbn&gt;2352-7102&lt;/isbn&gt;&lt;urls&gt;&lt;/urls&gt;&lt;/record&gt;&lt;/Cite&gt;&lt;/EndNote&gt;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591D34">
        <w:rPr>
          <w:rFonts w:cs="Times New Roman" w:hint="eastAsia"/>
          <w:noProof/>
          <w:color w:val="0000FF"/>
          <w:lang w:val="en-GB"/>
        </w:rPr>
        <w:t xml:space="preserve"> </w:t>
      </w:r>
      <w:r w:rsidR="00EC407E">
        <w:rPr>
          <w:rFonts w:cs="Times New Roman"/>
          <w:noProof/>
          <w:color w:val="0000FF"/>
          <w:lang w:val="en-GB"/>
        </w:rPr>
        <w:t>11]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4B16C7" w:rsidRPr="00313D2D">
        <w:rPr>
          <w:rFonts w:cs="Times New Roman"/>
          <w:lang w:val="en-GB"/>
        </w:rPr>
        <w:t xml:space="preserve">. </w:t>
      </w:r>
      <w:r w:rsidR="00C51094" w:rsidRPr="00313D2D">
        <w:rPr>
          <w:rFonts w:cs="Times New Roman"/>
          <w:lang w:val="en-GB"/>
        </w:rPr>
        <w:t>This</w:t>
      </w:r>
      <w:r w:rsidR="004B16C7" w:rsidRPr="00313D2D">
        <w:rPr>
          <w:rFonts w:cs="Times New Roman"/>
          <w:lang w:val="en-GB"/>
        </w:rPr>
        <w:t xml:space="preserve"> is partly </w:t>
      </w:r>
      <w:r w:rsidRPr="00313D2D">
        <w:rPr>
          <w:rFonts w:cs="Times New Roman"/>
          <w:lang w:val="en-GB"/>
        </w:rPr>
        <w:t xml:space="preserve">due </w:t>
      </w:r>
      <w:r w:rsidR="004B16C7" w:rsidRPr="00313D2D">
        <w:rPr>
          <w:rFonts w:cs="Times New Roman"/>
          <w:lang w:val="en-GB"/>
        </w:rPr>
        <w:t>to the insufficient understanding of the structural performance of high-rise modular buildings</w:t>
      </w:r>
      <w:r w:rsidR="00431DEA" w:rsidRPr="00313D2D">
        <w:rPr>
          <w:rFonts w:cs="Times New Roman"/>
          <w:lang w:val="en-GB"/>
        </w:rPr>
        <w:t>, especially under lateral load</w:t>
      </w:r>
      <w:r w:rsidR="00BD086C" w:rsidRPr="00313D2D">
        <w:rPr>
          <w:rFonts w:cs="Times New Roman"/>
          <w:lang w:val="en-GB"/>
        </w:rPr>
        <w:t>s</w:t>
      </w:r>
      <w:r w:rsidR="00431DEA" w:rsidRPr="00313D2D">
        <w:rPr>
          <w:rFonts w:cs="Times New Roman"/>
          <w:lang w:val="en-GB"/>
        </w:rPr>
        <w:t xml:space="preserve"> such as </w:t>
      </w:r>
      <w:r w:rsidRPr="00313D2D">
        <w:rPr>
          <w:rFonts w:cs="Times New Roman"/>
          <w:lang w:val="en-GB"/>
        </w:rPr>
        <w:t>seismic</w:t>
      </w:r>
      <w:r w:rsidR="00ED38C0" w:rsidRPr="00313D2D">
        <w:rPr>
          <w:rFonts w:cs="Times New Roman"/>
          <w:lang w:val="en-GB"/>
        </w:rPr>
        <w:t>,</w:t>
      </w:r>
      <w:r w:rsidR="00431DEA" w:rsidRPr="00313D2D">
        <w:rPr>
          <w:rFonts w:cs="Times New Roman"/>
          <w:lang w:val="en-GB"/>
        </w:rPr>
        <w:t xml:space="preserve"> wind</w:t>
      </w:r>
      <w:r w:rsidR="00ED38C0" w:rsidRPr="00313D2D">
        <w:rPr>
          <w:rFonts w:cs="Times New Roman"/>
          <w:lang w:val="en-GB"/>
        </w:rPr>
        <w:t>, and other accidental</w:t>
      </w:r>
      <w:r w:rsidR="00485F13" w:rsidRPr="00313D2D">
        <w:rPr>
          <w:rFonts w:cs="Times New Roman"/>
          <w:lang w:val="en-GB"/>
        </w:rPr>
        <w:t>ly</w:t>
      </w:r>
      <w:r w:rsidR="00ED38C0" w:rsidRPr="00313D2D">
        <w:rPr>
          <w:rFonts w:cs="Times New Roman"/>
          <w:lang w:val="en-GB"/>
        </w:rPr>
        <w:t xml:space="preserve"> </w:t>
      </w:r>
      <w:r w:rsidRPr="00313D2D">
        <w:rPr>
          <w:rFonts w:cs="Times New Roman"/>
          <w:lang w:val="en-GB"/>
        </w:rPr>
        <w:t>imposed loads</w:t>
      </w:r>
      <w:r w:rsidR="00AD19DB" w:rsidRPr="00313D2D">
        <w:rPr>
          <w:rFonts w:cs="Times New Roman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&lt;EndNote&gt;&lt;Cite&gt;&lt;Author&gt;Wang&lt;/Author&gt;&lt;Year&gt;2020&lt;/Year&gt;&lt;RecNum&gt;3&lt;/RecNum&gt;&lt;DisplayText&gt;[3]&lt;/DisplayText&gt;&lt;record&gt;&lt;rec-number&gt;3&lt;/rec-number&gt;&lt;foreign-keys&gt;&lt;key app="EN" db-id="ae2dwpafyszs0qe0d0ppvwvo0ftfww00frpr" timestamp="1587203076"&gt;3&lt;/key&gt;&lt;/foreign-keys&gt;&lt;ref-type name="Journal Article"&gt;17&lt;/ref-type&gt;&lt;contributors&gt;&lt;authors&gt;&lt;author&gt;Wang, Zhen&lt;/author&gt;&lt;author&gt;Pan, Wei&lt;/author&gt;&lt;/authors&gt;&lt;/contributors&gt;&lt;titles&gt;&lt;title&gt;A hybrid coupled wall system with replaceable steel coupling beams for high-rise modular buildings&lt;/title&gt;&lt;secondary-title&gt;Journal of Building Engineering&lt;/secondary-title&gt;&lt;/titles&gt;&lt;periodical&gt;&lt;full-title&gt;Journal of Building Engineering&lt;/full-title&gt;&lt;/periodical&gt;&lt;pages&gt;101355&lt;/pages&gt;&lt;dates&gt;&lt;year&gt;2020&lt;/year&gt;&lt;/dates&gt;&lt;isbn&gt;2352-7102&lt;/isbn&gt;&lt;urls&gt;&lt;/urls&gt;&lt;/record&gt;&lt;/Cite&gt;&lt;/EndNote&gt;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EC407E">
        <w:rPr>
          <w:rFonts w:cs="Times New Roman"/>
          <w:noProof/>
          <w:color w:val="0000FF"/>
          <w:lang w:val="en-GB"/>
        </w:rPr>
        <w:t>[3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CE61F1" w:rsidRPr="00313D2D">
        <w:rPr>
          <w:rFonts w:cs="Times New Roman"/>
          <w:color w:val="0000FF"/>
          <w:lang w:val="en-GB"/>
        </w:rPr>
        <w:t>,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&lt;EndNote&gt;&lt;Cite&gt;&lt;Author&gt;Wang&lt;/Author&gt;&lt;Year&gt;2020&lt;/Year&gt;&lt;RecNum&gt;9&lt;/RecNum&gt;&lt;DisplayText&gt;[12]&lt;/DisplayText&gt;&lt;record&gt;&lt;rec-number&gt;9&lt;/rec-number&gt;&lt;foreign-keys&gt;&lt;key app="EN" db-id="ae2dwpafyszs0qe0d0ppvwvo0ftfww00frpr" timestamp="1587203752"&gt;9&lt;/key&gt;&lt;/foreign-keys&gt;&lt;ref-type name="Journal Article"&gt;17&lt;/ref-type&gt;&lt;contributors&gt;&lt;authors&gt;&lt;author&gt;Wang, Zhen&lt;/author&gt;&lt;author&gt;Pan, Wei&lt;/author&gt;&lt;author&gt;Zhang, Zhiqian&lt;/author&gt;&lt;/authors&gt;&lt;/contributors&gt;&lt;titles&gt;&lt;title&gt;High-rise modular buildings with innovative precast concrete shear walls as a lateral force resisting system&lt;/title&gt;&lt;secondary-title&gt;Structures&lt;/secondary-title&gt;&lt;/titles&gt;&lt;pages&gt;39-53&lt;/pages&gt;&lt;volume&gt;26&lt;/volume&gt;&lt;dates&gt;&lt;year&gt;2020&lt;/year&gt;&lt;/dates&gt;&lt;publisher&gt;Elsevier&lt;/publisher&gt;&lt;isbn&gt;2352-0124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591D34">
        <w:rPr>
          <w:rFonts w:cs="Times New Roman" w:hint="eastAsia"/>
          <w:noProof/>
          <w:color w:val="0000FF"/>
          <w:lang w:val="en-GB"/>
        </w:rPr>
        <w:t xml:space="preserve"> </w:t>
      </w:r>
      <w:r w:rsidR="00EC407E">
        <w:rPr>
          <w:rFonts w:cs="Times New Roman"/>
          <w:noProof/>
          <w:color w:val="0000FF"/>
          <w:lang w:val="en-GB"/>
        </w:rPr>
        <w:t>12]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431DEA" w:rsidRPr="00313D2D">
        <w:rPr>
          <w:rFonts w:cs="Times New Roman"/>
          <w:lang w:val="en-GB"/>
        </w:rPr>
        <w:t>.</w:t>
      </w:r>
      <w:r w:rsidR="004B16C7" w:rsidRPr="00313D2D">
        <w:rPr>
          <w:rFonts w:cs="Times New Roman"/>
          <w:lang w:val="en-GB"/>
        </w:rPr>
        <w:t xml:space="preserve"> </w:t>
      </w:r>
      <w:r w:rsidR="0047210B" w:rsidRPr="00313D2D">
        <w:rPr>
          <w:rFonts w:cs="Times New Roman"/>
          <w:lang w:val="en-GB"/>
        </w:rPr>
        <w:t xml:space="preserve">However, </w:t>
      </w:r>
      <w:r w:rsidR="00AD19DB" w:rsidRPr="00313D2D">
        <w:rPr>
          <w:rFonts w:cs="Times New Roman"/>
          <w:lang w:val="en-GB"/>
        </w:rPr>
        <w:t xml:space="preserve">high-rise modular buildings are more competitive in metropolises with </w:t>
      </w:r>
      <w:r w:rsidR="00220F05" w:rsidRPr="00313D2D">
        <w:rPr>
          <w:rFonts w:cs="Times New Roman"/>
          <w:lang w:val="en-GB"/>
        </w:rPr>
        <w:t>limited</w:t>
      </w:r>
      <w:r w:rsidR="00AD19DB" w:rsidRPr="00313D2D">
        <w:rPr>
          <w:rFonts w:cs="Times New Roman"/>
          <w:lang w:val="en-GB"/>
        </w:rPr>
        <w:t xml:space="preserve"> land resources and high labo</w:t>
      </w:r>
      <w:r w:rsidR="00220F05" w:rsidRPr="00313D2D">
        <w:rPr>
          <w:rFonts w:cs="Times New Roman"/>
          <w:lang w:val="en-GB"/>
        </w:rPr>
        <w:t>u</w:t>
      </w:r>
      <w:r w:rsidR="00AD19DB" w:rsidRPr="00313D2D">
        <w:rPr>
          <w:rFonts w:cs="Times New Roman"/>
          <w:lang w:val="en-GB"/>
        </w:rPr>
        <w:t xml:space="preserve">r costs. </w:t>
      </w:r>
      <w:r w:rsidRPr="00313D2D">
        <w:rPr>
          <w:rFonts w:cs="Times New Roman"/>
          <w:lang w:val="en-GB"/>
        </w:rPr>
        <w:t>S</w:t>
      </w:r>
      <w:r w:rsidR="0047210B" w:rsidRPr="00313D2D">
        <w:rPr>
          <w:rFonts w:cs="Times New Roman"/>
          <w:lang w:val="en-GB"/>
        </w:rPr>
        <w:t xml:space="preserve">ome researchers </w:t>
      </w:r>
      <w:r w:rsidR="00EB3BC1" w:rsidRPr="00313D2D">
        <w:rPr>
          <w:rFonts w:cs="Times New Roman"/>
          <w:lang w:val="en-GB"/>
        </w:rPr>
        <w:t xml:space="preserve">have begun to explore the feasibility of </w:t>
      </w:r>
      <w:r w:rsidR="00CF756F" w:rsidRPr="00313D2D">
        <w:rPr>
          <w:rFonts w:cs="Times New Roman"/>
          <w:lang w:val="en-GB"/>
        </w:rPr>
        <w:t xml:space="preserve">adopting </w:t>
      </w:r>
      <w:r w:rsidR="00EB3BC1" w:rsidRPr="00313D2D">
        <w:rPr>
          <w:rFonts w:cs="Times New Roman"/>
          <w:lang w:val="en-GB"/>
        </w:rPr>
        <w:t xml:space="preserve">modular construction </w:t>
      </w:r>
      <w:r w:rsidR="00CF756F" w:rsidRPr="00313D2D">
        <w:rPr>
          <w:rFonts w:cs="Times New Roman"/>
          <w:lang w:val="en-GB"/>
        </w:rPr>
        <w:t>for</w:t>
      </w:r>
      <w:r w:rsidR="00EB3BC1" w:rsidRPr="00313D2D">
        <w:rPr>
          <w:rFonts w:cs="Times New Roman"/>
          <w:lang w:val="en-GB"/>
        </w:rPr>
        <w:t xml:space="preserve"> high-rise buildings.</w:t>
      </w:r>
      <w:r w:rsidR="00F87121" w:rsidRPr="00313D2D">
        <w:rPr>
          <w:rFonts w:cs="Times New Roman"/>
          <w:lang w:val="en-GB"/>
        </w:rPr>
        <w:t xml:space="preserve"> </w:t>
      </w:r>
      <w:r w:rsidR="00313D2D">
        <w:rPr>
          <w:rFonts w:cs="Times New Roman"/>
          <w:lang w:val="en-GB"/>
        </w:rPr>
        <w:t xml:space="preserve">Unlike </w:t>
      </w:r>
      <w:r w:rsidR="00F87121" w:rsidRPr="00313D2D">
        <w:rPr>
          <w:rFonts w:cs="Times New Roman"/>
          <w:lang w:val="en-GB"/>
        </w:rPr>
        <w:t>low-rise modular buildings</w:t>
      </w:r>
      <w:r w:rsidR="00485F13" w:rsidRPr="00313D2D">
        <w:rPr>
          <w:rFonts w:cs="Times New Roman"/>
          <w:lang w:val="en-GB"/>
        </w:rPr>
        <w:t>, which</w:t>
      </w:r>
      <w:r w:rsidR="00F87121" w:rsidRPr="00313D2D">
        <w:rPr>
          <w:rFonts w:cs="Times New Roman"/>
          <w:lang w:val="en-GB"/>
        </w:rPr>
        <w:t xml:space="preserve"> </w:t>
      </w:r>
      <w:r w:rsidRPr="00313D2D">
        <w:rPr>
          <w:rFonts w:cs="Times New Roman"/>
          <w:lang w:val="en-GB"/>
        </w:rPr>
        <w:t xml:space="preserve">mainly </w:t>
      </w:r>
      <w:r w:rsidR="00F87121" w:rsidRPr="00313D2D">
        <w:rPr>
          <w:rFonts w:cs="Times New Roman"/>
          <w:lang w:val="en-GB"/>
        </w:rPr>
        <w:t xml:space="preserve">rely on </w:t>
      </w:r>
      <w:r w:rsidRPr="00313D2D">
        <w:rPr>
          <w:rFonts w:cs="Times New Roman"/>
          <w:lang w:val="en-GB"/>
        </w:rPr>
        <w:t xml:space="preserve">pure </w:t>
      </w:r>
      <w:r w:rsidR="00F87121" w:rsidRPr="00313D2D">
        <w:rPr>
          <w:rFonts w:cs="Times New Roman"/>
          <w:lang w:val="en-GB"/>
        </w:rPr>
        <w:t xml:space="preserve">modules to resist </w:t>
      </w:r>
      <w:r w:rsidR="00BD086C" w:rsidRPr="00313D2D">
        <w:rPr>
          <w:rFonts w:cs="Times New Roman"/>
          <w:lang w:val="en-GB"/>
        </w:rPr>
        <w:t>lateral</w:t>
      </w:r>
      <w:r w:rsidR="00F87121" w:rsidRPr="00313D2D">
        <w:rPr>
          <w:rFonts w:cs="Times New Roman"/>
          <w:lang w:val="en-GB"/>
        </w:rPr>
        <w:t xml:space="preserve"> loads, additional concrete cores or structural frames are </w:t>
      </w:r>
      <w:r w:rsidRPr="00313D2D">
        <w:rPr>
          <w:rFonts w:cs="Times New Roman"/>
          <w:lang w:val="en-GB"/>
        </w:rPr>
        <w:t xml:space="preserve">normally </w:t>
      </w:r>
      <w:r w:rsidR="00F87121" w:rsidRPr="00313D2D">
        <w:rPr>
          <w:rFonts w:cs="Times New Roman"/>
          <w:lang w:val="en-GB"/>
        </w:rPr>
        <w:t xml:space="preserve">required for high-rise modular buildings. </w:t>
      </w:r>
      <w:r w:rsidR="00DA1614" w:rsidRPr="00313D2D">
        <w:rPr>
          <w:rFonts w:cs="Times New Roman"/>
          <w:color w:val="000000" w:themeColor="text1"/>
          <w:lang w:val="en-GB"/>
        </w:rPr>
        <w:t xml:space="preserve">Lawson and Richard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371F0B" w:rsidRPr="00313D2D">
        <w:rPr>
          <w:rFonts w:cs="Times New Roman"/>
          <w:color w:val="0000FF"/>
          <w:lang w:val="en-GB"/>
        </w:rPr>
        <w:instrText xml:space="preserve"> ADDIN EN.CITE &lt;EndNote&gt;&lt;Cite&gt;&lt;Author&gt;Lawson&lt;/Author&gt;&lt;Year&gt;2010&lt;/Year&gt;&lt;RecNum&gt;10&lt;/RecNum&gt;&lt;DisplayText&gt;[13]&lt;/DisplayText&gt;&lt;record&gt;&lt;rec-number&gt;10&lt;/rec-number&gt;&lt;foreign-keys&gt;&lt;key app="EN" db-id="ae2dwpafyszs0qe0d0ppvwvo0ftfww00frpr" timestamp="1587203835"&gt;10&lt;/key&gt;&lt;/foreign-keys&gt;&lt;ref-type name="Journal Article"&gt;17&lt;/ref-type&gt;&lt;contributors&gt;&lt;authors&gt;&lt;author&gt;Lawson, R Mark&lt;/author&gt;&lt;author&gt;Richards, Jane&lt;/author&gt;&lt;/authors&gt;&lt;/contributors&gt;&lt;titles&gt;&lt;title&gt;Modular design for high-rise buildings&lt;/title&gt;&lt;secondary-title&gt;Proceedings of the Institution of Civil Engineers-Structures and Buildings&lt;/secondary-title&gt;&lt;/titles&gt;&lt;periodical&gt;&lt;full-title&gt;Proceedings of the Institution of Civil Engineers-Structures and Buildings&lt;/full-title&gt;&lt;/periodical&gt;&lt;pages&gt;151-164&lt;/pages&gt;&lt;volume&gt;163&lt;/volume&gt;&lt;number&gt;3&lt;/number&gt;&lt;dates&gt;&lt;year&gt;2010&lt;/year&gt;&lt;/dates&gt;&lt;isbn&gt;0965-0911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371F0B" w:rsidRPr="00313D2D">
        <w:rPr>
          <w:rFonts w:cs="Times New Roman"/>
          <w:color w:val="0000FF"/>
          <w:lang w:val="en-GB"/>
        </w:rPr>
        <w:t>[13]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5C53AD" w:rsidRPr="00313D2D">
        <w:rPr>
          <w:rFonts w:cs="Times New Roman"/>
          <w:color w:val="0000FF"/>
          <w:lang w:val="en-GB"/>
        </w:rPr>
        <w:t xml:space="preserve"> </w:t>
      </w:r>
      <w:r w:rsidR="00DA1614" w:rsidRPr="00313D2D">
        <w:rPr>
          <w:rFonts w:cs="Times New Roman"/>
          <w:lang w:val="en-GB"/>
        </w:rPr>
        <w:t xml:space="preserve">first put forward a </w:t>
      </w:r>
      <w:r w:rsidRPr="00313D2D">
        <w:rPr>
          <w:rFonts w:cs="Times New Roman"/>
          <w:lang w:val="en-GB"/>
        </w:rPr>
        <w:t xml:space="preserve">design </w:t>
      </w:r>
      <w:r w:rsidR="00DA1614" w:rsidRPr="00313D2D">
        <w:rPr>
          <w:rFonts w:cs="Times New Roman"/>
          <w:lang w:val="en-GB"/>
        </w:rPr>
        <w:t xml:space="preserve">concept </w:t>
      </w:r>
      <w:r w:rsidR="00220F05" w:rsidRPr="00313D2D">
        <w:rPr>
          <w:rFonts w:cs="Times New Roman"/>
          <w:lang w:val="en-GB"/>
        </w:rPr>
        <w:t>in which</w:t>
      </w:r>
      <w:r w:rsidR="00DA1614" w:rsidRPr="00313D2D">
        <w:rPr>
          <w:rFonts w:cs="Times New Roman"/>
          <w:lang w:val="en-GB"/>
        </w:rPr>
        <w:t xml:space="preserve"> </w:t>
      </w:r>
      <w:r w:rsidR="00272234" w:rsidRPr="00313D2D">
        <w:rPr>
          <w:rFonts w:cs="Times New Roman"/>
          <w:lang w:val="en-GB"/>
        </w:rPr>
        <w:t>cores are designed to provide lateral force resistance for high-rise modular buildings, wh</w:t>
      </w:r>
      <w:r w:rsidR="00220F05" w:rsidRPr="00313D2D">
        <w:rPr>
          <w:rFonts w:cs="Times New Roman"/>
          <w:lang w:val="en-GB"/>
        </w:rPr>
        <w:t>ereas</w:t>
      </w:r>
      <w:r w:rsidR="00272234" w:rsidRPr="00313D2D">
        <w:rPr>
          <w:rFonts w:cs="Times New Roman"/>
          <w:lang w:val="en-GB"/>
        </w:rPr>
        <w:t xml:space="preserve"> </w:t>
      </w:r>
      <w:r w:rsidR="00DA1614" w:rsidRPr="00313D2D">
        <w:rPr>
          <w:rFonts w:cs="Times New Roman"/>
          <w:lang w:val="en-GB"/>
        </w:rPr>
        <w:t>modules are designed to resi</w:t>
      </w:r>
      <w:r w:rsidR="00F87121" w:rsidRPr="00313D2D">
        <w:rPr>
          <w:rFonts w:cs="Times New Roman"/>
          <w:lang w:val="en-GB"/>
        </w:rPr>
        <w:t xml:space="preserve">st vertical load and </w:t>
      </w:r>
      <w:r w:rsidRPr="00313D2D">
        <w:rPr>
          <w:rFonts w:cs="Times New Roman"/>
          <w:lang w:val="en-GB"/>
        </w:rPr>
        <w:t xml:space="preserve">transfer the lateral load to </w:t>
      </w:r>
      <w:r w:rsidR="00272234" w:rsidRPr="00313D2D">
        <w:rPr>
          <w:rFonts w:cs="Times New Roman"/>
          <w:lang w:val="en-GB"/>
        </w:rPr>
        <w:t xml:space="preserve">the </w:t>
      </w:r>
      <w:r w:rsidRPr="00313D2D">
        <w:rPr>
          <w:rFonts w:cs="Times New Roman"/>
          <w:lang w:val="en-GB"/>
        </w:rPr>
        <w:t>cores</w:t>
      </w:r>
      <w:r w:rsidR="00D07CA7" w:rsidRPr="00313D2D">
        <w:rPr>
          <w:rFonts w:cs="Times New Roman"/>
          <w:lang w:val="en-GB"/>
        </w:rPr>
        <w:t xml:space="preserve"> to reduce the chance of structure failure in modules</w:t>
      </w:r>
      <w:r w:rsidR="006F2602" w:rsidRPr="00313D2D">
        <w:rPr>
          <w:rFonts w:cs="Times New Roman"/>
          <w:lang w:val="en-GB"/>
        </w:rPr>
        <w:t xml:space="preserve"> under seismic and wind loads</w:t>
      </w:r>
      <w:r w:rsidR="0093599E" w:rsidRPr="00313D2D">
        <w:rPr>
          <w:rFonts w:cs="Times New Roman"/>
          <w:lang w:val="en-GB"/>
        </w:rPr>
        <w:t>.</w:t>
      </w:r>
      <w:r w:rsidR="008B3EF3" w:rsidRPr="00313D2D">
        <w:rPr>
          <w:rFonts w:cs="Times New Roman"/>
          <w:lang w:val="en-GB"/>
        </w:rPr>
        <w:t xml:space="preserve"> </w:t>
      </w:r>
      <w:r w:rsidR="0093599E" w:rsidRPr="00313D2D">
        <w:rPr>
          <w:rFonts w:cs="Times New Roman"/>
          <w:lang w:val="en-GB"/>
        </w:rPr>
        <w:t>Th</w:t>
      </w:r>
      <w:r w:rsidR="00220F05" w:rsidRPr="00313D2D">
        <w:rPr>
          <w:rFonts w:cs="Times New Roman"/>
          <w:lang w:val="en-GB"/>
        </w:rPr>
        <w:t xml:space="preserve">e feasibility of this </w:t>
      </w:r>
      <w:r w:rsidR="0093599E" w:rsidRPr="00313D2D">
        <w:rPr>
          <w:rFonts w:cs="Times New Roman"/>
          <w:lang w:val="en-GB"/>
        </w:rPr>
        <w:t>design concept</w:t>
      </w:r>
      <w:r w:rsidR="008B3EF3" w:rsidRPr="00313D2D">
        <w:rPr>
          <w:rFonts w:cs="Times New Roman"/>
          <w:lang w:val="en-GB"/>
        </w:rPr>
        <w:t xml:space="preserve"> </w:t>
      </w:r>
      <w:r w:rsidR="00C077D2" w:rsidRPr="00313D2D">
        <w:rPr>
          <w:rFonts w:cs="Times New Roman"/>
          <w:lang w:val="en-GB"/>
        </w:rPr>
        <w:t xml:space="preserve">was </w:t>
      </w:r>
      <w:r w:rsidR="00327875" w:rsidRPr="00313D2D">
        <w:rPr>
          <w:rFonts w:cs="Times New Roman"/>
          <w:lang w:val="en-GB"/>
        </w:rPr>
        <w:t xml:space="preserve">validated </w:t>
      </w:r>
      <w:r w:rsidR="008B3EF3" w:rsidRPr="00313D2D">
        <w:rPr>
          <w:rFonts w:cs="Times New Roman"/>
          <w:lang w:val="en-GB"/>
        </w:rPr>
        <w:t>using</w:t>
      </w:r>
      <w:r w:rsidR="00F87121" w:rsidRPr="00313D2D">
        <w:rPr>
          <w:rFonts w:cs="Times New Roman"/>
          <w:lang w:val="en-GB"/>
        </w:rPr>
        <w:t xml:space="preserve"> </w:t>
      </w:r>
      <w:r w:rsidR="008B3EF3" w:rsidRPr="00313D2D">
        <w:rPr>
          <w:rFonts w:cs="Times New Roman"/>
          <w:lang w:val="en-GB"/>
        </w:rPr>
        <w:t xml:space="preserve">three </w:t>
      </w:r>
      <w:r w:rsidR="00327875" w:rsidRPr="00313D2D">
        <w:rPr>
          <w:rFonts w:cs="Times New Roman"/>
          <w:lang w:val="en-GB"/>
        </w:rPr>
        <w:t xml:space="preserve">actual </w:t>
      </w:r>
      <w:r w:rsidR="008B3EF3" w:rsidRPr="00313D2D">
        <w:rPr>
          <w:rFonts w:cs="Times New Roman"/>
          <w:lang w:val="en-GB"/>
        </w:rPr>
        <w:lastRenderedPageBreak/>
        <w:t xml:space="preserve">project cases </w:t>
      </w:r>
      <w:r w:rsidR="00220F05" w:rsidRPr="00313D2D">
        <w:rPr>
          <w:rFonts w:cs="Times New Roman"/>
          <w:lang w:val="en-GB"/>
        </w:rPr>
        <w:t xml:space="preserve">in the UK that </w:t>
      </w:r>
      <w:r w:rsidR="00071FCA" w:rsidRPr="00313D2D">
        <w:rPr>
          <w:rFonts w:cs="Times New Roman"/>
          <w:lang w:val="en-GB"/>
        </w:rPr>
        <w:t>adopt</w:t>
      </w:r>
      <w:r w:rsidR="00220F05" w:rsidRPr="00313D2D">
        <w:rPr>
          <w:rFonts w:cs="Times New Roman"/>
          <w:lang w:val="en-GB"/>
        </w:rPr>
        <w:t>ed</w:t>
      </w:r>
      <w:r w:rsidR="00071FCA" w:rsidRPr="00313D2D">
        <w:rPr>
          <w:rFonts w:cs="Times New Roman"/>
          <w:lang w:val="en-GB"/>
        </w:rPr>
        <w:t xml:space="preserve"> steel modules and concrete cores</w:t>
      </w:r>
      <w:r w:rsidR="00BE56C6" w:rsidRPr="00313D2D">
        <w:rPr>
          <w:rFonts w:cs="Times New Roman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371F0B" w:rsidRPr="00313D2D">
        <w:rPr>
          <w:rFonts w:cs="Times New Roman"/>
          <w:color w:val="0000FF"/>
          <w:lang w:val="en-GB"/>
        </w:rPr>
        <w:instrText xml:space="preserve"> ADDIN EN.CITE &lt;EndNote&gt;&lt;Cite&gt;&lt;Author&gt;Lawson&lt;/Author&gt;&lt;Year&gt;2012&lt;/Year&gt;&lt;RecNum&gt;11&lt;/RecNum&gt;&lt;DisplayText&gt;[14]&lt;/DisplayText&gt;&lt;record&gt;&lt;rec-number&gt;11&lt;/rec-number&gt;&lt;foreign-keys&gt;&lt;key app="EN" db-id="ae2dwpafyszs0qe0d0ppvwvo0ftfww00frpr" timestamp="1587203916"&gt;11&lt;/key&gt;&lt;/foreign-keys&gt;&lt;ref-type name="Journal Article"&gt;17&lt;/ref-type&gt;&lt;contributors&gt;&lt;authors&gt;&lt;author&gt;Lawson, R Mark&lt;/author&gt;&lt;author&gt;Ogden, Ray G&lt;/author&gt;&lt;author&gt;Bergin, Rory&lt;/author&gt;&lt;/authors&gt;&lt;/contributors&gt;&lt;titles&gt;&lt;title&gt;Application of modular construction in high-rise buildings&lt;/title&gt;&lt;secondary-title&gt;Journal of Architectural Engineering&lt;/secondary-title&gt;&lt;/titles&gt;&lt;periodical&gt;&lt;full-title&gt;Journal of architectural engineering&lt;/full-title&gt;&lt;/periodical&gt;&lt;pages&gt;148-154&lt;/pages&gt;&lt;volume&gt;18&lt;/volume&gt;&lt;number&gt;2&lt;/number&gt;&lt;dates&gt;&lt;year&gt;2012&lt;/year&gt;&lt;/dates&gt;&lt;isbn&gt;1076-0431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371F0B" w:rsidRPr="00313D2D">
        <w:rPr>
          <w:rFonts w:cs="Times New Roman"/>
          <w:color w:val="0000FF"/>
          <w:lang w:val="en-GB"/>
        </w:rPr>
        <w:t>[14]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B11514" w:rsidRPr="00313D2D">
        <w:rPr>
          <w:rFonts w:cs="Times New Roman"/>
          <w:lang w:val="en-GB"/>
        </w:rPr>
        <w:t>.</w:t>
      </w:r>
      <w:r w:rsidR="00071FCA" w:rsidRPr="00313D2D">
        <w:rPr>
          <w:rFonts w:cs="Times New Roman"/>
          <w:lang w:val="en-GB"/>
        </w:rPr>
        <w:t xml:space="preserve"> </w:t>
      </w:r>
      <w:r w:rsidR="008A7053" w:rsidRPr="00313D2D">
        <w:rPr>
          <w:rFonts w:cs="Times New Roman"/>
          <w:lang w:val="en-GB"/>
        </w:rPr>
        <w:t xml:space="preserve">A 12-story pilot </w:t>
      </w:r>
      <w:r w:rsidR="00272234" w:rsidRPr="00313D2D">
        <w:rPr>
          <w:rFonts w:cs="Times New Roman"/>
          <w:lang w:val="en-GB"/>
        </w:rPr>
        <w:t xml:space="preserve">case </w:t>
      </w:r>
      <w:r w:rsidR="008A7053" w:rsidRPr="00313D2D">
        <w:rPr>
          <w:rFonts w:cs="Times New Roman"/>
          <w:lang w:val="en-GB"/>
        </w:rPr>
        <w:t xml:space="preserve">was reported to introduce a modular in-fill method, in which the </w:t>
      </w:r>
      <w:r w:rsidR="00290628" w:rsidRPr="00313D2D">
        <w:rPr>
          <w:rFonts w:cs="Times New Roman"/>
          <w:lang w:val="en-GB"/>
        </w:rPr>
        <w:t xml:space="preserve">steel </w:t>
      </w:r>
      <w:r w:rsidR="008A7053" w:rsidRPr="00313D2D">
        <w:rPr>
          <w:rFonts w:cs="Times New Roman"/>
          <w:lang w:val="en-GB"/>
        </w:rPr>
        <w:t xml:space="preserve">modules </w:t>
      </w:r>
      <w:r w:rsidR="00A63CDE" w:rsidRPr="00313D2D">
        <w:rPr>
          <w:rFonts w:cs="Times New Roman"/>
          <w:lang w:val="en-GB"/>
        </w:rPr>
        <w:t>were</w:t>
      </w:r>
      <w:r w:rsidR="008A7053" w:rsidRPr="00313D2D">
        <w:rPr>
          <w:rFonts w:cs="Times New Roman"/>
          <w:lang w:val="en-GB"/>
        </w:rPr>
        <w:t xml:space="preserve"> designed to be independent and in-filled into a cast-in-</w:t>
      </w:r>
      <w:r w:rsidR="00C077D2" w:rsidRPr="00313D2D">
        <w:rPr>
          <w:rFonts w:cs="Times New Roman"/>
          <w:lang w:val="en-GB"/>
        </w:rPr>
        <w:t xml:space="preserve">situ </w:t>
      </w:r>
      <w:r w:rsidR="001E378E" w:rsidRPr="00313D2D">
        <w:rPr>
          <w:rFonts w:cs="Times New Roman"/>
          <w:lang w:val="en-GB"/>
        </w:rPr>
        <w:t xml:space="preserve">concrete </w:t>
      </w:r>
      <w:r w:rsidR="008A7053" w:rsidRPr="00313D2D">
        <w:rPr>
          <w:rFonts w:cs="Times New Roman"/>
          <w:lang w:val="en-GB"/>
        </w:rPr>
        <w:t>frame on site</w:t>
      </w:r>
      <w:r w:rsidR="00AE4396" w:rsidRPr="00313D2D">
        <w:rPr>
          <w:rFonts w:cs="Times New Roman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371F0B" w:rsidRPr="00313D2D">
        <w:rPr>
          <w:rFonts w:cs="Times New Roman"/>
          <w:color w:val="0000FF"/>
          <w:lang w:val="en-GB"/>
        </w:rPr>
        <w:instrText xml:space="preserve"> ADDIN EN.CITE &lt;EndNote&gt;&lt;Cite&gt;&lt;Author&gt;Park&lt;/Author&gt;&lt;Year&gt;2016&lt;/Year&gt;&lt;RecNum&gt;12&lt;/RecNum&gt;&lt;DisplayText&gt;[15]&lt;/DisplayText&gt;&lt;record&gt;&lt;rec-number&gt;12&lt;/rec-number&gt;&lt;foreign-keys&gt;&lt;key app="EN" db-id="ae2dwpafyszs0qe0d0ppvwvo0ftfww00frpr" timestamp="1587203977"&gt;12&lt;/key&gt;&lt;/foreign-keys&gt;&lt;ref-type name="Journal Article"&gt;17&lt;/ref-type&gt;&lt;contributors&gt;&lt;authors&gt;&lt;author&gt;Park, Hyung Keun&lt;/author&gt;&lt;author&gt;Ock, Jong-Ho&lt;/author&gt;&lt;/authors&gt;&lt;/contributors&gt;&lt;titles&gt;&lt;title&gt;Unit modular in-fill construction method for high-rise buildings&lt;/title&gt;&lt;secondary-title&gt;KSCE Journal of Civil Engineering&lt;/secondary-title&gt;&lt;/titles&gt;&lt;periodical&gt;&lt;full-title&gt;KSCE Journal of Civil Engineering&lt;/full-title&gt;&lt;/periodical&gt;&lt;pages&gt;1201-1210&lt;/pages&gt;&lt;volume&gt;20&lt;/volume&gt;&lt;number&gt;4&lt;/number&gt;&lt;dates&gt;&lt;year&gt;2016&lt;/year&gt;&lt;/dates&gt;&lt;isbn&gt;1226-7988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371F0B" w:rsidRPr="00313D2D">
        <w:rPr>
          <w:rFonts w:cs="Times New Roman"/>
          <w:color w:val="0000FF"/>
          <w:lang w:val="en-GB"/>
        </w:rPr>
        <w:t>[15]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8A7053" w:rsidRPr="00313D2D">
        <w:rPr>
          <w:rFonts w:cs="Times New Roman"/>
          <w:lang w:val="en-GB"/>
        </w:rPr>
        <w:t xml:space="preserve">. </w:t>
      </w:r>
      <w:proofErr w:type="spellStart"/>
      <w:r w:rsidR="002457D3" w:rsidRPr="00313D2D">
        <w:rPr>
          <w:rFonts w:cs="Times New Roman"/>
          <w:color w:val="000000" w:themeColor="text1"/>
          <w:lang w:val="en-GB"/>
        </w:rPr>
        <w:t>Gunawardena</w:t>
      </w:r>
      <w:proofErr w:type="spellEnd"/>
      <w:r w:rsidR="002457D3" w:rsidRPr="00313D2D">
        <w:rPr>
          <w:rFonts w:cs="Times New Roman"/>
          <w:color w:val="000000" w:themeColor="text1"/>
          <w:lang w:val="en-GB"/>
        </w:rPr>
        <w:t xml:space="preserve"> et al.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371F0B" w:rsidRPr="00313D2D">
        <w:rPr>
          <w:rFonts w:cs="Times New Roman"/>
          <w:color w:val="0000FF"/>
          <w:lang w:val="en-GB"/>
        </w:rPr>
        <w:instrText xml:space="preserve"> ADDIN EN.CITE &lt;EndNote&gt;&lt;Cite&gt;&lt;Author&gt;Gunawardena&lt;/Author&gt;&lt;Year&gt;2016&lt;/Year&gt;&lt;RecNum&gt;13&lt;/RecNum&gt;&lt;DisplayText&gt;[16]&lt;/DisplayText&gt;&lt;record&gt;&lt;rec-number&gt;13&lt;/rec-number&gt;&lt;foreign-keys&gt;&lt;key app="EN" db-id="ae2dwpafyszs0qe0d0ppvwvo0ftfww00frpr" timestamp="1587204028"&gt;13&lt;/key&gt;&lt;/foreign-keys&gt;&lt;ref-type name="Journal Article"&gt;17&lt;/ref-type&gt;&lt;contributors&gt;&lt;authors&gt;&lt;author&gt;Gunawardena, Tharaka&lt;/author&gt;&lt;author&gt;Ngo, Tuan&lt;/author&gt;&lt;author&gt;Mendis, Priyan&lt;/author&gt;&lt;author&gt;Alfano, Jose&lt;/author&gt;&lt;/authors&gt;&lt;/contributors&gt;&lt;titles&gt;&lt;title&gt;Innovative flexible structural system using prefabricated modules&lt;/title&gt;&lt;secondary-title&gt;Journal of Architectural Engineering&lt;/secondary-title&gt;&lt;/titles&gt;&lt;periodical&gt;&lt;full-title&gt;Journal of architectural engineering&lt;/full-title&gt;&lt;/periodical&gt;&lt;pages&gt;05016003&lt;/pages&gt;&lt;volume&gt;22&lt;/volume&gt;&lt;number&gt;4&lt;/number&gt;&lt;dates&gt;&lt;year&gt;2016&lt;/year&gt;&lt;/dates&gt;&lt;isbn&gt;1076-0431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371F0B" w:rsidRPr="00313D2D">
        <w:rPr>
          <w:rFonts w:cs="Times New Roman"/>
          <w:color w:val="0000FF"/>
          <w:lang w:val="en-GB"/>
        </w:rPr>
        <w:t>[16]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AE4396" w:rsidRPr="00313D2D">
        <w:rPr>
          <w:rFonts w:cs="Times New Roman"/>
          <w:color w:val="000000" w:themeColor="text1"/>
          <w:lang w:val="en-GB"/>
        </w:rPr>
        <w:t xml:space="preserve"> </w:t>
      </w:r>
      <w:r w:rsidR="001C08D8" w:rsidRPr="00313D2D">
        <w:rPr>
          <w:rFonts w:cs="Times New Roman"/>
          <w:lang w:val="en-GB"/>
        </w:rPr>
        <w:t>developed steel modules within</w:t>
      </w:r>
      <w:r w:rsidR="002457D3" w:rsidRPr="00313D2D">
        <w:rPr>
          <w:rFonts w:cs="Times New Roman"/>
          <w:lang w:val="en-GB"/>
        </w:rPr>
        <w:t xml:space="preserve"> stiff concrete walls to replace monolithic concrete cores </w:t>
      </w:r>
      <w:r w:rsidR="001C08D8" w:rsidRPr="00313D2D">
        <w:rPr>
          <w:rFonts w:cs="Times New Roman"/>
          <w:lang w:val="en-GB"/>
        </w:rPr>
        <w:t xml:space="preserve">to resist wind and seismic loads </w:t>
      </w:r>
      <w:r w:rsidR="00A939C6" w:rsidRPr="00313D2D">
        <w:rPr>
          <w:rFonts w:cs="Times New Roman"/>
          <w:lang w:val="en-GB"/>
        </w:rPr>
        <w:t>in</w:t>
      </w:r>
      <w:r w:rsidR="002457D3" w:rsidRPr="00313D2D">
        <w:rPr>
          <w:rFonts w:cs="Times New Roman"/>
          <w:lang w:val="en-GB"/>
        </w:rPr>
        <w:t xml:space="preserve"> </w:t>
      </w:r>
      <w:r w:rsidR="001C08D8" w:rsidRPr="00313D2D">
        <w:rPr>
          <w:rFonts w:cs="Times New Roman"/>
          <w:lang w:val="en-GB"/>
        </w:rPr>
        <w:t xml:space="preserve">a </w:t>
      </w:r>
      <w:r w:rsidR="002457D3" w:rsidRPr="00313D2D">
        <w:rPr>
          <w:rFonts w:cs="Times New Roman"/>
          <w:lang w:val="en-GB"/>
        </w:rPr>
        <w:t xml:space="preserve">20-story </w:t>
      </w:r>
      <w:r w:rsidR="00272234" w:rsidRPr="00313D2D">
        <w:rPr>
          <w:rFonts w:cs="Times New Roman"/>
          <w:lang w:val="en-GB"/>
        </w:rPr>
        <w:t xml:space="preserve">modular </w:t>
      </w:r>
      <w:r w:rsidR="002457D3" w:rsidRPr="00313D2D">
        <w:rPr>
          <w:rFonts w:cs="Times New Roman"/>
          <w:lang w:val="en-GB"/>
        </w:rPr>
        <w:t>building.</w:t>
      </w:r>
      <w:r w:rsidR="001E378E" w:rsidRPr="00313D2D">
        <w:rPr>
          <w:rFonts w:cs="Times New Roman"/>
          <w:lang w:val="en-GB"/>
        </w:rPr>
        <w:t xml:space="preserve"> </w:t>
      </w:r>
      <w:r w:rsidR="009B5EBF" w:rsidRPr="00313D2D">
        <w:rPr>
          <w:rFonts w:cs="Times New Roman"/>
          <w:lang w:val="en-GB"/>
        </w:rPr>
        <w:t>The</w:t>
      </w:r>
      <w:r w:rsidR="001E378E" w:rsidRPr="00313D2D">
        <w:rPr>
          <w:rFonts w:cs="Times New Roman"/>
          <w:lang w:val="en-GB"/>
        </w:rPr>
        <w:t xml:space="preserve"> robustness</w:t>
      </w:r>
      <w:r w:rsidR="000B2819" w:rsidRPr="00313D2D">
        <w:rPr>
          <w:rFonts w:cs="Times New Roman"/>
          <w:lang w:val="en-GB"/>
        </w:rPr>
        <w:t xml:space="preserve"> </w:t>
      </w:r>
      <w:r w:rsidR="00272234" w:rsidRPr="00313D2D">
        <w:rPr>
          <w:rFonts w:cs="Times New Roman"/>
          <w:lang w:val="en-GB"/>
        </w:rPr>
        <w:t xml:space="preserve">of </w:t>
      </w:r>
      <w:r w:rsidR="00784985" w:rsidRPr="00313D2D">
        <w:rPr>
          <w:rFonts w:cs="Times New Roman"/>
          <w:lang w:val="en-GB"/>
        </w:rPr>
        <w:t xml:space="preserve">the </w:t>
      </w:r>
      <w:r w:rsidR="000B2819" w:rsidRPr="00313D2D">
        <w:rPr>
          <w:rFonts w:cs="Times New Roman"/>
          <w:lang w:val="en-GB"/>
        </w:rPr>
        <w:t xml:space="preserve">corner column removal scenario </w:t>
      </w:r>
      <w:r w:rsidR="009B5EBF" w:rsidRPr="00313D2D">
        <w:rPr>
          <w:rFonts w:cs="Times New Roman"/>
          <w:lang w:val="en-GB"/>
        </w:rPr>
        <w:t xml:space="preserve">was first investigated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371F0B" w:rsidRPr="00313D2D">
        <w:rPr>
          <w:rFonts w:cs="Times New Roman"/>
          <w:color w:val="0000FF"/>
          <w:lang w:val="en-GB"/>
        </w:rPr>
        <w:instrText xml:space="preserve"> ADDIN EN.CITE &lt;EndNote&gt;&lt;Cite&gt;&lt;Author&gt;Chua&lt;/Author&gt;&lt;Year&gt;2018&lt;/Year&gt;&lt;RecNum&gt;14&lt;/RecNum&gt;&lt;DisplayText&gt;[17]&lt;/DisplayText&gt;&lt;record&gt;&lt;rec-number&gt;14&lt;/rec-number&gt;&lt;foreign-keys&gt;&lt;key app="EN" db-id="ae2dwpafyszs0qe0d0ppvwvo0ftfww00frpr" timestamp="1587204074"&gt;14&lt;/key&gt;&lt;/foreign-keys&gt;&lt;ref-type name="Journal Article"&gt;17&lt;/ref-type&gt;&lt;contributors&gt;&lt;authors&gt;&lt;author&gt;Chua, Yie Sue&lt;/author&gt;&lt;author&gt;Liew, Jat Yuen Richard&lt;/author&gt;&lt;author&gt;Pang, Sze Dai&lt;/author&gt;&lt;/authors&gt;&lt;/contributors&gt;&lt;titles&gt;&lt;title&gt;Robustness of prefabricated prefinished volumetric construction (PPVC) high-rise building&lt;/title&gt;&lt;secondary-title&gt;Proceedings of the 12th International Conference on Advances in Steel-Concrete Composite Structures. ASCCS 2018&lt;/secondary-title&gt;&lt;/titles&gt;&lt;pages&gt;913-919&lt;/pages&gt;&lt;dates&gt;&lt;year&gt;2018&lt;/year&gt;&lt;/dates&gt;&lt;publisher&gt;Editorial Universitat Politècnica de València&lt;/publisher&gt;&lt;isbn&gt;8490486018&lt;/isbn&gt;&lt;urls&gt;&lt;/urls&gt;&lt;/record&gt;&lt;/Cite&gt;&lt;/EndNote&gt;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371F0B" w:rsidRPr="00313D2D">
        <w:rPr>
          <w:rFonts w:cs="Times New Roman"/>
          <w:color w:val="0000FF"/>
          <w:lang w:val="en-GB"/>
        </w:rPr>
        <w:t>[17]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A939C6" w:rsidRPr="00310F2A">
        <w:rPr>
          <w:rFonts w:cs="Times New Roman"/>
          <w:color w:val="000000" w:themeColor="text1"/>
          <w:lang w:val="en-GB"/>
        </w:rPr>
        <w:t>,</w:t>
      </w:r>
      <w:r w:rsidR="009B5EBF" w:rsidRPr="00313D2D">
        <w:rPr>
          <w:rFonts w:cs="Times New Roman"/>
          <w:lang w:val="en-GB"/>
        </w:rPr>
        <w:t xml:space="preserve"> </w:t>
      </w:r>
      <w:r w:rsidR="000B2819" w:rsidRPr="00313D2D">
        <w:rPr>
          <w:rFonts w:cs="Times New Roman"/>
          <w:lang w:val="en-GB"/>
        </w:rPr>
        <w:t>and</w:t>
      </w:r>
      <w:r w:rsidR="009B5EBF" w:rsidRPr="00313D2D">
        <w:rPr>
          <w:rFonts w:cs="Times New Roman"/>
          <w:lang w:val="en-GB"/>
        </w:rPr>
        <w:t xml:space="preserve"> then</w:t>
      </w:r>
      <w:r w:rsidR="000B2819" w:rsidRPr="00313D2D">
        <w:rPr>
          <w:rFonts w:cs="Times New Roman"/>
          <w:lang w:val="en-GB"/>
        </w:rPr>
        <w:t xml:space="preserve"> </w:t>
      </w:r>
      <w:r w:rsidR="009B5EBF" w:rsidRPr="00313D2D">
        <w:rPr>
          <w:rFonts w:cs="Times New Roman"/>
          <w:lang w:val="en-GB"/>
        </w:rPr>
        <w:t xml:space="preserve">the lateral stability was studied considering the semi-rigid effect of inter-module connections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371F0B" w:rsidRPr="00313D2D">
        <w:rPr>
          <w:rFonts w:cs="Times New Roman"/>
          <w:color w:val="0000FF"/>
          <w:lang w:val="en-GB"/>
        </w:rPr>
        <w:instrText xml:space="preserve"> ADDIN EN.CITE &lt;EndNote&gt;&lt;Cite&gt;&lt;Author&gt;Chua&lt;/Author&gt;&lt;Year&gt;2020&lt;/Year&gt;&lt;RecNum&gt;15&lt;/RecNum&gt;&lt;DisplayText&gt;[18]&lt;/DisplayText&gt;&lt;record&gt;&lt;rec-number&gt;15&lt;/rec-number&gt;&lt;foreign-keys&gt;&lt;key app="EN" db-id="ae2dwpafyszs0qe0d0ppvwvo0ftfww00frpr" timestamp="1587204119"&gt;15&lt;/key&gt;&lt;/foreign-keys&gt;&lt;ref-type name="Journal Article"&gt;17&lt;/ref-type&gt;&lt;contributors&gt;&lt;authors&gt;&lt;author&gt;Chua, YS&lt;/author&gt;&lt;author&gt;Liew, JY Richard&lt;/author&gt;&lt;author&gt;Pang, SD&lt;/author&gt;&lt;/authors&gt;&lt;/contributors&gt;&lt;titles&gt;&lt;title&gt;Modelling of connections and lateral behavior of high-rise modular steel buildings&lt;/title&gt;&lt;secondary-title&gt;Journal of Constructional Steel Research&lt;/secondary-title&gt;&lt;/titles&gt;&lt;periodical&gt;&lt;full-title&gt;Journal of Constructional Steel Research&lt;/full-title&gt;&lt;/periodical&gt;&lt;pages&gt;105901&lt;/pages&gt;&lt;volume&gt;166&lt;/volume&gt;&lt;dates&gt;&lt;year&gt;2020&lt;/year&gt;&lt;/dates&gt;&lt;isbn&gt;0143-974X&lt;/isbn&gt;&lt;urls&gt;&lt;/urls&gt;&lt;/record&gt;&lt;/Cite&gt;&lt;/EndNote&gt;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371F0B" w:rsidRPr="00313D2D">
        <w:rPr>
          <w:rFonts w:cs="Times New Roman"/>
          <w:color w:val="0000FF"/>
          <w:lang w:val="en-GB"/>
        </w:rPr>
        <w:t>[18]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9B5EBF" w:rsidRPr="00313D2D">
        <w:rPr>
          <w:rFonts w:cs="Times New Roman"/>
          <w:lang w:val="en-GB"/>
        </w:rPr>
        <w:t xml:space="preserve"> </w:t>
      </w:r>
      <w:r w:rsidR="00A939C6" w:rsidRPr="00313D2D">
        <w:rPr>
          <w:rFonts w:cs="Times New Roman"/>
          <w:lang w:val="en-GB"/>
        </w:rPr>
        <w:t>in</w:t>
      </w:r>
      <w:r w:rsidR="009B5EBF" w:rsidRPr="00313D2D">
        <w:rPr>
          <w:rFonts w:cs="Times New Roman"/>
          <w:lang w:val="en-GB"/>
        </w:rPr>
        <w:t xml:space="preserve"> a 40-story high-rise modular building with steel mo</w:t>
      </w:r>
      <w:r w:rsidR="00DA6488" w:rsidRPr="00313D2D">
        <w:rPr>
          <w:rFonts w:cs="Times New Roman"/>
          <w:lang w:val="en-GB"/>
        </w:rPr>
        <w:t>dules and concrete coupled cores.</w:t>
      </w:r>
      <w:r w:rsidR="001E378E" w:rsidRPr="00313D2D">
        <w:rPr>
          <w:rFonts w:cs="Times New Roman"/>
          <w:lang w:val="en-GB"/>
        </w:rPr>
        <w:t xml:space="preserve"> </w:t>
      </w:r>
      <w:r w:rsidR="003927AC" w:rsidRPr="00313D2D">
        <w:rPr>
          <w:rFonts w:cs="Times New Roman"/>
          <w:color w:val="000000" w:themeColor="text1"/>
          <w:lang w:val="en-GB"/>
        </w:rPr>
        <w:t>Hayes</w:t>
      </w:r>
      <w:r w:rsidR="003927AC" w:rsidRPr="00313D2D">
        <w:rPr>
          <w:rFonts w:cs="Times New Roman"/>
          <w:color w:val="0000FF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371F0B" w:rsidRPr="00313D2D">
        <w:rPr>
          <w:rFonts w:cs="Times New Roman"/>
          <w:color w:val="0000FF"/>
          <w:lang w:val="en-GB"/>
        </w:rPr>
        <w:instrText xml:space="preserve"> ADDIN EN.CITE &lt;EndNote&gt;&lt;Cite&gt;&lt;Author&gt;Hayes&lt;/Author&gt;&lt;Year&gt;2019&lt;/Year&gt;&lt;RecNum&gt;16&lt;/RecNum&gt;&lt;DisplayText&gt;[19]&lt;/DisplayText&gt;&lt;record&gt;&lt;rec-number&gt;16&lt;/rec-number&gt;&lt;foreign-keys&gt;&lt;key app="EN" db-id="ae2dwpafyszs0qe0d0ppvwvo0ftfww00frpr" timestamp="1587204239"&gt;16&lt;/key&gt;&lt;/foreign-keys&gt;&lt;ref-type name="Journal Article"&gt;17&lt;/ref-type&gt;&lt;contributors&gt;&lt;authors&gt;&lt;author&gt;Hayes, Patrick&lt;/author&gt;&lt;/authors&gt;&lt;/contributors&gt;&lt;titles&gt;&lt;title&gt;Structural design of high rise volumetric building systems using hot-rolled steel&lt;/title&gt;&lt;secondary-title&gt;Proceedings of the Institution of Civil Engineers-Civil Engineering&lt;/secondary-title&gt;&lt;/titles&gt;&lt;pages&gt;45-50&lt;/pages&gt;&lt;volume&gt;172&lt;/volume&gt;&lt;number&gt;6&lt;/number&gt;&lt;dates&gt;&lt;year&gt;2019&lt;/year&gt;&lt;/dates&gt;&lt;publisher&gt;Thomas Telford Ltd&lt;/publisher&gt;&lt;isbn&gt;0965-089X&lt;/isbn&gt;&lt;urls&gt;&lt;/urls&gt;&lt;/record&gt;&lt;/Cite&gt;&lt;/EndNote&gt;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371F0B" w:rsidRPr="00313D2D">
        <w:rPr>
          <w:rFonts w:cs="Times New Roman"/>
          <w:color w:val="0000FF"/>
          <w:lang w:val="en-GB"/>
        </w:rPr>
        <w:t>[19]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3927AC" w:rsidRPr="00313D2D">
        <w:rPr>
          <w:rFonts w:cs="Times New Roman"/>
          <w:lang w:val="en-GB"/>
        </w:rPr>
        <w:t xml:space="preserve"> proposed some </w:t>
      </w:r>
      <w:r w:rsidR="0004128E" w:rsidRPr="00313D2D">
        <w:rPr>
          <w:rFonts w:cs="Times New Roman"/>
          <w:lang w:val="en-GB"/>
        </w:rPr>
        <w:t xml:space="preserve">design </w:t>
      </w:r>
      <w:r w:rsidR="003927AC" w:rsidRPr="00313D2D">
        <w:rPr>
          <w:rFonts w:cs="Times New Roman"/>
          <w:lang w:val="en-GB"/>
        </w:rPr>
        <w:t xml:space="preserve">guidance </w:t>
      </w:r>
      <w:r w:rsidR="0004128E" w:rsidRPr="00313D2D">
        <w:rPr>
          <w:rFonts w:cs="Times New Roman"/>
          <w:lang w:val="en-GB"/>
        </w:rPr>
        <w:t>for</w:t>
      </w:r>
      <w:r w:rsidR="003927AC" w:rsidRPr="00313D2D">
        <w:rPr>
          <w:rFonts w:cs="Times New Roman"/>
          <w:lang w:val="en-GB"/>
        </w:rPr>
        <w:t xml:space="preserve"> high-rise modular buildings using hot-rolled steel modules. </w:t>
      </w:r>
      <w:r w:rsidR="006B476D" w:rsidRPr="00313D2D">
        <w:rPr>
          <w:rFonts w:cs="Times New Roman"/>
          <w:color w:val="000000" w:themeColor="text1"/>
          <w:lang w:val="en-GB"/>
        </w:rPr>
        <w:t>Shi et al.</w:t>
      </w:r>
      <w:r w:rsidR="006B476D" w:rsidRPr="00313D2D">
        <w:rPr>
          <w:rFonts w:cs="Times New Roman"/>
          <w:color w:val="0000FF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&lt;EndNote&gt;&lt;Cite&gt;&lt;Author&gt;Shi&lt;/Author&gt;&lt;Year&gt;2020&lt;/Year&gt;&lt;RecNum&gt;18&lt;/RecNum&gt;&lt;DisplayText&gt;[20]&lt;/DisplayText&gt;&lt;record&gt;&lt;rec-number&gt;18&lt;/rec-number&gt;&lt;foreign-keys&gt;&lt;key app="EN" db-id="ae2dwpafyszs0qe0d0ppvwvo0ftfww00frpr" timestamp="1587204467"&gt;18&lt;/key&gt;&lt;/foreign-keys&gt;&lt;ref-type name="Journal Article"&gt;17&lt;/ref-type&gt;&lt;contributors&gt;&lt;authors&gt;&lt;author&gt;Shi, Fengwei&lt;/author&gt;&lt;author&gt;Wang, Haipeng&lt;/author&gt;&lt;author&gt;Zong, Liang&lt;/author&gt;&lt;author&gt;Ding, Yang&lt;/author&gt;&lt;author&gt;Su, Junsheng&lt;/author&gt;&lt;/authors&gt;&lt;/contributors&gt;&lt;titles&gt;&lt;title&gt;Seismic behavior of high-rise modular steel constructions with various module layouts&lt;/title&gt;&lt;secondary-title&gt;Journal of Building Engineering&lt;/secondary-title&gt;&lt;/titles&gt;&lt;periodical&gt;&lt;full-title&gt;Journal of Building Engineering&lt;/full-title&gt;&lt;/periodical&gt;&lt;pages&gt;101396&lt;/pages&gt;&lt;dates&gt;&lt;year&gt;2020&lt;/year&gt;&lt;/dates&gt;&lt;isbn&gt;2352-7102&lt;/isbn&gt;&lt;urls&gt;&lt;/urls&gt;&lt;/record&gt;&lt;/Cite&gt;&lt;/EndNote&gt;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[20]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5A1884" w:rsidRPr="00313D2D">
        <w:rPr>
          <w:rFonts w:cs="Times New Roman"/>
          <w:color w:val="0000FF"/>
          <w:lang w:val="en-GB"/>
        </w:rPr>
        <w:t xml:space="preserve"> </w:t>
      </w:r>
      <w:r w:rsidR="006B476D" w:rsidRPr="00313D2D">
        <w:rPr>
          <w:rFonts w:cs="Times New Roman"/>
          <w:lang w:val="en-GB"/>
        </w:rPr>
        <w:t xml:space="preserve">investigated the effects of module layouts on </w:t>
      </w:r>
      <w:r w:rsidR="00A939C6" w:rsidRPr="00313D2D">
        <w:rPr>
          <w:rFonts w:cs="Times New Roman"/>
          <w:lang w:val="en-GB"/>
        </w:rPr>
        <w:t xml:space="preserve">the </w:t>
      </w:r>
      <w:r w:rsidR="006B476D" w:rsidRPr="00313D2D">
        <w:rPr>
          <w:rFonts w:cs="Times New Roman"/>
          <w:lang w:val="en-GB"/>
        </w:rPr>
        <w:t xml:space="preserve">seismic performance of a 20-story </w:t>
      </w:r>
      <w:r w:rsidR="00296641" w:rsidRPr="00313D2D">
        <w:rPr>
          <w:rFonts w:cs="Times New Roman"/>
          <w:lang w:val="en-GB"/>
        </w:rPr>
        <w:t xml:space="preserve">steel </w:t>
      </w:r>
      <w:r w:rsidR="006B476D" w:rsidRPr="00313D2D">
        <w:rPr>
          <w:rFonts w:cs="Times New Roman"/>
          <w:lang w:val="en-GB"/>
        </w:rPr>
        <w:t xml:space="preserve">high-rise modular building </w:t>
      </w:r>
      <w:r w:rsidR="00AE6B80" w:rsidRPr="00313D2D">
        <w:rPr>
          <w:rFonts w:cs="Times New Roman"/>
          <w:lang w:val="en-GB"/>
        </w:rPr>
        <w:t xml:space="preserve">using </w:t>
      </w:r>
      <w:r w:rsidR="006B476D" w:rsidRPr="00313D2D">
        <w:rPr>
          <w:rFonts w:cs="Times New Roman"/>
          <w:lang w:val="en-GB"/>
        </w:rPr>
        <w:t xml:space="preserve">corrugated steel plate shear walls </w:t>
      </w:r>
      <w:r w:rsidR="00296641" w:rsidRPr="00313D2D">
        <w:rPr>
          <w:rFonts w:cs="Times New Roman"/>
          <w:lang w:val="en-GB"/>
        </w:rPr>
        <w:t xml:space="preserve">within </w:t>
      </w:r>
      <w:r w:rsidR="00A939C6" w:rsidRPr="00313D2D">
        <w:rPr>
          <w:rFonts w:cs="Times New Roman"/>
          <w:lang w:val="en-GB"/>
        </w:rPr>
        <w:t xml:space="preserve">the </w:t>
      </w:r>
      <w:r w:rsidR="006B476D" w:rsidRPr="00313D2D">
        <w:rPr>
          <w:rFonts w:cs="Times New Roman"/>
          <w:lang w:val="en-GB"/>
        </w:rPr>
        <w:t>steel modules to replace cores.</w:t>
      </w:r>
    </w:p>
    <w:p w14:paraId="47B3BE11" w14:textId="040A1271" w:rsidR="00263C37" w:rsidRPr="00313D2D" w:rsidRDefault="00263C37" w:rsidP="00E12371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In </w:t>
      </w:r>
      <w:r w:rsidR="00013D45" w:rsidRPr="00313D2D">
        <w:rPr>
          <w:rFonts w:cs="Times New Roman"/>
          <w:lang w:val="en-GB"/>
        </w:rPr>
        <w:t>Hong Kong (HK), research on t</w:t>
      </w:r>
      <w:r w:rsidRPr="00313D2D">
        <w:rPr>
          <w:rFonts w:cs="Times New Roman"/>
          <w:lang w:val="en-GB"/>
        </w:rPr>
        <w:t xml:space="preserve">he feasibility of modular construction was investigated through 31- and 40-story </w:t>
      </w:r>
      <w:r w:rsidR="00EF00F1" w:rsidRPr="00313D2D">
        <w:rPr>
          <w:rFonts w:cs="Times New Roman"/>
          <w:lang w:val="en-GB"/>
        </w:rPr>
        <w:t>building</w:t>
      </w:r>
      <w:r w:rsidRPr="00313D2D">
        <w:rPr>
          <w:rFonts w:cs="Times New Roman"/>
          <w:lang w:val="en-GB"/>
        </w:rPr>
        <w:t xml:space="preserve"> cases with steel modules and concrete cores </w:t>
      </w:r>
      <w:r w:rsidR="00013D45" w:rsidRPr="00313D2D">
        <w:rPr>
          <w:rFonts w:cs="Times New Roman"/>
          <w:lang w:val="en-GB"/>
        </w:rPr>
        <w:t xml:space="preserve">under the </w:t>
      </w:r>
      <w:r w:rsidR="00E3687F" w:rsidRPr="00313D2D">
        <w:rPr>
          <w:rFonts w:cs="Times New Roman"/>
          <w:lang w:val="en-GB"/>
        </w:rPr>
        <w:t>high</w:t>
      </w:r>
      <w:r w:rsidR="00013D45" w:rsidRPr="00313D2D">
        <w:rPr>
          <w:rFonts w:cs="Times New Roman"/>
          <w:lang w:val="en-GB"/>
        </w:rPr>
        <w:t xml:space="preserve"> wind load context of the city</w:t>
      </w:r>
      <w:r w:rsidRPr="00313D2D">
        <w:rPr>
          <w:rFonts w:cs="Times New Roman"/>
          <w:lang w:val="en-GB"/>
        </w:rPr>
        <w:t xml:space="preserve"> </w:t>
      </w:r>
      <w:r w:rsidR="00A30B3A" w:rsidRPr="00313D2D">
        <w:rPr>
          <w:rFonts w:cs="Times New Roman"/>
          <w:color w:val="0000FF"/>
          <w:lang w:val="en-GB"/>
        </w:rPr>
        <w:fldChar w:fldCharType="begin">
          <w:fldData xml:space="preserve">PEVuZE5vdGU+PENpdGU+PEF1dGhvcj5TaGFuPC9BdXRob3I+PFllYXI+MjAyMDwvWWVhcj48UmVj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</w:fldData>
        </w:fldChar>
      </w:r>
      <w:r w:rsidR="00EC407E">
        <w:rPr>
          <w:rFonts w:cs="Times New Roman"/>
          <w:color w:val="0000FF"/>
          <w:lang w:val="en-GB"/>
        </w:rPr>
        <w:instrText xml:space="preserve"> ADDIN EN.CITE </w:instrText>
      </w:r>
      <w:r w:rsidR="00EC407E">
        <w:rPr>
          <w:rFonts w:cs="Times New Roman"/>
          <w:color w:val="0000FF"/>
          <w:lang w:val="en-GB"/>
        </w:rPr>
        <w:fldChar w:fldCharType="begin">
          <w:fldData xml:space="preserve">PEVuZE5vdGU+PENpdGU+PEF1dGhvcj5TaGFuPC9BdXRob3I+PFllYXI+MjAyMDwvWWVhcj48UmVj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</w:fldData>
        </w:fldChar>
      </w:r>
      <w:r w:rsidR="00EC407E">
        <w:rPr>
          <w:rFonts w:cs="Times New Roman"/>
          <w:color w:val="0000FF"/>
          <w:lang w:val="en-GB"/>
        </w:rPr>
        <w:instrText xml:space="preserve"> ADDIN EN.CITE.DATA </w:instrText>
      </w:r>
      <w:r w:rsidR="00EC407E">
        <w:rPr>
          <w:rFonts w:cs="Times New Roman"/>
          <w:color w:val="0000FF"/>
          <w:lang w:val="en-GB"/>
        </w:rPr>
      </w:r>
      <w:r w:rsidR="00EC407E">
        <w:rPr>
          <w:rFonts w:cs="Times New Roman"/>
          <w:color w:val="0000FF"/>
          <w:lang w:val="en-GB"/>
        </w:rPr>
        <w:fldChar w:fldCharType="end"/>
      </w:r>
      <w:r w:rsidR="00A30B3A" w:rsidRPr="00313D2D">
        <w:rPr>
          <w:rFonts w:cs="Times New Roman"/>
          <w:color w:val="0000FF"/>
          <w:lang w:val="en-GB"/>
        </w:rPr>
      </w:r>
      <w:r w:rsidR="00A30B3A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noProof/>
          <w:color w:val="0000FF"/>
          <w:lang w:val="en-GB"/>
        </w:rPr>
        <w:t>[10, 21]</w:t>
      </w:r>
      <w:r w:rsidR="00A30B3A" w:rsidRPr="00313D2D">
        <w:rPr>
          <w:rFonts w:cs="Times New Roman"/>
          <w:color w:val="0000FF"/>
          <w:lang w:val="en-GB"/>
        </w:rPr>
        <w:fldChar w:fldCharType="end"/>
      </w:r>
      <w:r w:rsidRPr="00313D2D">
        <w:rPr>
          <w:rFonts w:cs="Times New Roman"/>
          <w:lang w:val="en-GB"/>
        </w:rPr>
        <w:t xml:space="preserve">. </w:t>
      </w:r>
      <w:r w:rsidRPr="00313D2D">
        <w:rPr>
          <w:rFonts w:cs="Times New Roman"/>
          <w:color w:val="000000" w:themeColor="text1"/>
          <w:lang w:val="en-GB"/>
        </w:rPr>
        <w:t>Wang et al.</w:t>
      </w:r>
      <w:r w:rsidRPr="00313D2D">
        <w:rPr>
          <w:rFonts w:cs="Times New Roman"/>
          <w:color w:val="0000FF"/>
          <w:lang w:val="en-GB"/>
        </w:rPr>
        <w:t xml:space="preserve"> </w:t>
      </w:r>
      <w:r w:rsidRPr="00313D2D">
        <w:rPr>
          <w:rFonts w:cs="Times New Roman"/>
          <w:color w:val="0000FF"/>
          <w:lang w:val="en-GB"/>
        </w:rPr>
        <w:fldChar w:fldCharType="begin"/>
      </w:r>
      <w:r w:rsidRPr="00313D2D">
        <w:rPr>
          <w:rFonts w:cs="Times New Roman"/>
          <w:color w:val="0000FF"/>
          <w:lang w:val="en-GB"/>
        </w:rPr>
        <w:instrText xml:space="preserve"> ADDIN EN.CITE &lt;EndNote&gt;&lt;Cite&gt;&lt;Author&gt;Wang&lt;/Author&gt;&lt;Year&gt;2020&lt;/Year&gt;&lt;RecNum&gt;9&lt;/RecNum&gt;&lt;DisplayText&gt;[12]&lt;/DisplayText&gt;&lt;record&gt;&lt;rec-number&gt;9&lt;/rec-number&gt;&lt;foreign-keys&gt;&lt;key app="EN" db-id="ae2dwpafyszs0qe0d0ppvwvo0ftfww00frpr" timestamp="1587203752"&gt;9&lt;/key&gt;&lt;/foreign-keys&gt;&lt;ref-type name="Journal Article"&gt;17&lt;/ref-type&gt;&lt;contributors&gt;&lt;authors&gt;&lt;author&gt;Wang, Zhen&lt;/author&gt;&lt;author&gt;Pan, Wei&lt;/author&gt;&lt;author&gt;Zhang, Zhiqian&lt;/author&gt;&lt;/authors&gt;&lt;/contributors&gt;&lt;titles&gt;&lt;title&gt;High-rise modular buildings with innovative precast concrete shear walls as a lateral force resisting system&lt;/title&gt;&lt;secondary-title&gt;Structures&lt;/secondary-title&gt;&lt;/titles&gt;&lt;pages&gt;39-53&lt;/pages&gt;&lt;volume&gt;26&lt;/volume&gt;&lt;dates&gt;&lt;year&gt;2020&lt;/year&gt;&lt;/dates&gt;&lt;publisher&gt;Elsevier&lt;/publisher&gt;&lt;isbn&gt;2352-0124&lt;/isbn&gt;&lt;urls&gt;&lt;/urls&gt;&lt;/record&gt;&lt;/Cite&gt;&lt;/EndNote&gt;</w:instrText>
      </w:r>
      <w:r w:rsidRPr="00313D2D">
        <w:rPr>
          <w:rFonts w:cs="Times New Roman"/>
          <w:color w:val="0000FF"/>
          <w:lang w:val="en-GB"/>
        </w:rPr>
        <w:fldChar w:fldCharType="separate"/>
      </w:r>
      <w:r w:rsidRPr="00313D2D">
        <w:rPr>
          <w:rFonts w:cs="Times New Roman"/>
          <w:color w:val="0000FF"/>
          <w:lang w:val="en-GB"/>
        </w:rPr>
        <w:t>[12]</w:t>
      </w:r>
      <w:r w:rsidRPr="00313D2D">
        <w:rPr>
          <w:rFonts w:cs="Times New Roman"/>
          <w:color w:val="0000FF"/>
          <w:lang w:val="en-GB"/>
        </w:rPr>
        <w:fldChar w:fldCharType="end"/>
      </w:r>
      <w:r w:rsidRPr="00313D2D">
        <w:rPr>
          <w:rFonts w:cs="Times New Roman"/>
          <w:color w:val="0000FF"/>
          <w:lang w:val="en-GB"/>
        </w:rPr>
        <w:t xml:space="preserve"> </w:t>
      </w:r>
      <w:r w:rsidRPr="00313D2D">
        <w:rPr>
          <w:rFonts w:cs="Times New Roman"/>
          <w:lang w:val="en-GB"/>
        </w:rPr>
        <w:t xml:space="preserve">validated the feasibility of a novel lateral force resistance system relying </w:t>
      </w:r>
      <w:r w:rsidR="00E3687F" w:rsidRPr="00313D2D">
        <w:rPr>
          <w:rFonts w:cs="Times New Roman"/>
          <w:lang w:val="en-GB"/>
        </w:rPr>
        <w:t xml:space="preserve">only </w:t>
      </w:r>
      <w:r w:rsidRPr="00313D2D">
        <w:rPr>
          <w:rFonts w:cs="Times New Roman"/>
          <w:lang w:val="en-GB"/>
        </w:rPr>
        <w:t xml:space="preserve">on concrete module walls through a 40-story </w:t>
      </w:r>
      <w:r w:rsidR="00EF00F1" w:rsidRPr="00313D2D">
        <w:rPr>
          <w:rFonts w:cs="Times New Roman"/>
          <w:lang w:val="en-GB"/>
        </w:rPr>
        <w:t>building</w:t>
      </w:r>
      <w:r w:rsidRPr="00313D2D">
        <w:rPr>
          <w:rFonts w:cs="Times New Roman"/>
          <w:lang w:val="en-GB"/>
        </w:rPr>
        <w:t xml:space="preserve"> case, which was further proposed to improve the seismic resilience using a hybrid coupled wall system with replaceable steel coupling beams </w:t>
      </w:r>
      <w:r w:rsidRPr="00313D2D">
        <w:rPr>
          <w:rFonts w:cs="Times New Roman"/>
          <w:color w:val="0000FF"/>
          <w:lang w:val="en-GB"/>
        </w:rPr>
        <w:fldChar w:fldCharType="begin"/>
      </w:r>
      <w:r w:rsidRPr="00313D2D">
        <w:rPr>
          <w:rFonts w:cs="Times New Roman"/>
          <w:color w:val="0000FF"/>
          <w:lang w:val="en-GB"/>
        </w:rPr>
        <w:instrText xml:space="preserve"> ADDIN EN.CITE &lt;EndNote&gt;&lt;Cite&gt;&lt;Author&gt;Wang&lt;/Author&gt;&lt;Year&gt;2020&lt;/Year&gt;&lt;RecNum&gt;3&lt;/RecNum&gt;&lt;DisplayText&gt;[3]&lt;/DisplayText&gt;&lt;record&gt;&lt;rec-number&gt;3&lt;/rec-number&gt;&lt;foreign-keys&gt;&lt;key app="EN" db-id="ae2dwpafyszs0qe0d0ppvwvo0ftfww00frpr" timestamp="1587203076"&gt;3&lt;/key&gt;&lt;/foreign-keys&gt;&lt;ref-type name="Journal Article"&gt;17&lt;/ref-type&gt;&lt;contributors&gt;&lt;authors&gt;&lt;author&gt;Wang, Zhen&lt;/author&gt;&lt;author&gt;Pan, Wei&lt;/author&gt;&lt;/authors&gt;&lt;/contributors&gt;&lt;titles&gt;&lt;title&gt;A hybrid coupled wall system with replaceable steel coupling beams for high-rise modular buildings&lt;/title&gt;&lt;secondary-title&gt;Journal of Building Engineering&lt;/secondary-title&gt;&lt;/titles&gt;&lt;periodical&gt;&lt;full-title&gt;Journal of Building Engineering&lt;/full-title&gt;&lt;/periodical&gt;&lt;pages&gt;101355&lt;/pages&gt;&lt;dates&gt;&lt;year&gt;2020&lt;/year&gt;&lt;/dates&gt;&lt;isbn&gt;2352-7102&lt;/isbn&gt;&lt;urls&gt;&lt;/urls&gt;&lt;/record&gt;&lt;/Cite&gt;&lt;/EndNote&gt;</w:instrText>
      </w:r>
      <w:r w:rsidRPr="00313D2D">
        <w:rPr>
          <w:rFonts w:cs="Times New Roman"/>
          <w:color w:val="0000FF"/>
          <w:lang w:val="en-GB"/>
        </w:rPr>
        <w:fldChar w:fldCharType="separate"/>
      </w:r>
      <w:r w:rsidRPr="00313D2D">
        <w:rPr>
          <w:rFonts w:cs="Times New Roman"/>
          <w:color w:val="0000FF"/>
          <w:lang w:val="en-GB"/>
        </w:rPr>
        <w:t>[3]</w:t>
      </w:r>
      <w:r w:rsidRPr="00313D2D">
        <w:rPr>
          <w:rFonts w:cs="Times New Roman"/>
          <w:color w:val="0000FF"/>
          <w:lang w:val="en-GB"/>
        </w:rPr>
        <w:fldChar w:fldCharType="end"/>
      </w:r>
      <w:r w:rsidRPr="00313D2D">
        <w:rPr>
          <w:rFonts w:cs="Times New Roman"/>
          <w:lang w:val="en-GB"/>
        </w:rPr>
        <w:t>.</w:t>
      </w:r>
      <w:r w:rsidRPr="00313D2D">
        <w:rPr>
          <w:rFonts w:cs="Times New Roman"/>
          <w:color w:val="000000" w:themeColor="text1"/>
          <w:lang w:val="en-GB"/>
        </w:rPr>
        <w:t xml:space="preserve"> </w:t>
      </w:r>
    </w:p>
    <w:p w14:paraId="3E1860B1" w14:textId="686A0FA5" w:rsidR="00E12371" w:rsidRPr="00313D2D" w:rsidRDefault="006E7B4F" w:rsidP="00E12371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According to </w:t>
      </w:r>
      <w:r w:rsidR="00313D2D">
        <w:rPr>
          <w:rFonts w:cs="Times New Roman"/>
          <w:lang w:val="en-GB"/>
        </w:rPr>
        <w:t xml:space="preserve">a literature </w:t>
      </w:r>
      <w:r w:rsidRPr="00313D2D">
        <w:rPr>
          <w:rFonts w:cs="Times New Roman"/>
          <w:lang w:val="en-GB"/>
        </w:rPr>
        <w:t xml:space="preserve">review, existing </w:t>
      </w:r>
      <w:r w:rsidR="00BA62C8" w:rsidRPr="00313D2D">
        <w:rPr>
          <w:rFonts w:cs="Times New Roman"/>
          <w:lang w:val="en-GB"/>
        </w:rPr>
        <w:t>studies on</w:t>
      </w:r>
      <w:r w:rsidRPr="00313D2D">
        <w:rPr>
          <w:rFonts w:cs="Times New Roman"/>
          <w:lang w:val="en-GB"/>
        </w:rPr>
        <w:t xml:space="preserve"> </w:t>
      </w:r>
      <w:r w:rsidR="00784985" w:rsidRPr="00313D2D">
        <w:rPr>
          <w:rFonts w:cs="Times New Roman"/>
          <w:lang w:val="en-GB"/>
        </w:rPr>
        <w:t xml:space="preserve">the </w:t>
      </w:r>
      <w:r w:rsidRPr="00313D2D">
        <w:rPr>
          <w:rFonts w:cs="Times New Roman"/>
          <w:lang w:val="en-GB"/>
        </w:rPr>
        <w:t xml:space="preserve">structural performance of high-rise modular buildings </w:t>
      </w:r>
      <w:r w:rsidR="00784985" w:rsidRPr="00313D2D">
        <w:rPr>
          <w:rFonts w:cs="Times New Roman"/>
          <w:lang w:val="en-GB"/>
        </w:rPr>
        <w:t>are</w:t>
      </w:r>
      <w:r w:rsidRPr="00313D2D">
        <w:rPr>
          <w:rFonts w:cs="Times New Roman"/>
          <w:lang w:val="en-GB"/>
        </w:rPr>
        <w:t xml:space="preserve"> limited and mainly focus</w:t>
      </w:r>
      <w:r w:rsidR="003163E4" w:rsidRPr="00313D2D">
        <w:rPr>
          <w:rFonts w:cs="Times New Roman"/>
          <w:lang w:val="en-GB"/>
        </w:rPr>
        <w:t>ed</w:t>
      </w:r>
      <w:r w:rsidRPr="00313D2D">
        <w:rPr>
          <w:rFonts w:cs="Times New Roman"/>
          <w:lang w:val="en-GB"/>
        </w:rPr>
        <w:t xml:space="preserve"> on </w:t>
      </w:r>
      <w:r w:rsidR="00D96790" w:rsidRPr="00313D2D">
        <w:rPr>
          <w:rFonts w:cs="Times New Roman"/>
          <w:lang w:val="en-GB"/>
        </w:rPr>
        <w:t xml:space="preserve">steel </w:t>
      </w:r>
      <w:r w:rsidRPr="00313D2D">
        <w:rPr>
          <w:rFonts w:cs="Times New Roman"/>
          <w:lang w:val="en-GB"/>
        </w:rPr>
        <w:t xml:space="preserve">modular structures. </w:t>
      </w:r>
      <w:r w:rsidR="00397AEC" w:rsidRPr="00313D2D">
        <w:rPr>
          <w:rFonts w:cs="Times New Roman"/>
          <w:lang w:val="en-GB"/>
        </w:rPr>
        <w:t xml:space="preserve">Despite a few applications of </w:t>
      </w:r>
      <w:r w:rsidR="00D96790" w:rsidRPr="00313D2D">
        <w:rPr>
          <w:rFonts w:cs="Times New Roman"/>
          <w:lang w:val="en-GB"/>
        </w:rPr>
        <w:t xml:space="preserve">concrete </w:t>
      </w:r>
      <w:r w:rsidR="00397AEC" w:rsidRPr="00313D2D">
        <w:rPr>
          <w:rFonts w:cs="Times New Roman"/>
          <w:lang w:val="en-GB"/>
        </w:rPr>
        <w:t xml:space="preserve">high-rise </w:t>
      </w:r>
      <w:r w:rsidR="00B534F0" w:rsidRPr="00313D2D">
        <w:rPr>
          <w:rFonts w:cs="Times New Roman"/>
          <w:lang w:val="en-GB"/>
        </w:rPr>
        <w:t xml:space="preserve">modular </w:t>
      </w:r>
      <w:r w:rsidR="00397AEC" w:rsidRPr="00313D2D">
        <w:rPr>
          <w:rFonts w:cs="Times New Roman"/>
          <w:lang w:val="en-GB"/>
        </w:rPr>
        <w:t xml:space="preserve">buildings, </w:t>
      </w:r>
      <w:r w:rsidR="00BA62C8" w:rsidRPr="00313D2D">
        <w:rPr>
          <w:rFonts w:cs="Times New Roman"/>
          <w:lang w:val="en-GB"/>
        </w:rPr>
        <w:t xml:space="preserve">such as </w:t>
      </w:r>
      <w:r w:rsidR="003163E4" w:rsidRPr="00313D2D">
        <w:rPr>
          <w:rFonts w:cs="Times New Roman"/>
          <w:lang w:val="en-GB"/>
        </w:rPr>
        <w:t xml:space="preserve">the </w:t>
      </w:r>
      <w:r w:rsidR="00397AEC" w:rsidRPr="00313D2D">
        <w:rPr>
          <w:rFonts w:cs="Times New Roman"/>
          <w:lang w:val="en-GB"/>
        </w:rPr>
        <w:t xml:space="preserve">40-story Clement Canopy Condominium in Singapore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&lt;EndNote&gt;&lt;Cite&gt;&lt;Author&gt;Liew&lt;/Author&gt;&lt;Year&gt;2019&lt;/Year&gt;&lt;RecNum&gt;19&lt;/RecNum&gt;&lt;DisplayText&gt;[22]&lt;/DisplayText&gt;&lt;record&gt;&lt;rec-number&gt;19&lt;/rec-number&gt;&lt;foreign-keys&gt;&lt;key app="EN" db-id="ae2dwpafyszs0qe0d0ppvwvo0ftfww00frpr" timestamp="1587204532"&gt;19&lt;/key&gt;&lt;/foreign-keys&gt;&lt;ref-type name="Journal Article"&gt;17&lt;/ref-type&gt;&lt;contributors&gt;&lt;authors&gt;&lt;author&gt;Liew, JYR&lt;/author&gt;&lt;author&gt;Chua, YS&lt;/author&gt;&lt;author&gt;Dai, Z&lt;/author&gt;&lt;/authors&gt;&lt;/contributors&gt;&lt;titles&gt;&lt;title&gt;Steel concrete composite systems for modular construction of high-rise buildings&lt;/title&gt;&lt;secondary-title&gt;Structures&lt;/secondary-title&gt;&lt;/titles&gt;&lt;pages&gt;135-149&lt;/pages&gt;&lt;volume&gt;21&lt;/volume&gt;&lt;dates&gt;&lt;year&gt;2019&lt;/year&gt;&lt;/dates&gt;&lt;publisher&gt;Elsevier&lt;/publisher&gt;&lt;isbn&gt;2352-0124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[22]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397AEC" w:rsidRPr="00313D2D">
        <w:rPr>
          <w:rFonts w:cs="Times New Roman"/>
          <w:lang w:val="en-GB"/>
        </w:rPr>
        <w:t xml:space="preserve">, the design details are generally </w:t>
      </w:r>
      <w:r w:rsidR="00E12371" w:rsidRPr="00313D2D">
        <w:rPr>
          <w:rFonts w:cs="Times New Roman"/>
          <w:lang w:val="en-GB"/>
        </w:rPr>
        <w:t>unavailable</w:t>
      </w:r>
      <w:r w:rsidR="000F5791" w:rsidRPr="00313D2D">
        <w:rPr>
          <w:rFonts w:cs="Times New Roman"/>
          <w:lang w:val="en-GB"/>
        </w:rPr>
        <w:t xml:space="preserve"> in public domains</w:t>
      </w:r>
      <w:r w:rsidR="00E12371" w:rsidRPr="00313D2D">
        <w:rPr>
          <w:rFonts w:cs="Times New Roman"/>
          <w:lang w:val="en-GB"/>
        </w:rPr>
        <w:t xml:space="preserve">. </w:t>
      </w:r>
      <w:r w:rsidR="000F5791" w:rsidRPr="00313D2D">
        <w:rPr>
          <w:rFonts w:cs="Times New Roman"/>
          <w:lang w:val="en-GB"/>
        </w:rPr>
        <w:t>There is also a lack of c</w:t>
      </w:r>
      <w:r w:rsidR="00BA62C8" w:rsidRPr="00313D2D">
        <w:rPr>
          <w:rFonts w:cs="Times New Roman"/>
          <w:lang w:val="en-GB"/>
        </w:rPr>
        <w:t>lear</w:t>
      </w:r>
      <w:r w:rsidR="00A30B3A" w:rsidRPr="00313D2D">
        <w:rPr>
          <w:rFonts w:cs="Times New Roman"/>
          <w:lang w:val="en-GB"/>
        </w:rPr>
        <w:t xml:space="preserve"> </w:t>
      </w:r>
      <w:r w:rsidR="00BA62C8" w:rsidRPr="00313D2D">
        <w:rPr>
          <w:rFonts w:cs="Times New Roman"/>
          <w:lang w:val="en-GB"/>
        </w:rPr>
        <w:t>design concepts and mode</w:t>
      </w:r>
      <w:r w:rsidR="003163E4" w:rsidRPr="00313D2D">
        <w:rPr>
          <w:rFonts w:cs="Times New Roman"/>
          <w:lang w:val="en-GB"/>
        </w:rPr>
        <w:t>l</w:t>
      </w:r>
      <w:r w:rsidR="00BA62C8" w:rsidRPr="00313D2D">
        <w:rPr>
          <w:rFonts w:cs="Times New Roman"/>
          <w:lang w:val="en-GB"/>
        </w:rPr>
        <w:t>ling analysis methods. A</w:t>
      </w:r>
      <w:r w:rsidR="00E12371" w:rsidRPr="00313D2D">
        <w:rPr>
          <w:rFonts w:cs="Times New Roman"/>
          <w:lang w:val="en-GB"/>
        </w:rPr>
        <w:t xml:space="preserve"> </w:t>
      </w:r>
      <w:r w:rsidR="000F5791" w:rsidRPr="00313D2D">
        <w:rPr>
          <w:rFonts w:cs="Times New Roman"/>
          <w:lang w:val="en-GB"/>
        </w:rPr>
        <w:t xml:space="preserve">significant </w:t>
      </w:r>
      <w:r w:rsidR="00E12371" w:rsidRPr="00313D2D">
        <w:rPr>
          <w:rFonts w:cs="Times New Roman"/>
          <w:lang w:val="en-GB"/>
        </w:rPr>
        <w:t xml:space="preserve">research gap </w:t>
      </w:r>
      <w:r w:rsidR="00BA62C8" w:rsidRPr="00313D2D">
        <w:rPr>
          <w:rFonts w:cs="Times New Roman"/>
          <w:lang w:val="en-GB"/>
        </w:rPr>
        <w:t xml:space="preserve">exists </w:t>
      </w:r>
      <w:r w:rsidR="00E12371" w:rsidRPr="00313D2D">
        <w:rPr>
          <w:rFonts w:cs="Times New Roman"/>
          <w:lang w:val="en-GB"/>
        </w:rPr>
        <w:t xml:space="preserve">in the structural design of </w:t>
      </w:r>
      <w:r w:rsidR="00D96790" w:rsidRPr="00313D2D">
        <w:rPr>
          <w:rFonts w:cs="Times New Roman"/>
          <w:lang w:val="en-GB"/>
        </w:rPr>
        <w:t xml:space="preserve">concrete </w:t>
      </w:r>
      <w:r w:rsidR="00E12371" w:rsidRPr="00313D2D">
        <w:rPr>
          <w:rFonts w:cs="Times New Roman"/>
          <w:lang w:val="en-GB"/>
        </w:rPr>
        <w:t>high-rise modular building</w:t>
      </w:r>
      <w:r w:rsidR="00BA62C8" w:rsidRPr="00313D2D">
        <w:rPr>
          <w:rFonts w:cs="Times New Roman"/>
          <w:lang w:val="en-GB"/>
        </w:rPr>
        <w:t>s</w:t>
      </w:r>
      <w:r w:rsidR="00E12371" w:rsidRPr="00313D2D">
        <w:rPr>
          <w:rFonts w:cs="Times New Roman"/>
          <w:lang w:val="en-GB"/>
        </w:rPr>
        <w:t xml:space="preserve">. </w:t>
      </w:r>
      <w:r w:rsidR="003163E4" w:rsidRPr="00313D2D">
        <w:rPr>
          <w:rFonts w:cs="Times New Roman"/>
          <w:lang w:val="en-GB"/>
        </w:rPr>
        <w:t>This</w:t>
      </w:r>
      <w:r w:rsidR="00BA62C8" w:rsidRPr="00313D2D">
        <w:rPr>
          <w:rFonts w:cs="Times New Roman"/>
          <w:lang w:val="en-GB"/>
        </w:rPr>
        <w:t xml:space="preserve"> </w:t>
      </w:r>
      <w:r w:rsidR="00E12371" w:rsidRPr="00313D2D">
        <w:rPr>
          <w:rFonts w:cs="Times New Roman"/>
          <w:lang w:val="en-GB"/>
        </w:rPr>
        <w:t xml:space="preserve">has </w:t>
      </w:r>
      <w:r w:rsidR="003163E4" w:rsidRPr="00313D2D">
        <w:rPr>
          <w:rFonts w:cs="Times New Roman"/>
          <w:lang w:val="en-GB"/>
        </w:rPr>
        <w:t>significantly</w:t>
      </w:r>
      <w:r w:rsidR="00E12371" w:rsidRPr="00313D2D">
        <w:rPr>
          <w:rFonts w:cs="Times New Roman"/>
          <w:lang w:val="en-GB"/>
        </w:rPr>
        <w:t xml:space="preserve"> hindered the application of </w:t>
      </w:r>
      <w:r w:rsidR="00D96790" w:rsidRPr="00313D2D">
        <w:rPr>
          <w:rFonts w:cs="Times New Roman"/>
          <w:lang w:val="en-GB"/>
        </w:rPr>
        <w:t xml:space="preserve">concrete </w:t>
      </w:r>
      <w:r w:rsidR="00E12371" w:rsidRPr="00313D2D">
        <w:rPr>
          <w:rFonts w:cs="Times New Roman"/>
          <w:lang w:val="en-GB"/>
        </w:rPr>
        <w:t>high-rise modular buildings</w:t>
      </w:r>
      <w:r w:rsidR="00BA62C8" w:rsidRPr="00313D2D">
        <w:rPr>
          <w:rFonts w:cs="Times New Roman"/>
          <w:lang w:val="en-GB"/>
        </w:rPr>
        <w:t>,</w:t>
      </w:r>
      <w:r w:rsidR="00E12371" w:rsidRPr="00313D2D">
        <w:rPr>
          <w:rFonts w:cs="Times New Roman"/>
          <w:lang w:val="en-GB"/>
        </w:rPr>
        <w:t xml:space="preserve"> which are more easily accepted by residents compared with the steel counterparts</w:t>
      </w:r>
      <w:r w:rsidR="00BA62C8" w:rsidRPr="00313D2D">
        <w:rPr>
          <w:rFonts w:cs="Times New Roman"/>
          <w:lang w:val="en-GB"/>
        </w:rPr>
        <w:t xml:space="preserve"> </w:t>
      </w:r>
      <w:r w:rsidR="00BA62C8" w:rsidRPr="00313D2D">
        <w:rPr>
          <w:rFonts w:cs="Times New Roman"/>
          <w:color w:val="0000FF"/>
          <w:lang w:val="en-GB"/>
        </w:rPr>
        <w:fldChar w:fldCharType="begin"/>
      </w:r>
      <w:r w:rsidR="00BA62C8" w:rsidRPr="00313D2D">
        <w:rPr>
          <w:rFonts w:cs="Times New Roman"/>
          <w:color w:val="0000FF"/>
          <w:lang w:val="en-GB"/>
        </w:rPr>
        <w:instrText xml:space="preserve"> ADDIN EN.CITE &lt;EndNote&gt;&lt;Cite&gt;&lt;Author&gt;Wang&lt;/Author&gt;&lt;Year&gt;2020&lt;/Year&gt;&lt;RecNum&gt;9&lt;/RecNum&gt;&lt;DisplayText&gt;[12]&lt;/DisplayText&gt;&lt;record&gt;&lt;rec-number&gt;9&lt;/rec-number&gt;&lt;foreign-keys&gt;&lt;key app="EN" db-id="ae2dwpafyszs0qe0d0ppvwvo0ftfww00frpr" timestamp="1587203752"&gt;9&lt;/key&gt;&lt;/foreign-keys&gt;&lt;ref-type name="Journal Article"&gt;17&lt;/ref-type&gt;&lt;contributors&gt;&lt;authors&gt;&lt;author&gt;Wang, Zhen&lt;/author&gt;&lt;author&gt;Pan, Wei&lt;/author&gt;&lt;author&gt;Zhang, Zhiqian&lt;/author&gt;&lt;/authors&gt;&lt;/contributors&gt;&lt;titles&gt;&lt;title&gt;High-rise modular buildings with innovative precast concrete shear walls as a lateral force resisting system&lt;/title&gt;&lt;secondary-title&gt;Structures&lt;/secondary-title&gt;&lt;/titles&gt;&lt;pages&gt;39-53&lt;/pages&gt;&lt;volume&gt;26&lt;/volume&gt;&lt;dates&gt;&lt;year&gt;2020&lt;/year&gt;&lt;/dates&gt;&lt;publisher&gt;Elsevier&lt;/publisher&gt;&lt;isbn&gt;2352-0124&lt;/isbn&gt;&lt;urls&gt;&lt;/urls&gt;&lt;/record&gt;&lt;/Cite&gt;&lt;/EndNote&gt;</w:instrText>
      </w:r>
      <w:r w:rsidR="00BA62C8" w:rsidRPr="00313D2D">
        <w:rPr>
          <w:rFonts w:cs="Times New Roman"/>
          <w:color w:val="0000FF"/>
          <w:lang w:val="en-GB"/>
        </w:rPr>
        <w:fldChar w:fldCharType="separate"/>
      </w:r>
      <w:r w:rsidR="00BA62C8" w:rsidRPr="00313D2D">
        <w:rPr>
          <w:rFonts w:cs="Times New Roman"/>
          <w:color w:val="0000FF"/>
          <w:lang w:val="en-GB"/>
        </w:rPr>
        <w:t>[12]</w:t>
      </w:r>
      <w:r w:rsidR="00BA62C8" w:rsidRPr="00313D2D">
        <w:rPr>
          <w:rFonts w:cs="Times New Roman"/>
          <w:color w:val="0000FF"/>
          <w:lang w:val="en-GB"/>
        </w:rPr>
        <w:fldChar w:fldCharType="end"/>
      </w:r>
      <w:r w:rsidR="00E12371" w:rsidRPr="00313D2D">
        <w:rPr>
          <w:rFonts w:cs="Times New Roman"/>
          <w:lang w:val="en-GB"/>
        </w:rPr>
        <w:t>.</w:t>
      </w:r>
    </w:p>
    <w:p w14:paraId="48423E57" w14:textId="3C850EA3" w:rsidR="00660D62" w:rsidRPr="00313D2D" w:rsidRDefault="00C53DFA">
      <w:pPr>
        <w:spacing w:line="360" w:lineRule="auto"/>
        <w:ind w:firstLineChars="200" w:firstLine="480"/>
        <w:rPr>
          <w:rFonts w:eastAsia="宋体"/>
          <w:lang w:val="en-GB"/>
        </w:rPr>
      </w:pPr>
      <w:r w:rsidRPr="00313D2D">
        <w:rPr>
          <w:rFonts w:cs="Times New Roman"/>
          <w:lang w:val="en-GB"/>
        </w:rPr>
        <w:t>H</w:t>
      </w:r>
      <w:r w:rsidR="00DA1723" w:rsidRPr="00313D2D">
        <w:rPr>
          <w:rFonts w:cs="Times New Roman"/>
          <w:lang w:val="en-GB"/>
        </w:rPr>
        <w:t>K</w:t>
      </w:r>
      <w:r w:rsidRPr="00313D2D">
        <w:rPr>
          <w:rFonts w:cs="Times New Roman"/>
          <w:lang w:val="en-GB"/>
        </w:rPr>
        <w:t xml:space="preserve"> is </w:t>
      </w:r>
      <w:r w:rsidR="001F702C" w:rsidRPr="00313D2D">
        <w:rPr>
          <w:rFonts w:cs="Times New Roman"/>
          <w:lang w:val="en-GB"/>
        </w:rPr>
        <w:t xml:space="preserve">a typical </w:t>
      </w:r>
      <w:r w:rsidR="00AB78B4" w:rsidRPr="00313D2D">
        <w:rPr>
          <w:rFonts w:cs="Times New Roman"/>
          <w:lang w:val="en-GB"/>
        </w:rPr>
        <w:t xml:space="preserve">high-density </w:t>
      </w:r>
      <w:r w:rsidR="00553F84" w:rsidRPr="00313D2D">
        <w:rPr>
          <w:rFonts w:cs="Times New Roman"/>
          <w:lang w:val="en-GB"/>
        </w:rPr>
        <w:t xml:space="preserve">city </w:t>
      </w:r>
      <w:r w:rsidR="00AB78B4" w:rsidRPr="00313D2D">
        <w:rPr>
          <w:rFonts w:cs="Times New Roman"/>
          <w:lang w:val="en-GB"/>
        </w:rPr>
        <w:t xml:space="preserve">with scarce </w:t>
      </w:r>
      <w:r w:rsidR="000F5791" w:rsidRPr="00313D2D">
        <w:rPr>
          <w:rFonts w:cs="Times New Roman"/>
          <w:lang w:val="en-GB"/>
        </w:rPr>
        <w:t xml:space="preserve">developable </w:t>
      </w:r>
      <w:r w:rsidR="00AB78B4" w:rsidRPr="00313D2D">
        <w:rPr>
          <w:rFonts w:cs="Times New Roman"/>
          <w:lang w:val="en-GB"/>
        </w:rPr>
        <w:t>land resource</w:t>
      </w:r>
      <w:r w:rsidR="000F5791" w:rsidRPr="00313D2D">
        <w:rPr>
          <w:rFonts w:cs="Times New Roman"/>
          <w:lang w:val="en-GB"/>
        </w:rPr>
        <w:t>s</w:t>
      </w:r>
      <w:r w:rsidR="00AB78B4" w:rsidRPr="00313D2D">
        <w:rPr>
          <w:rFonts w:cs="Times New Roman"/>
          <w:lang w:val="en-GB"/>
        </w:rPr>
        <w:t xml:space="preserve"> and exorbitant</w:t>
      </w:r>
      <w:r w:rsidRPr="00313D2D">
        <w:rPr>
          <w:rFonts w:cs="Times New Roman"/>
          <w:lang w:val="en-GB"/>
        </w:rPr>
        <w:t xml:space="preserve"> labo</w:t>
      </w:r>
      <w:r w:rsidR="00A60E92" w:rsidRPr="00313D2D">
        <w:rPr>
          <w:rFonts w:cs="Times New Roman"/>
          <w:lang w:val="en-GB"/>
        </w:rPr>
        <w:t>u</w:t>
      </w:r>
      <w:r w:rsidRPr="00313D2D">
        <w:rPr>
          <w:rFonts w:cs="Times New Roman"/>
          <w:lang w:val="en-GB"/>
        </w:rPr>
        <w:t>r cost</w:t>
      </w:r>
      <w:r w:rsidR="00A63CDE" w:rsidRPr="00313D2D">
        <w:rPr>
          <w:rFonts w:cs="Times New Roman"/>
          <w:lang w:val="en-GB"/>
        </w:rPr>
        <w:t>s</w:t>
      </w:r>
      <w:r w:rsidR="00A60E92" w:rsidRPr="00313D2D">
        <w:rPr>
          <w:rFonts w:cs="Times New Roman"/>
          <w:lang w:val="en-GB"/>
        </w:rPr>
        <w:t>.</w:t>
      </w:r>
      <w:r w:rsidR="00A8593B" w:rsidRPr="00313D2D">
        <w:rPr>
          <w:rFonts w:cs="Times New Roman"/>
          <w:lang w:val="en-GB"/>
        </w:rPr>
        <w:t xml:space="preserve"> </w:t>
      </w:r>
      <w:r w:rsidR="00A60E92" w:rsidRPr="00313D2D">
        <w:rPr>
          <w:rFonts w:cs="Times New Roman"/>
          <w:lang w:val="en-GB"/>
        </w:rPr>
        <w:t>T</w:t>
      </w:r>
      <w:r w:rsidR="00F77F6D" w:rsidRPr="00313D2D">
        <w:rPr>
          <w:rFonts w:cs="Times New Roman"/>
          <w:lang w:val="en-GB"/>
        </w:rPr>
        <w:t>hus,</w:t>
      </w:r>
      <w:r w:rsidR="003B652A" w:rsidRPr="00313D2D">
        <w:rPr>
          <w:rFonts w:cs="Times New Roman"/>
          <w:lang w:val="en-GB"/>
        </w:rPr>
        <w:t xml:space="preserve"> t</w:t>
      </w:r>
      <w:r w:rsidR="001F702C" w:rsidRPr="00313D2D">
        <w:rPr>
          <w:rFonts w:cs="Times New Roman"/>
          <w:lang w:val="en-GB"/>
        </w:rPr>
        <w:t xml:space="preserve">he HK government </w:t>
      </w:r>
      <w:r w:rsidR="00553F84" w:rsidRPr="00313D2D">
        <w:rPr>
          <w:rFonts w:cs="Times New Roman"/>
          <w:lang w:val="en-GB"/>
        </w:rPr>
        <w:t xml:space="preserve">has </w:t>
      </w:r>
      <w:r w:rsidR="0029092A" w:rsidRPr="00313D2D">
        <w:rPr>
          <w:rFonts w:cs="Times New Roman"/>
          <w:lang w:val="en-GB"/>
        </w:rPr>
        <w:t xml:space="preserve">vigorously promoted the application of </w:t>
      </w:r>
      <w:r w:rsidR="00A63CDE" w:rsidRPr="00313D2D">
        <w:rPr>
          <w:rFonts w:cs="Times New Roman"/>
          <w:lang w:val="en-GB"/>
        </w:rPr>
        <w:t xml:space="preserve">the </w:t>
      </w:r>
      <w:r w:rsidR="0029092A" w:rsidRPr="00313D2D">
        <w:rPr>
          <w:rFonts w:cs="Times New Roman"/>
          <w:lang w:val="en-GB"/>
        </w:rPr>
        <w:t xml:space="preserve">modular integrated </w:t>
      </w:r>
      <w:r w:rsidR="0029092A" w:rsidRPr="00313D2D">
        <w:rPr>
          <w:rFonts w:cs="Times New Roman"/>
          <w:lang w:val="en-GB"/>
        </w:rPr>
        <w:lastRenderedPageBreak/>
        <w:t>construction (</w:t>
      </w:r>
      <w:proofErr w:type="spellStart"/>
      <w:r w:rsidR="0029092A" w:rsidRPr="00313D2D">
        <w:rPr>
          <w:rFonts w:cs="Times New Roman"/>
          <w:lang w:val="en-GB"/>
        </w:rPr>
        <w:t>MiC</w:t>
      </w:r>
      <w:proofErr w:type="spellEnd"/>
      <w:r w:rsidR="0029092A" w:rsidRPr="00313D2D">
        <w:rPr>
          <w:rFonts w:cs="Times New Roman"/>
          <w:lang w:val="en-GB"/>
        </w:rPr>
        <w:t xml:space="preserve">)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&lt;EndNote&gt;&lt;Cite&gt;&lt;Author&gt;Pan&lt;/Author&gt;&lt;Year&gt;2018&lt;/Year&gt;&lt;RecNum&gt;20&lt;/RecNum&gt;&lt;DisplayText&gt;[23]&lt;/DisplayText&gt;&lt;record&gt;&lt;rec-number&gt;20&lt;/rec-number&gt;&lt;foreign-keys&gt;&lt;key app="EN" db-id="ae2dwpafyszs0qe0d0ppvwvo0ftfww00frpr" timestamp="1587204650"&gt;20&lt;/key&gt;&lt;/foreign-keys&gt;&lt;ref-type name="Journal Article"&gt;17&lt;/ref-type&gt;&lt;contributors&gt;&lt;authors&gt;&lt;author&gt;Pan, Wei&lt;/author&gt;&lt;author&gt;Hon, Chi Keung&lt;/author&gt;&lt;/authors&gt;&lt;/contributors&gt;&lt;titles&gt;&lt;title&gt;Modular integrated construction for high-rise buildings&lt;/title&gt;&lt;secondary-title&gt;Proceedings of the Institution of Civil Engineers-Municipal Engineer&lt;/secondary-title&gt;&lt;/titles&gt;&lt;pages&gt;1-5&lt;/pages&gt;&lt;dates&gt;&lt;year&gt;2018&lt;/year&gt;&lt;/dates&gt;&lt;publisher&gt;Thomas Telford Ltd&lt;/publisher&gt;&lt;isbn&gt;0965-0903&lt;/isbn&gt;&lt;urls&gt;&lt;/urls&gt;&lt;/record&gt;&lt;/Cite&gt;&lt;/EndNote&gt;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[23]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29092A" w:rsidRPr="00313D2D">
        <w:rPr>
          <w:rFonts w:cs="Times New Roman"/>
          <w:lang w:val="en-GB"/>
        </w:rPr>
        <w:t xml:space="preserve">. </w:t>
      </w:r>
      <w:r w:rsidR="00A63CDE" w:rsidRPr="00313D2D">
        <w:rPr>
          <w:rFonts w:cs="Times New Roman"/>
          <w:lang w:val="en-GB"/>
        </w:rPr>
        <w:t>Owing</w:t>
      </w:r>
      <w:r w:rsidR="00E52B70" w:rsidRPr="00313D2D">
        <w:rPr>
          <w:rFonts w:cs="Times New Roman"/>
          <w:lang w:val="en-GB"/>
        </w:rPr>
        <w:t xml:space="preserve"> to </w:t>
      </w:r>
      <w:r w:rsidR="00A63CDE" w:rsidRPr="00313D2D">
        <w:rPr>
          <w:rFonts w:cs="Times New Roman"/>
          <w:lang w:val="en-GB"/>
        </w:rPr>
        <w:t xml:space="preserve">the </w:t>
      </w:r>
      <w:r w:rsidR="00E52B70" w:rsidRPr="00313D2D">
        <w:rPr>
          <w:rFonts w:cs="Times New Roman"/>
          <w:lang w:val="en-GB"/>
        </w:rPr>
        <w:t>high wind speed, the structural design of</w:t>
      </w:r>
      <w:r w:rsidR="006D094F" w:rsidRPr="00313D2D">
        <w:rPr>
          <w:rFonts w:cs="Times New Roman"/>
          <w:lang w:val="en-GB"/>
        </w:rPr>
        <w:t xml:space="preserve"> HK</w:t>
      </w:r>
      <w:r w:rsidR="00553F84" w:rsidRPr="00313D2D">
        <w:rPr>
          <w:rFonts w:cs="Times New Roman"/>
          <w:color w:val="333333"/>
          <w:szCs w:val="24"/>
          <w:shd w:val="clear" w:color="auto" w:fill="F7F8FA"/>
          <w:lang w:val="en-GB"/>
        </w:rPr>
        <w:t>'s</w:t>
      </w:r>
      <w:r w:rsidR="00E52B70" w:rsidRPr="00313D2D">
        <w:rPr>
          <w:rFonts w:cs="Times New Roman"/>
          <w:lang w:val="en-GB"/>
        </w:rPr>
        <w:t xml:space="preserve"> high-rise buildings is dominated by wind load, especially </w:t>
      </w:r>
      <w:r w:rsidR="00ED11C3" w:rsidRPr="00313D2D">
        <w:rPr>
          <w:rFonts w:cs="Times New Roman"/>
          <w:lang w:val="en-GB"/>
        </w:rPr>
        <w:t xml:space="preserve">according to </w:t>
      </w:r>
      <w:r w:rsidR="00E52B70" w:rsidRPr="00313D2D">
        <w:rPr>
          <w:rFonts w:cs="Times New Roman"/>
          <w:lang w:val="en-GB"/>
        </w:rPr>
        <w:t>the new wind load code</w:t>
      </w:r>
      <w:r w:rsidR="000F5791" w:rsidRPr="00313D2D">
        <w:rPr>
          <w:rFonts w:cs="Times New Roman"/>
          <w:lang w:val="en-GB"/>
        </w:rPr>
        <w:t xml:space="preserve"> released in</w:t>
      </w:r>
      <w:r w:rsidR="00B0312E" w:rsidRPr="00313D2D">
        <w:rPr>
          <w:rFonts w:cs="Times New Roman"/>
          <w:lang w:val="en-GB"/>
        </w:rPr>
        <w:t xml:space="preserve"> September 2019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&lt;EndNote&gt;&lt;Cite&gt;&lt;Year&gt;2019&lt;/Year&gt;&lt;RecNum&gt;21&lt;/RecNum&gt;&lt;DisplayText&gt;[24]&lt;/DisplayText&gt;&lt;record&gt;&lt;rec-number&gt;21&lt;/rec-number&gt;&lt;foreign-keys&gt;&lt;key app="EN" db-id="ae2dwpafyszs0qe0d0ppvwvo0ftfww00frpr" timestamp="1587205381"&gt;21&lt;/key&gt;&lt;/foreign-keys&gt;&lt;ref-type name="Standard"&gt;58&lt;/ref-type&gt;&lt;contributors&gt;&lt;/contributors&gt;&lt;titles&gt;&lt;title&gt;Code of Practice on Wind Effects in Hong Kong&lt;/title&gt;&lt;/titles&gt;&lt;dates&gt;&lt;year&gt;2019&lt;/year&gt;&lt;/dates&gt;&lt;pub-location&gt;&lt;style face="normal" font="default" size="100%"&gt;Hong&lt;/style&gt;&lt;style face="normal" font="default" charset="134" size="100%"&gt; &lt;/style&gt;&lt;style face="normal" font="default" size="100%"&gt;Kong&lt;/style&gt;&lt;/pub-location&gt;&lt;publisher&gt;Buildings Department&lt;/publisher&gt;&lt;urls&gt;&lt;/urls&gt;&lt;/record&gt;&lt;/Cite&gt;&lt;/EndNote&gt;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[24]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6E0FE1" w:rsidRPr="00310F2A">
        <w:rPr>
          <w:rFonts w:cs="Times New Roman"/>
          <w:color w:val="000000" w:themeColor="text1"/>
          <w:lang w:val="en-GB"/>
        </w:rPr>
        <w:t>,</w:t>
      </w:r>
      <w:r w:rsidR="005F2F72" w:rsidRPr="00313D2D">
        <w:rPr>
          <w:rFonts w:cs="Times New Roman"/>
          <w:lang w:val="en-GB"/>
        </w:rPr>
        <w:t xml:space="preserve"> </w:t>
      </w:r>
      <w:r w:rsidR="000F5791" w:rsidRPr="00313D2D">
        <w:rPr>
          <w:rFonts w:cs="Times New Roman"/>
          <w:lang w:val="en-GB"/>
        </w:rPr>
        <w:t>which</w:t>
      </w:r>
      <w:r w:rsidR="00ED11C3" w:rsidRPr="00313D2D">
        <w:rPr>
          <w:rFonts w:cs="Times New Roman"/>
          <w:lang w:val="en-GB"/>
        </w:rPr>
        <w:t xml:space="preserve"> </w:t>
      </w:r>
      <w:r w:rsidR="00AF166D" w:rsidRPr="00313D2D">
        <w:rPr>
          <w:rFonts w:cs="Times New Roman"/>
          <w:lang w:val="en-GB"/>
        </w:rPr>
        <w:t>considers</w:t>
      </w:r>
      <w:r w:rsidR="00ED11C3" w:rsidRPr="00313D2D">
        <w:rPr>
          <w:rFonts w:cs="Times New Roman"/>
          <w:lang w:val="en-GB"/>
        </w:rPr>
        <w:t xml:space="preserve"> </w:t>
      </w:r>
      <w:r w:rsidR="00E52B70" w:rsidRPr="00313D2D">
        <w:rPr>
          <w:rFonts w:cs="Times New Roman"/>
          <w:lang w:val="en-GB"/>
        </w:rPr>
        <w:t xml:space="preserve">more adverse effects. </w:t>
      </w:r>
      <w:r w:rsidR="00CC71CD" w:rsidRPr="00313D2D">
        <w:rPr>
          <w:rFonts w:cs="Times New Roman"/>
          <w:lang w:val="en-GB"/>
        </w:rPr>
        <w:t xml:space="preserve">It is crucial to establish a reliable structural design method for high-rise modular buildings </w:t>
      </w:r>
      <w:r w:rsidR="00553F84" w:rsidRPr="00313D2D">
        <w:rPr>
          <w:rFonts w:cs="Times New Roman"/>
          <w:lang w:val="en-GB"/>
        </w:rPr>
        <w:t>to ensure</w:t>
      </w:r>
      <w:r w:rsidR="00CC71CD" w:rsidRPr="00313D2D">
        <w:rPr>
          <w:rFonts w:cs="Times New Roman"/>
          <w:lang w:val="en-GB"/>
        </w:rPr>
        <w:t xml:space="preserve"> their lat</w:t>
      </w:r>
      <w:r w:rsidR="00F26D20" w:rsidRPr="00313D2D">
        <w:rPr>
          <w:rFonts w:cs="Times New Roman"/>
          <w:lang w:val="en-GB"/>
        </w:rPr>
        <w:t>eral stability under wind load.</w:t>
      </w:r>
      <w:r w:rsidR="00F64DCD" w:rsidRPr="00313D2D">
        <w:rPr>
          <w:rFonts w:cs="Times New Roman"/>
          <w:lang w:val="en-GB"/>
        </w:rPr>
        <w:t xml:space="preserve"> </w:t>
      </w:r>
      <w:r w:rsidR="0040098D" w:rsidRPr="00313D2D">
        <w:rPr>
          <w:rFonts w:cs="Times New Roman"/>
          <w:lang w:val="en-GB"/>
        </w:rPr>
        <w:t xml:space="preserve">This </w:t>
      </w:r>
      <w:r w:rsidR="006E0FE1" w:rsidRPr="00313D2D">
        <w:rPr>
          <w:rFonts w:cs="Times New Roman"/>
          <w:lang w:val="en-GB"/>
        </w:rPr>
        <w:t>study</w:t>
      </w:r>
      <w:r w:rsidR="0040098D" w:rsidRPr="00313D2D">
        <w:rPr>
          <w:rFonts w:cs="Times New Roman"/>
          <w:lang w:val="en-GB"/>
        </w:rPr>
        <w:t xml:space="preserve"> aims to </w:t>
      </w:r>
      <w:r w:rsidR="005F2F72" w:rsidRPr="00313D2D">
        <w:rPr>
          <w:rFonts w:cs="Times New Roman"/>
          <w:lang w:val="en-GB"/>
        </w:rPr>
        <w:t>develop</w:t>
      </w:r>
      <w:r w:rsidR="00F64DCD" w:rsidRPr="00313D2D">
        <w:rPr>
          <w:rFonts w:cs="Times New Roman"/>
          <w:lang w:val="en-GB"/>
        </w:rPr>
        <w:t xml:space="preserve"> a </w:t>
      </w:r>
      <w:r w:rsidR="00AF2E39" w:rsidRPr="00313D2D">
        <w:rPr>
          <w:rFonts w:cs="Times New Roman"/>
          <w:lang w:val="en-GB"/>
        </w:rPr>
        <w:t xml:space="preserve">novel </w:t>
      </w:r>
      <w:r w:rsidR="00F64DCD" w:rsidRPr="00313D2D">
        <w:rPr>
          <w:rFonts w:cs="Times New Roman"/>
          <w:lang w:val="en-GB"/>
        </w:rPr>
        <w:t>structural design method</w:t>
      </w:r>
      <w:r w:rsidR="000F5791" w:rsidRPr="00313D2D">
        <w:rPr>
          <w:rFonts w:cs="Times New Roman"/>
          <w:lang w:val="en-GB"/>
        </w:rPr>
        <w:t>, namely,</w:t>
      </w:r>
      <w:r w:rsidR="00AF2E39" w:rsidRPr="00313D2D">
        <w:rPr>
          <w:rFonts w:cs="Times New Roman"/>
          <w:lang w:val="en-GB"/>
        </w:rPr>
        <w:t xml:space="preserve"> </w:t>
      </w:r>
      <w:r w:rsidR="006E0FE1" w:rsidRPr="00313D2D">
        <w:rPr>
          <w:rFonts w:cs="Times New Roman"/>
          <w:lang w:val="en-GB"/>
        </w:rPr>
        <w:t xml:space="preserve">the </w:t>
      </w:r>
      <w:r w:rsidR="00AF166D" w:rsidRPr="00313D2D">
        <w:rPr>
          <w:rFonts w:cs="Times New Roman"/>
          <w:lang w:val="en-GB"/>
        </w:rPr>
        <w:t>modul</w:t>
      </w:r>
      <w:r w:rsidR="00453DF6" w:rsidRPr="00313D2D">
        <w:rPr>
          <w:rFonts w:cs="Times New Roman"/>
          <w:lang w:val="en-GB"/>
        </w:rPr>
        <w:t>e</w:t>
      </w:r>
      <w:r w:rsidR="00AF166D" w:rsidRPr="00313D2D">
        <w:rPr>
          <w:rFonts w:cs="Times New Roman"/>
          <w:lang w:val="en-GB"/>
        </w:rPr>
        <w:t xml:space="preserve"> </w:t>
      </w:r>
      <w:r w:rsidR="00AF2E39" w:rsidRPr="00313D2D">
        <w:rPr>
          <w:rFonts w:cs="Times New Roman"/>
          <w:lang w:val="en-GB"/>
        </w:rPr>
        <w:t xml:space="preserve">equivalent frame method </w:t>
      </w:r>
      <w:r w:rsidR="00AF166D" w:rsidRPr="00313D2D">
        <w:rPr>
          <w:rFonts w:cs="Times New Roman"/>
          <w:lang w:val="en-GB"/>
        </w:rPr>
        <w:t>(MEFM)</w:t>
      </w:r>
      <w:r w:rsidR="006E0FE1" w:rsidRPr="00313D2D">
        <w:rPr>
          <w:rFonts w:cs="Times New Roman"/>
          <w:lang w:val="en-GB"/>
        </w:rPr>
        <w:t>,</w:t>
      </w:r>
      <w:r w:rsidR="000F5791" w:rsidRPr="00313D2D">
        <w:rPr>
          <w:rFonts w:cs="Times New Roman"/>
          <w:lang w:val="en-GB"/>
        </w:rPr>
        <w:t xml:space="preserve"> for concrete high-rise modular buildings </w:t>
      </w:r>
      <w:r w:rsidR="006E0FE1" w:rsidRPr="00313D2D">
        <w:rPr>
          <w:rFonts w:cs="Times New Roman"/>
          <w:lang w:val="en-GB"/>
        </w:rPr>
        <w:t>where</w:t>
      </w:r>
      <w:r w:rsidR="000F5791" w:rsidRPr="00313D2D">
        <w:rPr>
          <w:rFonts w:cs="Times New Roman"/>
          <w:lang w:val="en-GB"/>
        </w:rPr>
        <w:t xml:space="preserve"> the structural design is controlled by wind load. This MEFM is</w:t>
      </w:r>
      <w:r w:rsidR="00AF166D" w:rsidRPr="00313D2D">
        <w:rPr>
          <w:rFonts w:cs="Times New Roman"/>
          <w:lang w:val="en-GB"/>
        </w:rPr>
        <w:t xml:space="preserve"> </w:t>
      </w:r>
      <w:r w:rsidR="00406EF1" w:rsidRPr="00313D2D">
        <w:rPr>
          <w:rFonts w:cs="Times New Roman"/>
          <w:lang w:val="en-GB"/>
        </w:rPr>
        <w:t xml:space="preserve">based on the concept that </w:t>
      </w:r>
      <w:r w:rsidR="00DE5F54" w:rsidRPr="00313D2D">
        <w:rPr>
          <w:rFonts w:cs="Times New Roman"/>
          <w:lang w:val="en-GB"/>
        </w:rPr>
        <w:t>concrete modules are</w:t>
      </w:r>
      <w:r w:rsidR="00B252C9" w:rsidRPr="00313D2D">
        <w:rPr>
          <w:rFonts w:cs="Times New Roman"/>
          <w:lang w:val="en-GB"/>
        </w:rPr>
        <w:t xml:space="preserve"> mainly</w:t>
      </w:r>
      <w:r w:rsidR="006E0FE1" w:rsidRPr="00313D2D">
        <w:rPr>
          <w:lang w:val="en-GB"/>
        </w:rPr>
        <w:t xml:space="preserve"> </w:t>
      </w:r>
      <w:r w:rsidR="006E0FE1" w:rsidRPr="00313D2D">
        <w:rPr>
          <w:rFonts w:cs="Times New Roman"/>
          <w:lang w:val="en-GB"/>
        </w:rPr>
        <w:t>designed</w:t>
      </w:r>
      <w:r w:rsidR="00DE5F54" w:rsidRPr="00313D2D">
        <w:rPr>
          <w:rFonts w:cs="Times New Roman"/>
          <w:lang w:val="en-GB"/>
        </w:rPr>
        <w:t xml:space="preserve"> to resist </w:t>
      </w:r>
      <w:r w:rsidR="006E0FE1" w:rsidRPr="00313D2D">
        <w:rPr>
          <w:rFonts w:cs="Times New Roman"/>
          <w:lang w:val="en-GB"/>
        </w:rPr>
        <w:t xml:space="preserve">the </w:t>
      </w:r>
      <w:r w:rsidR="00DE5F54" w:rsidRPr="00313D2D">
        <w:rPr>
          <w:rFonts w:cs="Times New Roman"/>
          <w:lang w:val="en-GB"/>
        </w:rPr>
        <w:t xml:space="preserve">vertical load and transfer </w:t>
      </w:r>
      <w:r w:rsidR="006E0FE1" w:rsidRPr="00313D2D">
        <w:rPr>
          <w:rFonts w:cs="Times New Roman"/>
          <w:lang w:val="en-GB"/>
        </w:rPr>
        <w:t xml:space="preserve">the </w:t>
      </w:r>
      <w:r w:rsidR="00DE5F54" w:rsidRPr="00313D2D">
        <w:rPr>
          <w:rFonts w:cs="Times New Roman"/>
          <w:lang w:val="en-GB"/>
        </w:rPr>
        <w:t>lateral load to the cores</w:t>
      </w:r>
      <w:r w:rsidR="006E0FE1" w:rsidRPr="00313D2D">
        <w:rPr>
          <w:rFonts w:cs="Times New Roman"/>
          <w:lang w:val="en-GB"/>
        </w:rPr>
        <w:t>, whereas</w:t>
      </w:r>
      <w:r w:rsidR="00DE5F54" w:rsidRPr="00313D2D">
        <w:rPr>
          <w:rFonts w:cs="Times New Roman"/>
          <w:lang w:val="en-GB"/>
        </w:rPr>
        <w:t xml:space="preserve"> </w:t>
      </w:r>
      <w:r w:rsidR="00553F84" w:rsidRPr="00313D2D">
        <w:rPr>
          <w:rFonts w:cs="Times New Roman"/>
          <w:lang w:val="en-GB"/>
        </w:rPr>
        <w:t xml:space="preserve">cores are </w:t>
      </w:r>
      <w:r w:rsidR="001B7EDD" w:rsidRPr="00313D2D">
        <w:rPr>
          <w:rFonts w:cs="Times New Roman"/>
          <w:lang w:val="en-GB"/>
        </w:rPr>
        <w:t xml:space="preserve">mainly </w:t>
      </w:r>
      <w:r w:rsidR="006E0FE1" w:rsidRPr="00313D2D">
        <w:rPr>
          <w:rFonts w:cs="Times New Roman"/>
          <w:lang w:val="en-GB"/>
        </w:rPr>
        <w:t xml:space="preserve">intended </w:t>
      </w:r>
      <w:r w:rsidR="00553F84" w:rsidRPr="00313D2D">
        <w:rPr>
          <w:rFonts w:cs="Times New Roman"/>
          <w:lang w:val="en-GB"/>
        </w:rPr>
        <w:t xml:space="preserve">to resist </w:t>
      </w:r>
      <w:r w:rsidR="006E0FE1" w:rsidRPr="00313D2D">
        <w:rPr>
          <w:rFonts w:cs="Times New Roman"/>
          <w:lang w:val="en-GB"/>
        </w:rPr>
        <w:t xml:space="preserve">the </w:t>
      </w:r>
      <w:r w:rsidR="00553F84" w:rsidRPr="00313D2D">
        <w:rPr>
          <w:rFonts w:cs="Times New Roman"/>
          <w:lang w:val="en-GB"/>
        </w:rPr>
        <w:t>latera</w:t>
      </w:r>
      <w:r w:rsidR="00DE5F54" w:rsidRPr="00313D2D">
        <w:rPr>
          <w:rFonts w:cs="Times New Roman"/>
          <w:lang w:val="en-GB"/>
        </w:rPr>
        <w:t>l load</w:t>
      </w:r>
      <w:r w:rsidR="00F64DCD" w:rsidRPr="00313D2D">
        <w:rPr>
          <w:rFonts w:cs="Times New Roman"/>
          <w:lang w:val="en-GB"/>
        </w:rPr>
        <w:t>.</w:t>
      </w:r>
      <w:r w:rsidR="00660D62" w:rsidRPr="00313D2D">
        <w:rPr>
          <w:rFonts w:cs="Times New Roman"/>
          <w:lang w:val="en-GB"/>
        </w:rPr>
        <w:t xml:space="preserve"> </w:t>
      </w:r>
      <w:r w:rsidR="00ED75BC" w:rsidRPr="00313D2D">
        <w:rPr>
          <w:rFonts w:eastAsia="宋体"/>
          <w:lang w:val="en-GB"/>
        </w:rPr>
        <w:t>To achieve th</w:t>
      </w:r>
      <w:r w:rsidR="006E0FE1" w:rsidRPr="00313D2D">
        <w:rPr>
          <w:rFonts w:eastAsia="宋体"/>
          <w:lang w:val="en-GB"/>
        </w:rPr>
        <w:t>is</w:t>
      </w:r>
      <w:r w:rsidR="00ED75BC" w:rsidRPr="00313D2D">
        <w:rPr>
          <w:rFonts w:eastAsia="宋体"/>
          <w:lang w:val="en-GB"/>
        </w:rPr>
        <w:t xml:space="preserve"> aim, this </w:t>
      </w:r>
      <w:r w:rsidR="00812E6A" w:rsidRPr="00313D2D">
        <w:rPr>
          <w:rFonts w:eastAsia="宋体"/>
          <w:lang w:val="en-GB"/>
        </w:rPr>
        <w:t>work</w:t>
      </w:r>
      <w:r w:rsidR="00ED75BC" w:rsidRPr="00313D2D">
        <w:rPr>
          <w:rFonts w:eastAsia="宋体"/>
          <w:lang w:val="en-GB"/>
        </w:rPr>
        <w:t xml:space="preserve"> first selects a typical</w:t>
      </w:r>
      <w:r w:rsidR="0057207E" w:rsidRPr="00313D2D">
        <w:rPr>
          <w:rFonts w:eastAsia="宋体"/>
          <w:lang w:val="en-GB"/>
        </w:rPr>
        <w:t xml:space="preserve"> HK</w:t>
      </w:r>
      <w:r w:rsidR="00ED75BC" w:rsidRPr="00313D2D">
        <w:rPr>
          <w:rFonts w:eastAsia="宋体"/>
          <w:lang w:val="en-GB"/>
        </w:rPr>
        <w:t xml:space="preserve"> </w:t>
      </w:r>
      <w:r w:rsidR="0057207E" w:rsidRPr="00313D2D">
        <w:rPr>
          <w:rFonts w:eastAsia="宋体"/>
          <w:lang w:val="en-GB"/>
        </w:rPr>
        <w:t xml:space="preserve">high-rise </w:t>
      </w:r>
      <w:r w:rsidR="00ED75BC" w:rsidRPr="00313D2D">
        <w:rPr>
          <w:rFonts w:eastAsia="宋体"/>
          <w:lang w:val="en-GB"/>
        </w:rPr>
        <w:t xml:space="preserve">public </w:t>
      </w:r>
      <w:r w:rsidR="0057207E" w:rsidRPr="00313D2D">
        <w:rPr>
          <w:rFonts w:eastAsia="宋体"/>
          <w:lang w:val="en-GB"/>
        </w:rPr>
        <w:t xml:space="preserve">residential </w:t>
      </w:r>
      <w:r w:rsidR="00ED75BC" w:rsidRPr="00313D2D">
        <w:rPr>
          <w:rFonts w:eastAsia="宋体"/>
          <w:lang w:val="en-GB"/>
        </w:rPr>
        <w:t>building</w:t>
      </w:r>
      <w:r w:rsidR="008861CC" w:rsidRPr="00313D2D">
        <w:rPr>
          <w:lang w:val="en-GB"/>
        </w:rPr>
        <w:t xml:space="preserve"> with</w:t>
      </w:r>
      <w:r w:rsidR="008861CC" w:rsidRPr="00313D2D">
        <w:rPr>
          <w:rFonts w:eastAsia="宋体"/>
          <w:lang w:val="en-GB"/>
        </w:rPr>
        <w:t xml:space="preserve"> </w:t>
      </w:r>
      <w:r w:rsidR="0037140B" w:rsidRPr="00313D2D">
        <w:rPr>
          <w:rFonts w:eastAsia="宋体"/>
          <w:lang w:val="en-GB"/>
        </w:rPr>
        <w:t xml:space="preserve">the </w:t>
      </w:r>
      <w:r w:rsidR="00812E6A" w:rsidRPr="00313D2D">
        <w:rPr>
          <w:rFonts w:eastAsia="宋体"/>
          <w:lang w:val="en-GB"/>
        </w:rPr>
        <w:t>n</w:t>
      </w:r>
      <w:r w:rsidR="008861CC" w:rsidRPr="00313D2D">
        <w:rPr>
          <w:rFonts w:eastAsia="宋体"/>
          <w:lang w:val="en-GB"/>
        </w:rPr>
        <w:t xml:space="preserve">ew </w:t>
      </w:r>
      <w:r w:rsidR="00812E6A" w:rsidRPr="00313D2D">
        <w:rPr>
          <w:rFonts w:eastAsia="宋体"/>
          <w:lang w:val="en-GB"/>
        </w:rPr>
        <w:t>c</w:t>
      </w:r>
      <w:r w:rsidR="008861CC" w:rsidRPr="00313D2D">
        <w:rPr>
          <w:rFonts w:eastAsia="宋体"/>
          <w:lang w:val="en-GB"/>
        </w:rPr>
        <w:t xml:space="preserve">ruciform </w:t>
      </w:r>
      <w:r w:rsidR="0057207E" w:rsidRPr="00313D2D">
        <w:rPr>
          <w:rFonts w:eastAsia="宋体"/>
          <w:lang w:val="en-GB"/>
        </w:rPr>
        <w:t xml:space="preserve">floor </w:t>
      </w:r>
      <w:r w:rsidR="008861CC" w:rsidRPr="00313D2D">
        <w:rPr>
          <w:rFonts w:eastAsia="宋体"/>
          <w:lang w:val="en-GB"/>
        </w:rPr>
        <w:t xml:space="preserve">plan </w:t>
      </w:r>
      <w:r w:rsidR="00812E6A" w:rsidRPr="00313D2D">
        <w:rPr>
          <w:rFonts w:eastAsia="宋体"/>
          <w:lang w:val="en-GB"/>
        </w:rPr>
        <w:t>as a</w:t>
      </w:r>
      <w:r w:rsidR="00ED75BC" w:rsidRPr="00313D2D">
        <w:rPr>
          <w:rFonts w:eastAsia="宋体"/>
          <w:lang w:val="en-GB"/>
        </w:rPr>
        <w:t xml:space="preserve"> case</w:t>
      </w:r>
      <w:r w:rsidR="00FB74AB" w:rsidRPr="00313D2D">
        <w:rPr>
          <w:rFonts w:eastAsia="宋体"/>
          <w:lang w:val="en-GB"/>
        </w:rPr>
        <w:t xml:space="preserve"> study</w:t>
      </w:r>
      <w:r w:rsidR="00ED75BC" w:rsidRPr="00313D2D">
        <w:rPr>
          <w:rFonts w:eastAsia="宋体"/>
          <w:lang w:val="en-GB"/>
        </w:rPr>
        <w:t>.</w:t>
      </w:r>
      <w:r w:rsidR="0041038C" w:rsidRPr="00313D2D">
        <w:rPr>
          <w:rFonts w:eastAsia="宋体"/>
          <w:lang w:val="en-GB"/>
        </w:rPr>
        <w:t xml:space="preserve"> </w:t>
      </w:r>
      <w:r w:rsidR="00553F84" w:rsidRPr="00313D2D">
        <w:rPr>
          <w:rFonts w:eastAsia="宋体"/>
          <w:lang w:val="en-GB"/>
        </w:rPr>
        <w:t>Then</w:t>
      </w:r>
      <w:r w:rsidR="00812E6A" w:rsidRPr="00313D2D">
        <w:rPr>
          <w:rFonts w:eastAsia="宋体"/>
          <w:lang w:val="en-GB"/>
        </w:rPr>
        <w:t>,</w:t>
      </w:r>
      <w:r w:rsidR="00553F84" w:rsidRPr="00313D2D">
        <w:rPr>
          <w:rFonts w:eastAsia="宋体"/>
          <w:lang w:val="en-GB"/>
        </w:rPr>
        <w:t xml:space="preserve"> it</w:t>
      </w:r>
      <w:r w:rsidR="0041038C" w:rsidRPr="00313D2D">
        <w:rPr>
          <w:rFonts w:eastAsia="宋体"/>
          <w:lang w:val="en-GB"/>
        </w:rPr>
        <w:t xml:space="preserve"> determines</w:t>
      </w:r>
      <w:r w:rsidR="00ED75BC" w:rsidRPr="00313D2D">
        <w:rPr>
          <w:rFonts w:eastAsia="宋体"/>
          <w:lang w:val="en-GB"/>
        </w:rPr>
        <w:t xml:space="preserve"> </w:t>
      </w:r>
      <w:r w:rsidR="0041038C" w:rsidRPr="00313D2D">
        <w:rPr>
          <w:rFonts w:eastAsia="宋体"/>
          <w:lang w:val="en-GB"/>
        </w:rPr>
        <w:t>t</w:t>
      </w:r>
      <w:r w:rsidR="00ED75BC" w:rsidRPr="00313D2D">
        <w:rPr>
          <w:rFonts w:eastAsia="宋体"/>
          <w:lang w:val="en-GB"/>
        </w:rPr>
        <w:t xml:space="preserve">he modular structural design scheme </w:t>
      </w:r>
      <w:r w:rsidR="0041038C" w:rsidRPr="00313D2D">
        <w:rPr>
          <w:rFonts w:eastAsia="宋体"/>
          <w:lang w:val="en-GB"/>
        </w:rPr>
        <w:t>of</w:t>
      </w:r>
      <w:r w:rsidR="00ED75BC" w:rsidRPr="00313D2D">
        <w:rPr>
          <w:rFonts w:eastAsia="宋体"/>
          <w:lang w:val="en-GB"/>
        </w:rPr>
        <w:t xml:space="preserve"> the </w:t>
      </w:r>
      <w:r w:rsidR="00FB74AB" w:rsidRPr="00313D2D">
        <w:rPr>
          <w:rFonts w:eastAsia="宋体"/>
          <w:lang w:val="en-GB"/>
        </w:rPr>
        <w:t xml:space="preserve">case </w:t>
      </w:r>
      <w:r w:rsidR="00ED2037" w:rsidRPr="00313D2D">
        <w:rPr>
          <w:rFonts w:eastAsia="宋体"/>
          <w:lang w:val="en-GB"/>
        </w:rPr>
        <w:t xml:space="preserve">study </w:t>
      </w:r>
      <w:r w:rsidR="00ED75BC" w:rsidRPr="00313D2D">
        <w:rPr>
          <w:rFonts w:eastAsia="宋体"/>
          <w:lang w:val="en-GB"/>
        </w:rPr>
        <w:t xml:space="preserve">building </w:t>
      </w:r>
      <w:r w:rsidR="00812E6A" w:rsidRPr="00313D2D">
        <w:rPr>
          <w:rFonts w:eastAsia="宋体"/>
          <w:lang w:val="en-GB"/>
        </w:rPr>
        <w:t>considering</w:t>
      </w:r>
      <w:r w:rsidR="00ED75BC" w:rsidRPr="00313D2D">
        <w:rPr>
          <w:rFonts w:eastAsia="宋体"/>
          <w:lang w:val="en-GB"/>
        </w:rPr>
        <w:t xml:space="preserve"> three aspects</w:t>
      </w:r>
      <w:r w:rsidR="0057207E" w:rsidRPr="00313D2D">
        <w:rPr>
          <w:rFonts w:eastAsia="宋体"/>
          <w:lang w:val="en-GB"/>
        </w:rPr>
        <w:t xml:space="preserve">, i.e. floor </w:t>
      </w:r>
      <w:r w:rsidR="00ED75BC" w:rsidRPr="00313D2D">
        <w:rPr>
          <w:rFonts w:eastAsia="宋体"/>
          <w:lang w:val="en-GB"/>
        </w:rPr>
        <w:t>plan, connection type</w:t>
      </w:r>
      <w:r w:rsidR="008861CC" w:rsidRPr="00313D2D">
        <w:rPr>
          <w:rFonts w:eastAsia="宋体"/>
          <w:lang w:val="en-GB"/>
        </w:rPr>
        <w:t>s,</w:t>
      </w:r>
      <w:r w:rsidR="00ED75BC" w:rsidRPr="00313D2D">
        <w:rPr>
          <w:rFonts w:eastAsia="宋体"/>
          <w:lang w:val="en-GB"/>
        </w:rPr>
        <w:t xml:space="preserve"> and modular components. </w:t>
      </w:r>
      <w:r w:rsidR="00B72620" w:rsidRPr="00313D2D">
        <w:rPr>
          <w:rFonts w:eastAsia="宋体"/>
          <w:lang w:val="en-GB"/>
        </w:rPr>
        <w:t>Next</w:t>
      </w:r>
      <w:r w:rsidR="00812E6A" w:rsidRPr="00313D2D">
        <w:rPr>
          <w:rFonts w:eastAsia="宋体"/>
          <w:lang w:val="en-GB"/>
        </w:rPr>
        <w:t>,</w:t>
      </w:r>
      <w:r w:rsidR="00B72620" w:rsidRPr="00313D2D">
        <w:rPr>
          <w:rFonts w:eastAsia="宋体"/>
          <w:lang w:val="en-GB"/>
        </w:rPr>
        <w:t xml:space="preserve"> it</w:t>
      </w:r>
      <w:r w:rsidR="0041038C" w:rsidRPr="00313D2D">
        <w:rPr>
          <w:rFonts w:eastAsia="宋体"/>
          <w:lang w:val="en-GB"/>
        </w:rPr>
        <w:t xml:space="preserve"> proposes </w:t>
      </w:r>
      <w:r w:rsidR="00AF2E39" w:rsidRPr="00313D2D">
        <w:rPr>
          <w:rFonts w:eastAsia="宋体"/>
          <w:lang w:val="en-GB"/>
        </w:rPr>
        <w:t xml:space="preserve">an analytical method to determine an equivalent frame system to model </w:t>
      </w:r>
      <w:r w:rsidR="00812E6A" w:rsidRPr="00313D2D">
        <w:rPr>
          <w:rFonts w:eastAsia="宋体"/>
          <w:lang w:val="en-GB"/>
        </w:rPr>
        <w:t xml:space="preserve">the </w:t>
      </w:r>
      <w:r w:rsidR="00AF2E39" w:rsidRPr="00313D2D">
        <w:rPr>
          <w:rFonts w:eastAsia="宋体"/>
          <w:lang w:val="en-GB"/>
        </w:rPr>
        <w:t xml:space="preserve">walls within a concrete module in the numerical model of the case </w:t>
      </w:r>
      <w:r w:rsidR="00ED2037" w:rsidRPr="00313D2D">
        <w:rPr>
          <w:rFonts w:eastAsia="宋体"/>
          <w:lang w:val="en-GB"/>
        </w:rPr>
        <w:t xml:space="preserve">study </w:t>
      </w:r>
      <w:r w:rsidR="00AF2E39" w:rsidRPr="00313D2D">
        <w:rPr>
          <w:rFonts w:eastAsia="宋体"/>
          <w:lang w:val="en-GB"/>
        </w:rPr>
        <w:t>building</w:t>
      </w:r>
      <w:r w:rsidR="0041038C" w:rsidRPr="00313D2D">
        <w:rPr>
          <w:rFonts w:eastAsia="宋体"/>
          <w:lang w:val="en-GB"/>
        </w:rPr>
        <w:t xml:space="preserve">. </w:t>
      </w:r>
      <w:r w:rsidR="00812E6A" w:rsidRPr="00313D2D">
        <w:rPr>
          <w:rFonts w:eastAsia="宋体"/>
          <w:lang w:val="en-GB"/>
        </w:rPr>
        <w:t>Finally</w:t>
      </w:r>
      <w:r w:rsidR="00B72620" w:rsidRPr="00313D2D">
        <w:rPr>
          <w:rFonts w:eastAsia="宋体"/>
          <w:lang w:val="en-GB"/>
        </w:rPr>
        <w:t>,</w:t>
      </w:r>
      <w:r w:rsidR="00E54D4F" w:rsidRPr="00313D2D">
        <w:rPr>
          <w:rFonts w:eastAsia="宋体"/>
          <w:lang w:val="en-GB"/>
        </w:rPr>
        <w:t xml:space="preserve"> </w:t>
      </w:r>
      <w:r w:rsidR="00B72620" w:rsidRPr="00313D2D">
        <w:rPr>
          <w:rFonts w:eastAsia="宋体"/>
          <w:lang w:val="en-GB"/>
        </w:rPr>
        <w:t xml:space="preserve">it </w:t>
      </w:r>
      <w:r w:rsidR="005D02B4" w:rsidRPr="00313D2D">
        <w:rPr>
          <w:rFonts w:eastAsia="宋体"/>
          <w:lang w:val="en-GB"/>
        </w:rPr>
        <w:t>predicts the s</w:t>
      </w:r>
      <w:r w:rsidR="00E93F29" w:rsidRPr="00313D2D">
        <w:rPr>
          <w:rFonts w:eastAsia="宋体"/>
          <w:lang w:val="en-GB"/>
        </w:rPr>
        <w:t>tructural</w:t>
      </w:r>
      <w:r w:rsidR="005D02B4" w:rsidRPr="00313D2D">
        <w:rPr>
          <w:rFonts w:eastAsia="宋体"/>
          <w:lang w:val="en-GB"/>
        </w:rPr>
        <w:t xml:space="preserve"> responses of </w:t>
      </w:r>
      <w:r w:rsidR="007234B4" w:rsidRPr="00313D2D">
        <w:rPr>
          <w:rFonts w:eastAsia="宋体"/>
          <w:lang w:val="en-GB"/>
        </w:rPr>
        <w:t xml:space="preserve">30-, 40-, and 50-story </w:t>
      </w:r>
      <w:r w:rsidR="005D02B4" w:rsidRPr="00313D2D">
        <w:rPr>
          <w:rFonts w:eastAsia="宋体"/>
          <w:lang w:val="en-GB"/>
        </w:rPr>
        <w:t>case</w:t>
      </w:r>
      <w:r w:rsidR="007234B4" w:rsidRPr="00313D2D">
        <w:rPr>
          <w:rFonts w:eastAsia="宋体"/>
          <w:lang w:val="en-GB"/>
        </w:rPr>
        <w:t>s</w:t>
      </w:r>
      <w:r w:rsidR="00F06A0B" w:rsidRPr="00313D2D">
        <w:rPr>
          <w:rFonts w:eastAsia="宋体"/>
          <w:lang w:val="en-GB"/>
        </w:rPr>
        <w:t xml:space="preserve"> </w:t>
      </w:r>
      <w:r w:rsidR="005D02B4" w:rsidRPr="00313D2D">
        <w:rPr>
          <w:rFonts w:eastAsia="宋体"/>
          <w:lang w:val="en-GB"/>
        </w:rPr>
        <w:t xml:space="preserve">under </w:t>
      </w:r>
      <w:r w:rsidR="00F06A0B" w:rsidRPr="00313D2D">
        <w:rPr>
          <w:rFonts w:eastAsia="宋体"/>
          <w:lang w:val="en-GB"/>
        </w:rPr>
        <w:t xml:space="preserve">wind load using </w:t>
      </w:r>
      <w:r w:rsidR="000F5791" w:rsidRPr="00313D2D">
        <w:rPr>
          <w:rFonts w:eastAsia="宋体"/>
          <w:lang w:val="en-GB"/>
        </w:rPr>
        <w:t xml:space="preserve">the developed </w:t>
      </w:r>
      <w:r w:rsidR="00AF166D" w:rsidRPr="00313D2D">
        <w:rPr>
          <w:rFonts w:eastAsia="宋体"/>
          <w:lang w:val="en-GB"/>
        </w:rPr>
        <w:t>MEFM</w:t>
      </w:r>
      <w:r w:rsidR="0057207E" w:rsidRPr="00313D2D">
        <w:rPr>
          <w:rFonts w:eastAsia="宋体"/>
          <w:lang w:val="en-GB"/>
        </w:rPr>
        <w:t>,</w:t>
      </w:r>
      <w:r w:rsidR="00F06A0B" w:rsidRPr="00313D2D">
        <w:rPr>
          <w:rFonts w:eastAsia="宋体"/>
          <w:lang w:val="en-GB"/>
        </w:rPr>
        <w:t xml:space="preserve"> which is assessed </w:t>
      </w:r>
      <w:r w:rsidR="00A05885" w:rsidRPr="00313D2D">
        <w:rPr>
          <w:rFonts w:eastAsia="宋体"/>
          <w:lang w:val="en-GB"/>
        </w:rPr>
        <w:t xml:space="preserve">by </w:t>
      </w:r>
      <w:r w:rsidR="00B72620" w:rsidRPr="00313D2D">
        <w:rPr>
          <w:rFonts w:eastAsia="宋体"/>
          <w:lang w:val="en-GB"/>
        </w:rPr>
        <w:t xml:space="preserve">comparing </w:t>
      </w:r>
      <w:r w:rsidR="00A05885" w:rsidRPr="00313D2D">
        <w:rPr>
          <w:rFonts w:eastAsia="宋体"/>
          <w:lang w:val="en-GB"/>
        </w:rPr>
        <w:t xml:space="preserve">it </w:t>
      </w:r>
      <w:r w:rsidR="00F06A0B" w:rsidRPr="00313D2D">
        <w:rPr>
          <w:rFonts w:eastAsia="宋体"/>
          <w:lang w:val="en-GB"/>
        </w:rPr>
        <w:t xml:space="preserve">with the </w:t>
      </w:r>
      <w:r w:rsidR="00F22577" w:rsidRPr="00313D2D">
        <w:rPr>
          <w:rFonts w:eastAsia="宋体"/>
          <w:lang w:val="en-GB"/>
        </w:rPr>
        <w:t xml:space="preserve">equivalent shear wall </w:t>
      </w:r>
      <w:r w:rsidR="00F06A0B" w:rsidRPr="00313D2D">
        <w:rPr>
          <w:rFonts w:eastAsia="宋体"/>
          <w:lang w:val="en-GB"/>
        </w:rPr>
        <w:t xml:space="preserve">method </w:t>
      </w:r>
      <w:r w:rsidR="00B72620" w:rsidRPr="00313D2D">
        <w:rPr>
          <w:rFonts w:eastAsia="宋体"/>
          <w:lang w:val="en-GB"/>
        </w:rPr>
        <w:t xml:space="preserve">that considers </w:t>
      </w:r>
      <w:r w:rsidR="0057207E" w:rsidRPr="00313D2D">
        <w:rPr>
          <w:rFonts w:eastAsia="宋体"/>
          <w:lang w:val="en-GB"/>
        </w:rPr>
        <w:t xml:space="preserve">module </w:t>
      </w:r>
      <w:r w:rsidR="00F06A0B" w:rsidRPr="00313D2D">
        <w:rPr>
          <w:rFonts w:eastAsia="宋体"/>
          <w:lang w:val="en-GB"/>
        </w:rPr>
        <w:t>walls as shear walls.</w:t>
      </w:r>
    </w:p>
    <w:p w14:paraId="305E79DB" w14:textId="77777777" w:rsidR="005A223B" w:rsidRPr="00313D2D" w:rsidRDefault="005A223B" w:rsidP="00F6279B">
      <w:pPr>
        <w:pStyle w:val="1"/>
        <w:spacing w:before="163" w:after="163"/>
        <w:rPr>
          <w:lang w:val="en-GB"/>
        </w:rPr>
      </w:pPr>
      <w:r w:rsidRPr="00313D2D">
        <w:rPr>
          <w:lang w:val="en-GB"/>
        </w:rPr>
        <w:t xml:space="preserve">2. Engineering background </w:t>
      </w:r>
    </w:p>
    <w:p w14:paraId="33758FC4" w14:textId="112339CC" w:rsidR="00292D8A" w:rsidRPr="00313D2D" w:rsidRDefault="00F503C0" w:rsidP="00F6279B">
      <w:pPr>
        <w:pStyle w:val="2"/>
        <w:spacing w:before="163" w:after="163"/>
        <w:rPr>
          <w:lang w:val="en-GB"/>
        </w:rPr>
      </w:pPr>
      <w:r w:rsidRPr="00313D2D">
        <w:rPr>
          <w:lang w:val="en-GB"/>
        </w:rPr>
        <w:t xml:space="preserve">2.1. </w:t>
      </w:r>
      <w:r w:rsidR="003E7C89" w:rsidRPr="00313D2D">
        <w:rPr>
          <w:lang w:val="en-GB"/>
        </w:rPr>
        <w:t xml:space="preserve">Design and construction characteristics </w:t>
      </w:r>
      <w:r w:rsidR="0085559A" w:rsidRPr="00313D2D">
        <w:rPr>
          <w:lang w:val="en-GB"/>
        </w:rPr>
        <w:t xml:space="preserve">of public </w:t>
      </w:r>
      <w:r w:rsidR="000E6FD2" w:rsidRPr="00313D2D">
        <w:rPr>
          <w:lang w:val="en-GB"/>
        </w:rPr>
        <w:t xml:space="preserve">residential buildings </w:t>
      </w:r>
      <w:r w:rsidR="0085559A" w:rsidRPr="00313D2D">
        <w:rPr>
          <w:lang w:val="en-GB"/>
        </w:rPr>
        <w:t>in Hong Kong</w:t>
      </w:r>
    </w:p>
    <w:p w14:paraId="40191770" w14:textId="339FA62B" w:rsidR="00254A60" w:rsidRDefault="005F2F72" w:rsidP="000B419B">
      <w:pPr>
        <w:spacing w:line="360" w:lineRule="auto"/>
        <w:ind w:firstLineChars="200" w:firstLine="480"/>
        <w:rPr>
          <w:lang w:val="en-GB"/>
        </w:rPr>
      </w:pPr>
      <w:r w:rsidRPr="00313D2D">
        <w:rPr>
          <w:rFonts w:cs="Times New Roman"/>
          <w:lang w:val="en-GB"/>
        </w:rPr>
        <w:t xml:space="preserve">Since the first </w:t>
      </w:r>
      <w:r w:rsidR="00F81A65" w:rsidRPr="00313D2D">
        <w:rPr>
          <w:rFonts w:cs="Times New Roman"/>
          <w:lang w:val="en-GB"/>
        </w:rPr>
        <w:t xml:space="preserve">project </w:t>
      </w:r>
      <w:r w:rsidRPr="00313D2D">
        <w:rPr>
          <w:rFonts w:cs="Times New Roman"/>
          <w:lang w:val="en-GB"/>
        </w:rPr>
        <w:t xml:space="preserve">in 1953, public </w:t>
      </w:r>
      <w:r w:rsidR="000E6FD2" w:rsidRPr="00313D2D">
        <w:rPr>
          <w:rFonts w:cs="Times New Roman"/>
          <w:lang w:val="en-GB"/>
        </w:rPr>
        <w:t xml:space="preserve">residential buildings </w:t>
      </w:r>
      <w:r w:rsidRPr="00313D2D">
        <w:rPr>
          <w:rFonts w:cs="Times New Roman"/>
          <w:lang w:val="en-GB"/>
        </w:rPr>
        <w:t xml:space="preserve">in HK </w:t>
      </w:r>
      <w:r w:rsidR="00F81A65" w:rsidRPr="00313D2D">
        <w:rPr>
          <w:rFonts w:cs="Times New Roman"/>
          <w:lang w:val="en-GB"/>
        </w:rPr>
        <w:t xml:space="preserve">have </w:t>
      </w:r>
      <w:r w:rsidRPr="00313D2D">
        <w:rPr>
          <w:rFonts w:cs="Times New Roman"/>
          <w:lang w:val="en-GB"/>
        </w:rPr>
        <w:t xml:space="preserve">progressively become crucial for providing housing supply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&lt;EndNote&gt;&lt;Cite&gt;&lt;Author&gt;Yeung&lt;/Author&gt;&lt;Year&gt;2013&lt;/Year&gt;&lt;RecNum&gt;24&lt;/RecNum&gt;&lt;DisplayText&gt;[25]&lt;/DisplayText&gt;&lt;record&gt;&lt;rec-number&gt;24&lt;/rec-number&gt;&lt;foreign-keys&gt;&lt;key app="EN" db-id="ae2dwpafyszs0qe0d0ppvwvo0ftfww00frpr" timestamp="1587206983"&gt;24&lt;/key&gt;&lt;/foreign-keys&gt;&lt;ref-type name="Journal Article"&gt;17&lt;/ref-type&gt;&lt;contributors&gt;&lt;authors&gt;&lt;author&gt;Yeung, KYC&lt;/author&gt;&lt;author&gt;Lai, W&lt;/author&gt;&lt;/authors&gt;&lt;/contributors&gt;&lt;titles&gt;&lt;title&gt;Paradigm shift in Hong Kong public housing developments: from standard block to site specific block with modular flat design&lt;/title&gt;&lt;secondary-title&gt;Proceedings for the Construction and Housing in the 21st Century, HKU-HKHA International Conference. Hong Kong&lt;/secondary-title&gt;&lt;/titles&gt;&lt;dates&gt;&lt;year&gt;2013&lt;/year&gt;&lt;/dates&gt;&lt;urls&gt;&lt;/urls&gt;&lt;/record&gt;&lt;/Cite&gt;&lt;/EndNote&gt;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[25]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Pr="00313D2D">
        <w:rPr>
          <w:rFonts w:cs="Times New Roman"/>
          <w:lang w:val="en-GB"/>
        </w:rPr>
        <w:t xml:space="preserve">. </w:t>
      </w:r>
      <w:r w:rsidR="000B419B" w:rsidRPr="00313D2D">
        <w:rPr>
          <w:lang w:val="en-GB"/>
        </w:rPr>
        <w:t>As they are</w:t>
      </w:r>
      <w:r w:rsidR="00F81A65" w:rsidRPr="00313D2D">
        <w:rPr>
          <w:lang w:val="en-GB"/>
        </w:rPr>
        <w:t xml:space="preserve"> led by </w:t>
      </w:r>
      <w:r w:rsidR="0006373B" w:rsidRPr="00313D2D">
        <w:rPr>
          <w:lang w:val="en-GB"/>
        </w:rPr>
        <w:t xml:space="preserve">the government, many </w:t>
      </w:r>
      <w:bookmarkStart w:id="14" w:name="OLE_LINK8"/>
      <w:bookmarkStart w:id="15" w:name="OLE_LINK9"/>
      <w:r w:rsidR="0006373B" w:rsidRPr="00313D2D">
        <w:rPr>
          <w:lang w:val="en-GB"/>
        </w:rPr>
        <w:t>innovative</w:t>
      </w:r>
      <w:r w:rsidR="00572104" w:rsidRPr="00313D2D">
        <w:rPr>
          <w:lang w:val="en-GB"/>
        </w:rPr>
        <w:t xml:space="preserve"> design and construction</w:t>
      </w:r>
      <w:r w:rsidR="0006373B" w:rsidRPr="00313D2D">
        <w:rPr>
          <w:lang w:val="en-GB"/>
        </w:rPr>
        <w:t xml:space="preserve"> technologies</w:t>
      </w:r>
      <w:bookmarkEnd w:id="14"/>
      <w:bookmarkEnd w:id="15"/>
      <w:r w:rsidR="0006373B" w:rsidRPr="00313D2D">
        <w:rPr>
          <w:lang w:val="en-GB"/>
        </w:rPr>
        <w:t xml:space="preserve"> </w:t>
      </w:r>
      <w:r w:rsidR="00F81A65" w:rsidRPr="00313D2D">
        <w:rPr>
          <w:lang w:val="en-GB"/>
        </w:rPr>
        <w:t xml:space="preserve">obtain </w:t>
      </w:r>
      <w:r w:rsidR="0006373B" w:rsidRPr="00313D2D">
        <w:rPr>
          <w:lang w:val="en-GB"/>
        </w:rPr>
        <w:t>great</w:t>
      </w:r>
      <w:r w:rsidR="00FE4109" w:rsidRPr="00313D2D">
        <w:rPr>
          <w:lang w:val="en-GB"/>
        </w:rPr>
        <w:t>er</w:t>
      </w:r>
      <w:r w:rsidR="0006373B" w:rsidRPr="00313D2D">
        <w:rPr>
          <w:lang w:val="en-GB"/>
        </w:rPr>
        <w:t xml:space="preserve"> support and earl</w:t>
      </w:r>
      <w:r w:rsidR="00FE4109" w:rsidRPr="00313D2D">
        <w:rPr>
          <w:lang w:val="en-GB"/>
        </w:rPr>
        <w:t>ier</w:t>
      </w:r>
      <w:r w:rsidR="0006373B" w:rsidRPr="00313D2D">
        <w:rPr>
          <w:lang w:val="en-GB"/>
        </w:rPr>
        <w:t xml:space="preserve"> </w:t>
      </w:r>
      <w:r w:rsidR="00FE4109" w:rsidRPr="00313D2D">
        <w:rPr>
          <w:lang w:val="en-GB"/>
        </w:rPr>
        <w:t xml:space="preserve">promotion </w:t>
      </w:r>
      <w:r w:rsidR="0006373B" w:rsidRPr="00313D2D">
        <w:rPr>
          <w:lang w:val="en-GB"/>
        </w:rPr>
        <w:t>in</w:t>
      </w:r>
      <w:r w:rsidR="00F81A65" w:rsidRPr="00313D2D">
        <w:rPr>
          <w:lang w:val="en-GB"/>
        </w:rPr>
        <w:t xml:space="preserve"> the public residential buildings</w:t>
      </w:r>
      <w:r w:rsidR="0006373B" w:rsidRPr="00313D2D">
        <w:rPr>
          <w:lang w:val="en-GB"/>
        </w:rPr>
        <w:t xml:space="preserve">. </w:t>
      </w:r>
      <w:r w:rsidR="00AF2312" w:rsidRPr="00313D2D">
        <w:rPr>
          <w:lang w:val="en-GB"/>
        </w:rPr>
        <w:t>Among the innovative technologies, the most interesting one is the combination of</w:t>
      </w:r>
      <w:r w:rsidR="005D2DBF" w:rsidRPr="00313D2D">
        <w:rPr>
          <w:lang w:val="en-GB"/>
        </w:rPr>
        <w:t xml:space="preserve"> </w:t>
      </w:r>
      <w:r w:rsidR="00AF2312" w:rsidRPr="00313D2D">
        <w:rPr>
          <w:lang w:val="en-GB"/>
        </w:rPr>
        <w:t>standardi</w:t>
      </w:r>
      <w:r w:rsidR="004C3F68" w:rsidRPr="00313D2D">
        <w:rPr>
          <w:lang w:val="en-GB"/>
        </w:rPr>
        <w:t>s</w:t>
      </w:r>
      <w:r w:rsidR="000B419B" w:rsidRPr="00313D2D">
        <w:rPr>
          <w:lang w:val="en-GB"/>
        </w:rPr>
        <w:t>ed</w:t>
      </w:r>
      <w:r w:rsidR="00AF2312" w:rsidRPr="00313D2D">
        <w:rPr>
          <w:lang w:val="en-GB"/>
        </w:rPr>
        <w:t xml:space="preserve"> design</w:t>
      </w:r>
      <w:r w:rsidR="00267AB7" w:rsidRPr="00313D2D">
        <w:rPr>
          <w:lang w:val="en-GB"/>
        </w:rPr>
        <w:t xml:space="preserve">s </w:t>
      </w:r>
      <w:r w:rsidR="00AF2312" w:rsidRPr="00313D2D">
        <w:rPr>
          <w:lang w:val="en-GB"/>
        </w:rPr>
        <w:t>and prefabricat</w:t>
      </w:r>
      <w:r w:rsidR="00E36525" w:rsidRPr="00313D2D">
        <w:rPr>
          <w:lang w:val="en-GB"/>
        </w:rPr>
        <w:t>ed production</w:t>
      </w:r>
      <w:r w:rsidR="00DB4B2A" w:rsidRPr="00313D2D">
        <w:rPr>
          <w:lang w:val="en-GB"/>
        </w:rPr>
        <w:t xml:space="preserve"> </w:t>
      </w:r>
      <w:r w:rsidR="00914A62" w:rsidRPr="00313D2D">
        <w:rPr>
          <w:color w:val="0000FF"/>
          <w:lang w:val="en-GB"/>
        </w:rPr>
        <w:fldChar w:fldCharType="begin"/>
      </w:r>
      <w:r w:rsidR="00A30B3A" w:rsidRPr="00313D2D">
        <w:rPr>
          <w:color w:val="0000FF"/>
          <w:lang w:val="en-GB"/>
        </w:rPr>
        <w:instrText xml:space="preserve"> ADDIN EN.CITE &lt;EndNote&gt;&lt;Cite&gt;&lt;Author&gt;Tam&lt;/Author&gt;&lt;Year&gt;2015&lt;/Year&gt;&lt;RecNum&gt;25&lt;/RecNum&gt;&lt;DisplayText&gt;[26]&lt;/DisplayText&gt;&lt;record&gt;&lt;rec-number&gt;25&lt;/rec-number&gt;&lt;foreign-keys&gt;&lt;key app="EN" db-id="ae2dwpafyszs0qe0d0ppvwvo0ftfww00frpr" timestamp="1587207030"&gt;25&lt;/key&gt;&lt;/foreign-keys&gt;&lt;ref-type name="Journal Article"&gt;17&lt;/ref-type&gt;&lt;contributors&gt;&lt;authors&gt;&lt;author&gt;Tam, Vivian WY&lt;/author&gt;&lt;author&gt;Fung, Ivan WH&lt;/author&gt;&lt;author&gt;Sing, Michael CP&lt;/author&gt;&lt;author&gt;Ogunlana, Stephen O&lt;/author&gt;&lt;/authors&gt;&lt;/contributors&gt;&lt;titles&gt;&lt;title&gt;Best practice of prefabrication implementation in the Hong Kong public and private sectors&lt;/title&gt;&lt;secondary-title&gt;Journal of Cleaner Production&lt;/secondary-title&gt;&lt;/titles&gt;&lt;periodical&gt;&lt;full-title&gt;Journal of Cleaner Production&lt;/full-title&gt;&lt;/periodical&gt;&lt;pages&gt;216-231&lt;/pages&gt;&lt;volume&gt;109&lt;/volume&gt;&lt;dates&gt;&lt;year&gt;2015&lt;/year&gt;&lt;/dates&gt;&lt;isbn&gt;0959-6526&lt;/isbn&gt;&lt;urls&gt;&lt;/urls&gt;&lt;/record&gt;&lt;/Cite&gt;&lt;/EndNote&gt;</w:instrText>
      </w:r>
      <w:r w:rsidR="00914A62" w:rsidRPr="00313D2D">
        <w:rPr>
          <w:color w:val="0000FF"/>
          <w:lang w:val="en-GB"/>
        </w:rPr>
        <w:fldChar w:fldCharType="separate"/>
      </w:r>
      <w:r w:rsidR="00A30B3A" w:rsidRPr="00313D2D">
        <w:rPr>
          <w:color w:val="0000FF"/>
          <w:lang w:val="en-GB"/>
        </w:rPr>
        <w:t>[26]</w:t>
      </w:r>
      <w:r w:rsidR="00914A62" w:rsidRPr="00313D2D">
        <w:rPr>
          <w:color w:val="0000FF"/>
          <w:lang w:val="en-GB"/>
        </w:rPr>
        <w:fldChar w:fldCharType="end"/>
      </w:r>
      <w:r w:rsidR="00ED5797" w:rsidRPr="00313D2D">
        <w:rPr>
          <w:lang w:val="en-GB"/>
        </w:rPr>
        <w:t xml:space="preserve">. </w:t>
      </w:r>
      <w:r w:rsidR="000177C5" w:rsidRPr="00313D2D">
        <w:rPr>
          <w:lang w:val="en-GB"/>
        </w:rPr>
        <w:t xml:space="preserve">On the one hand, </w:t>
      </w:r>
      <w:r w:rsidR="00D26408" w:rsidRPr="00313D2D">
        <w:rPr>
          <w:lang w:val="en-GB"/>
        </w:rPr>
        <w:t>all t</w:t>
      </w:r>
      <w:r w:rsidR="00925598" w:rsidRPr="00313D2D">
        <w:rPr>
          <w:lang w:val="en-GB"/>
        </w:rPr>
        <w:t xml:space="preserve">he </w:t>
      </w:r>
      <w:r w:rsidR="00C04095" w:rsidRPr="00313D2D">
        <w:rPr>
          <w:lang w:val="en-GB"/>
        </w:rPr>
        <w:t xml:space="preserve">provided </w:t>
      </w:r>
      <w:r w:rsidR="00925598" w:rsidRPr="00313D2D">
        <w:rPr>
          <w:lang w:val="en-GB"/>
        </w:rPr>
        <w:t xml:space="preserve">standard block floor plans are composed of </w:t>
      </w:r>
      <w:r w:rsidR="00D26408" w:rsidRPr="00313D2D">
        <w:rPr>
          <w:lang w:val="en-GB"/>
        </w:rPr>
        <w:t xml:space="preserve">four </w:t>
      </w:r>
      <w:r w:rsidR="000E6FD2" w:rsidRPr="00313D2D">
        <w:rPr>
          <w:lang w:val="en-GB"/>
        </w:rPr>
        <w:t xml:space="preserve">standard </w:t>
      </w:r>
      <w:r w:rsidR="00925598" w:rsidRPr="00313D2D">
        <w:rPr>
          <w:lang w:val="en-GB"/>
        </w:rPr>
        <w:t xml:space="preserve">modular flat </w:t>
      </w:r>
      <w:r w:rsidR="00812B74" w:rsidRPr="00313D2D">
        <w:rPr>
          <w:lang w:val="en-GB"/>
        </w:rPr>
        <w:t>type</w:t>
      </w:r>
      <w:r w:rsidR="00925598" w:rsidRPr="00313D2D">
        <w:rPr>
          <w:lang w:val="en-GB"/>
        </w:rPr>
        <w:t>s</w:t>
      </w:r>
      <w:r w:rsidR="00D26408" w:rsidRPr="00313D2D">
        <w:rPr>
          <w:lang w:val="en-GB"/>
        </w:rPr>
        <w:t xml:space="preserve"> (</w:t>
      </w:r>
      <w:r w:rsidR="00D26408" w:rsidRPr="00313D2D">
        <w:rPr>
          <w:color w:val="0000FF"/>
          <w:lang w:val="en-GB"/>
        </w:rPr>
        <w:t>Fig. 1</w:t>
      </w:r>
      <w:r w:rsidR="00D26408" w:rsidRPr="00313D2D">
        <w:rPr>
          <w:lang w:val="en-GB"/>
        </w:rPr>
        <w:t xml:space="preserve">) </w:t>
      </w:r>
      <w:r w:rsidR="00D26408" w:rsidRPr="00313D2D">
        <w:rPr>
          <w:color w:val="0000FF"/>
          <w:lang w:val="en-GB"/>
        </w:rPr>
        <w:fldChar w:fldCharType="begin"/>
      </w:r>
      <w:r w:rsidR="00A30B3A" w:rsidRPr="00313D2D">
        <w:rPr>
          <w:color w:val="0000FF"/>
          <w:lang w:val="en-GB"/>
        </w:rPr>
        <w:instrText xml:space="preserve"> ADDIN EN.CITE &lt;EndNote&gt;&lt;Cite&gt;&lt;Author&gt;Pan&lt;/Author&gt;&lt;Year&gt;2017&lt;/Year&gt;&lt;RecNum&gt;26&lt;/RecNum&gt;&lt;DisplayText&gt;[27]&lt;/DisplayText&gt;&lt;record&gt;&lt;rec-number&gt;26&lt;/rec-number&gt;&lt;foreign-keys&gt;&lt;key app="EN" db-id="ae2dwpafyszs0qe0d0ppvwvo0ftfww00frpr" timestamp="1587207072"&gt;26&lt;/key&gt;&lt;/foreign-keys&gt;&lt;ref-type name="Journal Article"&gt;17&lt;/ref-type&gt;&lt;contributors&gt;&lt;authors&gt;&lt;author&gt;Pan, Wei&lt;/author&gt;&lt;author&gt;Qin, Hao&lt;/author&gt;&lt;author&gt;Zhao, Yisong&lt;/author&gt;&lt;/authors&gt;&lt;/contributors&gt;&lt;titles&gt;&lt;title&gt;Challenges for energy and carbon modeling of high-rise buildings: The case of public housing in Hong Kong&lt;/title&gt;&lt;secondary-title&gt;Resources, Conservation and Recycling&lt;/secondary-title&gt;&lt;/titles&gt;&lt;periodical&gt;&lt;full-title&gt;Resources, Conservation and Recycling&lt;/full-title&gt;&lt;/periodical&gt;&lt;pages&gt;208-218&lt;/pages&gt;&lt;volume&gt;123&lt;/volume&gt;&lt;dates&gt;&lt;year&gt;2017&lt;/year&gt;&lt;/dates&gt;&lt;isbn&gt;0921-3449&lt;/isbn&gt;&lt;urls&gt;&lt;/urls&gt;&lt;/record&gt;&lt;/Cite&gt;&lt;/EndNote&gt;</w:instrText>
      </w:r>
      <w:r w:rsidR="00D26408" w:rsidRPr="00313D2D">
        <w:rPr>
          <w:color w:val="0000FF"/>
          <w:lang w:val="en-GB"/>
        </w:rPr>
        <w:fldChar w:fldCharType="separate"/>
      </w:r>
      <w:r w:rsidR="00A30B3A" w:rsidRPr="00313D2D">
        <w:rPr>
          <w:color w:val="0000FF"/>
          <w:lang w:val="en-GB"/>
        </w:rPr>
        <w:t>[27]</w:t>
      </w:r>
      <w:r w:rsidR="00D26408" w:rsidRPr="00313D2D">
        <w:rPr>
          <w:color w:val="0000FF"/>
          <w:lang w:val="en-GB"/>
        </w:rPr>
        <w:fldChar w:fldCharType="end"/>
      </w:r>
      <w:r w:rsidR="003C3FC2" w:rsidRPr="00313D2D">
        <w:rPr>
          <w:lang w:val="en-GB"/>
        </w:rPr>
        <w:t xml:space="preserve">. </w:t>
      </w:r>
      <w:r w:rsidR="000177C5" w:rsidRPr="00313D2D">
        <w:rPr>
          <w:lang w:val="en-GB"/>
        </w:rPr>
        <w:t xml:space="preserve">On the other hand, </w:t>
      </w:r>
      <w:r w:rsidR="005C5ACD" w:rsidRPr="00313D2D">
        <w:rPr>
          <w:lang w:val="en-GB"/>
        </w:rPr>
        <w:t xml:space="preserve">public </w:t>
      </w:r>
      <w:r w:rsidR="00812B74" w:rsidRPr="00313D2D">
        <w:rPr>
          <w:lang w:val="en-GB"/>
        </w:rPr>
        <w:t xml:space="preserve">residential buildings </w:t>
      </w:r>
      <w:r w:rsidR="005C5ACD" w:rsidRPr="00313D2D">
        <w:rPr>
          <w:lang w:val="en-GB"/>
        </w:rPr>
        <w:t>ha</w:t>
      </w:r>
      <w:r w:rsidR="00812B74" w:rsidRPr="00313D2D">
        <w:rPr>
          <w:lang w:val="en-GB"/>
        </w:rPr>
        <w:t>ve</w:t>
      </w:r>
      <w:r w:rsidR="005C5ACD" w:rsidRPr="00313D2D">
        <w:rPr>
          <w:lang w:val="en-GB"/>
        </w:rPr>
        <w:t xml:space="preserve"> widely adopted many precast elements </w:t>
      </w:r>
      <w:r w:rsidR="001603C8" w:rsidRPr="00313D2D">
        <w:rPr>
          <w:lang w:val="en-GB"/>
        </w:rPr>
        <w:t>including</w:t>
      </w:r>
      <w:r w:rsidR="005C5ACD" w:rsidRPr="00313D2D">
        <w:rPr>
          <w:lang w:val="en-GB"/>
        </w:rPr>
        <w:t xml:space="preserve"> facades, staircases, parapet</w:t>
      </w:r>
      <w:r w:rsidR="000B419B" w:rsidRPr="00313D2D">
        <w:rPr>
          <w:lang w:val="en-GB"/>
        </w:rPr>
        <w:t>s</w:t>
      </w:r>
      <w:r w:rsidR="005C5ACD" w:rsidRPr="00313D2D">
        <w:rPr>
          <w:lang w:val="en-GB"/>
        </w:rPr>
        <w:t>, partition walls, semi-precast slabs</w:t>
      </w:r>
      <w:r w:rsidR="002169C0" w:rsidRPr="00313D2D">
        <w:rPr>
          <w:lang w:val="en-GB"/>
        </w:rPr>
        <w:t>, structural walls</w:t>
      </w:r>
      <w:r w:rsidR="002D6BF2" w:rsidRPr="00313D2D">
        <w:rPr>
          <w:lang w:val="en-GB"/>
        </w:rPr>
        <w:t xml:space="preserve">, and even </w:t>
      </w:r>
      <w:r w:rsidR="002169C0" w:rsidRPr="00313D2D">
        <w:rPr>
          <w:lang w:val="en-GB"/>
        </w:rPr>
        <w:t>precast volumetric elements such as kitchen</w:t>
      </w:r>
      <w:r w:rsidR="000B419B" w:rsidRPr="00313D2D">
        <w:rPr>
          <w:lang w:val="en-GB"/>
        </w:rPr>
        <w:t>s</w:t>
      </w:r>
      <w:r w:rsidR="002169C0" w:rsidRPr="00313D2D">
        <w:rPr>
          <w:lang w:val="en-GB"/>
        </w:rPr>
        <w:t xml:space="preserve"> and bathroom</w:t>
      </w:r>
      <w:r w:rsidR="000B419B" w:rsidRPr="00313D2D">
        <w:rPr>
          <w:lang w:val="en-GB"/>
        </w:rPr>
        <w:t>s</w:t>
      </w:r>
      <w:r w:rsidR="002169C0" w:rsidRPr="00313D2D">
        <w:rPr>
          <w:lang w:val="en-GB"/>
        </w:rPr>
        <w:t xml:space="preserve"> </w:t>
      </w:r>
      <w:r w:rsidR="00914A62" w:rsidRPr="00313D2D">
        <w:rPr>
          <w:color w:val="0000FF"/>
          <w:lang w:val="en-GB"/>
        </w:rPr>
        <w:fldChar w:fldCharType="begin"/>
      </w:r>
      <w:r w:rsidR="00A30B3A" w:rsidRPr="00313D2D">
        <w:rPr>
          <w:color w:val="0000FF"/>
          <w:lang w:val="en-GB"/>
        </w:rPr>
        <w:instrText xml:space="preserve"> ADDIN EN.CITE &lt;EndNote&gt;&lt;Cite&gt;&lt;Author&gt;Jaillon&lt;/Author&gt;&lt;Year&gt;2009&lt;/Year&gt;&lt;RecNum&gt;27&lt;/RecNum&gt;&lt;DisplayText&gt;[28]&lt;/DisplayText&gt;&lt;record&gt;&lt;rec-number&gt;27&lt;/rec-number&gt;&lt;foreign-keys&gt;&lt;key app="EN" db-id="ae2dwpafyszs0qe0d0ppvwvo0ftfww00frpr" timestamp="1587207122"&gt;27&lt;/key&gt;&lt;/foreign-keys&gt;&lt;ref-type name="Journal Article"&gt;17&lt;/ref-type&gt;&lt;contributors&gt;&lt;authors&gt;&lt;author&gt;Jaillon, Lara&lt;/author&gt;&lt;author&gt;Poon, Colleen S&lt;/author&gt;&lt;/authors&gt;&lt;/contributors&gt;&lt;titles&gt;&lt;title&gt;The evolution of prefabricated residential building systems in Hong Kong: A review of the public and the private sector&lt;/title&gt;&lt;secondary-title&gt;Automation in Construction&lt;/secondary-title&gt;&lt;/titles&gt;&lt;periodical&gt;&lt;full-title&gt;Automation in construction&lt;/full-title&gt;&lt;/periodical&gt;&lt;pages&gt;239-248&lt;/pages&gt;&lt;volume&gt;18&lt;/volume&gt;&lt;number&gt;3&lt;/number&gt;&lt;dates&gt;&lt;year&gt;2009&lt;/year&gt;&lt;/dates&gt;&lt;isbn&gt;0926-5805&lt;/isbn&gt;&lt;urls&gt;&lt;/urls&gt;&lt;/record&gt;&lt;/Cite&gt;&lt;/EndNote&gt;</w:instrText>
      </w:r>
      <w:r w:rsidR="00914A62" w:rsidRPr="00313D2D">
        <w:rPr>
          <w:color w:val="0000FF"/>
          <w:lang w:val="en-GB"/>
        </w:rPr>
        <w:fldChar w:fldCharType="separate"/>
      </w:r>
      <w:r w:rsidR="00A30B3A" w:rsidRPr="00313D2D">
        <w:rPr>
          <w:color w:val="0000FF"/>
          <w:lang w:val="en-GB"/>
        </w:rPr>
        <w:t>[28]</w:t>
      </w:r>
      <w:r w:rsidR="00914A62" w:rsidRPr="00313D2D">
        <w:rPr>
          <w:color w:val="0000FF"/>
          <w:lang w:val="en-GB"/>
        </w:rPr>
        <w:fldChar w:fldCharType="end"/>
      </w:r>
      <w:r w:rsidR="002169C0" w:rsidRPr="00313D2D">
        <w:rPr>
          <w:lang w:val="en-GB"/>
        </w:rPr>
        <w:t>.</w:t>
      </w:r>
      <w:r w:rsidR="00790EC9" w:rsidRPr="00313D2D">
        <w:rPr>
          <w:lang w:val="en-GB"/>
        </w:rPr>
        <w:t xml:space="preserve"> </w:t>
      </w:r>
      <w:r w:rsidR="004E37C5" w:rsidRPr="00313D2D">
        <w:rPr>
          <w:lang w:val="en-GB"/>
        </w:rPr>
        <w:t>T</w:t>
      </w:r>
      <w:r w:rsidR="00A60E0B" w:rsidRPr="00313D2D">
        <w:rPr>
          <w:lang w:val="en-GB"/>
        </w:rPr>
        <w:t xml:space="preserve">he </w:t>
      </w:r>
      <w:r w:rsidR="004C3F68" w:rsidRPr="00313D2D">
        <w:rPr>
          <w:lang w:val="en-GB"/>
        </w:rPr>
        <w:t xml:space="preserve">standardised </w:t>
      </w:r>
      <w:r w:rsidR="00A60E0B" w:rsidRPr="00313D2D">
        <w:rPr>
          <w:lang w:val="en-GB"/>
        </w:rPr>
        <w:t xml:space="preserve">design and </w:t>
      </w:r>
      <w:r w:rsidR="00A60E0B" w:rsidRPr="00313D2D">
        <w:rPr>
          <w:lang w:val="en-GB"/>
        </w:rPr>
        <w:lastRenderedPageBreak/>
        <w:t xml:space="preserve">prefabricated </w:t>
      </w:r>
      <w:r w:rsidR="00790EC9" w:rsidRPr="00313D2D">
        <w:rPr>
          <w:lang w:val="en-GB"/>
        </w:rPr>
        <w:t xml:space="preserve">production are </w:t>
      </w:r>
      <w:r w:rsidR="001C6835" w:rsidRPr="00313D2D">
        <w:rPr>
          <w:lang w:val="en-GB"/>
        </w:rPr>
        <w:t xml:space="preserve">also </w:t>
      </w:r>
      <w:r w:rsidR="00790EC9" w:rsidRPr="00313D2D">
        <w:rPr>
          <w:lang w:val="en-GB"/>
        </w:rPr>
        <w:t>the basi</w:t>
      </w:r>
      <w:r w:rsidR="00784985" w:rsidRPr="00313D2D">
        <w:rPr>
          <w:lang w:val="en-GB"/>
        </w:rPr>
        <w:t>s</w:t>
      </w:r>
      <w:r w:rsidR="00790EC9" w:rsidRPr="00313D2D">
        <w:rPr>
          <w:lang w:val="en-GB"/>
        </w:rPr>
        <w:t xml:space="preserve"> of modular construction, which indicates</w:t>
      </w:r>
      <w:r w:rsidR="00A60E0B" w:rsidRPr="00313D2D">
        <w:rPr>
          <w:lang w:val="en-GB"/>
        </w:rPr>
        <w:t xml:space="preserve"> that </w:t>
      </w:r>
      <w:r w:rsidR="00D84E33" w:rsidRPr="00313D2D">
        <w:rPr>
          <w:lang w:val="en-GB"/>
        </w:rPr>
        <w:t>it</w:t>
      </w:r>
      <w:r w:rsidR="00790EC9" w:rsidRPr="00313D2D">
        <w:rPr>
          <w:lang w:val="en-GB"/>
        </w:rPr>
        <w:t xml:space="preserve"> </w:t>
      </w:r>
      <w:r w:rsidR="00A60E0B" w:rsidRPr="00313D2D">
        <w:rPr>
          <w:lang w:val="en-GB"/>
        </w:rPr>
        <w:t xml:space="preserve">is </w:t>
      </w:r>
      <w:r w:rsidR="00894728" w:rsidRPr="00313D2D">
        <w:rPr>
          <w:lang w:val="en-GB"/>
        </w:rPr>
        <w:t xml:space="preserve">more </w:t>
      </w:r>
      <w:r w:rsidR="00A60E0B" w:rsidRPr="00313D2D">
        <w:rPr>
          <w:lang w:val="en-GB"/>
        </w:rPr>
        <w:t xml:space="preserve">easily accepted </w:t>
      </w:r>
      <w:r w:rsidR="00D84E33" w:rsidRPr="00313D2D">
        <w:rPr>
          <w:lang w:val="en-GB"/>
        </w:rPr>
        <w:t>in HK for</w:t>
      </w:r>
      <w:r w:rsidR="00A60E0B" w:rsidRPr="00313D2D">
        <w:rPr>
          <w:lang w:val="en-GB"/>
        </w:rPr>
        <w:t xml:space="preserve"> public </w:t>
      </w:r>
      <w:r w:rsidR="00812B74" w:rsidRPr="00313D2D">
        <w:rPr>
          <w:lang w:val="en-GB"/>
        </w:rPr>
        <w:t>residential buildings</w:t>
      </w:r>
      <w:r w:rsidR="00A60E0B" w:rsidRPr="00313D2D">
        <w:rPr>
          <w:lang w:val="en-GB"/>
        </w:rPr>
        <w:t>.</w:t>
      </w:r>
      <w:r w:rsidR="004E37C5" w:rsidRPr="00313D2D">
        <w:rPr>
          <w:lang w:val="en-GB"/>
        </w:rPr>
        <w:t xml:space="preserve"> 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431"/>
        <w:gridCol w:w="2583"/>
        <w:gridCol w:w="2752"/>
      </w:tblGrid>
      <w:tr w:rsidR="00EC407E" w:rsidRPr="0016757B" w14:paraId="1CBDD508" w14:textId="77777777" w:rsidTr="00EC407E">
        <w:tc>
          <w:tcPr>
            <w:tcW w:w="1014" w:type="pct"/>
            <w:vAlign w:val="center"/>
          </w:tcPr>
          <w:p w14:paraId="5C5A7AAD" w14:textId="77777777" w:rsidR="00EC407E" w:rsidRPr="0016757B" w:rsidRDefault="00EC407E" w:rsidP="00EC407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42E256" wp14:editId="6AF1EFE1">
                  <wp:extent cx="1224000" cy="1185089"/>
                  <wp:effectExtent l="0" t="0" r="0" b="0"/>
                  <wp:docPr id="54" name="图片 54" descr="E:\学习\香港大学博后阶段\香港博后工作\Paper Plan in HKU\新计划\可行性研究\图片\1-2P-立体图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学习\香港大学博后阶段\香港博后工作\Paper Plan in HKU\新计划\可行性研究\图片\1-2P-立体图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18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pct"/>
            <w:vAlign w:val="center"/>
          </w:tcPr>
          <w:p w14:paraId="16211DDC" w14:textId="77777777" w:rsidR="00EC407E" w:rsidRPr="0016757B" w:rsidRDefault="00EC407E" w:rsidP="00EC407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E8C877E" wp14:editId="5036D73F">
                  <wp:extent cx="1440000" cy="1202234"/>
                  <wp:effectExtent l="0" t="0" r="8255" b="0"/>
                  <wp:docPr id="55" name="图片 55" descr="E:\学习\香港大学博后阶段\香港博后工作\Paper Plan in HKU\新计划\可行性研究\图片\2-3P-立体图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学习\香港大学博后阶段\香港博后工作\Paper Plan in HKU\新计划\可行性研究\图片\2-3P-立体图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0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vAlign w:val="center"/>
          </w:tcPr>
          <w:p w14:paraId="0F8340B0" w14:textId="77777777" w:rsidR="00EC407E" w:rsidRPr="0016757B" w:rsidRDefault="00EC407E" w:rsidP="00EC407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2EC69FF" wp14:editId="22AB3ADF">
                  <wp:extent cx="1548000" cy="1436507"/>
                  <wp:effectExtent l="0" t="0" r="0" b="0"/>
                  <wp:docPr id="56" name="图片 56" descr="E:\学习\香港大学博后阶段\香港博后工作\Paper Plan in HKU\新计划\可行性研究\图片\1B-立体图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学习\香港大学博后阶段\香港博后工作\Paper Plan in HKU\新计划\可行性研究\图片\1B-立体图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43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pct"/>
            <w:vAlign w:val="center"/>
          </w:tcPr>
          <w:p w14:paraId="39556985" w14:textId="77777777" w:rsidR="00EC407E" w:rsidRPr="0016757B" w:rsidRDefault="00EC407E" w:rsidP="00EC407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DFE51AF" wp14:editId="409063CA">
                  <wp:extent cx="1656000" cy="1622707"/>
                  <wp:effectExtent l="0" t="0" r="1905" b="0"/>
                  <wp:docPr id="57" name="图片 57" descr="E:\学习\香港大学博后阶段\香港博后工作\Paper Plan in HKU\新计划\可行性研究\图片\2B-立体图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学习\香港大学博后阶段\香港博后工作\Paper Plan in HKU\新计划\可行性研究\图片\2B-立体图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62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07E" w:rsidRPr="0016757B" w14:paraId="3BE9BB3D" w14:textId="77777777" w:rsidTr="00EC407E">
        <w:tc>
          <w:tcPr>
            <w:tcW w:w="1014" w:type="pct"/>
            <w:vAlign w:val="center"/>
          </w:tcPr>
          <w:p w14:paraId="39A252D9" w14:textId="77777777" w:rsidR="00EC407E" w:rsidRPr="0016757B" w:rsidRDefault="00EC407E" w:rsidP="00EC407E">
            <w:pPr>
              <w:jc w:val="center"/>
              <w:rPr>
                <w:sz w:val="18"/>
                <w:szCs w:val="18"/>
              </w:rPr>
            </w:pPr>
            <w:r w:rsidRPr="0016757B">
              <w:rPr>
                <w:rFonts w:hint="eastAsia"/>
                <w:sz w:val="18"/>
                <w:szCs w:val="18"/>
              </w:rPr>
              <w:t>(a) 1/2P flat type</w:t>
            </w:r>
          </w:p>
        </w:tc>
        <w:tc>
          <w:tcPr>
            <w:tcW w:w="1275" w:type="pct"/>
            <w:vAlign w:val="center"/>
          </w:tcPr>
          <w:p w14:paraId="2351187D" w14:textId="77777777" w:rsidR="00EC407E" w:rsidRPr="0016757B" w:rsidRDefault="00EC407E" w:rsidP="00EC407E">
            <w:pPr>
              <w:jc w:val="center"/>
              <w:rPr>
                <w:sz w:val="18"/>
                <w:szCs w:val="18"/>
              </w:rPr>
            </w:pPr>
            <w:r w:rsidRPr="0016757B">
              <w:rPr>
                <w:rFonts w:hint="eastAsia"/>
                <w:sz w:val="18"/>
                <w:szCs w:val="18"/>
              </w:rPr>
              <w:t xml:space="preserve">(b) </w:t>
            </w:r>
            <w:r>
              <w:rPr>
                <w:rFonts w:hint="eastAsia"/>
                <w:sz w:val="18"/>
                <w:szCs w:val="18"/>
              </w:rPr>
              <w:t>2/3</w:t>
            </w:r>
            <w:r w:rsidRPr="0016757B">
              <w:rPr>
                <w:rFonts w:hint="eastAsia"/>
                <w:sz w:val="18"/>
                <w:szCs w:val="18"/>
              </w:rPr>
              <w:t>P flat type</w:t>
            </w:r>
          </w:p>
        </w:tc>
        <w:tc>
          <w:tcPr>
            <w:tcW w:w="1297" w:type="pct"/>
            <w:vAlign w:val="center"/>
          </w:tcPr>
          <w:p w14:paraId="79253C16" w14:textId="77777777" w:rsidR="00EC407E" w:rsidRPr="0016757B" w:rsidRDefault="00EC407E" w:rsidP="00EC407E">
            <w:pPr>
              <w:jc w:val="center"/>
              <w:rPr>
                <w:sz w:val="18"/>
                <w:szCs w:val="18"/>
              </w:rPr>
            </w:pPr>
            <w:r w:rsidRPr="0016757B">
              <w:rPr>
                <w:rFonts w:hint="eastAsia"/>
                <w:sz w:val="18"/>
                <w:szCs w:val="18"/>
              </w:rPr>
              <w:t xml:space="preserve">(c) </w:t>
            </w:r>
            <w:r>
              <w:rPr>
                <w:rFonts w:hint="eastAsia"/>
                <w:sz w:val="18"/>
                <w:szCs w:val="18"/>
              </w:rPr>
              <w:t xml:space="preserve">1B </w:t>
            </w:r>
            <w:r w:rsidRPr="0016757B">
              <w:rPr>
                <w:rFonts w:hint="eastAsia"/>
                <w:sz w:val="18"/>
                <w:szCs w:val="18"/>
              </w:rPr>
              <w:t>flat type</w:t>
            </w:r>
          </w:p>
        </w:tc>
        <w:tc>
          <w:tcPr>
            <w:tcW w:w="1413" w:type="pct"/>
            <w:vAlign w:val="center"/>
          </w:tcPr>
          <w:p w14:paraId="247F1F8A" w14:textId="77777777" w:rsidR="00EC407E" w:rsidRPr="0016757B" w:rsidRDefault="00EC407E" w:rsidP="00EC407E">
            <w:pPr>
              <w:jc w:val="center"/>
              <w:rPr>
                <w:sz w:val="18"/>
                <w:szCs w:val="18"/>
              </w:rPr>
            </w:pPr>
            <w:r w:rsidRPr="0016757B">
              <w:rPr>
                <w:rFonts w:hint="eastAsia"/>
                <w:sz w:val="18"/>
                <w:szCs w:val="18"/>
              </w:rPr>
              <w:t xml:space="preserve">(d) </w:t>
            </w:r>
            <w:r>
              <w:rPr>
                <w:rFonts w:hint="eastAsia"/>
                <w:sz w:val="18"/>
                <w:szCs w:val="18"/>
              </w:rPr>
              <w:t>2B</w:t>
            </w:r>
            <w:r w:rsidRPr="0016757B">
              <w:rPr>
                <w:rFonts w:hint="eastAsia"/>
                <w:sz w:val="18"/>
                <w:szCs w:val="18"/>
              </w:rPr>
              <w:t xml:space="preserve"> flat type</w:t>
            </w:r>
          </w:p>
        </w:tc>
      </w:tr>
    </w:tbl>
    <w:p w14:paraId="7F5A3AC0" w14:textId="7E512594" w:rsidR="00EC407E" w:rsidRPr="00EA2DAF" w:rsidRDefault="00EC407E" w:rsidP="00EA2DAF">
      <w:pPr>
        <w:spacing w:afterLines="50" w:after="163"/>
        <w:ind w:firstLine="482"/>
        <w:jc w:val="center"/>
      </w:pPr>
      <w:proofErr w:type="gramStart"/>
      <w:r w:rsidRPr="008D2FA5">
        <w:rPr>
          <w:rFonts w:hint="eastAsia"/>
          <w:b/>
        </w:rPr>
        <w:t xml:space="preserve">Fig. </w:t>
      </w:r>
      <w:r>
        <w:rPr>
          <w:rFonts w:hint="eastAsia"/>
          <w:b/>
        </w:rPr>
        <w:t>1</w:t>
      </w:r>
      <w:r w:rsidRPr="008D2FA5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Four </w:t>
      </w:r>
      <w:bookmarkStart w:id="16" w:name="OLE_LINK14"/>
      <w:r>
        <w:rPr>
          <w:rFonts w:hint="eastAsia"/>
        </w:rPr>
        <w:t xml:space="preserve">standard modular flat types for Hong Kong public </w:t>
      </w:r>
      <w:bookmarkEnd w:id="16"/>
      <w:r>
        <w:rPr>
          <w:rFonts w:hint="eastAsia"/>
        </w:rPr>
        <w:t>residential buildings</w:t>
      </w:r>
      <w:r>
        <w:t xml:space="preserve"> </w:t>
      </w:r>
      <w:r w:rsidRPr="00DF62E8">
        <w:rPr>
          <w:color w:val="0000FF"/>
        </w:rPr>
        <w:fldChar w:fldCharType="begin"/>
      </w:r>
      <w:r>
        <w:rPr>
          <w:color w:val="0000FF"/>
        </w:rPr>
        <w:instrText xml:space="preserve"> ADDIN EN.CITE &lt;EndNote&gt;&lt;Cite&gt;&lt;Author&gt;Yeung&lt;/Author&gt;&lt;Year&gt;2013&lt;/Year&gt;&lt;RecNum&gt;24&lt;/RecNum&gt;&lt;DisplayText&gt;[25]&lt;/DisplayText&gt;&lt;record&gt;&lt;rec-number&gt;24&lt;/rec-number&gt;&lt;foreign-keys&gt;&lt;key app="EN" db-id="ae2dwpafyszs0qe0d0ppvwvo0ftfww00frpr" timestamp="1587206983"&gt;24&lt;/key&gt;&lt;/foreign-keys&gt;&lt;ref-type name="Journal Article"&gt;17&lt;/ref-type&gt;&lt;contributors&gt;&lt;authors&gt;&lt;author&gt;Yeung, KYC&lt;/author&gt;&lt;author&gt;Lai, W&lt;/author&gt;&lt;/authors&gt;&lt;/contributors&gt;&lt;titles&gt;&lt;title&gt;Paradigm shift in Hong Kong public housing developments: from standard block to site specific block with modular flat design&lt;/title&gt;&lt;secondary-title&gt;Proceedings for the Construction and Housing in the 21st Century, HKU-HKHA International Conference. Hong Kong&lt;/secondary-title&gt;&lt;/titles&gt;&lt;dates&gt;&lt;year&gt;2013&lt;/year&gt;&lt;/dates&gt;&lt;urls&gt;&lt;/urls&gt;&lt;/record&gt;&lt;/Cite&gt;&lt;/EndNote&gt;</w:instrText>
      </w:r>
      <w:r w:rsidRPr="00DF62E8">
        <w:rPr>
          <w:color w:val="0000FF"/>
        </w:rPr>
        <w:fldChar w:fldCharType="separate"/>
      </w:r>
      <w:r>
        <w:rPr>
          <w:noProof/>
          <w:color w:val="0000FF"/>
        </w:rPr>
        <w:t>[25]</w:t>
      </w:r>
      <w:r w:rsidRPr="00DF62E8">
        <w:rPr>
          <w:color w:val="0000FF"/>
        </w:rPr>
        <w:fldChar w:fldCharType="end"/>
      </w:r>
    </w:p>
    <w:p w14:paraId="3EBCC841" w14:textId="46FB3231" w:rsidR="00DC2D46" w:rsidRPr="00313D2D" w:rsidRDefault="00F503C0" w:rsidP="00F6279B">
      <w:pPr>
        <w:pStyle w:val="2"/>
        <w:spacing w:before="163" w:after="163"/>
        <w:rPr>
          <w:lang w:val="en-GB"/>
        </w:rPr>
      </w:pPr>
      <w:r w:rsidRPr="00313D2D">
        <w:rPr>
          <w:lang w:val="en-GB"/>
        </w:rPr>
        <w:t xml:space="preserve">2.2. </w:t>
      </w:r>
      <w:r w:rsidR="008925B8" w:rsidRPr="00313D2D">
        <w:rPr>
          <w:lang w:val="en-GB"/>
        </w:rPr>
        <w:t>Case study: a</w:t>
      </w:r>
      <w:r w:rsidR="00EE5DF1" w:rsidRPr="00313D2D">
        <w:rPr>
          <w:lang w:val="en-GB"/>
        </w:rPr>
        <w:t xml:space="preserve"> Hong Kong</w:t>
      </w:r>
      <w:r w:rsidR="00ED18DB" w:rsidRPr="00313D2D">
        <w:rPr>
          <w:lang w:val="en-GB"/>
        </w:rPr>
        <w:t xml:space="preserve"> high-rise</w:t>
      </w:r>
      <w:r w:rsidR="00EE5DF1" w:rsidRPr="00313D2D">
        <w:rPr>
          <w:lang w:val="en-GB"/>
        </w:rPr>
        <w:t xml:space="preserve"> public </w:t>
      </w:r>
      <w:r w:rsidR="00ED18DB" w:rsidRPr="00313D2D">
        <w:rPr>
          <w:lang w:val="en-GB"/>
        </w:rPr>
        <w:t xml:space="preserve">residential </w:t>
      </w:r>
      <w:r w:rsidR="00EE5DF1" w:rsidRPr="00313D2D">
        <w:rPr>
          <w:lang w:val="en-GB"/>
        </w:rPr>
        <w:t>building</w:t>
      </w:r>
      <w:r w:rsidR="00676AB6" w:rsidRPr="00313D2D">
        <w:rPr>
          <w:lang w:val="en-GB"/>
        </w:rPr>
        <w:t xml:space="preserve"> </w:t>
      </w:r>
    </w:p>
    <w:p w14:paraId="6B5B3064" w14:textId="698693EB" w:rsidR="00F503C0" w:rsidRDefault="00604ED6" w:rsidP="00072217">
      <w:pPr>
        <w:spacing w:line="480" w:lineRule="exact"/>
        <w:ind w:firstLineChars="200" w:firstLine="480"/>
        <w:rPr>
          <w:lang w:val="en-GB"/>
        </w:rPr>
      </w:pPr>
      <w:r w:rsidRPr="00313D2D">
        <w:rPr>
          <w:lang w:val="en-GB"/>
        </w:rPr>
        <w:t xml:space="preserve">A </w:t>
      </w:r>
      <w:r w:rsidR="00190DCD" w:rsidRPr="00313D2D">
        <w:rPr>
          <w:lang w:val="en-GB"/>
        </w:rPr>
        <w:t xml:space="preserve">HK </w:t>
      </w:r>
      <w:r w:rsidR="00ED18DB" w:rsidRPr="00313D2D">
        <w:rPr>
          <w:lang w:val="en-GB"/>
        </w:rPr>
        <w:t xml:space="preserve">high-rise </w:t>
      </w:r>
      <w:r w:rsidR="00190DCD" w:rsidRPr="00313D2D">
        <w:rPr>
          <w:lang w:val="en-GB"/>
        </w:rPr>
        <w:t xml:space="preserve">public </w:t>
      </w:r>
      <w:r w:rsidR="00ED18DB" w:rsidRPr="00313D2D">
        <w:rPr>
          <w:lang w:val="en-GB"/>
        </w:rPr>
        <w:t xml:space="preserve">residential </w:t>
      </w:r>
      <w:r w:rsidRPr="00313D2D">
        <w:rPr>
          <w:lang w:val="en-GB"/>
        </w:rPr>
        <w:t xml:space="preserve">building </w:t>
      </w:r>
      <w:r w:rsidR="005C4D6E" w:rsidRPr="00313D2D">
        <w:rPr>
          <w:lang w:val="en-GB"/>
        </w:rPr>
        <w:t xml:space="preserve">with </w:t>
      </w:r>
      <w:r w:rsidR="00313D2D">
        <w:rPr>
          <w:lang w:val="en-GB"/>
        </w:rPr>
        <w:t>a</w:t>
      </w:r>
      <w:r w:rsidR="00313D2D" w:rsidRPr="00313D2D">
        <w:rPr>
          <w:lang w:val="en-GB"/>
        </w:rPr>
        <w:t xml:space="preserve"> </w:t>
      </w:r>
      <w:r w:rsidR="008925B8" w:rsidRPr="00313D2D">
        <w:rPr>
          <w:lang w:val="en-GB"/>
        </w:rPr>
        <w:t>n</w:t>
      </w:r>
      <w:r w:rsidR="00190DCD" w:rsidRPr="00313D2D">
        <w:rPr>
          <w:lang w:val="en-GB"/>
        </w:rPr>
        <w:t xml:space="preserve">ew </w:t>
      </w:r>
      <w:r w:rsidR="008925B8" w:rsidRPr="00313D2D">
        <w:rPr>
          <w:lang w:val="en-GB"/>
        </w:rPr>
        <w:t>c</w:t>
      </w:r>
      <w:r w:rsidR="00190DCD" w:rsidRPr="00313D2D">
        <w:rPr>
          <w:lang w:val="en-GB"/>
        </w:rPr>
        <w:t xml:space="preserve">ruciform </w:t>
      </w:r>
      <w:r w:rsidR="00ED18DB" w:rsidRPr="00313D2D">
        <w:rPr>
          <w:lang w:val="en-GB"/>
        </w:rPr>
        <w:t xml:space="preserve">floor </w:t>
      </w:r>
      <w:r w:rsidR="00190DCD" w:rsidRPr="00313D2D">
        <w:rPr>
          <w:lang w:val="en-GB"/>
        </w:rPr>
        <w:t xml:space="preserve">plan </w:t>
      </w:r>
      <w:r w:rsidR="00A63C25" w:rsidRPr="00313D2D">
        <w:rPr>
          <w:lang w:val="en-GB"/>
        </w:rPr>
        <w:t xml:space="preserve">was </w:t>
      </w:r>
      <w:r w:rsidRPr="00313D2D">
        <w:rPr>
          <w:lang w:val="en-GB"/>
        </w:rPr>
        <w:t xml:space="preserve">selected </w:t>
      </w:r>
      <w:r w:rsidR="00190DCD" w:rsidRPr="00313D2D">
        <w:rPr>
          <w:lang w:val="en-GB"/>
        </w:rPr>
        <w:t>for</w:t>
      </w:r>
      <w:r w:rsidR="008925B8" w:rsidRPr="00313D2D">
        <w:rPr>
          <w:lang w:val="en-GB"/>
        </w:rPr>
        <w:t xml:space="preserve"> the</w:t>
      </w:r>
      <w:r w:rsidR="00190DCD" w:rsidRPr="00313D2D">
        <w:rPr>
          <w:lang w:val="en-GB"/>
        </w:rPr>
        <w:t xml:space="preserve"> </w:t>
      </w:r>
      <w:r w:rsidR="00EE5DF1" w:rsidRPr="00313D2D">
        <w:rPr>
          <w:lang w:val="en-GB"/>
        </w:rPr>
        <w:t xml:space="preserve">case </w:t>
      </w:r>
      <w:r w:rsidR="00190DCD" w:rsidRPr="00313D2D">
        <w:rPr>
          <w:lang w:val="en-GB"/>
        </w:rPr>
        <w:t>study</w:t>
      </w:r>
      <w:r w:rsidRPr="00313D2D">
        <w:rPr>
          <w:lang w:val="en-GB"/>
        </w:rPr>
        <w:t xml:space="preserve">. </w:t>
      </w:r>
      <w:r w:rsidR="00940DF6" w:rsidRPr="00313D2D">
        <w:rPr>
          <w:lang w:val="en-GB"/>
        </w:rPr>
        <w:t xml:space="preserve">The </w:t>
      </w:r>
      <w:r w:rsidR="00EE5DF1" w:rsidRPr="00313D2D">
        <w:rPr>
          <w:lang w:val="en-GB"/>
        </w:rPr>
        <w:t xml:space="preserve">case </w:t>
      </w:r>
      <w:r w:rsidR="00072217" w:rsidRPr="00313D2D">
        <w:rPr>
          <w:lang w:val="en-GB"/>
        </w:rPr>
        <w:t xml:space="preserve">study </w:t>
      </w:r>
      <w:r w:rsidR="00940DF6" w:rsidRPr="00313D2D">
        <w:rPr>
          <w:lang w:val="en-GB"/>
        </w:rPr>
        <w:t xml:space="preserve">building </w:t>
      </w:r>
      <w:r w:rsidR="007C79AC" w:rsidRPr="00313D2D">
        <w:rPr>
          <w:lang w:val="en-GB"/>
        </w:rPr>
        <w:t xml:space="preserve">was </w:t>
      </w:r>
      <w:r w:rsidR="00940DF6" w:rsidRPr="00313D2D">
        <w:rPr>
          <w:lang w:val="en-GB"/>
        </w:rPr>
        <w:t xml:space="preserve">designed to </w:t>
      </w:r>
      <w:r w:rsidR="007C79AC" w:rsidRPr="00313D2D">
        <w:rPr>
          <w:lang w:val="en-GB"/>
        </w:rPr>
        <w:t>be</w:t>
      </w:r>
      <w:r w:rsidR="00ED18DB" w:rsidRPr="00313D2D">
        <w:rPr>
          <w:lang w:val="en-GB"/>
        </w:rPr>
        <w:t xml:space="preserve"> </w:t>
      </w:r>
      <w:r w:rsidR="00940DF6" w:rsidRPr="00313D2D">
        <w:rPr>
          <w:lang w:val="en-GB"/>
        </w:rPr>
        <w:t>no less than 30</w:t>
      </w:r>
      <w:r w:rsidR="004C17B9" w:rsidRPr="00313D2D">
        <w:rPr>
          <w:lang w:val="en-GB"/>
        </w:rPr>
        <w:t xml:space="preserve"> </w:t>
      </w:r>
      <w:r w:rsidR="00940DF6" w:rsidRPr="00313D2D">
        <w:rPr>
          <w:lang w:val="en-GB"/>
        </w:rPr>
        <w:t>stor</w:t>
      </w:r>
      <w:r w:rsidR="004C17B9" w:rsidRPr="00313D2D">
        <w:rPr>
          <w:lang w:val="en-GB"/>
        </w:rPr>
        <w:t>ies</w:t>
      </w:r>
      <w:r w:rsidR="007C79AC" w:rsidRPr="00313D2D">
        <w:rPr>
          <w:lang w:val="en-GB"/>
        </w:rPr>
        <w:t>,</w:t>
      </w:r>
      <w:r w:rsidR="00940DF6" w:rsidRPr="00313D2D">
        <w:rPr>
          <w:lang w:val="en-GB"/>
        </w:rPr>
        <w:t xml:space="preserve"> </w:t>
      </w:r>
      <w:r w:rsidR="007C79AC" w:rsidRPr="00313D2D">
        <w:rPr>
          <w:lang w:val="en-GB"/>
        </w:rPr>
        <w:t xml:space="preserve">with </w:t>
      </w:r>
      <w:r w:rsidR="00940DF6" w:rsidRPr="00313D2D">
        <w:rPr>
          <w:lang w:val="en-GB"/>
        </w:rPr>
        <w:t xml:space="preserve">plan dimensions of </w:t>
      </w:r>
      <w:r w:rsidR="00940DF6" w:rsidRPr="00313D2D">
        <w:rPr>
          <w:rFonts w:cs="Times New Roman"/>
          <w:lang w:val="en-GB"/>
        </w:rPr>
        <w:t>58.</w:t>
      </w:r>
      <w:r w:rsidR="00EE5DF1" w:rsidRPr="00313D2D">
        <w:rPr>
          <w:rFonts w:cs="Times New Roman"/>
          <w:lang w:val="en-GB"/>
        </w:rPr>
        <w:t>7</w:t>
      </w:r>
      <w:r w:rsidR="00940DF6" w:rsidRPr="00313D2D">
        <w:rPr>
          <w:rFonts w:cs="Times New Roman"/>
          <w:lang w:val="en-GB"/>
        </w:rPr>
        <w:t xml:space="preserve"> m × 48.</w:t>
      </w:r>
      <w:r w:rsidR="00EE5DF1" w:rsidRPr="00313D2D">
        <w:rPr>
          <w:rFonts w:cs="Times New Roman"/>
          <w:lang w:val="en-GB"/>
        </w:rPr>
        <w:t>5</w:t>
      </w:r>
      <w:r w:rsidR="00940DF6" w:rsidRPr="00313D2D">
        <w:rPr>
          <w:rFonts w:cs="Times New Roman"/>
          <w:lang w:val="en-GB"/>
        </w:rPr>
        <w:t xml:space="preserve"> m. </w:t>
      </w:r>
      <w:r w:rsidR="00072217" w:rsidRPr="00313D2D">
        <w:rPr>
          <w:lang w:val="en-GB"/>
        </w:rPr>
        <w:t>Considering architectural functions such as natural ventilation, lighting provision, and human comfort, t</w:t>
      </w:r>
      <w:r w:rsidR="00ED18DB" w:rsidRPr="00313D2D">
        <w:rPr>
          <w:lang w:val="en-GB"/>
        </w:rPr>
        <w:t xml:space="preserve">he floor </w:t>
      </w:r>
      <w:r w:rsidR="00B6113A" w:rsidRPr="00313D2D">
        <w:rPr>
          <w:lang w:val="en-GB"/>
        </w:rPr>
        <w:t xml:space="preserve">plan </w:t>
      </w:r>
      <w:r w:rsidR="007C79AC" w:rsidRPr="00313D2D">
        <w:rPr>
          <w:lang w:val="en-GB"/>
        </w:rPr>
        <w:t xml:space="preserve">located the </w:t>
      </w:r>
      <w:r w:rsidR="00B6113A" w:rsidRPr="00313D2D">
        <w:rPr>
          <w:lang w:val="en-GB"/>
        </w:rPr>
        <w:t xml:space="preserve">public </w:t>
      </w:r>
      <w:r w:rsidR="007C79AC" w:rsidRPr="00313D2D">
        <w:rPr>
          <w:lang w:val="en-GB"/>
        </w:rPr>
        <w:t xml:space="preserve">area </w:t>
      </w:r>
      <w:r w:rsidR="00B6113A" w:rsidRPr="00313D2D">
        <w:rPr>
          <w:lang w:val="en-GB"/>
        </w:rPr>
        <w:t xml:space="preserve">in the core zone and </w:t>
      </w:r>
      <w:r w:rsidR="00072217" w:rsidRPr="00313D2D">
        <w:rPr>
          <w:lang w:val="en-GB"/>
        </w:rPr>
        <w:t xml:space="preserve">the </w:t>
      </w:r>
      <w:r w:rsidR="00A06B37" w:rsidRPr="00313D2D">
        <w:rPr>
          <w:lang w:val="en-GB"/>
        </w:rPr>
        <w:t>private</w:t>
      </w:r>
      <w:r w:rsidR="00B6113A" w:rsidRPr="00313D2D">
        <w:rPr>
          <w:lang w:val="en-GB"/>
        </w:rPr>
        <w:t xml:space="preserve"> living </w:t>
      </w:r>
      <w:r w:rsidR="007C79AC" w:rsidRPr="00313D2D">
        <w:rPr>
          <w:lang w:val="en-GB"/>
        </w:rPr>
        <w:t xml:space="preserve">area </w:t>
      </w:r>
      <w:r w:rsidR="00B6113A" w:rsidRPr="00313D2D">
        <w:rPr>
          <w:lang w:val="en-GB"/>
        </w:rPr>
        <w:t>in the wing zones</w:t>
      </w:r>
      <w:r w:rsidR="00E82F4E" w:rsidRPr="00313D2D">
        <w:rPr>
          <w:lang w:val="en-GB"/>
        </w:rPr>
        <w:t xml:space="preserve"> </w:t>
      </w:r>
      <w:r w:rsidR="00914A62" w:rsidRPr="00313D2D">
        <w:rPr>
          <w:color w:val="0000FF"/>
          <w:lang w:val="en-GB"/>
        </w:rPr>
        <w:fldChar w:fldCharType="begin"/>
      </w:r>
      <w:r w:rsidR="00A30B3A" w:rsidRPr="00313D2D">
        <w:rPr>
          <w:color w:val="0000FF"/>
          <w:lang w:val="en-GB"/>
        </w:rPr>
        <w:instrText xml:space="preserve"> ADDIN EN.CITE &lt;EndNote&gt;&lt;Cite&gt;&lt;Author&gt;Chan&lt;/Author&gt;&lt;Year&gt;2002&lt;/Year&gt;&lt;RecNum&gt;28&lt;/RecNum&gt;&lt;DisplayText&gt;[29]&lt;/DisplayText&gt;&lt;record&gt;&lt;rec-number&gt;28&lt;/rec-number&gt;&lt;foreign-keys&gt;&lt;key app="EN" db-id="ae2dwpafyszs0qe0d0ppvwvo0ftfww00frpr" timestamp="1587207201"&gt;28&lt;/key&gt;&lt;/foreign-keys&gt;&lt;ref-type name="Journal Article"&gt;17&lt;/ref-type&gt;&lt;contributors&gt;&lt;authors&gt;&lt;author&gt;Chan, Daniel WM&lt;/author&gt;&lt;author&gt;Chan, Albert PC&lt;/author&gt;&lt;/authors&gt;&lt;/contributors&gt;&lt;titles&gt;&lt;title&gt;Public housing construction in Hong Kong: a review of its design and construction innovations&lt;/title&gt;&lt;secondary-title&gt;Architectural Science Review&lt;/secondary-title&gt;&lt;/titles&gt;&lt;periodical&gt;&lt;full-title&gt;Architectural Science Review&lt;/full-title&gt;&lt;/periodical&gt;&lt;pages&gt;349-359&lt;/pages&gt;&lt;volume&gt;45&lt;/volume&gt;&lt;number&gt;4&lt;/number&gt;&lt;dates&gt;&lt;year&gt;2002&lt;/year&gt;&lt;/dates&gt;&lt;isbn&gt;0003-8628&lt;/isbn&gt;&lt;urls&gt;&lt;/urls&gt;&lt;/record&gt;&lt;/Cite&gt;&lt;/EndNote&gt;</w:instrText>
      </w:r>
      <w:r w:rsidR="00914A62" w:rsidRPr="00313D2D">
        <w:rPr>
          <w:color w:val="0000FF"/>
          <w:lang w:val="en-GB"/>
        </w:rPr>
        <w:fldChar w:fldCharType="separate"/>
      </w:r>
      <w:r w:rsidR="00A30B3A" w:rsidRPr="00313D2D">
        <w:rPr>
          <w:color w:val="0000FF"/>
          <w:lang w:val="en-GB"/>
        </w:rPr>
        <w:t>[29]</w:t>
      </w:r>
      <w:r w:rsidR="00914A62" w:rsidRPr="00313D2D">
        <w:rPr>
          <w:color w:val="0000FF"/>
          <w:lang w:val="en-GB"/>
        </w:rPr>
        <w:fldChar w:fldCharType="end"/>
      </w:r>
      <w:r w:rsidR="00E82F4E" w:rsidRPr="00313D2D">
        <w:rPr>
          <w:lang w:val="en-GB"/>
        </w:rPr>
        <w:t>.</w:t>
      </w:r>
      <w:r w:rsidR="00B6113A" w:rsidRPr="00313D2D">
        <w:rPr>
          <w:lang w:val="en-GB"/>
        </w:rPr>
        <w:t xml:space="preserve"> </w:t>
      </w:r>
      <w:r w:rsidR="00940DF6" w:rsidRPr="00313D2D">
        <w:rPr>
          <w:lang w:val="en-GB"/>
        </w:rPr>
        <w:t xml:space="preserve">Each floor </w:t>
      </w:r>
      <w:r w:rsidR="007C79AC" w:rsidRPr="00313D2D">
        <w:rPr>
          <w:lang w:val="en-GB"/>
        </w:rPr>
        <w:t xml:space="preserve">consisted of </w:t>
      </w:r>
      <w:r w:rsidR="0026344F" w:rsidRPr="00313D2D">
        <w:rPr>
          <w:rFonts w:cs="Times New Roman"/>
          <w:lang w:val="en-GB"/>
        </w:rPr>
        <w:t>28 flats</w:t>
      </w:r>
      <w:r w:rsidR="007C79AC" w:rsidRPr="00313D2D">
        <w:rPr>
          <w:rFonts w:cs="Times New Roman"/>
          <w:lang w:val="en-GB"/>
        </w:rPr>
        <w:t>,</w:t>
      </w:r>
      <w:r w:rsidR="0026344F" w:rsidRPr="00313D2D">
        <w:rPr>
          <w:rFonts w:cs="Times New Roman"/>
          <w:lang w:val="en-GB"/>
        </w:rPr>
        <w:t xml:space="preserve"> </w:t>
      </w:r>
      <w:r w:rsidR="00072217" w:rsidRPr="00313D2D">
        <w:rPr>
          <w:rFonts w:cs="Times New Roman"/>
          <w:lang w:val="en-GB"/>
        </w:rPr>
        <w:t>for</w:t>
      </w:r>
      <w:r w:rsidR="007C79AC" w:rsidRPr="00313D2D">
        <w:rPr>
          <w:rFonts w:cs="Times New Roman"/>
          <w:lang w:val="en-GB"/>
        </w:rPr>
        <w:t xml:space="preserve"> which</w:t>
      </w:r>
      <w:r w:rsidR="00ED18DB" w:rsidRPr="00313D2D">
        <w:rPr>
          <w:rFonts w:cs="Times New Roman"/>
          <w:lang w:val="en-GB"/>
        </w:rPr>
        <w:t xml:space="preserve"> </w:t>
      </w:r>
      <w:r w:rsidR="00FD2865" w:rsidRPr="00313D2D">
        <w:rPr>
          <w:rFonts w:cs="Times New Roman"/>
          <w:lang w:val="en-GB"/>
        </w:rPr>
        <w:t xml:space="preserve">four </w:t>
      </w:r>
      <w:r w:rsidR="00ED18DB" w:rsidRPr="00313D2D">
        <w:rPr>
          <w:lang w:val="en-GB"/>
        </w:rPr>
        <w:t xml:space="preserve">standard </w:t>
      </w:r>
      <w:r w:rsidR="00FD2865" w:rsidRPr="00313D2D">
        <w:rPr>
          <w:lang w:val="en-GB"/>
        </w:rPr>
        <w:t xml:space="preserve">modular flat </w:t>
      </w:r>
      <w:r w:rsidR="00940DF6" w:rsidRPr="00313D2D">
        <w:rPr>
          <w:lang w:val="en-GB"/>
        </w:rPr>
        <w:t>types</w:t>
      </w:r>
      <w:r w:rsidR="007C79AC" w:rsidRPr="00313D2D">
        <w:rPr>
          <w:lang w:val="en-GB"/>
        </w:rPr>
        <w:t xml:space="preserve"> were adopted</w:t>
      </w:r>
      <w:r w:rsidR="00FD2865" w:rsidRPr="00313D2D">
        <w:rPr>
          <w:lang w:val="en-GB"/>
        </w:rPr>
        <w:t xml:space="preserve">. </w:t>
      </w:r>
      <w:r w:rsidR="007C79AC" w:rsidRPr="00313D2D">
        <w:rPr>
          <w:lang w:val="en-GB"/>
        </w:rPr>
        <w:t xml:space="preserve">The </w:t>
      </w:r>
      <w:r w:rsidR="00D167D6" w:rsidRPr="00313D2D">
        <w:rPr>
          <w:lang w:val="en-GB"/>
        </w:rPr>
        <w:t xml:space="preserve">detailed </w:t>
      </w:r>
      <w:r w:rsidR="007C79AC" w:rsidRPr="00313D2D">
        <w:rPr>
          <w:lang w:val="en-GB"/>
        </w:rPr>
        <w:t xml:space="preserve">floor plan of </w:t>
      </w:r>
      <w:r w:rsidR="00D167D6" w:rsidRPr="00313D2D">
        <w:rPr>
          <w:lang w:val="en-GB"/>
        </w:rPr>
        <w:t>the</w:t>
      </w:r>
      <w:r w:rsidR="002B4228" w:rsidRPr="00313D2D">
        <w:rPr>
          <w:lang w:val="en-GB"/>
        </w:rPr>
        <w:t xml:space="preserve"> </w:t>
      </w:r>
      <w:r w:rsidR="00EE5DF1" w:rsidRPr="00313D2D">
        <w:rPr>
          <w:lang w:val="en-GB"/>
        </w:rPr>
        <w:t xml:space="preserve">case </w:t>
      </w:r>
      <w:r w:rsidR="00072217" w:rsidRPr="00313D2D">
        <w:rPr>
          <w:lang w:val="en-GB"/>
        </w:rPr>
        <w:t xml:space="preserve">study </w:t>
      </w:r>
      <w:r w:rsidR="002B4228" w:rsidRPr="00313D2D">
        <w:rPr>
          <w:lang w:val="en-GB"/>
        </w:rPr>
        <w:t>building</w:t>
      </w:r>
      <w:r w:rsidR="00D167D6" w:rsidRPr="00313D2D">
        <w:rPr>
          <w:lang w:val="en-GB"/>
        </w:rPr>
        <w:t xml:space="preserve"> </w:t>
      </w:r>
      <w:r w:rsidR="007C79AC" w:rsidRPr="00313D2D">
        <w:rPr>
          <w:lang w:val="en-GB"/>
        </w:rPr>
        <w:t>is shown</w:t>
      </w:r>
      <w:r w:rsidR="00D167D6" w:rsidRPr="00313D2D">
        <w:rPr>
          <w:lang w:val="en-GB"/>
        </w:rPr>
        <w:t xml:space="preserve"> in </w:t>
      </w:r>
      <w:r w:rsidR="00D167D6" w:rsidRPr="00313D2D">
        <w:rPr>
          <w:color w:val="0000FF"/>
          <w:lang w:val="en-GB"/>
        </w:rPr>
        <w:t>Fig. 2</w:t>
      </w:r>
      <w:r w:rsidR="00D167D6" w:rsidRPr="00313D2D">
        <w:rPr>
          <w:lang w:val="en-GB"/>
        </w:rPr>
        <w:t>.</w:t>
      </w:r>
    </w:p>
    <w:p w14:paraId="5A67164D" w14:textId="795A4E49" w:rsidR="00EC407E" w:rsidRDefault="001E0536" w:rsidP="00EC407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2F2A31" wp14:editId="18E6EA10">
                <wp:simplePos x="0" y="0"/>
                <wp:positionH relativeFrom="column">
                  <wp:posOffset>2872740</wp:posOffset>
                </wp:positionH>
                <wp:positionV relativeFrom="paragraph">
                  <wp:posOffset>-78105</wp:posOffset>
                </wp:positionV>
                <wp:extent cx="500380" cy="289560"/>
                <wp:effectExtent l="0" t="0" r="0" b="0"/>
                <wp:wrapNone/>
                <wp:docPr id="231" name="文本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55E0C" w14:textId="77777777" w:rsidR="004D21B6" w:rsidRPr="00F503C0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F503C0">
                              <w:rPr>
                                <w:rFonts w:hint="eastAsia"/>
                                <w:sz w:val="18"/>
                              </w:rPr>
                              <w:t>58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31" o:spid="_x0000_s1026" type="#_x0000_t202" style="position:absolute;left:0;text-align:left;margin-left:226.2pt;margin-top:-6.15pt;width:39.4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" filled="f" stroked="f" strokeweight=".5pt">
                <v:textbox>
                  <w:txbxContent>
                    <w:p w14:paraId="7EC55E0C" w14:textId="77777777" w:rsidR="004D21B6" w:rsidRPr="00F503C0" w:rsidRDefault="004D21B6" w:rsidP="00EC407E">
                      <w:pPr>
                        <w:rPr>
                          <w:sz w:val="18"/>
                        </w:rPr>
                      </w:pPr>
                      <w:r w:rsidRPr="00F503C0">
                        <w:rPr>
                          <w:rFonts w:hint="eastAsia"/>
                          <w:sz w:val="18"/>
                        </w:rPr>
                        <w:t>58</w:t>
                      </w:r>
                      <w:r>
                        <w:rPr>
                          <w:rFonts w:hint="eastAsia"/>
                          <w:sz w:val="18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DF6F1E" wp14:editId="20B67BC9">
                <wp:simplePos x="0" y="0"/>
                <wp:positionH relativeFrom="column">
                  <wp:posOffset>4151630</wp:posOffset>
                </wp:positionH>
                <wp:positionV relativeFrom="paragraph">
                  <wp:posOffset>267335</wp:posOffset>
                </wp:positionV>
                <wp:extent cx="162560" cy="0"/>
                <wp:effectExtent l="0" t="76200" r="27940" b="95250"/>
                <wp:wrapNone/>
                <wp:docPr id="271" name="直接箭头连接符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71" o:spid="_x0000_s1026" type="#_x0000_t32" style="position:absolute;left:0;text-align:left;margin-left:326.9pt;margin-top:21.05pt;width:12.8pt;height: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" strokecolor="black [3213]" strokeweight=".5pt">
                <v:stroke endarrow="block" joinstyle="miter"/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B7961B" wp14:editId="0506333F">
                <wp:simplePos x="0" y="0"/>
                <wp:positionH relativeFrom="column">
                  <wp:posOffset>3613150</wp:posOffset>
                </wp:positionH>
                <wp:positionV relativeFrom="paragraph">
                  <wp:posOffset>109220</wp:posOffset>
                </wp:positionV>
                <wp:extent cx="655320" cy="257175"/>
                <wp:effectExtent l="0" t="0" r="0" b="0"/>
                <wp:wrapNone/>
                <wp:docPr id="269" name="文本框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6F629" w14:textId="77777777" w:rsidR="004D21B6" w:rsidRPr="002C016A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2C016A">
                              <w:rPr>
                                <w:rFonts w:hint="eastAsia"/>
                                <w:sz w:val="18"/>
                              </w:rPr>
                              <w:t>1/2P flat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269" o:spid="_x0000_s1027" type="#_x0000_t202" style="position:absolute;left:0;text-align:left;margin-left:284.5pt;margin-top:8.6pt;width:51.6pt;height:20.2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" filled="f" stroked="f" strokeweight=".5pt">
                <v:textbox>
                  <w:txbxContent>
                    <w:p w14:paraId="34A6F629" w14:textId="77777777" w:rsidR="004D21B6" w:rsidRPr="002C016A" w:rsidRDefault="004D21B6" w:rsidP="00EC407E">
                      <w:pPr>
                        <w:rPr>
                          <w:sz w:val="18"/>
                        </w:rPr>
                      </w:pPr>
                      <w:r w:rsidRPr="002C016A">
                        <w:rPr>
                          <w:rFonts w:hint="eastAsia"/>
                          <w:sz w:val="18"/>
                        </w:rPr>
                        <w:t>1/2P flat</w:t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E8BC85" wp14:editId="509522D7">
                <wp:simplePos x="0" y="0"/>
                <wp:positionH relativeFrom="column">
                  <wp:posOffset>2147570</wp:posOffset>
                </wp:positionH>
                <wp:positionV relativeFrom="paragraph">
                  <wp:posOffset>88900</wp:posOffset>
                </wp:positionV>
                <wp:extent cx="577215" cy="281940"/>
                <wp:effectExtent l="0" t="0" r="0" b="3810"/>
                <wp:wrapNone/>
                <wp:docPr id="267" name="文本框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F0DA9" w14:textId="77777777" w:rsidR="004D21B6" w:rsidRPr="002C016A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24"/>
                              </w:rPr>
                              <w:t>2/3P</w:t>
                            </w:r>
                            <w:r w:rsidRPr="002C016A">
                              <w:rPr>
                                <w:rFonts w:cs="Times New Roman"/>
                                <w:sz w:val="18"/>
                                <w:szCs w:val="24"/>
                              </w:rPr>
                              <w:t xml:space="preserve"> flat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7" o:spid="_x0000_s1028" type="#_x0000_t202" style="position:absolute;left:0;text-align:left;margin-left:169.1pt;margin-top:7pt;width:45.45pt;height:22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" filled="f" stroked="f" strokeweight=".5pt">
                <v:textbox>
                  <w:txbxContent>
                    <w:p w14:paraId="645F0DA9" w14:textId="77777777" w:rsidR="004D21B6" w:rsidRPr="002C016A" w:rsidRDefault="004D21B6" w:rsidP="00EC407E">
                      <w:pPr>
                        <w:rPr>
                          <w:sz w:val="18"/>
                        </w:rPr>
                      </w:pPr>
                      <w:r>
                        <w:rPr>
                          <w:rFonts w:cs="Times New Roman" w:hint="eastAsia"/>
                          <w:sz w:val="18"/>
                          <w:szCs w:val="24"/>
                        </w:rPr>
                        <w:t>2/3P</w:t>
                      </w:r>
                      <w:r w:rsidRPr="002C016A">
                        <w:rPr>
                          <w:rFonts w:cs="Times New Roman"/>
                          <w:sz w:val="18"/>
                          <w:szCs w:val="24"/>
                        </w:rPr>
                        <w:t xml:space="preserve"> flat</w:t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4667ADC" wp14:editId="6A83FAD9">
                <wp:simplePos x="0" y="0"/>
                <wp:positionH relativeFrom="column">
                  <wp:posOffset>1977390</wp:posOffset>
                </wp:positionH>
                <wp:positionV relativeFrom="paragraph">
                  <wp:posOffset>241935</wp:posOffset>
                </wp:positionV>
                <wp:extent cx="243840" cy="0"/>
                <wp:effectExtent l="38100" t="76200" r="0" b="95250"/>
                <wp:wrapNone/>
                <wp:docPr id="268" name="直接箭头连接符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68" o:spid="_x0000_s1026" type="#_x0000_t32" style="position:absolute;left:0;text-align:left;margin-left:155.7pt;margin-top:19.05pt;width:19.2pt;height:0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" strokecolor="black [3213]" strokeweight=".5pt">
                <v:stroke endarrow="block" joinstyle="miter"/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3B481F" wp14:editId="514ABFAD">
                <wp:simplePos x="0" y="0"/>
                <wp:positionH relativeFrom="column">
                  <wp:posOffset>880110</wp:posOffset>
                </wp:positionH>
                <wp:positionV relativeFrom="paragraph">
                  <wp:posOffset>941705</wp:posOffset>
                </wp:positionV>
                <wp:extent cx="190500" cy="173990"/>
                <wp:effectExtent l="0" t="38100" r="57150" b="35560"/>
                <wp:wrapNone/>
                <wp:docPr id="266" name="直接箭头连接符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73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66" o:spid="_x0000_s1026" type="#_x0000_t32" style="position:absolute;left:0;text-align:left;margin-left:69.3pt;margin-top:74.15pt;width:15pt;height:13.7pt;flip:y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" strokecolor="black [3213]" strokeweight=".5pt">
                <v:stroke endarrow="block" joinstyle="miter"/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A837B3" wp14:editId="3F6D9E6D">
                <wp:simplePos x="0" y="0"/>
                <wp:positionH relativeFrom="column">
                  <wp:posOffset>548640</wp:posOffset>
                </wp:positionH>
                <wp:positionV relativeFrom="paragraph">
                  <wp:posOffset>1011555</wp:posOffset>
                </wp:positionV>
                <wp:extent cx="577215" cy="281940"/>
                <wp:effectExtent l="0" t="0" r="0" b="3810"/>
                <wp:wrapNone/>
                <wp:docPr id="265" name="文本框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5734F" w14:textId="77777777" w:rsidR="004D21B6" w:rsidRPr="002C016A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24"/>
                              </w:rPr>
                              <w:t>1</w:t>
                            </w:r>
                            <w:r w:rsidRPr="002C016A">
                              <w:rPr>
                                <w:rFonts w:cs="Times New Roman"/>
                                <w:sz w:val="18"/>
                                <w:szCs w:val="24"/>
                              </w:rPr>
                              <w:t>B flat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5" o:spid="_x0000_s1029" type="#_x0000_t202" style="position:absolute;left:0;text-align:left;margin-left:43.2pt;margin-top:79.65pt;width:45.45pt;height:22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" filled="f" stroked="f" strokeweight=".5pt">
                <v:textbox>
                  <w:txbxContent>
                    <w:p w14:paraId="5485734F" w14:textId="77777777" w:rsidR="004D21B6" w:rsidRPr="002C016A" w:rsidRDefault="004D21B6" w:rsidP="00EC407E">
                      <w:pPr>
                        <w:rPr>
                          <w:sz w:val="18"/>
                        </w:rPr>
                      </w:pPr>
                      <w:r>
                        <w:rPr>
                          <w:rFonts w:cs="Times New Roman" w:hint="eastAsia"/>
                          <w:sz w:val="18"/>
                          <w:szCs w:val="24"/>
                        </w:rPr>
                        <w:t>1</w:t>
                      </w:r>
                      <w:r w:rsidRPr="002C016A">
                        <w:rPr>
                          <w:rFonts w:cs="Times New Roman"/>
                          <w:sz w:val="18"/>
                          <w:szCs w:val="24"/>
                        </w:rPr>
                        <w:t>B flat</w:t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63919D" wp14:editId="65D621F4">
                <wp:simplePos x="0" y="0"/>
                <wp:positionH relativeFrom="column">
                  <wp:posOffset>1136015</wp:posOffset>
                </wp:positionH>
                <wp:positionV relativeFrom="paragraph">
                  <wp:posOffset>1600835</wp:posOffset>
                </wp:positionV>
                <wp:extent cx="577215" cy="281940"/>
                <wp:effectExtent l="0" t="0" r="0" b="3810"/>
                <wp:wrapNone/>
                <wp:docPr id="263" name="文本框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9BCE0" w14:textId="77777777" w:rsidR="004D21B6" w:rsidRPr="002C016A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2C016A">
                              <w:rPr>
                                <w:rFonts w:cs="Times New Roman" w:hint="eastAsia"/>
                                <w:sz w:val="18"/>
                                <w:szCs w:val="24"/>
                              </w:rPr>
                              <w:t>2</w:t>
                            </w:r>
                            <w:r w:rsidRPr="002C016A">
                              <w:rPr>
                                <w:rFonts w:cs="Times New Roman"/>
                                <w:sz w:val="18"/>
                                <w:szCs w:val="24"/>
                              </w:rPr>
                              <w:t>B flat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3" o:spid="_x0000_s1030" type="#_x0000_t202" style="position:absolute;left:0;text-align:left;margin-left:89.45pt;margin-top:126.05pt;width:45.45pt;height:22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" filled="f" stroked="f" strokeweight=".5pt">
                <v:textbox>
                  <w:txbxContent>
                    <w:p w14:paraId="4CB9BCE0" w14:textId="77777777" w:rsidR="004D21B6" w:rsidRPr="002C016A" w:rsidRDefault="004D21B6" w:rsidP="00EC407E">
                      <w:pPr>
                        <w:rPr>
                          <w:sz w:val="18"/>
                        </w:rPr>
                      </w:pPr>
                      <w:r w:rsidRPr="002C016A">
                        <w:rPr>
                          <w:rFonts w:cs="Times New Roman" w:hint="eastAsia"/>
                          <w:sz w:val="18"/>
                          <w:szCs w:val="24"/>
                        </w:rPr>
                        <w:t>2</w:t>
                      </w:r>
                      <w:r w:rsidRPr="002C016A">
                        <w:rPr>
                          <w:rFonts w:cs="Times New Roman"/>
                          <w:sz w:val="18"/>
                          <w:szCs w:val="24"/>
                        </w:rPr>
                        <w:t>B flat</w:t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E17976" wp14:editId="7EFD8C50">
                <wp:simplePos x="0" y="0"/>
                <wp:positionH relativeFrom="column">
                  <wp:posOffset>1555750</wp:posOffset>
                </wp:positionH>
                <wp:positionV relativeFrom="paragraph">
                  <wp:posOffset>1583055</wp:posOffset>
                </wp:positionV>
                <wp:extent cx="190500" cy="173990"/>
                <wp:effectExtent l="0" t="38100" r="57150" b="35560"/>
                <wp:wrapNone/>
                <wp:docPr id="264" name="直接箭头连接符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73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64" o:spid="_x0000_s1026" type="#_x0000_t32" style="position:absolute;left:0;text-align:left;margin-left:122.5pt;margin-top:124.65pt;width:15pt;height:13.7pt;flip:y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" strokecolor="black [3213]" strokeweight=".5pt">
                <v:stroke endarrow="block" joinstyle="miter"/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FCE135" wp14:editId="035889BF">
                <wp:simplePos x="0" y="0"/>
                <wp:positionH relativeFrom="column">
                  <wp:posOffset>4214495</wp:posOffset>
                </wp:positionH>
                <wp:positionV relativeFrom="paragraph">
                  <wp:posOffset>371337</wp:posOffset>
                </wp:positionV>
                <wp:extent cx="236855" cy="243205"/>
                <wp:effectExtent l="0" t="0" r="29845" b="23495"/>
                <wp:wrapNone/>
                <wp:docPr id="252" name="直接连接符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855" cy="2432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52" o:spid="_x0000_s1026" style="position:absolute;left:0;text-align:lef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85pt,29.25pt" to="350.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" strokecolor="black [3213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A90F8B" wp14:editId="4EC63950">
                <wp:simplePos x="0" y="0"/>
                <wp:positionH relativeFrom="column">
                  <wp:posOffset>4214633</wp:posOffset>
                </wp:positionH>
                <wp:positionV relativeFrom="paragraph">
                  <wp:posOffset>234950</wp:posOffset>
                </wp:positionV>
                <wp:extent cx="149225" cy="144145"/>
                <wp:effectExtent l="0" t="0" r="22225" b="27305"/>
                <wp:wrapNone/>
                <wp:docPr id="253" name="直接连接符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225" cy="1441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53" o:spid="_x0000_s1026" style="position:absolute;left:0;text-align:lef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85pt,18.5pt" to="343.6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" strokecolor="black [3213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91889B" wp14:editId="5B327447">
                <wp:simplePos x="0" y="0"/>
                <wp:positionH relativeFrom="column">
                  <wp:posOffset>4440995</wp:posOffset>
                </wp:positionH>
                <wp:positionV relativeFrom="paragraph">
                  <wp:posOffset>391990</wp:posOffset>
                </wp:positionV>
                <wp:extent cx="213604" cy="219515"/>
                <wp:effectExtent l="0" t="0" r="34290" b="28575"/>
                <wp:wrapNone/>
                <wp:docPr id="257" name="直接连接符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604" cy="2195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57" o:spid="_x0000_s1026" style="position:absolute;left:0;text-align:lef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7pt,30.85pt" to="366.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" strokecolor="black [3213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A3BD0E" wp14:editId="5998A630">
                <wp:simplePos x="0" y="0"/>
                <wp:positionH relativeFrom="column">
                  <wp:posOffset>4476164</wp:posOffset>
                </wp:positionH>
                <wp:positionV relativeFrom="paragraph">
                  <wp:posOffset>227867</wp:posOffset>
                </wp:positionV>
                <wp:extent cx="178777" cy="181708"/>
                <wp:effectExtent l="0" t="0" r="31115" b="27940"/>
                <wp:wrapNone/>
                <wp:docPr id="256" name="直接连接符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777" cy="18170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56" o:spid="_x0000_s1026" style="position:absolute;left:0;text-align:lef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45pt,17.95pt" to="366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" strokecolor="black [3213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2C730D" wp14:editId="54469DFA">
                <wp:simplePos x="0" y="0"/>
                <wp:positionH relativeFrom="column">
                  <wp:posOffset>4417548</wp:posOffset>
                </wp:positionH>
                <wp:positionV relativeFrom="paragraph">
                  <wp:posOffset>227281</wp:posOffset>
                </wp:positionV>
                <wp:extent cx="59055" cy="62182"/>
                <wp:effectExtent l="0" t="0" r="17145" b="33655"/>
                <wp:wrapNone/>
                <wp:docPr id="255" name="直接连接符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" cy="6218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55" o:spid="_x0000_s1026" style="position:absolute;left:0;text-align:lef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85pt,17.9pt" to="352.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" strokecolor="black [3213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275B02" wp14:editId="64DB37BD">
                <wp:simplePos x="0" y="0"/>
                <wp:positionH relativeFrom="column">
                  <wp:posOffset>4358689</wp:posOffset>
                </wp:positionH>
                <wp:positionV relativeFrom="paragraph">
                  <wp:posOffset>227867</wp:posOffset>
                </wp:positionV>
                <wp:extent cx="57883" cy="61546"/>
                <wp:effectExtent l="0" t="0" r="18415" b="34290"/>
                <wp:wrapNone/>
                <wp:docPr id="254" name="直接连接符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" cy="6154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54" o:spid="_x0000_s1026" style="position:absolute;left:0;text-align:lef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2pt,17.95pt" to="347.7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" strokecolor="black [3213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F62999" wp14:editId="26A6A78D">
                <wp:simplePos x="0" y="0"/>
                <wp:positionH relativeFrom="column">
                  <wp:posOffset>1419372</wp:posOffset>
                </wp:positionH>
                <wp:positionV relativeFrom="paragraph">
                  <wp:posOffset>370498</wp:posOffset>
                </wp:positionV>
                <wp:extent cx="274320" cy="274320"/>
                <wp:effectExtent l="0" t="0" r="30480" b="30480"/>
                <wp:wrapNone/>
                <wp:docPr id="245" name="直接连接符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2743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45" o:spid="_x0000_s1026" style="position:absolute;left:0;text-align:lef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75pt,29.15pt" to="133.3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" strokecolor="gray [1629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76A550" wp14:editId="7CB0C6C6">
                <wp:simplePos x="0" y="0"/>
                <wp:positionH relativeFrom="column">
                  <wp:posOffset>1694180</wp:posOffset>
                </wp:positionH>
                <wp:positionV relativeFrom="paragraph">
                  <wp:posOffset>300355</wp:posOffset>
                </wp:positionV>
                <wp:extent cx="325120" cy="326390"/>
                <wp:effectExtent l="0" t="0" r="17780" b="16510"/>
                <wp:wrapNone/>
                <wp:docPr id="251" name="直接连接符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120" cy="3263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251" o:spid="_x0000_s1026" style="position:absolute;left:0;text-align:left;flip:y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.4pt,23.65pt" to="159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" strokecolor="gray [1629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C69C88" wp14:editId="726FD7F5">
                <wp:simplePos x="0" y="0"/>
                <wp:positionH relativeFrom="column">
                  <wp:posOffset>1867535</wp:posOffset>
                </wp:positionH>
                <wp:positionV relativeFrom="paragraph">
                  <wp:posOffset>151765</wp:posOffset>
                </wp:positionV>
                <wp:extent cx="151765" cy="147955"/>
                <wp:effectExtent l="0" t="0" r="19685" b="23495"/>
                <wp:wrapNone/>
                <wp:docPr id="230" name="直接连接符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765" cy="1479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30" o:spid="_x0000_s1026" style="position:absolute;left:0;text-align:lef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05pt,11.95pt" to="159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" strokecolor="gray [1629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BCC7F1" wp14:editId="304F3EA5">
                <wp:simplePos x="0" y="0"/>
                <wp:positionH relativeFrom="column">
                  <wp:posOffset>1418765</wp:posOffset>
                </wp:positionH>
                <wp:positionV relativeFrom="paragraph">
                  <wp:posOffset>270313</wp:posOffset>
                </wp:positionV>
                <wp:extent cx="97221" cy="102476"/>
                <wp:effectExtent l="0" t="0" r="17145" b="31115"/>
                <wp:wrapNone/>
                <wp:docPr id="241" name="直接连接符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21" cy="10247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41" o:spid="_x0000_s1026" style="position:absolute;left:0;text-align:lef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7pt,21.3pt" to="119.3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" strokecolor="gray [1629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230E77" wp14:editId="3AEED2DB">
                <wp:simplePos x="0" y="0"/>
                <wp:positionH relativeFrom="column">
                  <wp:posOffset>1515986</wp:posOffset>
                </wp:positionH>
                <wp:positionV relativeFrom="paragraph">
                  <wp:posOffset>270313</wp:posOffset>
                </wp:positionV>
                <wp:extent cx="60434" cy="60084"/>
                <wp:effectExtent l="0" t="0" r="34925" b="16510"/>
                <wp:wrapNone/>
                <wp:docPr id="237" name="直接连接符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434" cy="6008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37" o:spid="_x0000_s1026" style="position:absolute;left:0;text-align:left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35pt,21.3pt" to="124.1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" strokecolor="gray [1629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1BFD7D" wp14:editId="07D88DC3">
                <wp:simplePos x="0" y="0"/>
                <wp:positionH relativeFrom="column">
                  <wp:posOffset>1576420</wp:posOffset>
                </wp:positionH>
                <wp:positionV relativeFrom="paragraph">
                  <wp:posOffset>244037</wp:posOffset>
                </wp:positionV>
                <wp:extent cx="91966" cy="86710"/>
                <wp:effectExtent l="0" t="0" r="22860" b="27940"/>
                <wp:wrapNone/>
                <wp:docPr id="236" name="直接连接符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966" cy="867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36" o:spid="_x0000_s1026" style="position:absolute;left:0;text-align:lef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15pt,19.2pt" to="131.4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" strokecolor="gray [1629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C33427" wp14:editId="70B48C7D">
                <wp:simplePos x="0" y="0"/>
                <wp:positionH relativeFrom="column">
                  <wp:posOffset>1667510</wp:posOffset>
                </wp:positionH>
                <wp:positionV relativeFrom="paragraph">
                  <wp:posOffset>244475</wp:posOffset>
                </wp:positionV>
                <wp:extent cx="49530" cy="53976"/>
                <wp:effectExtent l="0" t="0" r="26670" b="22225"/>
                <wp:wrapNone/>
                <wp:docPr id="235" name="直接连接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" cy="5397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35" o:spid="_x0000_s1026" style="position:absolute;left:0;text-align:lef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3pt,19.25pt" to="135.2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" strokecolor="gray [1629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7E8CD2" wp14:editId="66ED4667">
                <wp:simplePos x="0" y="0"/>
                <wp:positionH relativeFrom="column">
                  <wp:posOffset>1718310</wp:posOffset>
                </wp:positionH>
                <wp:positionV relativeFrom="paragraph">
                  <wp:posOffset>154305</wp:posOffset>
                </wp:positionV>
                <wp:extent cx="151765" cy="145415"/>
                <wp:effectExtent l="0" t="0" r="19685" b="26035"/>
                <wp:wrapNone/>
                <wp:docPr id="233" name="直接连接符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765" cy="1454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33" o:spid="_x0000_s1026" style="position:absolute;left:0;text-align:lef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3pt,12.15pt" to="147.2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" strokecolor="gray [1629]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B2CFC2" wp14:editId="61D9265B">
                <wp:simplePos x="0" y="0"/>
                <wp:positionH relativeFrom="column">
                  <wp:posOffset>1242060</wp:posOffset>
                </wp:positionH>
                <wp:positionV relativeFrom="paragraph">
                  <wp:posOffset>713740</wp:posOffset>
                </wp:positionV>
                <wp:extent cx="360680" cy="356235"/>
                <wp:effectExtent l="0" t="0" r="20320" b="2476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680" cy="3562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9" o:spid="_x0000_s1026" style="position:absolute;left:0;text-align:lef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8pt,56.2pt" to="126.2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" strokecolor="#f93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A16BF0" wp14:editId="65B6D231">
                <wp:simplePos x="0" y="0"/>
                <wp:positionH relativeFrom="column">
                  <wp:posOffset>1279645</wp:posOffset>
                </wp:positionH>
                <wp:positionV relativeFrom="paragraph">
                  <wp:posOffset>409575</wp:posOffset>
                </wp:positionV>
                <wp:extent cx="313038" cy="299823"/>
                <wp:effectExtent l="0" t="0" r="30480" b="2413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3038" cy="29982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30" o:spid="_x0000_s1026" style="position:absolute;left:0;text-align:lef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75pt,32.25pt" to="125.4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" strokecolor="#f93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AA933E" wp14:editId="77DF8B82">
                <wp:simplePos x="0" y="0"/>
                <wp:positionH relativeFrom="column">
                  <wp:posOffset>1191414</wp:posOffset>
                </wp:positionH>
                <wp:positionV relativeFrom="paragraph">
                  <wp:posOffset>409575</wp:posOffset>
                </wp:positionV>
                <wp:extent cx="99695" cy="104140"/>
                <wp:effectExtent l="0" t="0" r="33655" b="2921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" cy="1041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1" o:spid="_x0000_s1026" style="position:absolute;left:0;text-align:lef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8pt,32.25pt" to="101.6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" strokecolor="#f93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F80033" wp14:editId="262C75AD">
                <wp:simplePos x="0" y="0"/>
                <wp:positionH relativeFrom="column">
                  <wp:posOffset>1189509</wp:posOffset>
                </wp:positionH>
                <wp:positionV relativeFrom="paragraph">
                  <wp:posOffset>512445</wp:posOffset>
                </wp:positionV>
                <wp:extent cx="71755" cy="64135"/>
                <wp:effectExtent l="0" t="0" r="23495" b="31115"/>
                <wp:wrapNone/>
                <wp:docPr id="224" name="直接连接符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641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24" o:spid="_x0000_s1026" style="position:absolute;left:0;text-align:lef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65pt,40.35pt" to="99.3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" strokecolor="#f93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AB3CD3" wp14:editId="4E492F5C">
                <wp:simplePos x="0" y="0"/>
                <wp:positionH relativeFrom="column">
                  <wp:posOffset>1007797</wp:posOffset>
                </wp:positionH>
                <wp:positionV relativeFrom="paragraph">
                  <wp:posOffset>572272</wp:posOffset>
                </wp:positionV>
                <wp:extent cx="257106" cy="260985"/>
                <wp:effectExtent l="0" t="0" r="29210" b="24765"/>
                <wp:wrapNone/>
                <wp:docPr id="227" name="直接连接符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06" cy="2609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27" o:spid="_x0000_s1026" style="position:absolute;left:0;text-align:lef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35pt,45.05pt" to="99.6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" strokecolor="#f93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AACBEA" wp14:editId="7B5DB4A2">
                <wp:simplePos x="0" y="0"/>
                <wp:positionH relativeFrom="column">
                  <wp:posOffset>1008447</wp:posOffset>
                </wp:positionH>
                <wp:positionV relativeFrom="paragraph">
                  <wp:posOffset>834691</wp:posOffset>
                </wp:positionV>
                <wp:extent cx="236621" cy="228600"/>
                <wp:effectExtent l="0" t="0" r="30480" b="1905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621" cy="228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8" o:spid="_x0000_s1026" style="position:absolute;left:0;text-align:lef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4pt,65.7pt" to="98.05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" strokecolor="#f93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E7A8E1" wp14:editId="5646AD82">
                <wp:simplePos x="0" y="0"/>
                <wp:positionH relativeFrom="column">
                  <wp:posOffset>1809378</wp:posOffset>
                </wp:positionH>
                <wp:positionV relativeFrom="paragraph">
                  <wp:posOffset>1110243</wp:posOffset>
                </wp:positionV>
                <wp:extent cx="72685" cy="72483"/>
                <wp:effectExtent l="0" t="0" r="22860" b="2286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85" cy="7248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BE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9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87.4pt" to="148.1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" strokecolor="#ebe600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7B3209" wp14:editId="413B6CFE">
                <wp:simplePos x="0" y="0"/>
                <wp:positionH relativeFrom="column">
                  <wp:posOffset>1620944</wp:posOffset>
                </wp:positionH>
                <wp:positionV relativeFrom="paragraph">
                  <wp:posOffset>1171787</wp:posOffset>
                </wp:positionV>
                <wp:extent cx="262466" cy="262678"/>
                <wp:effectExtent l="0" t="0" r="23495" b="23495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466" cy="26267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BE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20" o:spid="_x0000_s1026" style="position:absolute;left:0;text-align:left;flip:x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65pt,92.25pt" to="148.3pt,1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" strokecolor="#ebe600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D13181" wp14:editId="3764E48D">
                <wp:simplePos x="0" y="0"/>
                <wp:positionH relativeFrom="column">
                  <wp:posOffset>1910080</wp:posOffset>
                </wp:positionH>
                <wp:positionV relativeFrom="paragraph">
                  <wp:posOffset>1021715</wp:posOffset>
                </wp:positionV>
                <wp:extent cx="311150" cy="299720"/>
                <wp:effectExtent l="0" t="0" r="31750" b="2413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150" cy="2997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BE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7" o:spid="_x0000_s1026" style="position:absolute;left:0;text-align:lef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pt,80.45pt" to="174.9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" strokecolor="#ebe600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A0C206" wp14:editId="164040FD">
                <wp:simplePos x="0" y="0"/>
                <wp:positionH relativeFrom="column">
                  <wp:posOffset>2137410</wp:posOffset>
                </wp:positionH>
                <wp:positionV relativeFrom="paragraph">
                  <wp:posOffset>1311275</wp:posOffset>
                </wp:positionV>
                <wp:extent cx="83820" cy="83820"/>
                <wp:effectExtent l="0" t="0" r="30480" b="3048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" cy="838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BE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style="position:absolute;left:0;text-align:lef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3pt,103.25pt" to="174.9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" strokecolor="#ebe600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09F776" wp14:editId="2B6743A2">
                <wp:simplePos x="0" y="0"/>
                <wp:positionH relativeFrom="column">
                  <wp:posOffset>2136775</wp:posOffset>
                </wp:positionH>
                <wp:positionV relativeFrom="paragraph">
                  <wp:posOffset>1395095</wp:posOffset>
                </wp:positionV>
                <wp:extent cx="113030" cy="116840"/>
                <wp:effectExtent l="0" t="0" r="20320" b="1651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030" cy="1168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BE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5" o:spid="_x0000_s1026" style="position:absolute;left:0;text-align:lef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25pt,109.85pt" to="177.15pt,1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" strokecolor="#ebe600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9A688E" wp14:editId="45A9ED19">
                <wp:simplePos x="0" y="0"/>
                <wp:positionH relativeFrom="column">
                  <wp:posOffset>1871345</wp:posOffset>
                </wp:positionH>
                <wp:positionV relativeFrom="paragraph">
                  <wp:posOffset>1517015</wp:posOffset>
                </wp:positionV>
                <wp:extent cx="149225" cy="146050"/>
                <wp:effectExtent l="0" t="0" r="22225" b="2540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225" cy="146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BE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2" o:spid="_x0000_s1026" style="position:absolute;left:0;text-align:lef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35pt,119.45pt" to="159.1pt,1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" strokecolor="#ebe600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F9A5EF" wp14:editId="5E5F9119">
                <wp:simplePos x="0" y="0"/>
                <wp:positionH relativeFrom="column">
                  <wp:posOffset>2019935</wp:posOffset>
                </wp:positionH>
                <wp:positionV relativeFrom="paragraph">
                  <wp:posOffset>1519555</wp:posOffset>
                </wp:positionV>
                <wp:extent cx="116205" cy="118745"/>
                <wp:effectExtent l="0" t="0" r="17145" b="3365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" cy="1187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BE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3" o:spid="_x0000_s1026" style="position:absolute;left:0;text-align:lef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05pt,119.65pt" to="168.2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" strokecolor="#ebe600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4E4CAB" wp14:editId="3DDFF4C4">
                <wp:simplePos x="0" y="0"/>
                <wp:positionH relativeFrom="column">
                  <wp:posOffset>2131695</wp:posOffset>
                </wp:positionH>
                <wp:positionV relativeFrom="paragraph">
                  <wp:posOffset>1506855</wp:posOffset>
                </wp:positionV>
                <wp:extent cx="117475" cy="119379"/>
                <wp:effectExtent l="0" t="0" r="34925" b="33655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75" cy="11937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BE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4" o:spid="_x0000_s1026" style="position:absolute;left:0;text-align:lef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85pt,118.65pt" to="177.1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" strokecolor="#ebe600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BDE954" wp14:editId="37AD2B76">
                <wp:simplePos x="0" y="0"/>
                <wp:positionH relativeFrom="column">
                  <wp:posOffset>1621089</wp:posOffset>
                </wp:positionH>
                <wp:positionV relativeFrom="paragraph">
                  <wp:posOffset>1435735</wp:posOffset>
                </wp:positionV>
                <wp:extent cx="249621" cy="232454"/>
                <wp:effectExtent l="0" t="0" r="17145" b="3429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21" cy="23245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BE6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1" o:spid="_x0000_s1026" style="position:absolute;left:0;text-align:lef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65pt,113.05pt" to="147.3pt,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" strokecolor="#ebe600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690F95" wp14:editId="187A429B">
                <wp:simplePos x="0" y="0"/>
                <wp:positionH relativeFrom="column">
                  <wp:posOffset>1812653</wp:posOffset>
                </wp:positionH>
                <wp:positionV relativeFrom="paragraph">
                  <wp:posOffset>1011918</wp:posOffset>
                </wp:positionV>
                <wp:extent cx="97971" cy="101600"/>
                <wp:effectExtent l="0" t="0" r="16510" b="317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971" cy="101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BE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8" o:spid="_x0000_s1026" style="position:absolute;left:0;text-align:lef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75pt,79.7pt" to="150.4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" strokecolor="#ebe600" strokeweight="1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F8A7A7" wp14:editId="2E447BB3">
                <wp:simplePos x="0" y="0"/>
                <wp:positionH relativeFrom="column">
                  <wp:posOffset>1703070</wp:posOffset>
                </wp:positionH>
                <wp:positionV relativeFrom="paragraph">
                  <wp:posOffset>2052955</wp:posOffset>
                </wp:positionV>
                <wp:extent cx="450850" cy="4826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CC957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EBE60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,28)</w:instrText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7C84B231" w14:textId="77777777" w:rsidR="004D21B6" w:rsidRPr="00925793" w:rsidRDefault="004D21B6" w:rsidP="00EC407E">
                            <w:pPr>
                              <w:rPr>
                                <w:rFonts w:cs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31" type="#_x0000_t202" style="position:absolute;left:0;text-align:left;margin-left:134.1pt;margin-top:161.65pt;width:35.5pt;height:3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" filled="f" stroked="f" strokeweight=".5pt">
                <v:textbox>
                  <w:txbxContent>
                    <w:p w14:paraId="03BCC957" w14:textId="77777777" w:rsidR="004D21B6" w:rsidRPr="00E330D7" w:rsidRDefault="004D21B6" w:rsidP="00EC407E">
                      <w:pPr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EBE60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,28)</w:instrText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end"/>
                      </w:r>
                    </w:p>
                    <w:p w14:paraId="7C84B231" w14:textId="77777777" w:rsidR="004D21B6" w:rsidRPr="00925793" w:rsidRDefault="004D21B6" w:rsidP="00EC407E">
                      <w:pPr>
                        <w:rPr>
                          <w:rFonts w:cs="Times New Roman"/>
                          <w:color w:val="0000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4A4730" wp14:editId="0099C905">
                <wp:simplePos x="0" y="0"/>
                <wp:positionH relativeFrom="column">
                  <wp:posOffset>1313180</wp:posOffset>
                </wp:positionH>
                <wp:positionV relativeFrom="paragraph">
                  <wp:posOffset>2446655</wp:posOffset>
                </wp:positionV>
                <wp:extent cx="450850" cy="4826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5BF8C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EBE60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,27)</w:instrText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32" type="#_x0000_t202" style="position:absolute;left:0;text-align:left;margin-left:103.4pt;margin-top:192.65pt;width:35.5pt;height:3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" filled="f" stroked="f" strokeweight=".5pt">
                <v:textbox>
                  <w:txbxContent>
                    <w:p w14:paraId="01B5BF8C" w14:textId="77777777" w:rsidR="004D21B6" w:rsidRPr="00E330D7" w:rsidRDefault="004D21B6" w:rsidP="00EC407E">
                      <w:pPr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EBE60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,27)</w:instrText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C16A5B" wp14:editId="6519FEF9">
                <wp:simplePos x="0" y="0"/>
                <wp:positionH relativeFrom="column">
                  <wp:posOffset>1243330</wp:posOffset>
                </wp:positionH>
                <wp:positionV relativeFrom="paragraph">
                  <wp:posOffset>2947035</wp:posOffset>
                </wp:positionV>
                <wp:extent cx="450850" cy="4826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ADA9D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000000" w:themeColor="text1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instrText>,26)</w:instrText>
                            </w:r>
                            <w:r w:rsidRPr="00E330D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3" type="#_x0000_t202" style="position:absolute;left:0;text-align:left;margin-left:97.9pt;margin-top:232.05pt;width:35.5pt;height:3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" filled="f" stroked="f" strokeweight=".5pt">
                <v:textbox>
                  <w:txbxContent>
                    <w:p w14:paraId="7ABADA9D" w14:textId="77777777" w:rsidR="004D21B6" w:rsidRPr="00E330D7" w:rsidRDefault="004D21B6" w:rsidP="00EC407E">
                      <w:pPr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000000" w:themeColor="text1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000000" w:themeColor="text1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000000" w:themeColor="text1"/>
                          <w:sz w:val="18"/>
                          <w:szCs w:val="18"/>
                        </w:rPr>
                        <w:instrText>,26)</w:instrText>
                      </w:r>
                      <w:r w:rsidRPr="00E330D7"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577A9A" wp14:editId="0407238A">
                <wp:simplePos x="0" y="0"/>
                <wp:positionH relativeFrom="column">
                  <wp:posOffset>1864360</wp:posOffset>
                </wp:positionH>
                <wp:positionV relativeFrom="paragraph">
                  <wp:posOffset>2939415</wp:posOffset>
                </wp:positionV>
                <wp:extent cx="450850" cy="4826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763EC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FF9933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,24)</w:instrText>
                            </w: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34" type="#_x0000_t202" style="position:absolute;left:0;text-align:left;margin-left:146.8pt;margin-top:231.45pt;width:35.5pt;height:3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" filled="f" stroked="f" strokeweight=".5pt">
                <v:textbox>
                  <w:txbxContent>
                    <w:p w14:paraId="59A763EC" w14:textId="77777777" w:rsidR="004D21B6" w:rsidRPr="00E330D7" w:rsidRDefault="004D21B6" w:rsidP="00EC407E">
                      <w:pPr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FF9933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,24)</w:instrText>
                      </w: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EB2473" wp14:editId="77E215E8">
                <wp:simplePos x="0" y="0"/>
                <wp:positionH relativeFrom="column">
                  <wp:posOffset>1604010</wp:posOffset>
                </wp:positionH>
                <wp:positionV relativeFrom="paragraph">
                  <wp:posOffset>3094355</wp:posOffset>
                </wp:positionV>
                <wp:extent cx="450850" cy="4826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6B680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000000" w:themeColor="text1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instrText>,25)</w:instrText>
                            </w:r>
                            <w:r w:rsidRPr="00E330D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35" type="#_x0000_t202" style="position:absolute;left:0;text-align:left;margin-left:126.3pt;margin-top:243.65pt;width:35.5pt;height: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" filled="f" stroked="f" strokeweight=".5pt">
                <v:textbox>
                  <w:txbxContent>
                    <w:p w14:paraId="7B76B680" w14:textId="77777777" w:rsidR="004D21B6" w:rsidRPr="00E330D7" w:rsidRDefault="004D21B6" w:rsidP="00EC407E">
                      <w:pPr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000000" w:themeColor="text1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000000" w:themeColor="text1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000000" w:themeColor="text1"/>
                          <w:sz w:val="18"/>
                          <w:szCs w:val="18"/>
                        </w:rPr>
                        <w:instrText>,25)</w:instrText>
                      </w:r>
                      <w:r w:rsidRPr="00E330D7"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6F6615" wp14:editId="47AC16C2">
                <wp:simplePos x="0" y="0"/>
                <wp:positionH relativeFrom="column">
                  <wp:posOffset>2221230</wp:posOffset>
                </wp:positionH>
                <wp:positionV relativeFrom="paragraph">
                  <wp:posOffset>2512695</wp:posOffset>
                </wp:positionV>
                <wp:extent cx="450850" cy="4826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28313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EBE60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,23)</w:instrText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36" type="#_x0000_t202" style="position:absolute;left:0;text-align:left;margin-left:174.9pt;margin-top:197.85pt;width:35.5pt;height:3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" filled="f" stroked="f" strokeweight=".5pt">
                <v:textbox>
                  <w:txbxContent>
                    <w:p w14:paraId="18D28313" w14:textId="77777777" w:rsidR="004D21B6" w:rsidRPr="00E330D7" w:rsidRDefault="004D21B6" w:rsidP="00EC407E">
                      <w:pPr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EBE60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,23)</w:instrText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F1F63B" wp14:editId="70800288">
                <wp:simplePos x="0" y="0"/>
                <wp:positionH relativeFrom="column">
                  <wp:posOffset>2796540</wp:posOffset>
                </wp:positionH>
                <wp:positionV relativeFrom="paragraph">
                  <wp:posOffset>2228215</wp:posOffset>
                </wp:positionV>
                <wp:extent cx="450850" cy="482600"/>
                <wp:effectExtent l="0" t="0" r="0" b="0"/>
                <wp:wrapNone/>
                <wp:docPr id="262" name="文本框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E1935" w14:textId="77777777" w:rsidR="004D21B6" w:rsidRPr="00432901" w:rsidRDefault="004D21B6" w:rsidP="00EC407E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7F7F7F" w:themeColor="text1" w:themeTint="8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>,22)</w:instrText>
                            </w: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2" o:spid="_x0000_s1037" type="#_x0000_t202" style="position:absolute;left:0;text-align:left;margin-left:220.2pt;margin-top:175.45pt;width:35.5pt;height:3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" filled="f" stroked="f" strokeweight=".5pt">
                <v:textbox>
                  <w:txbxContent>
                    <w:p w14:paraId="65AE1935" w14:textId="77777777" w:rsidR="004D21B6" w:rsidRPr="00432901" w:rsidRDefault="004D21B6" w:rsidP="00EC407E">
                      <w:pPr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7F7F7F" w:themeColor="text1" w:themeTint="8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7F7F7F" w:themeColor="text1" w:themeTint="8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7F7F7F" w:themeColor="text1" w:themeTint="80"/>
                          <w:sz w:val="18"/>
                          <w:szCs w:val="18"/>
                        </w:rPr>
                        <w:instrText>,22)</w:instrText>
                      </w: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EE1815" wp14:editId="3E1EE76C">
                <wp:simplePos x="0" y="0"/>
                <wp:positionH relativeFrom="column">
                  <wp:posOffset>2987040</wp:posOffset>
                </wp:positionH>
                <wp:positionV relativeFrom="paragraph">
                  <wp:posOffset>2228215</wp:posOffset>
                </wp:positionV>
                <wp:extent cx="450850" cy="482600"/>
                <wp:effectExtent l="0" t="0" r="0" b="0"/>
                <wp:wrapNone/>
                <wp:docPr id="261" name="文本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B8B3A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7F7F7F" w:themeColor="text1" w:themeTint="8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>,21)</w:instrText>
                            </w: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1" o:spid="_x0000_s1038" type="#_x0000_t202" style="position:absolute;left:0;text-align:left;margin-left:235.2pt;margin-top:175.45pt;width:35.5pt;height:3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" filled="f" stroked="f" strokeweight=".5pt">
                <v:textbox>
                  <w:txbxContent>
                    <w:p w14:paraId="0F9B8B3A" w14:textId="77777777" w:rsidR="004D21B6" w:rsidRPr="00E330D7" w:rsidRDefault="004D21B6" w:rsidP="00EC407E">
                      <w:pPr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7F7F7F" w:themeColor="text1" w:themeTint="8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7F7F7F" w:themeColor="text1" w:themeTint="8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7F7F7F" w:themeColor="text1" w:themeTint="80"/>
                          <w:sz w:val="18"/>
                          <w:szCs w:val="18"/>
                        </w:rPr>
                        <w:instrText>,21)</w:instrText>
                      </w: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A0F592" wp14:editId="33F9CBFD">
                <wp:simplePos x="0" y="0"/>
                <wp:positionH relativeFrom="column">
                  <wp:posOffset>3558540</wp:posOffset>
                </wp:positionH>
                <wp:positionV relativeFrom="paragraph">
                  <wp:posOffset>2512060</wp:posOffset>
                </wp:positionV>
                <wp:extent cx="450850" cy="482600"/>
                <wp:effectExtent l="0" t="0" r="0" b="0"/>
                <wp:wrapNone/>
                <wp:docPr id="260" name="文本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0DCEF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EBE60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,20)</w:instrText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0" o:spid="_x0000_s1039" type="#_x0000_t202" style="position:absolute;left:0;text-align:left;margin-left:280.2pt;margin-top:197.8pt;width:35.5pt;height:3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" filled="f" stroked="f" strokeweight=".5pt">
                <v:textbox>
                  <w:txbxContent>
                    <w:p w14:paraId="6B10DCEF" w14:textId="77777777" w:rsidR="004D21B6" w:rsidRPr="00E330D7" w:rsidRDefault="004D21B6" w:rsidP="00EC407E">
                      <w:pPr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EBE60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,20)</w:instrText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137C9C" wp14:editId="33A01C07">
                <wp:simplePos x="0" y="0"/>
                <wp:positionH relativeFrom="column">
                  <wp:posOffset>4010660</wp:posOffset>
                </wp:positionH>
                <wp:positionV relativeFrom="paragraph">
                  <wp:posOffset>2994660</wp:posOffset>
                </wp:positionV>
                <wp:extent cx="450850" cy="48260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707AD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FF9933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,19)</w:instrText>
                            </w: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59" o:spid="_x0000_s1040" type="#_x0000_t202" style="position:absolute;left:0;text-align:left;margin-left:315.8pt;margin-top:235.8pt;width:35.5pt;height:3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" filled="f" stroked="f" strokeweight=".5pt">
                <v:textbox>
                  <w:txbxContent>
                    <w:p w14:paraId="5EA707AD" w14:textId="77777777" w:rsidR="004D21B6" w:rsidRPr="00E330D7" w:rsidRDefault="004D21B6" w:rsidP="00EC407E">
                      <w:pPr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FF9933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,19)</w:instrText>
                      </w: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600A97" wp14:editId="1F8318BA">
                <wp:simplePos x="0" y="0"/>
                <wp:positionH relativeFrom="column">
                  <wp:posOffset>4150360</wp:posOffset>
                </wp:positionH>
                <wp:positionV relativeFrom="paragraph">
                  <wp:posOffset>3134360</wp:posOffset>
                </wp:positionV>
                <wp:extent cx="450850" cy="48260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8CD4F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7F7F7F" w:themeColor="text1" w:themeTint="8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>,18)</w:instrText>
                            </w: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58" o:spid="_x0000_s1041" type="#_x0000_t202" style="position:absolute;left:0;text-align:left;margin-left:326.8pt;margin-top:246.8pt;width:35.5pt;height:3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" filled="f" stroked="f" strokeweight=".5pt">
                <v:textbox>
                  <w:txbxContent>
                    <w:p w14:paraId="13A8CD4F" w14:textId="77777777" w:rsidR="004D21B6" w:rsidRPr="00E330D7" w:rsidRDefault="004D21B6" w:rsidP="00EC407E">
                      <w:pPr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7F7F7F" w:themeColor="text1" w:themeTint="8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7F7F7F" w:themeColor="text1" w:themeTint="8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7F7F7F" w:themeColor="text1" w:themeTint="80"/>
                          <w:sz w:val="18"/>
                          <w:szCs w:val="18"/>
                        </w:rPr>
                        <w:instrText>,18)</w:instrText>
                      </w: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585132" wp14:editId="6E2F926D">
                <wp:simplePos x="0" y="0"/>
                <wp:positionH relativeFrom="column">
                  <wp:posOffset>4734560</wp:posOffset>
                </wp:positionH>
                <wp:positionV relativeFrom="paragraph">
                  <wp:posOffset>2683510</wp:posOffset>
                </wp:positionV>
                <wp:extent cx="450850" cy="48260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7C83E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FF9933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,17)</w:instrText>
                            </w: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1" o:spid="_x0000_s1042" type="#_x0000_t202" style="position:absolute;left:0;text-align:left;margin-left:372.8pt;margin-top:211.3pt;width:35.5pt;height:3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" filled="f" stroked="f" strokeweight=".5pt">
                <v:textbox>
                  <w:txbxContent>
                    <w:p w14:paraId="1C07C83E" w14:textId="77777777" w:rsidR="004D21B6" w:rsidRPr="00E330D7" w:rsidRDefault="004D21B6" w:rsidP="00EC407E">
                      <w:pPr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FF9933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,17)</w:instrText>
                      </w: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114055" wp14:editId="5ADDC389">
                <wp:simplePos x="0" y="0"/>
                <wp:positionH relativeFrom="column">
                  <wp:posOffset>4093210</wp:posOffset>
                </wp:positionH>
                <wp:positionV relativeFrom="paragraph">
                  <wp:posOffset>2029460</wp:posOffset>
                </wp:positionV>
                <wp:extent cx="450850" cy="48260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F03BD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EBE60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,15)</w:instrText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0" o:spid="_x0000_s1043" type="#_x0000_t202" style="position:absolute;left:0;text-align:left;margin-left:322.3pt;margin-top:159.8pt;width:35.5pt;height:3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" filled="f" stroked="f" strokeweight=".5pt">
                <v:textbox>
                  <w:txbxContent>
                    <w:p w14:paraId="30EF03BD" w14:textId="77777777" w:rsidR="004D21B6" w:rsidRPr="00E330D7" w:rsidRDefault="004D21B6" w:rsidP="00EC407E">
                      <w:pPr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EBE60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,15)</w:instrText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A343A0" wp14:editId="7A661754">
                <wp:simplePos x="0" y="0"/>
                <wp:positionH relativeFrom="column">
                  <wp:posOffset>4493260</wp:posOffset>
                </wp:positionH>
                <wp:positionV relativeFrom="paragraph">
                  <wp:posOffset>2454910</wp:posOffset>
                </wp:positionV>
                <wp:extent cx="450850" cy="48260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12566" w14:textId="77777777" w:rsidR="004D21B6" w:rsidRPr="008722AA" w:rsidRDefault="004D21B6" w:rsidP="00EC407E">
                            <w:pPr>
                              <w:rPr>
                                <w:rFonts w:cs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FF9933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,16)</w:instrText>
                            </w: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9" o:spid="_x0000_s1044" type="#_x0000_t202" style="position:absolute;left:0;text-align:left;margin-left:353.8pt;margin-top:193.3pt;width:35.5pt;height: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" filled="f" stroked="f" strokeweight=".5pt">
                <v:textbox>
                  <w:txbxContent>
                    <w:p w14:paraId="32412566" w14:textId="77777777" w:rsidR="004D21B6" w:rsidRPr="008722AA" w:rsidRDefault="004D21B6" w:rsidP="00EC407E">
                      <w:pPr>
                        <w:rPr>
                          <w:rFonts w:cs="Times New Roman"/>
                          <w:color w:val="0000FF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FF9933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,16)</w:instrText>
                      </w: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99F949" wp14:editId="62FD4474">
                <wp:simplePos x="0" y="0"/>
                <wp:positionH relativeFrom="column">
                  <wp:posOffset>3947160</wp:posOffset>
                </wp:positionH>
                <wp:positionV relativeFrom="paragraph">
                  <wp:posOffset>1115060</wp:posOffset>
                </wp:positionV>
                <wp:extent cx="450850" cy="48260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B16CC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EBE60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,14)</w:instrText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6" o:spid="_x0000_s1045" type="#_x0000_t202" style="position:absolute;left:0;text-align:left;margin-left:310.8pt;margin-top:87.8pt;width:35.5pt;height:3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" filled="f" stroked="f" strokeweight=".5pt">
                <v:textbox>
                  <w:txbxContent>
                    <w:p w14:paraId="48CB16CC" w14:textId="77777777" w:rsidR="004D21B6" w:rsidRPr="00E330D7" w:rsidRDefault="004D21B6" w:rsidP="00EC407E">
                      <w:pPr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EBE60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,14)</w:instrText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37F54D" wp14:editId="62CA58AC">
                <wp:simplePos x="0" y="0"/>
                <wp:positionH relativeFrom="column">
                  <wp:posOffset>4372610</wp:posOffset>
                </wp:positionH>
                <wp:positionV relativeFrom="paragraph">
                  <wp:posOffset>613410</wp:posOffset>
                </wp:positionV>
                <wp:extent cx="450850" cy="48260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EB2CB" w14:textId="77777777" w:rsidR="004D21B6" w:rsidRPr="008722AA" w:rsidRDefault="004D21B6" w:rsidP="00EC407E">
                            <w:pPr>
                              <w:rPr>
                                <w:rFonts w:cs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2C5C24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C5C24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2C5C24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2C5C24">
                              <w:rPr>
                                <w:rFonts w:ascii="宋体" w:cs="Times New Roman" w:hint="eastAsia"/>
                                <w:color w:val="EBE60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2C5C24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,13)</w:instrText>
                            </w:r>
                            <w:r w:rsidRPr="002C5C24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" o:spid="_x0000_s1046" type="#_x0000_t202" style="position:absolute;left:0;text-align:left;margin-left:344.3pt;margin-top:48.3pt;width:35.5pt;height:3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" filled="f" stroked="f" strokeweight=".5pt">
                <v:textbox>
                  <w:txbxContent>
                    <w:p w14:paraId="6AFEB2CB" w14:textId="77777777" w:rsidR="004D21B6" w:rsidRPr="008722AA" w:rsidRDefault="004D21B6" w:rsidP="00EC407E">
                      <w:pPr>
                        <w:rPr>
                          <w:rFonts w:cs="Times New Roman"/>
                          <w:color w:val="0000FF"/>
                          <w:sz w:val="18"/>
                          <w:szCs w:val="18"/>
                        </w:rPr>
                      </w:pPr>
                      <w:r w:rsidRPr="002C5C24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begin"/>
                      </w:r>
                      <w:r w:rsidRPr="002C5C24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instrText xml:space="preserve"> </w:instrText>
                      </w:r>
                      <w:r w:rsidRPr="002C5C24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eq \o\ac(</w:instrText>
                      </w:r>
                      <w:r w:rsidRPr="002C5C24">
                        <w:rPr>
                          <w:rFonts w:ascii="宋体" w:cs="Times New Roman" w:hint="eastAsia"/>
                          <w:color w:val="EBE60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2C5C24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,13)</w:instrText>
                      </w:r>
                      <w:r w:rsidRPr="002C5C24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B8A630" wp14:editId="51CC41E6">
                <wp:simplePos x="0" y="0"/>
                <wp:positionH relativeFrom="column">
                  <wp:posOffset>4550410</wp:posOffset>
                </wp:positionH>
                <wp:positionV relativeFrom="paragraph">
                  <wp:posOffset>270510</wp:posOffset>
                </wp:positionV>
                <wp:extent cx="450850" cy="4826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8E971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000000" w:themeColor="text1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instrText>,12)</w:instrText>
                            </w:r>
                            <w:r w:rsidRPr="00E330D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4" o:spid="_x0000_s1047" type="#_x0000_t202" style="position:absolute;left:0;text-align:left;margin-left:358.3pt;margin-top:21.3pt;width:35.5pt;height:3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" filled="f" stroked="f" strokeweight=".5pt">
                <v:textbox>
                  <w:txbxContent>
                    <w:p w14:paraId="4428E971" w14:textId="77777777" w:rsidR="004D21B6" w:rsidRPr="00E330D7" w:rsidRDefault="004D21B6" w:rsidP="00EC407E">
                      <w:pPr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000000" w:themeColor="text1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000000" w:themeColor="text1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000000" w:themeColor="text1"/>
                          <w:sz w:val="18"/>
                          <w:szCs w:val="18"/>
                        </w:rPr>
                        <w:instrText>,12)</w:instrText>
                      </w:r>
                      <w:r w:rsidRPr="00E330D7"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08F2D1" wp14:editId="065802BD">
                <wp:simplePos x="0" y="0"/>
                <wp:positionH relativeFrom="column">
                  <wp:posOffset>3610610</wp:posOffset>
                </wp:positionH>
                <wp:positionV relativeFrom="paragraph">
                  <wp:posOffset>759460</wp:posOffset>
                </wp:positionV>
                <wp:extent cx="355600" cy="400050"/>
                <wp:effectExtent l="0" t="0" r="0" b="0"/>
                <wp:wrapNone/>
                <wp:docPr id="249" name="文本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AD7C5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EBE60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,9)</w:instrText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49" o:spid="_x0000_s1048" type="#_x0000_t202" style="position:absolute;left:0;text-align:left;margin-left:284.3pt;margin-top:59.8pt;width:28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" filled="f" stroked="f" strokeweight=".5pt">
                <v:textbox>
                  <w:txbxContent>
                    <w:p w14:paraId="6CDAD7C5" w14:textId="77777777" w:rsidR="004D21B6" w:rsidRPr="00E330D7" w:rsidRDefault="004D21B6" w:rsidP="00EC407E">
                      <w:pPr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EBE60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,9)</w:instrText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6DB2B8" wp14:editId="006E478A">
                <wp:simplePos x="0" y="0"/>
                <wp:positionH relativeFrom="column">
                  <wp:posOffset>4048760</wp:posOffset>
                </wp:positionH>
                <wp:positionV relativeFrom="paragraph">
                  <wp:posOffset>289560</wp:posOffset>
                </wp:positionV>
                <wp:extent cx="368300" cy="387350"/>
                <wp:effectExtent l="0" t="0" r="0" b="0"/>
                <wp:wrapNone/>
                <wp:docPr id="250" name="文本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95B44" w14:textId="77777777" w:rsidR="004D21B6" w:rsidRPr="00AD7BA1" w:rsidRDefault="004D21B6" w:rsidP="00EC407E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2C5C24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C5C24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2C5C24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2C5C24">
                              <w:rPr>
                                <w:rFonts w:ascii="宋体" w:cs="Times New Roman" w:hint="eastAsia"/>
                                <w:color w:val="FF9933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2C5C24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,10)</w:instrText>
                            </w:r>
                            <w:r w:rsidRPr="002C5C24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50" o:spid="_x0000_s1049" type="#_x0000_t202" style="position:absolute;left:0;text-align:left;margin-left:318.8pt;margin-top:22.8pt;width:29pt;height: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" filled="f" stroked="f" strokeweight=".5pt">
                <v:textbox>
                  <w:txbxContent>
                    <w:p w14:paraId="37C95B44" w14:textId="77777777" w:rsidR="004D21B6" w:rsidRPr="00AD7BA1" w:rsidRDefault="004D21B6" w:rsidP="00EC407E">
                      <w:pPr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2C5C24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begin"/>
                      </w:r>
                      <w:r w:rsidRPr="002C5C24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instrText xml:space="preserve"> </w:instrText>
                      </w:r>
                      <w:r w:rsidRPr="002C5C24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eq \o\ac(</w:instrText>
                      </w:r>
                      <w:r w:rsidRPr="002C5C24">
                        <w:rPr>
                          <w:rFonts w:ascii="宋体" w:cs="Times New Roman" w:hint="eastAsia"/>
                          <w:color w:val="FF9933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2C5C24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,10)</w:instrText>
                      </w:r>
                      <w:r w:rsidRPr="002C5C24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BB3501" wp14:editId="25ED1FDD">
                <wp:simplePos x="0" y="0"/>
                <wp:positionH relativeFrom="column">
                  <wp:posOffset>4188460</wp:posOffset>
                </wp:positionH>
                <wp:positionV relativeFrom="paragraph">
                  <wp:posOffset>143510</wp:posOffset>
                </wp:positionV>
                <wp:extent cx="450850" cy="4826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498F8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000000" w:themeColor="text1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000000" w:themeColor="text1"/>
                                <w:sz w:val="18"/>
                                <w:szCs w:val="18"/>
                              </w:rPr>
                              <w:instrText>,11)</w:instrText>
                            </w:r>
                            <w:r w:rsidRPr="00E330D7"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3" o:spid="_x0000_s1050" type="#_x0000_t202" style="position:absolute;left:0;text-align:left;margin-left:329.8pt;margin-top:11.3pt;width:35.5pt;height:3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" filled="f" stroked="f" strokeweight=".5pt">
                <v:textbox>
                  <w:txbxContent>
                    <w:p w14:paraId="387498F8" w14:textId="77777777" w:rsidR="004D21B6" w:rsidRPr="00E330D7" w:rsidRDefault="004D21B6" w:rsidP="00EC407E">
                      <w:pPr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000000" w:themeColor="text1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000000" w:themeColor="text1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000000" w:themeColor="text1"/>
                          <w:sz w:val="18"/>
                          <w:szCs w:val="18"/>
                        </w:rPr>
                        <w:instrText>,11)</w:instrText>
                      </w:r>
                      <w:r w:rsidRPr="00E330D7"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EC1E9E" wp14:editId="415F4D81">
                <wp:simplePos x="0" y="0"/>
                <wp:positionH relativeFrom="column">
                  <wp:posOffset>2988310</wp:posOffset>
                </wp:positionH>
                <wp:positionV relativeFrom="paragraph">
                  <wp:posOffset>988060</wp:posOffset>
                </wp:positionV>
                <wp:extent cx="355600" cy="431800"/>
                <wp:effectExtent l="0" t="0" r="0" b="6350"/>
                <wp:wrapNone/>
                <wp:docPr id="248" name="文本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FA6C3" w14:textId="77777777" w:rsidR="004D21B6" w:rsidRPr="008722AA" w:rsidRDefault="004D21B6" w:rsidP="00EC407E">
                            <w:pPr>
                              <w:jc w:val="center"/>
                              <w:rPr>
                                <w:rFonts w:cs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7F7F7F" w:themeColor="text1" w:themeTint="8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>,8)</w:instrText>
                            </w: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48" o:spid="_x0000_s1051" type="#_x0000_t202" style="position:absolute;left:0;text-align:left;margin-left:235.3pt;margin-top:77.8pt;width:28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" filled="f" stroked="f" strokeweight=".5pt">
                <v:textbox>
                  <w:txbxContent>
                    <w:p w14:paraId="397FA6C3" w14:textId="77777777" w:rsidR="004D21B6" w:rsidRPr="008722AA" w:rsidRDefault="004D21B6" w:rsidP="00EC407E">
                      <w:pPr>
                        <w:jc w:val="center"/>
                        <w:rPr>
                          <w:rFonts w:cs="Times New Roman"/>
                          <w:color w:val="0000FF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7F7F7F" w:themeColor="text1" w:themeTint="8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7F7F7F" w:themeColor="text1" w:themeTint="8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7F7F7F" w:themeColor="text1" w:themeTint="80"/>
                          <w:sz w:val="18"/>
                          <w:szCs w:val="18"/>
                        </w:rPr>
                        <w:instrText>,8)</w:instrText>
                      </w: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2D359B" wp14:editId="616E2E1C">
                <wp:simplePos x="0" y="0"/>
                <wp:positionH relativeFrom="column">
                  <wp:posOffset>2791460</wp:posOffset>
                </wp:positionH>
                <wp:positionV relativeFrom="paragraph">
                  <wp:posOffset>988060</wp:posOffset>
                </wp:positionV>
                <wp:extent cx="361950" cy="381000"/>
                <wp:effectExtent l="0" t="0" r="0" b="0"/>
                <wp:wrapNone/>
                <wp:docPr id="247" name="文本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FFFF7" w14:textId="77777777" w:rsidR="004D21B6" w:rsidRPr="00AD7BA1" w:rsidRDefault="004D21B6" w:rsidP="00EC407E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7F7F7F" w:themeColor="text1" w:themeTint="8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>,7)</w:instrText>
                            </w: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47" o:spid="_x0000_s1052" type="#_x0000_t202" style="position:absolute;left:0;text-align:left;margin-left:219.8pt;margin-top:77.8pt;width:28.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" filled="f" stroked="f" strokeweight=".5pt">
                <v:textbox>
                  <w:txbxContent>
                    <w:p w14:paraId="754FFFF7" w14:textId="77777777" w:rsidR="004D21B6" w:rsidRPr="00AD7BA1" w:rsidRDefault="004D21B6" w:rsidP="00EC407E">
                      <w:pPr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7F7F7F" w:themeColor="text1" w:themeTint="8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7F7F7F" w:themeColor="text1" w:themeTint="8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7F7F7F" w:themeColor="text1" w:themeTint="80"/>
                          <w:sz w:val="18"/>
                          <w:szCs w:val="18"/>
                        </w:rPr>
                        <w:instrText>,7)</w:instrText>
                      </w: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EBC7DB" wp14:editId="225F0310">
                <wp:simplePos x="0" y="0"/>
                <wp:positionH relativeFrom="column">
                  <wp:posOffset>2239010</wp:posOffset>
                </wp:positionH>
                <wp:positionV relativeFrom="paragraph">
                  <wp:posOffset>676910</wp:posOffset>
                </wp:positionV>
                <wp:extent cx="412750" cy="412750"/>
                <wp:effectExtent l="0" t="0" r="0" b="6350"/>
                <wp:wrapNone/>
                <wp:docPr id="246" name="文本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5F6C7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EBE60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,6)</w:instrText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46" o:spid="_x0000_s1053" type="#_x0000_t202" style="position:absolute;left:0;text-align:left;margin-left:176.3pt;margin-top:53.3pt;width:32.5pt;height:3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" filled="f" stroked="f" strokeweight=".5pt">
                <v:textbox>
                  <w:txbxContent>
                    <w:p w14:paraId="5455F6C7" w14:textId="77777777" w:rsidR="004D21B6" w:rsidRPr="00E330D7" w:rsidRDefault="004D21B6" w:rsidP="00EC407E">
                      <w:pPr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</w:pP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EBE60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,6)</w:instrText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0542DF" wp14:editId="0EE3387C">
                <wp:simplePos x="0" y="0"/>
                <wp:positionH relativeFrom="column">
                  <wp:posOffset>1870710</wp:posOffset>
                </wp:positionH>
                <wp:positionV relativeFrom="paragraph">
                  <wp:posOffset>283210</wp:posOffset>
                </wp:positionV>
                <wp:extent cx="450850" cy="425450"/>
                <wp:effectExtent l="0" t="0" r="0" b="0"/>
                <wp:wrapNone/>
                <wp:docPr id="244" name="文本框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6966E" w14:textId="77777777" w:rsidR="004D21B6" w:rsidRPr="002C5C24" w:rsidRDefault="004D21B6" w:rsidP="00EC407E">
                            <w:pPr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</w:pPr>
                            <w:r w:rsidRPr="002C5C24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C5C24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2C5C24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2C5C24">
                              <w:rPr>
                                <w:rFonts w:ascii="宋体" w:cs="Times New Roman" w:hint="eastAsia"/>
                                <w:color w:val="FF9933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2C5C24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,5)</w:instrText>
                            </w:r>
                            <w:r w:rsidRPr="002C5C24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44" o:spid="_x0000_s1054" type="#_x0000_t202" style="position:absolute;left:0;text-align:left;margin-left:147.3pt;margin-top:22.3pt;width:35.5pt;height: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" filled="f" stroked="f" strokeweight=".5pt">
                <v:textbox>
                  <w:txbxContent>
                    <w:p w14:paraId="0916966E" w14:textId="77777777" w:rsidR="004D21B6" w:rsidRPr="002C5C24" w:rsidRDefault="004D21B6" w:rsidP="00EC407E">
                      <w:pPr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</w:pPr>
                      <w:r w:rsidRPr="002C5C24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begin"/>
                      </w:r>
                      <w:r w:rsidRPr="002C5C24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instrText xml:space="preserve"> </w:instrText>
                      </w:r>
                      <w:r w:rsidRPr="002C5C24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eq \o\ac(</w:instrText>
                      </w:r>
                      <w:r w:rsidRPr="002C5C24">
                        <w:rPr>
                          <w:rFonts w:ascii="宋体" w:cs="Times New Roman" w:hint="eastAsia"/>
                          <w:color w:val="FF9933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2C5C24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,5)</w:instrText>
                      </w:r>
                      <w:r w:rsidRPr="002C5C24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FAADDC" wp14:editId="54ECAF55">
                <wp:simplePos x="0" y="0"/>
                <wp:positionH relativeFrom="column">
                  <wp:posOffset>1348740</wp:posOffset>
                </wp:positionH>
                <wp:positionV relativeFrom="paragraph">
                  <wp:posOffset>861060</wp:posOffset>
                </wp:positionV>
                <wp:extent cx="444500" cy="412750"/>
                <wp:effectExtent l="0" t="0" r="0" b="6350"/>
                <wp:wrapNone/>
                <wp:docPr id="240" name="文本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35BA2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FF9933"/>
                                <w:sz w:val="11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FF9933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,2)</w:instrText>
                            </w: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40" o:spid="_x0000_s1055" type="#_x0000_t202" style="position:absolute;left:0;text-align:left;margin-left:106.2pt;margin-top:67.8pt;width:35pt;height:3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" filled="f" stroked="f" strokeweight=".5pt">
                <v:textbox>
                  <w:txbxContent>
                    <w:p w14:paraId="03735BA2" w14:textId="77777777" w:rsidR="004D21B6" w:rsidRPr="00E330D7" w:rsidRDefault="004D21B6" w:rsidP="00EC407E">
                      <w:pPr>
                        <w:rPr>
                          <w:rFonts w:cs="Times New Roman"/>
                          <w:color w:val="FF9933"/>
                          <w:sz w:val="11"/>
                        </w:rPr>
                      </w:pP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FF9933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,2)</w:instrText>
                      </w: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F24A0" wp14:editId="3AFCD24F">
                <wp:simplePos x="0" y="0"/>
                <wp:positionH relativeFrom="column">
                  <wp:posOffset>1667510</wp:posOffset>
                </wp:positionH>
                <wp:positionV relativeFrom="paragraph">
                  <wp:posOffset>73660</wp:posOffset>
                </wp:positionV>
                <wp:extent cx="393700" cy="406400"/>
                <wp:effectExtent l="0" t="0" r="0" b="0"/>
                <wp:wrapNone/>
                <wp:docPr id="243" name="文本框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6E203" w14:textId="77777777" w:rsidR="004D21B6" w:rsidRPr="008722AA" w:rsidRDefault="004D21B6" w:rsidP="00EC407E">
                            <w:pPr>
                              <w:rPr>
                                <w:rFonts w:cs="Times New Roman"/>
                                <w:color w:val="0000FF"/>
                                <w:sz w:val="11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7F7F7F" w:themeColor="text1" w:themeTint="8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instrText>,4)</w:instrText>
                            </w:r>
                            <w:r w:rsidRPr="00E330D7">
                              <w:rPr>
                                <w:rFonts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43" o:spid="_x0000_s1056" type="#_x0000_t202" style="position:absolute;left:0;text-align:left;margin-left:131.3pt;margin-top:5.8pt;width:31pt;height:3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" filled="f" stroked="f" strokeweight=".5pt">
                <v:textbox>
                  <w:txbxContent>
                    <w:p w14:paraId="3796E203" w14:textId="77777777" w:rsidR="004D21B6" w:rsidRPr="008722AA" w:rsidRDefault="004D21B6" w:rsidP="00EC407E">
                      <w:pPr>
                        <w:rPr>
                          <w:rFonts w:cs="Times New Roman"/>
                          <w:color w:val="0000FF"/>
                          <w:sz w:val="11"/>
                        </w:rPr>
                      </w:pP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7F7F7F" w:themeColor="text1" w:themeTint="8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7F7F7F" w:themeColor="text1" w:themeTint="8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7F7F7F" w:themeColor="text1" w:themeTint="80"/>
                          <w:sz w:val="18"/>
                          <w:szCs w:val="18"/>
                        </w:rPr>
                        <w:instrText>,4)</w:instrText>
                      </w:r>
                      <w:r w:rsidRPr="00E330D7">
                        <w:rPr>
                          <w:rFonts w:cs="Times New Roman"/>
                          <w:color w:val="7F7F7F" w:themeColor="text1" w:themeTint="80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D05C8" wp14:editId="44737E68">
                <wp:simplePos x="0" y="0"/>
                <wp:positionH relativeFrom="column">
                  <wp:posOffset>1696085</wp:posOffset>
                </wp:positionH>
                <wp:positionV relativeFrom="paragraph">
                  <wp:posOffset>1201420</wp:posOffset>
                </wp:positionV>
                <wp:extent cx="440690" cy="546735"/>
                <wp:effectExtent l="0" t="0" r="0" b="5715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" cy="546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27978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EBE600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EBE600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EBE600"/>
                                <w:sz w:val="18"/>
                                <w:szCs w:val="18"/>
                              </w:rPr>
                              <w:instrText>,1)</w:instrText>
                            </w:r>
                            <w:r w:rsidRPr="00E330D7">
                              <w:rPr>
                                <w:rFonts w:cs="Times New Roman"/>
                                <w:color w:val="EBE60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047AAFC3" w14:textId="77777777" w:rsidR="004D21B6" w:rsidRPr="0085559A" w:rsidRDefault="004D21B6" w:rsidP="00EC407E">
                            <w:pPr>
                              <w:rPr>
                                <w:sz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39" o:spid="_x0000_s1057" type="#_x0000_t202" style="position:absolute;left:0;text-align:left;margin-left:133.55pt;margin-top:94.6pt;width:34.7pt;height:4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" filled="f" stroked="f" strokeweight=".5pt">
                <v:textbox>
                  <w:txbxContent>
                    <w:p w14:paraId="0C827978" w14:textId="77777777" w:rsidR="004D21B6" w:rsidRPr="00E330D7" w:rsidRDefault="004D21B6" w:rsidP="00EC407E">
                      <w:pPr>
                        <w:rPr>
                          <w:rFonts w:cs="Times New Roman"/>
                          <w:color w:val="EBE600"/>
                        </w:rPr>
                      </w:pP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EBE600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EBE600"/>
                          <w:sz w:val="18"/>
                          <w:szCs w:val="18"/>
                        </w:rPr>
                        <w:instrText>,1)</w:instrText>
                      </w:r>
                      <w:r w:rsidRPr="00E330D7">
                        <w:rPr>
                          <w:rFonts w:cs="Times New Roman"/>
                          <w:color w:val="EBE600"/>
                          <w:sz w:val="18"/>
                          <w:szCs w:val="18"/>
                        </w:rPr>
                        <w:fldChar w:fldCharType="end"/>
                      </w:r>
                    </w:p>
                    <w:p w14:paraId="047AAFC3" w14:textId="77777777" w:rsidR="004D21B6" w:rsidRPr="0085559A" w:rsidRDefault="004D21B6" w:rsidP="00EC407E">
                      <w:pPr>
                        <w:rPr>
                          <w:sz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C530D4" wp14:editId="30EEEEB6">
                <wp:simplePos x="0" y="0"/>
                <wp:positionH relativeFrom="column">
                  <wp:posOffset>1096010</wp:posOffset>
                </wp:positionH>
                <wp:positionV relativeFrom="paragraph">
                  <wp:posOffset>588010</wp:posOffset>
                </wp:positionV>
                <wp:extent cx="406400" cy="393700"/>
                <wp:effectExtent l="0" t="0" r="0" b="6350"/>
                <wp:wrapNone/>
                <wp:docPr id="242" name="文本框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72FF3" w14:textId="77777777" w:rsidR="004D21B6" w:rsidRPr="00E330D7" w:rsidRDefault="004D21B6" w:rsidP="00EC407E">
                            <w:pPr>
                              <w:rPr>
                                <w:rFonts w:cs="Times New Roman"/>
                                <w:color w:val="FF9933"/>
                                <w:sz w:val="11"/>
                              </w:rPr>
                            </w:pP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 w:rsidRPr="00E330D7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E330D7">
                              <w:rPr>
                                <w:rFonts w:ascii="宋体" w:cs="Times New Roman" w:hint="eastAsia"/>
                                <w:color w:val="FF9933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 w:rsidRPr="00E330D7">
                              <w:rPr>
                                <w:rFonts w:cs="Times New Roman" w:hint="eastAsia"/>
                                <w:color w:val="FF9933"/>
                                <w:sz w:val="18"/>
                                <w:szCs w:val="18"/>
                              </w:rPr>
                              <w:instrText>,3)</w:instrText>
                            </w:r>
                            <w:r w:rsidRPr="00E330D7">
                              <w:rPr>
                                <w:rFonts w:cs="Times New Roman"/>
                                <w:color w:val="FF9933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42" o:spid="_x0000_s1058" type="#_x0000_t202" style="position:absolute;left:0;text-align:left;margin-left:86.3pt;margin-top:46.3pt;width:32pt;height: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" filled="f" stroked="f" strokeweight=".5pt">
                <v:textbox>
                  <w:txbxContent>
                    <w:p w14:paraId="5B972FF3" w14:textId="77777777" w:rsidR="004D21B6" w:rsidRPr="00E330D7" w:rsidRDefault="004D21B6" w:rsidP="00EC407E">
                      <w:pPr>
                        <w:rPr>
                          <w:rFonts w:cs="Times New Roman"/>
                          <w:color w:val="FF9933"/>
                          <w:sz w:val="11"/>
                        </w:rPr>
                      </w:pP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begin"/>
                      </w: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instrText xml:space="preserve"> </w:instrText>
                      </w:r>
                      <w:r w:rsidRPr="00E330D7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eq \o\ac(</w:instrText>
                      </w:r>
                      <w:r w:rsidRPr="00E330D7">
                        <w:rPr>
                          <w:rFonts w:ascii="宋体" w:cs="Times New Roman" w:hint="eastAsia"/>
                          <w:color w:val="FF9933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 w:rsidRPr="00E330D7">
                        <w:rPr>
                          <w:rFonts w:cs="Times New Roman" w:hint="eastAsia"/>
                          <w:color w:val="FF9933"/>
                          <w:sz w:val="18"/>
                          <w:szCs w:val="18"/>
                        </w:rPr>
                        <w:instrText>,3)</w:instrText>
                      </w:r>
                      <w:r w:rsidRPr="00E330D7">
                        <w:rPr>
                          <w:rFonts w:cs="Times New Roman"/>
                          <w:color w:val="FF9933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4890B6" wp14:editId="4FE472BA">
                <wp:simplePos x="0" y="0"/>
                <wp:positionH relativeFrom="column">
                  <wp:posOffset>4911090</wp:posOffset>
                </wp:positionH>
                <wp:positionV relativeFrom="paragraph">
                  <wp:posOffset>1798320</wp:posOffset>
                </wp:positionV>
                <wp:extent cx="586740" cy="274320"/>
                <wp:effectExtent l="3810" t="0" r="7620" b="0"/>
                <wp:wrapNone/>
                <wp:docPr id="238" name="文本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67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D9CD3" w14:textId="77777777" w:rsidR="004D21B6" w:rsidRPr="0085559A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85559A">
                              <w:rPr>
                                <w:rFonts w:hint="eastAsia"/>
                                <w:sz w:val="18"/>
                              </w:rPr>
                              <w:t>48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38" o:spid="_x0000_s1059" type="#_x0000_t202" style="position:absolute;left:0;text-align:left;margin-left:386.7pt;margin-top:141.6pt;width:46.2pt;height:21.6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" filled="f" stroked="f" strokeweight=".5pt">
                <v:textbox>
                  <w:txbxContent>
                    <w:p w14:paraId="65BD9CD3" w14:textId="77777777" w:rsidR="004D21B6" w:rsidRPr="0085559A" w:rsidRDefault="004D21B6" w:rsidP="00EC407E">
                      <w:pPr>
                        <w:rPr>
                          <w:sz w:val="18"/>
                        </w:rPr>
                      </w:pPr>
                      <w:r w:rsidRPr="0085559A">
                        <w:rPr>
                          <w:rFonts w:hint="eastAsia"/>
                          <w:sz w:val="18"/>
                        </w:rPr>
                        <w:t>48</w:t>
                      </w:r>
                      <w:r>
                        <w:rPr>
                          <w:rFonts w:hint="eastAsia"/>
                          <w:sz w:val="18"/>
                        </w:rPr>
                        <w:t>.5</w:t>
                      </w:r>
                    </w:p>
                  </w:txbxContent>
                </v:textbox>
              </v:shap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1236E5" wp14:editId="77D0A330">
                <wp:simplePos x="0" y="0"/>
                <wp:positionH relativeFrom="column">
                  <wp:posOffset>5193030</wp:posOffset>
                </wp:positionH>
                <wp:positionV relativeFrom="paragraph">
                  <wp:posOffset>3627120</wp:posOffset>
                </wp:positionV>
                <wp:extent cx="129540" cy="0"/>
                <wp:effectExtent l="0" t="0" r="22860" b="19050"/>
                <wp:wrapNone/>
                <wp:docPr id="232" name="直接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232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8.9pt,285.6pt" to="419.1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116AE4" wp14:editId="293E6972">
                <wp:simplePos x="0" y="0"/>
                <wp:positionH relativeFrom="column">
                  <wp:posOffset>5208270</wp:posOffset>
                </wp:positionH>
                <wp:positionV relativeFrom="paragraph">
                  <wp:posOffset>129540</wp:posOffset>
                </wp:positionV>
                <wp:extent cx="137160" cy="0"/>
                <wp:effectExtent l="0" t="0" r="15240" b="19050"/>
                <wp:wrapNone/>
                <wp:docPr id="234" name="直接连接符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234" o:spid="_x0000_s1026" style="position:absolute;left:0;text-align:lef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0.1pt,10.2pt" to="420.9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0123B" wp14:editId="32A836C7">
                <wp:simplePos x="0" y="0"/>
                <wp:positionH relativeFrom="column">
                  <wp:posOffset>5269230</wp:posOffset>
                </wp:positionH>
                <wp:positionV relativeFrom="paragraph">
                  <wp:posOffset>129540</wp:posOffset>
                </wp:positionV>
                <wp:extent cx="0" cy="3489960"/>
                <wp:effectExtent l="38100" t="38100" r="57150" b="53340"/>
                <wp:wrapNone/>
                <wp:docPr id="225" name="直接连接符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899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25" o:spid="_x0000_s1026" style="position:absolute;left:0;text-align:lef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4.9pt,10.2pt" to="414.9pt,2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" strokecolor="black [3213]" strokeweight=".5pt">
                <v:stroke startarrow="block" startarrowwidth="narrow" startarrowlength="short" endarrow="block" endarrowwidth="narrow" endarrowlength="short"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A45DC" wp14:editId="0E66F366">
                <wp:simplePos x="0" y="0"/>
                <wp:positionH relativeFrom="column">
                  <wp:posOffset>971550</wp:posOffset>
                </wp:positionH>
                <wp:positionV relativeFrom="paragraph">
                  <wp:posOffset>128905</wp:posOffset>
                </wp:positionV>
                <wp:extent cx="4184650" cy="0"/>
                <wp:effectExtent l="19050" t="57150" r="44450" b="76200"/>
                <wp:wrapNone/>
                <wp:docPr id="229" name="直接连接符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4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29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10.15pt" to="40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" strokecolor="black [3213]" strokeweight=".5pt">
                <v:stroke startarrow="block" startarrowwidth="narrow" startarrowlength="short" endarrow="block" endarrowwidth="narrow" endarrowlength="short"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9447E1" wp14:editId="39964294">
                <wp:simplePos x="0" y="0"/>
                <wp:positionH relativeFrom="column">
                  <wp:posOffset>979170</wp:posOffset>
                </wp:positionH>
                <wp:positionV relativeFrom="paragraph">
                  <wp:posOffset>54973</wp:posOffset>
                </wp:positionV>
                <wp:extent cx="0" cy="128905"/>
                <wp:effectExtent l="0" t="0" r="19050" b="23495"/>
                <wp:wrapNone/>
                <wp:docPr id="226" name="直接连接符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26" o:spid="_x0000_s1026" style="position:absolute;left:0;text-align:lef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1pt,4.35pt" to="77.1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EC40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4F850" wp14:editId="0C36F905">
                <wp:simplePos x="0" y="0"/>
                <wp:positionH relativeFrom="column">
                  <wp:posOffset>5163820</wp:posOffset>
                </wp:positionH>
                <wp:positionV relativeFrom="paragraph">
                  <wp:posOffset>65133</wp:posOffset>
                </wp:positionV>
                <wp:extent cx="0" cy="128905"/>
                <wp:effectExtent l="0" t="0" r="19050" b="23495"/>
                <wp:wrapNone/>
                <wp:docPr id="228" name="直接连接符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28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6pt,5.15pt" to="406.6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EC407E">
        <w:rPr>
          <w:noProof/>
        </w:rPr>
        <w:drawing>
          <wp:inline distT="0" distB="0" distL="0" distR="0" wp14:anchorId="33FBF422" wp14:editId="63D1827C">
            <wp:extent cx="4300290" cy="3600000"/>
            <wp:effectExtent l="0" t="0" r="508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02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6841" w14:textId="77777777" w:rsidR="00EC407E" w:rsidRDefault="00EC407E" w:rsidP="00EC407E">
      <w:pPr>
        <w:spacing w:afterLines="50" w:after="163"/>
        <w:jc w:val="center"/>
      </w:pPr>
      <w:proofErr w:type="gramStart"/>
      <w:r w:rsidRPr="00815AFB">
        <w:rPr>
          <w:rFonts w:hint="eastAsia"/>
          <w:b/>
        </w:rPr>
        <w:t>Fig. 2.</w:t>
      </w:r>
      <w:proofErr w:type="gramEnd"/>
      <w:r>
        <w:rPr>
          <w:rFonts w:hint="eastAsia"/>
        </w:rPr>
        <w:t xml:space="preserve"> Floor plan of the case building (unit: m)</w:t>
      </w:r>
    </w:p>
    <w:p w14:paraId="5E3BFFFB" w14:textId="3D77B032" w:rsidR="00292D8A" w:rsidRPr="00313D2D" w:rsidRDefault="00292D8A" w:rsidP="00F6279B">
      <w:pPr>
        <w:pStyle w:val="1"/>
        <w:spacing w:beforeLines="0" w:afterLines="0"/>
        <w:rPr>
          <w:lang w:val="en-GB"/>
        </w:rPr>
      </w:pPr>
      <w:r w:rsidRPr="00313D2D">
        <w:rPr>
          <w:lang w:val="en-GB"/>
        </w:rPr>
        <w:t xml:space="preserve">3. </w:t>
      </w:r>
      <w:r w:rsidR="00B47365" w:rsidRPr="00313D2D">
        <w:rPr>
          <w:lang w:val="en-GB"/>
        </w:rPr>
        <w:t>M</w:t>
      </w:r>
      <w:r w:rsidRPr="00313D2D">
        <w:rPr>
          <w:lang w:val="en-GB"/>
        </w:rPr>
        <w:t xml:space="preserve">odular structural design </w:t>
      </w:r>
      <w:r w:rsidR="003700ED" w:rsidRPr="00313D2D">
        <w:rPr>
          <w:lang w:val="en-GB"/>
        </w:rPr>
        <w:t xml:space="preserve">scheme </w:t>
      </w:r>
      <w:r w:rsidR="00B5675F" w:rsidRPr="00313D2D">
        <w:rPr>
          <w:lang w:val="en-GB"/>
        </w:rPr>
        <w:t xml:space="preserve">of the </w:t>
      </w:r>
      <w:r w:rsidR="007500B6" w:rsidRPr="00313D2D">
        <w:rPr>
          <w:lang w:val="en-GB"/>
        </w:rPr>
        <w:t xml:space="preserve">case </w:t>
      </w:r>
      <w:r w:rsidR="00B841DF" w:rsidRPr="00313D2D">
        <w:rPr>
          <w:lang w:val="en-GB"/>
        </w:rPr>
        <w:t xml:space="preserve">study </w:t>
      </w:r>
      <w:r w:rsidR="00B5675F" w:rsidRPr="00313D2D">
        <w:rPr>
          <w:lang w:val="en-GB"/>
        </w:rPr>
        <w:t xml:space="preserve">building </w:t>
      </w:r>
    </w:p>
    <w:p w14:paraId="3ED81920" w14:textId="054F157C" w:rsidR="000C7E96" w:rsidRPr="00313D2D" w:rsidRDefault="008D5603" w:rsidP="00F6279B">
      <w:pPr>
        <w:pStyle w:val="2"/>
        <w:spacing w:before="163" w:after="163"/>
        <w:rPr>
          <w:lang w:val="en-GB"/>
        </w:rPr>
      </w:pPr>
      <w:r w:rsidRPr="00313D2D">
        <w:rPr>
          <w:lang w:val="en-GB"/>
        </w:rPr>
        <w:t xml:space="preserve">3.1. </w:t>
      </w:r>
      <w:r w:rsidR="00FD73D0" w:rsidRPr="00313D2D">
        <w:rPr>
          <w:lang w:val="en-GB"/>
        </w:rPr>
        <w:t>Floor p</w:t>
      </w:r>
      <w:r w:rsidR="000C7E96" w:rsidRPr="00313D2D">
        <w:rPr>
          <w:lang w:val="en-GB"/>
        </w:rPr>
        <w:t xml:space="preserve">lan </w:t>
      </w:r>
      <w:r w:rsidR="00E40668" w:rsidRPr="00313D2D">
        <w:rPr>
          <w:lang w:val="en-GB"/>
        </w:rPr>
        <w:t xml:space="preserve">considering </w:t>
      </w:r>
      <w:r w:rsidR="004C3F68" w:rsidRPr="00313D2D">
        <w:rPr>
          <w:lang w:val="en-GB"/>
        </w:rPr>
        <w:t xml:space="preserve">modularisation </w:t>
      </w:r>
      <w:r w:rsidR="00E40668" w:rsidRPr="00313D2D">
        <w:rPr>
          <w:lang w:val="en-GB"/>
        </w:rPr>
        <w:t>requirements</w:t>
      </w:r>
    </w:p>
    <w:p w14:paraId="0348AB68" w14:textId="0C00C81B" w:rsidR="007D6727" w:rsidRDefault="00451C05" w:rsidP="00385634">
      <w:pPr>
        <w:spacing w:line="360" w:lineRule="auto"/>
        <w:ind w:firstLineChars="200" w:firstLine="480"/>
        <w:rPr>
          <w:rFonts w:cs="Times New Roman"/>
          <w:szCs w:val="18"/>
          <w:lang w:val="en-GB"/>
        </w:rPr>
      </w:pPr>
      <w:r w:rsidRPr="00313D2D">
        <w:rPr>
          <w:rFonts w:cs="Times New Roman"/>
          <w:szCs w:val="18"/>
          <w:lang w:val="en-GB"/>
        </w:rPr>
        <w:t>T</w:t>
      </w:r>
      <w:r w:rsidR="007D6727" w:rsidRPr="00313D2D">
        <w:rPr>
          <w:rFonts w:cs="Times New Roman"/>
          <w:szCs w:val="18"/>
          <w:lang w:val="en-GB"/>
        </w:rPr>
        <w:t xml:space="preserve">he </w:t>
      </w:r>
      <w:r w:rsidR="00850692" w:rsidRPr="00313D2D">
        <w:rPr>
          <w:rFonts w:cs="Times New Roman"/>
          <w:szCs w:val="18"/>
          <w:lang w:val="en-GB"/>
        </w:rPr>
        <w:t>layout</w:t>
      </w:r>
      <w:r w:rsidR="007272DE" w:rsidRPr="00313D2D">
        <w:rPr>
          <w:rFonts w:cs="Times New Roman"/>
          <w:szCs w:val="18"/>
          <w:lang w:val="en-GB"/>
        </w:rPr>
        <w:t>s</w:t>
      </w:r>
      <w:r w:rsidR="00850692" w:rsidRPr="00313D2D">
        <w:rPr>
          <w:rFonts w:cs="Times New Roman"/>
          <w:szCs w:val="18"/>
          <w:lang w:val="en-GB"/>
        </w:rPr>
        <w:t xml:space="preserve"> of high-rise modular buildings can be generally </w:t>
      </w:r>
      <w:r w:rsidR="00ED3B70" w:rsidRPr="00313D2D">
        <w:rPr>
          <w:rFonts w:cs="Times New Roman"/>
          <w:szCs w:val="18"/>
          <w:lang w:val="en-GB"/>
        </w:rPr>
        <w:t>divided</w:t>
      </w:r>
      <w:r w:rsidR="00850692" w:rsidRPr="00313D2D">
        <w:rPr>
          <w:rFonts w:cs="Times New Roman"/>
          <w:szCs w:val="18"/>
          <w:lang w:val="en-GB"/>
        </w:rPr>
        <w:t xml:space="preserve"> into</w:t>
      </w:r>
      <w:r w:rsidR="007D6727" w:rsidRPr="00313D2D">
        <w:rPr>
          <w:rFonts w:cs="Times New Roman"/>
          <w:szCs w:val="18"/>
          <w:lang w:val="en-GB"/>
        </w:rPr>
        <w:t xml:space="preserve"> two types: </w:t>
      </w:r>
      <w:r w:rsidR="00850692" w:rsidRPr="00313D2D">
        <w:rPr>
          <w:rFonts w:cs="Times New Roman"/>
          <w:szCs w:val="18"/>
          <w:lang w:val="en-GB"/>
        </w:rPr>
        <w:t xml:space="preserve">1) </w:t>
      </w:r>
      <w:r w:rsidR="007D6727" w:rsidRPr="00313D2D">
        <w:rPr>
          <w:rFonts w:cs="Times New Roman"/>
          <w:szCs w:val="18"/>
          <w:lang w:val="en-GB"/>
        </w:rPr>
        <w:t>cluster arrangement</w:t>
      </w:r>
      <w:r w:rsidR="007272DE" w:rsidRPr="00313D2D">
        <w:rPr>
          <w:rFonts w:cs="Times New Roman"/>
          <w:szCs w:val="18"/>
          <w:lang w:val="en-GB"/>
        </w:rPr>
        <w:t>,</w:t>
      </w:r>
      <w:r w:rsidR="007D6727" w:rsidRPr="00313D2D">
        <w:rPr>
          <w:rFonts w:cs="Times New Roman"/>
          <w:szCs w:val="18"/>
          <w:lang w:val="en-GB"/>
        </w:rPr>
        <w:t xml:space="preserve"> which means cluster modules around a core</w:t>
      </w:r>
      <w:r w:rsidR="00850692" w:rsidRPr="00313D2D">
        <w:rPr>
          <w:rFonts w:cs="Times New Roman"/>
          <w:szCs w:val="18"/>
          <w:lang w:val="en-GB"/>
        </w:rPr>
        <w:t>,</w:t>
      </w:r>
      <w:r w:rsidR="007D6727" w:rsidRPr="00313D2D">
        <w:rPr>
          <w:rFonts w:cs="Times New Roman"/>
          <w:szCs w:val="18"/>
          <w:lang w:val="en-GB"/>
        </w:rPr>
        <w:t xml:space="preserve"> and </w:t>
      </w:r>
      <w:r w:rsidR="00850692" w:rsidRPr="00313D2D">
        <w:rPr>
          <w:rFonts w:cs="Times New Roman"/>
          <w:szCs w:val="18"/>
          <w:lang w:val="en-GB"/>
        </w:rPr>
        <w:t xml:space="preserve">2) </w:t>
      </w:r>
      <w:r w:rsidR="007D6727" w:rsidRPr="00313D2D">
        <w:rPr>
          <w:rFonts w:cs="Times New Roman"/>
          <w:szCs w:val="18"/>
          <w:lang w:val="en-GB"/>
        </w:rPr>
        <w:t>corridor arrangement</w:t>
      </w:r>
      <w:r w:rsidR="007272DE" w:rsidRPr="00313D2D">
        <w:rPr>
          <w:rFonts w:cs="Times New Roman"/>
          <w:szCs w:val="18"/>
          <w:lang w:val="en-GB"/>
        </w:rPr>
        <w:t>,</w:t>
      </w:r>
      <w:r w:rsidR="007D6727" w:rsidRPr="00313D2D">
        <w:rPr>
          <w:rFonts w:cs="Times New Roman"/>
          <w:szCs w:val="18"/>
          <w:lang w:val="en-GB"/>
        </w:rPr>
        <w:t xml:space="preserve"> which means that </w:t>
      </w:r>
      <w:r w:rsidR="007272DE" w:rsidRPr="00313D2D">
        <w:rPr>
          <w:rFonts w:cs="Times New Roman"/>
          <w:szCs w:val="18"/>
          <w:lang w:val="en-GB"/>
        </w:rPr>
        <w:t xml:space="preserve">the </w:t>
      </w:r>
      <w:r w:rsidR="007D6727" w:rsidRPr="00313D2D">
        <w:rPr>
          <w:rFonts w:cs="Times New Roman"/>
          <w:szCs w:val="18"/>
          <w:lang w:val="en-GB"/>
        </w:rPr>
        <w:t xml:space="preserve">modules are accessed </w:t>
      </w:r>
      <w:r w:rsidR="007272DE" w:rsidRPr="00313D2D">
        <w:rPr>
          <w:rFonts w:cs="Times New Roman"/>
          <w:szCs w:val="18"/>
          <w:lang w:val="en-GB"/>
        </w:rPr>
        <w:t>from</w:t>
      </w:r>
      <w:r w:rsidR="007D6727" w:rsidRPr="00313D2D">
        <w:rPr>
          <w:rFonts w:cs="Times New Roman"/>
          <w:szCs w:val="18"/>
          <w:lang w:val="en-GB"/>
        </w:rPr>
        <w:t xml:space="preserve"> the core through </w:t>
      </w:r>
      <w:r w:rsidR="007272DE" w:rsidRPr="00313D2D">
        <w:rPr>
          <w:rFonts w:cs="Times New Roman"/>
          <w:szCs w:val="18"/>
          <w:lang w:val="en-GB"/>
        </w:rPr>
        <w:t xml:space="preserve">a </w:t>
      </w:r>
      <w:r w:rsidR="007D6727" w:rsidRPr="00313D2D">
        <w:rPr>
          <w:rFonts w:cs="Times New Roman"/>
          <w:szCs w:val="18"/>
          <w:lang w:val="en-GB"/>
        </w:rPr>
        <w:t>corridor</w:t>
      </w:r>
      <w:r w:rsidR="00850692" w:rsidRPr="00313D2D">
        <w:rPr>
          <w:rFonts w:cs="Times New Roman"/>
          <w:szCs w:val="18"/>
          <w:lang w:val="en-GB"/>
        </w:rPr>
        <w:t xml:space="preserve">, as shown in </w:t>
      </w:r>
      <w:r w:rsidR="00850692" w:rsidRPr="00313D2D">
        <w:rPr>
          <w:rFonts w:cs="Times New Roman"/>
          <w:color w:val="0000FF"/>
          <w:szCs w:val="18"/>
          <w:lang w:val="en-GB"/>
        </w:rPr>
        <w:t>Fig. 3</w:t>
      </w:r>
      <w:r w:rsidR="007D6727" w:rsidRPr="00313D2D">
        <w:rPr>
          <w:rFonts w:cs="Times New Roman"/>
          <w:szCs w:val="18"/>
          <w:lang w:val="en-GB"/>
        </w:rPr>
        <w:t xml:space="preserve"> </w:t>
      </w:r>
      <w:r w:rsidR="007D6727" w:rsidRPr="00313D2D">
        <w:rPr>
          <w:rFonts w:cs="Times New Roman"/>
          <w:color w:val="0000FF"/>
          <w:szCs w:val="18"/>
          <w:lang w:val="en-GB"/>
        </w:rPr>
        <w:fldChar w:fldCharType="begin"/>
      </w:r>
      <w:r w:rsidR="007D6727" w:rsidRPr="00313D2D">
        <w:rPr>
          <w:rFonts w:cs="Times New Roman"/>
          <w:color w:val="0000FF"/>
          <w:szCs w:val="18"/>
          <w:lang w:val="en-GB"/>
        </w:rPr>
        <w:instrText xml:space="preserve"> ADDIN EN.CITE &lt;EndNote&gt;&lt;Cite&gt;&lt;Author&gt;Lawson&lt;/Author&gt;&lt;Year&gt;2012&lt;/Year&gt;&lt;RecNum&gt;11&lt;/RecNum&gt;&lt;DisplayText&gt;[14]&lt;/DisplayText&gt;&lt;record&gt;&lt;rec-number&gt;11&lt;/rec-number&gt;&lt;foreign-keys&gt;&lt;key app="EN" db-id="ae2dwpafyszs0qe0d0ppvwvo0ftfww00frpr" timestamp="1587203916"&gt;11&lt;/key&gt;&lt;/foreign-keys&gt;&lt;ref-type name="Journal Article"&gt;17&lt;/ref-type&gt;&lt;contributors&gt;&lt;authors&gt;&lt;author&gt;Lawson, R Mark&lt;/author&gt;&lt;author&gt;Ogden, Ray G&lt;/author&gt;&lt;author&gt;Bergin, Rory&lt;/author&gt;&lt;/authors&gt;&lt;/contributors&gt;&lt;titles&gt;&lt;title&gt;Application of modular construction in high-rise buildings&lt;/title&gt;&lt;secondary-title&gt;Journal of Architectural Engineering&lt;/secondary-title&gt;&lt;/titles&gt;&lt;periodical&gt;&lt;full-title&gt;Journal of architectural engineering&lt;/full-title&gt;&lt;/periodical&gt;&lt;pages&gt;148-154&lt;/pages&gt;&lt;volume&gt;18&lt;/volume&gt;&lt;number&gt;2&lt;/number&gt;&lt;dates&gt;&lt;year&gt;2012&lt;/year&gt;&lt;/dates&gt;&lt;isbn&gt;1076-0431&lt;/isbn&gt;&lt;urls&gt;&lt;/urls&gt;&lt;/record&gt;&lt;/Cite&gt;&lt;/EndNote&gt;</w:instrText>
      </w:r>
      <w:r w:rsidR="007D6727" w:rsidRPr="00313D2D">
        <w:rPr>
          <w:rFonts w:cs="Times New Roman"/>
          <w:color w:val="0000FF"/>
          <w:szCs w:val="18"/>
          <w:lang w:val="en-GB"/>
        </w:rPr>
        <w:fldChar w:fldCharType="separate"/>
      </w:r>
      <w:r w:rsidR="007D6727" w:rsidRPr="00313D2D">
        <w:rPr>
          <w:rFonts w:cs="Times New Roman"/>
          <w:color w:val="0000FF"/>
          <w:szCs w:val="18"/>
          <w:lang w:val="en-GB"/>
        </w:rPr>
        <w:t>[14]</w:t>
      </w:r>
      <w:r w:rsidR="007D6727" w:rsidRPr="00313D2D">
        <w:rPr>
          <w:rFonts w:cs="Times New Roman"/>
          <w:color w:val="0000FF"/>
          <w:szCs w:val="18"/>
          <w:lang w:val="en-GB"/>
        </w:rPr>
        <w:fldChar w:fldCharType="end"/>
      </w:r>
      <w:r w:rsidR="007D6727" w:rsidRPr="00313D2D">
        <w:rPr>
          <w:rFonts w:cs="Times New Roman"/>
          <w:szCs w:val="18"/>
          <w:lang w:val="en-GB"/>
        </w:rPr>
        <w:t xml:space="preserve">. </w:t>
      </w:r>
      <w:r w:rsidR="00E90178" w:rsidRPr="00313D2D">
        <w:rPr>
          <w:rFonts w:cs="Times New Roman"/>
          <w:szCs w:val="18"/>
          <w:lang w:val="en-GB"/>
        </w:rPr>
        <w:t>T</w:t>
      </w:r>
      <w:r w:rsidR="007D6727" w:rsidRPr="00313D2D">
        <w:rPr>
          <w:rFonts w:cs="Times New Roman"/>
          <w:szCs w:val="18"/>
          <w:lang w:val="en-GB"/>
        </w:rPr>
        <w:t xml:space="preserve">he case </w:t>
      </w:r>
      <w:r w:rsidR="007272DE" w:rsidRPr="00313D2D">
        <w:rPr>
          <w:rFonts w:cs="Times New Roman"/>
          <w:szCs w:val="18"/>
          <w:lang w:val="en-GB"/>
        </w:rPr>
        <w:t xml:space="preserve">study </w:t>
      </w:r>
      <w:r w:rsidR="007D6727" w:rsidRPr="00313D2D">
        <w:rPr>
          <w:rFonts w:cs="Times New Roman"/>
          <w:szCs w:val="18"/>
          <w:lang w:val="en-GB"/>
        </w:rPr>
        <w:t xml:space="preserve">building </w:t>
      </w:r>
      <w:r w:rsidR="00850692" w:rsidRPr="00313D2D">
        <w:rPr>
          <w:rFonts w:cs="Times New Roman"/>
          <w:szCs w:val="18"/>
          <w:lang w:val="en-GB"/>
        </w:rPr>
        <w:t xml:space="preserve">combined </w:t>
      </w:r>
      <w:r w:rsidR="007D6727" w:rsidRPr="00313D2D">
        <w:rPr>
          <w:rFonts w:cs="Times New Roman"/>
          <w:szCs w:val="18"/>
          <w:lang w:val="en-GB"/>
        </w:rPr>
        <w:t xml:space="preserve">the two types </w:t>
      </w:r>
      <w:r w:rsidR="007272DE" w:rsidRPr="00313D2D">
        <w:rPr>
          <w:rFonts w:cs="Times New Roman"/>
          <w:szCs w:val="18"/>
          <w:lang w:val="en-GB"/>
        </w:rPr>
        <w:t>of layout owing</w:t>
      </w:r>
      <w:r w:rsidR="007D6727" w:rsidRPr="00313D2D">
        <w:rPr>
          <w:rFonts w:cs="Times New Roman"/>
          <w:szCs w:val="18"/>
          <w:lang w:val="en-GB"/>
        </w:rPr>
        <w:t xml:space="preserve"> to the </w:t>
      </w:r>
      <w:r w:rsidR="00DD26BB" w:rsidRPr="00313D2D">
        <w:rPr>
          <w:rFonts w:cs="Times New Roman"/>
          <w:szCs w:val="18"/>
          <w:lang w:val="en-GB"/>
        </w:rPr>
        <w:t xml:space="preserve">plan </w:t>
      </w:r>
      <w:r w:rsidR="00E90178" w:rsidRPr="00313D2D">
        <w:rPr>
          <w:rFonts w:cs="Times New Roman"/>
          <w:szCs w:val="18"/>
          <w:lang w:val="en-GB"/>
        </w:rPr>
        <w:t>characteristic</w:t>
      </w:r>
      <w:r w:rsidR="00DD26BB" w:rsidRPr="00313D2D">
        <w:rPr>
          <w:rFonts w:cs="Times New Roman"/>
          <w:szCs w:val="18"/>
          <w:lang w:val="en-GB"/>
        </w:rPr>
        <w:t>s</w:t>
      </w:r>
      <w:r w:rsidR="007D6727" w:rsidRPr="00313D2D">
        <w:rPr>
          <w:rFonts w:cs="Times New Roman"/>
          <w:szCs w:val="18"/>
          <w:lang w:val="en-GB"/>
        </w:rPr>
        <w:t xml:space="preserve"> of </w:t>
      </w:r>
      <w:r w:rsidR="00E90178" w:rsidRPr="00313D2D">
        <w:rPr>
          <w:rFonts w:cs="Times New Roman"/>
          <w:szCs w:val="18"/>
          <w:lang w:val="en-GB"/>
        </w:rPr>
        <w:t xml:space="preserve">HK </w:t>
      </w:r>
      <w:r w:rsidR="007D6727" w:rsidRPr="00313D2D">
        <w:rPr>
          <w:rFonts w:cs="Times New Roman"/>
          <w:szCs w:val="18"/>
          <w:lang w:val="en-GB"/>
        </w:rPr>
        <w:t xml:space="preserve">public </w:t>
      </w:r>
      <w:r w:rsidR="00DD26BB" w:rsidRPr="00313D2D">
        <w:rPr>
          <w:rFonts w:cs="Times New Roman"/>
          <w:szCs w:val="18"/>
          <w:lang w:val="en-GB"/>
        </w:rPr>
        <w:t xml:space="preserve">residential buildings </w:t>
      </w:r>
      <w:r w:rsidR="005A06D1" w:rsidRPr="00313D2D">
        <w:rPr>
          <w:rFonts w:cs="Times New Roman"/>
          <w:szCs w:val="18"/>
          <w:lang w:val="en-GB"/>
        </w:rPr>
        <w:t>(</w:t>
      </w:r>
      <w:r w:rsidR="005A06D1" w:rsidRPr="00313D2D">
        <w:rPr>
          <w:rFonts w:cs="Times New Roman"/>
          <w:color w:val="0000FF"/>
          <w:szCs w:val="18"/>
          <w:lang w:val="en-GB"/>
        </w:rPr>
        <w:t xml:space="preserve">Fig. </w:t>
      </w:r>
      <w:r w:rsidR="00850692" w:rsidRPr="00313D2D">
        <w:rPr>
          <w:rFonts w:cs="Times New Roman"/>
          <w:color w:val="0000FF"/>
          <w:szCs w:val="18"/>
          <w:lang w:val="en-GB"/>
        </w:rPr>
        <w:t>4</w:t>
      </w:r>
      <w:r w:rsidR="005A06D1" w:rsidRPr="00313D2D">
        <w:rPr>
          <w:rFonts w:cs="Times New Roman"/>
          <w:szCs w:val="18"/>
          <w:lang w:val="en-GB"/>
        </w:rPr>
        <w:t>)</w:t>
      </w:r>
      <w:r w:rsidR="007D6727" w:rsidRPr="00313D2D">
        <w:rPr>
          <w:rFonts w:cs="Times New Roman"/>
          <w:szCs w:val="18"/>
          <w:lang w:val="en-GB"/>
        </w:rPr>
        <w:t>: the module</w:t>
      </w:r>
      <w:r w:rsidR="00E90178" w:rsidRPr="00313D2D">
        <w:rPr>
          <w:rFonts w:cs="Times New Roman"/>
          <w:szCs w:val="18"/>
          <w:lang w:val="en-GB"/>
        </w:rPr>
        <w:t xml:space="preserve"> layout </w:t>
      </w:r>
      <w:r w:rsidR="00850692" w:rsidRPr="00313D2D">
        <w:rPr>
          <w:rFonts w:cs="Times New Roman"/>
          <w:szCs w:val="18"/>
          <w:lang w:val="en-GB"/>
        </w:rPr>
        <w:t xml:space="preserve">in </w:t>
      </w:r>
      <w:r w:rsidR="00E90178" w:rsidRPr="00313D2D">
        <w:rPr>
          <w:rFonts w:cs="Times New Roman"/>
          <w:szCs w:val="18"/>
          <w:lang w:val="en-GB"/>
        </w:rPr>
        <w:t xml:space="preserve">each wing </w:t>
      </w:r>
      <w:r w:rsidR="00850692" w:rsidRPr="00313D2D">
        <w:rPr>
          <w:rFonts w:cs="Times New Roman"/>
          <w:szCs w:val="18"/>
          <w:lang w:val="en-GB"/>
        </w:rPr>
        <w:t xml:space="preserve">conformed </w:t>
      </w:r>
      <w:r w:rsidR="007D6727" w:rsidRPr="00313D2D">
        <w:rPr>
          <w:rFonts w:cs="Times New Roman"/>
          <w:szCs w:val="18"/>
          <w:lang w:val="en-GB"/>
        </w:rPr>
        <w:t>to the corridor type</w:t>
      </w:r>
      <w:r w:rsidR="003875E1" w:rsidRPr="00313D2D">
        <w:rPr>
          <w:rFonts w:cs="Times New Roman"/>
          <w:szCs w:val="18"/>
          <w:lang w:val="en-GB"/>
        </w:rPr>
        <w:t>,</w:t>
      </w:r>
      <w:r w:rsidR="007D6727" w:rsidRPr="00313D2D">
        <w:rPr>
          <w:rFonts w:cs="Times New Roman"/>
          <w:szCs w:val="18"/>
          <w:lang w:val="en-GB"/>
        </w:rPr>
        <w:t xml:space="preserve"> and the module layout </w:t>
      </w:r>
      <w:r w:rsidR="00850692" w:rsidRPr="00313D2D">
        <w:rPr>
          <w:rFonts w:cs="Times New Roman"/>
          <w:szCs w:val="18"/>
          <w:lang w:val="en-GB"/>
        </w:rPr>
        <w:t xml:space="preserve">of </w:t>
      </w:r>
      <w:r w:rsidR="00E90178" w:rsidRPr="00313D2D">
        <w:rPr>
          <w:rFonts w:cs="Times New Roman"/>
          <w:szCs w:val="18"/>
          <w:lang w:val="en-GB"/>
        </w:rPr>
        <w:t xml:space="preserve">the entire </w:t>
      </w:r>
      <w:r w:rsidR="00C3207A" w:rsidRPr="00313D2D">
        <w:rPr>
          <w:rFonts w:cs="Times New Roman"/>
          <w:szCs w:val="18"/>
          <w:lang w:val="en-GB"/>
        </w:rPr>
        <w:t>story</w:t>
      </w:r>
      <w:r w:rsidR="00E90178" w:rsidRPr="00313D2D">
        <w:rPr>
          <w:rFonts w:cs="Times New Roman"/>
          <w:szCs w:val="18"/>
          <w:lang w:val="en-GB"/>
        </w:rPr>
        <w:t xml:space="preserve"> </w:t>
      </w:r>
      <w:r w:rsidR="00850692" w:rsidRPr="00313D2D">
        <w:rPr>
          <w:rFonts w:cs="Times New Roman"/>
          <w:szCs w:val="18"/>
          <w:lang w:val="en-GB"/>
        </w:rPr>
        <w:t xml:space="preserve">adopted </w:t>
      </w:r>
      <w:r w:rsidR="007D6727" w:rsidRPr="00313D2D">
        <w:rPr>
          <w:rFonts w:cs="Times New Roman"/>
          <w:szCs w:val="18"/>
          <w:lang w:val="en-GB"/>
        </w:rPr>
        <w:t xml:space="preserve">the cluster type when each wing </w:t>
      </w:r>
      <w:r w:rsidR="00850692" w:rsidRPr="00313D2D">
        <w:rPr>
          <w:rFonts w:cs="Times New Roman"/>
          <w:szCs w:val="18"/>
          <w:lang w:val="en-GB"/>
        </w:rPr>
        <w:t xml:space="preserve">was </w:t>
      </w:r>
      <w:r w:rsidR="007D6727" w:rsidRPr="00313D2D">
        <w:rPr>
          <w:rFonts w:cs="Times New Roman"/>
          <w:szCs w:val="18"/>
          <w:lang w:val="en-GB"/>
        </w:rPr>
        <w:t xml:space="preserve">regarded as a </w:t>
      </w:r>
      <w:r w:rsidR="00AC6A1D" w:rsidRPr="00313D2D">
        <w:rPr>
          <w:rFonts w:cs="Times New Roman"/>
          <w:szCs w:val="18"/>
          <w:lang w:val="en-GB"/>
        </w:rPr>
        <w:t>‘</w:t>
      </w:r>
      <w:r w:rsidR="007D6727" w:rsidRPr="00313D2D">
        <w:rPr>
          <w:rFonts w:cs="Times New Roman"/>
          <w:szCs w:val="18"/>
          <w:lang w:val="en-GB"/>
        </w:rPr>
        <w:t>big</w:t>
      </w:r>
      <w:r w:rsidR="005938D8" w:rsidRPr="00313D2D">
        <w:rPr>
          <w:rFonts w:cs="Times New Roman"/>
          <w:szCs w:val="18"/>
          <w:lang w:val="en-GB"/>
        </w:rPr>
        <w:t xml:space="preserve">’ </w:t>
      </w:r>
      <w:r w:rsidR="007D6727" w:rsidRPr="00313D2D">
        <w:rPr>
          <w:rFonts w:cs="Times New Roman"/>
          <w:szCs w:val="18"/>
          <w:lang w:val="en-GB"/>
        </w:rPr>
        <w:t xml:space="preserve">module. </w:t>
      </w:r>
      <w:r w:rsidR="00385634" w:rsidRPr="00313D2D">
        <w:rPr>
          <w:rFonts w:cs="Times New Roman"/>
          <w:szCs w:val="18"/>
          <w:lang w:val="en-GB"/>
        </w:rPr>
        <w:t xml:space="preserve">Meanwhile, the case </w:t>
      </w:r>
      <w:r w:rsidR="00461335" w:rsidRPr="00313D2D">
        <w:rPr>
          <w:rFonts w:cs="Times New Roman"/>
          <w:szCs w:val="18"/>
          <w:lang w:val="en-GB"/>
        </w:rPr>
        <w:t xml:space="preserve">study </w:t>
      </w:r>
      <w:r w:rsidR="00385634" w:rsidRPr="00313D2D">
        <w:rPr>
          <w:rFonts w:cs="Times New Roman"/>
          <w:szCs w:val="18"/>
          <w:lang w:val="en-GB"/>
        </w:rPr>
        <w:t xml:space="preserve">building </w:t>
      </w:r>
      <w:r w:rsidR="00850692" w:rsidRPr="00313D2D">
        <w:rPr>
          <w:rFonts w:cs="Times New Roman"/>
          <w:szCs w:val="18"/>
          <w:lang w:val="en-GB"/>
        </w:rPr>
        <w:t xml:space="preserve">was </w:t>
      </w:r>
      <w:r w:rsidR="00385634" w:rsidRPr="00313D2D">
        <w:rPr>
          <w:rFonts w:cs="Times New Roman"/>
          <w:szCs w:val="18"/>
          <w:lang w:val="en-GB"/>
        </w:rPr>
        <w:t>designed based on the design</w:t>
      </w:r>
      <w:r w:rsidR="00F01238" w:rsidRPr="00313D2D">
        <w:rPr>
          <w:rFonts w:cs="Times New Roman"/>
          <w:szCs w:val="18"/>
          <w:lang w:val="en-GB"/>
        </w:rPr>
        <w:t xml:space="preserve"> concept </w:t>
      </w:r>
      <w:r w:rsidR="00461335" w:rsidRPr="00313D2D">
        <w:rPr>
          <w:rFonts w:cs="Times New Roman"/>
          <w:szCs w:val="18"/>
          <w:lang w:val="en-GB"/>
        </w:rPr>
        <w:t xml:space="preserve">in which </w:t>
      </w:r>
      <w:r w:rsidR="003F7A30" w:rsidRPr="00313D2D">
        <w:rPr>
          <w:rFonts w:cs="Times New Roman"/>
          <w:szCs w:val="18"/>
          <w:lang w:val="en-GB"/>
        </w:rPr>
        <w:t xml:space="preserve">the </w:t>
      </w:r>
      <w:r w:rsidR="00385634" w:rsidRPr="00313D2D">
        <w:rPr>
          <w:rFonts w:cs="Times New Roman"/>
          <w:szCs w:val="18"/>
          <w:lang w:val="en-GB"/>
        </w:rPr>
        <w:t xml:space="preserve">core </w:t>
      </w:r>
      <w:r w:rsidR="003F7A30" w:rsidRPr="00313D2D">
        <w:rPr>
          <w:rFonts w:cs="Times New Roman"/>
          <w:szCs w:val="18"/>
          <w:lang w:val="en-GB"/>
        </w:rPr>
        <w:t>is</w:t>
      </w:r>
      <w:r w:rsidR="00385634" w:rsidRPr="00313D2D">
        <w:rPr>
          <w:rFonts w:cs="Times New Roman"/>
          <w:szCs w:val="18"/>
          <w:lang w:val="en-GB"/>
        </w:rPr>
        <w:t xml:space="preserve"> </w:t>
      </w:r>
      <w:r w:rsidR="00653BB7" w:rsidRPr="00313D2D">
        <w:rPr>
          <w:rFonts w:cs="Times New Roman"/>
          <w:szCs w:val="18"/>
          <w:lang w:val="en-GB"/>
        </w:rPr>
        <w:t xml:space="preserve">mainly </w:t>
      </w:r>
      <w:r w:rsidR="00461335" w:rsidRPr="00313D2D">
        <w:rPr>
          <w:rFonts w:cs="Times New Roman"/>
          <w:szCs w:val="18"/>
          <w:lang w:val="en-GB"/>
        </w:rPr>
        <w:t xml:space="preserve">designed </w:t>
      </w:r>
      <w:r w:rsidR="00385634" w:rsidRPr="00313D2D">
        <w:rPr>
          <w:rFonts w:cs="Times New Roman"/>
          <w:szCs w:val="18"/>
          <w:lang w:val="en-GB"/>
        </w:rPr>
        <w:t xml:space="preserve">to resist the lateral loads and </w:t>
      </w:r>
      <w:r w:rsidR="00461335" w:rsidRPr="00313D2D">
        <w:rPr>
          <w:rFonts w:cs="Times New Roman"/>
          <w:szCs w:val="18"/>
          <w:lang w:val="en-GB"/>
        </w:rPr>
        <w:t xml:space="preserve">the </w:t>
      </w:r>
      <w:r w:rsidR="00385634" w:rsidRPr="00313D2D">
        <w:rPr>
          <w:rFonts w:cs="Times New Roman"/>
          <w:szCs w:val="18"/>
          <w:lang w:val="en-GB"/>
        </w:rPr>
        <w:t xml:space="preserve">concrete modules are </w:t>
      </w:r>
      <w:r w:rsidR="00B63F6F" w:rsidRPr="00313D2D">
        <w:rPr>
          <w:rFonts w:cs="Times New Roman"/>
          <w:szCs w:val="18"/>
          <w:lang w:val="en-GB"/>
        </w:rPr>
        <w:t xml:space="preserve">only </w:t>
      </w:r>
      <w:r w:rsidR="00461335" w:rsidRPr="00313D2D">
        <w:rPr>
          <w:rFonts w:cs="Times New Roman"/>
          <w:szCs w:val="18"/>
          <w:lang w:val="en-GB"/>
        </w:rPr>
        <w:t xml:space="preserve">intended </w:t>
      </w:r>
      <w:r w:rsidR="00385634" w:rsidRPr="00313D2D">
        <w:rPr>
          <w:rFonts w:cs="Times New Roman"/>
          <w:szCs w:val="18"/>
          <w:lang w:val="en-GB"/>
        </w:rPr>
        <w:t>to bear axial compression</w:t>
      </w:r>
      <w:r w:rsidR="00850692" w:rsidRPr="00313D2D">
        <w:rPr>
          <w:rFonts w:cs="Times New Roman"/>
          <w:szCs w:val="18"/>
          <w:lang w:val="en-GB"/>
        </w:rPr>
        <w:t xml:space="preserve"> </w:t>
      </w:r>
      <w:r w:rsidR="00461335" w:rsidRPr="00313D2D">
        <w:rPr>
          <w:rFonts w:cs="Times New Roman"/>
          <w:szCs w:val="18"/>
          <w:lang w:val="en-GB"/>
        </w:rPr>
        <w:t>and</w:t>
      </w:r>
      <w:r w:rsidR="00850692" w:rsidRPr="00313D2D">
        <w:rPr>
          <w:rFonts w:cs="Times New Roman"/>
          <w:szCs w:val="18"/>
          <w:lang w:val="en-GB"/>
        </w:rPr>
        <w:t xml:space="preserve"> transfer the lateral load to the core</w:t>
      </w:r>
      <w:r w:rsidR="00385634" w:rsidRPr="00313D2D">
        <w:rPr>
          <w:rFonts w:cs="Times New Roman"/>
          <w:szCs w:val="18"/>
          <w:lang w:val="en-GB"/>
        </w:rPr>
        <w:t xml:space="preserve">. </w:t>
      </w:r>
      <w:r w:rsidR="00D75077" w:rsidRPr="00313D2D">
        <w:rPr>
          <w:rFonts w:cs="Times New Roman"/>
          <w:szCs w:val="18"/>
          <w:lang w:val="en-GB"/>
        </w:rPr>
        <w:t>T</w:t>
      </w:r>
      <w:r w:rsidR="007D6727" w:rsidRPr="00313D2D">
        <w:rPr>
          <w:rFonts w:cs="Times New Roman"/>
          <w:szCs w:val="18"/>
          <w:lang w:val="en-GB"/>
        </w:rPr>
        <w:t xml:space="preserve">he design concept and </w:t>
      </w:r>
      <w:r w:rsidR="00DD26BB" w:rsidRPr="00313D2D">
        <w:rPr>
          <w:rFonts w:cs="Times New Roman"/>
          <w:szCs w:val="18"/>
          <w:lang w:val="en-GB"/>
        </w:rPr>
        <w:t xml:space="preserve">floor </w:t>
      </w:r>
      <w:r w:rsidR="00385634" w:rsidRPr="00313D2D">
        <w:rPr>
          <w:rFonts w:cs="Times New Roman"/>
          <w:szCs w:val="18"/>
          <w:lang w:val="en-GB"/>
        </w:rPr>
        <w:t xml:space="preserve">plan </w:t>
      </w:r>
      <w:r w:rsidR="00FD4B82" w:rsidRPr="00313D2D">
        <w:rPr>
          <w:rFonts w:cs="Times New Roman"/>
          <w:szCs w:val="18"/>
          <w:lang w:val="en-GB"/>
        </w:rPr>
        <w:t>enable</w:t>
      </w:r>
      <w:r w:rsidR="00850692" w:rsidRPr="00313D2D">
        <w:rPr>
          <w:rFonts w:cs="Times New Roman"/>
          <w:szCs w:val="18"/>
          <w:lang w:val="en-GB"/>
        </w:rPr>
        <w:t>d</w:t>
      </w:r>
      <w:r w:rsidR="00FD4B82" w:rsidRPr="00313D2D">
        <w:rPr>
          <w:rFonts w:cs="Times New Roman"/>
          <w:szCs w:val="18"/>
          <w:lang w:val="en-GB"/>
        </w:rPr>
        <w:t xml:space="preserve"> </w:t>
      </w:r>
      <w:r w:rsidR="007D6727" w:rsidRPr="00313D2D">
        <w:rPr>
          <w:rFonts w:cs="Times New Roman"/>
          <w:szCs w:val="18"/>
          <w:lang w:val="en-GB"/>
        </w:rPr>
        <w:t xml:space="preserve">all the shear walls </w:t>
      </w:r>
      <w:r w:rsidR="00FD4B82" w:rsidRPr="00313D2D">
        <w:rPr>
          <w:rFonts w:cs="Times New Roman"/>
          <w:szCs w:val="18"/>
          <w:lang w:val="en-GB"/>
        </w:rPr>
        <w:t xml:space="preserve">to </w:t>
      </w:r>
      <w:r w:rsidR="00850692" w:rsidRPr="00313D2D">
        <w:rPr>
          <w:rFonts w:cs="Times New Roman"/>
          <w:szCs w:val="18"/>
          <w:lang w:val="en-GB"/>
        </w:rPr>
        <w:t>be allocated in</w:t>
      </w:r>
      <w:r w:rsidR="007D6727" w:rsidRPr="00313D2D">
        <w:rPr>
          <w:rFonts w:cs="Times New Roman"/>
          <w:szCs w:val="18"/>
          <w:lang w:val="en-GB"/>
        </w:rPr>
        <w:t xml:space="preserve"> </w:t>
      </w:r>
      <w:r w:rsidR="00D97B3A" w:rsidRPr="00313D2D">
        <w:rPr>
          <w:rFonts w:cs="Times New Roman"/>
          <w:szCs w:val="18"/>
          <w:lang w:val="en-GB"/>
        </w:rPr>
        <w:t>the core zone</w:t>
      </w:r>
      <w:r w:rsidR="007D6727" w:rsidRPr="00313D2D">
        <w:rPr>
          <w:rFonts w:cs="Times New Roman"/>
          <w:szCs w:val="18"/>
          <w:lang w:val="en-GB"/>
        </w:rPr>
        <w:t xml:space="preserve"> and </w:t>
      </w:r>
      <w:r w:rsidR="003F7A30" w:rsidRPr="00313D2D">
        <w:rPr>
          <w:rFonts w:cs="Times New Roman"/>
          <w:szCs w:val="18"/>
          <w:lang w:val="en-GB"/>
        </w:rPr>
        <w:t xml:space="preserve">all the </w:t>
      </w:r>
      <w:r w:rsidR="002510CB" w:rsidRPr="00313D2D">
        <w:rPr>
          <w:rFonts w:cs="Times New Roman"/>
          <w:szCs w:val="18"/>
          <w:lang w:val="en-GB"/>
        </w:rPr>
        <w:t xml:space="preserve">modules </w:t>
      </w:r>
      <w:r w:rsidR="00FD4B82" w:rsidRPr="00313D2D">
        <w:rPr>
          <w:rFonts w:cs="Times New Roman"/>
          <w:szCs w:val="18"/>
          <w:lang w:val="en-GB"/>
        </w:rPr>
        <w:t xml:space="preserve">to </w:t>
      </w:r>
      <w:r w:rsidR="002510CB" w:rsidRPr="00313D2D">
        <w:rPr>
          <w:rFonts w:cs="Times New Roman"/>
          <w:szCs w:val="18"/>
          <w:lang w:val="en-GB"/>
        </w:rPr>
        <w:t>form</w:t>
      </w:r>
      <w:r w:rsidR="007D6727" w:rsidRPr="00313D2D">
        <w:rPr>
          <w:rFonts w:cs="Times New Roman"/>
          <w:szCs w:val="18"/>
          <w:lang w:val="en-GB"/>
        </w:rPr>
        <w:t xml:space="preserve"> </w:t>
      </w:r>
      <w:r w:rsidR="003F7A30" w:rsidRPr="00313D2D">
        <w:rPr>
          <w:rFonts w:cs="Times New Roman"/>
          <w:szCs w:val="18"/>
          <w:lang w:val="en-GB"/>
        </w:rPr>
        <w:t xml:space="preserve">the </w:t>
      </w:r>
      <w:r w:rsidR="007D6727" w:rsidRPr="00313D2D">
        <w:rPr>
          <w:rFonts w:cs="Times New Roman"/>
          <w:szCs w:val="18"/>
          <w:lang w:val="en-GB"/>
        </w:rPr>
        <w:t xml:space="preserve">private </w:t>
      </w:r>
      <w:r w:rsidR="003F7A30" w:rsidRPr="00313D2D">
        <w:rPr>
          <w:rFonts w:cs="Times New Roman"/>
          <w:szCs w:val="18"/>
          <w:lang w:val="en-GB"/>
        </w:rPr>
        <w:t xml:space="preserve">living </w:t>
      </w:r>
      <w:r w:rsidR="007D6727" w:rsidRPr="00313D2D">
        <w:rPr>
          <w:rFonts w:cs="Times New Roman"/>
          <w:szCs w:val="18"/>
          <w:lang w:val="en-GB"/>
        </w:rPr>
        <w:t>area</w:t>
      </w:r>
      <w:r w:rsidR="00FD4B82" w:rsidRPr="00313D2D">
        <w:rPr>
          <w:rFonts w:cs="Times New Roman"/>
          <w:szCs w:val="18"/>
          <w:lang w:val="en-GB"/>
        </w:rPr>
        <w:t>,</w:t>
      </w:r>
      <w:r w:rsidR="002510CB" w:rsidRPr="00313D2D">
        <w:rPr>
          <w:rFonts w:cs="Times New Roman"/>
          <w:szCs w:val="18"/>
          <w:lang w:val="en-GB"/>
        </w:rPr>
        <w:t xml:space="preserve"> </w:t>
      </w:r>
      <w:r w:rsidR="00850692" w:rsidRPr="00313D2D">
        <w:rPr>
          <w:rFonts w:cs="Times New Roman"/>
          <w:szCs w:val="18"/>
          <w:lang w:val="en-GB"/>
        </w:rPr>
        <w:t xml:space="preserve">in </w:t>
      </w:r>
      <w:r w:rsidR="002510CB" w:rsidRPr="00313D2D">
        <w:rPr>
          <w:rFonts w:cs="Times New Roman"/>
          <w:szCs w:val="18"/>
          <w:lang w:val="en-GB"/>
        </w:rPr>
        <w:t xml:space="preserve">which </w:t>
      </w:r>
      <w:r w:rsidR="00850692" w:rsidRPr="00313D2D">
        <w:rPr>
          <w:rFonts w:cs="Times New Roman"/>
          <w:szCs w:val="18"/>
          <w:lang w:val="en-GB"/>
        </w:rPr>
        <w:t xml:space="preserve">thin module walls </w:t>
      </w:r>
      <w:r w:rsidR="00607B81" w:rsidRPr="00313D2D">
        <w:rPr>
          <w:rFonts w:cs="Times New Roman"/>
          <w:szCs w:val="18"/>
          <w:lang w:val="en-GB"/>
        </w:rPr>
        <w:t>could be adopted</w:t>
      </w:r>
      <w:r w:rsidR="002510CB" w:rsidRPr="00313D2D">
        <w:rPr>
          <w:rFonts w:cs="Times New Roman"/>
          <w:szCs w:val="18"/>
          <w:lang w:val="en-GB"/>
        </w:rPr>
        <w:t xml:space="preserve">.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8"/>
        <w:gridCol w:w="5586"/>
      </w:tblGrid>
      <w:tr w:rsidR="00EC407E" w14:paraId="45E0D32F" w14:textId="77777777" w:rsidTr="00EC407E">
        <w:trPr>
          <w:jc w:val="center"/>
        </w:trPr>
        <w:tc>
          <w:tcPr>
            <w:tcW w:w="4268" w:type="dxa"/>
            <w:vAlign w:val="center"/>
          </w:tcPr>
          <w:p w14:paraId="189520BA" w14:textId="21E1F7E5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  <w:r>
              <w:rPr>
                <w:rFonts w:cs="Times New Roman" w:hint="eastAsia"/>
                <w:noProof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59A797B" wp14:editId="2E3F61C9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1136015</wp:posOffset>
                      </wp:positionV>
                      <wp:extent cx="518160" cy="246380"/>
                      <wp:effectExtent l="0" t="0" r="0" b="1270"/>
                      <wp:wrapNone/>
                      <wp:docPr id="281" name="文本框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16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5F3682" w14:textId="77777777" w:rsidR="004D21B6" w:rsidRPr="006056DB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Stair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81" o:spid="_x0000_s1060" type="#_x0000_t202" style="position:absolute;left:0;text-align:left;margin-left:93.35pt;margin-top:89.45pt;width:40.8pt;height:19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" filled="f" stroked="f" strokeweight=".5pt">
                      <v:textbox>
                        <w:txbxContent>
                          <w:p w14:paraId="5C5F3682" w14:textId="77777777" w:rsidR="004D21B6" w:rsidRPr="006056DB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Stair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D235088" wp14:editId="2ED55031">
                      <wp:simplePos x="0" y="0"/>
                      <wp:positionH relativeFrom="column">
                        <wp:posOffset>1294765</wp:posOffset>
                      </wp:positionH>
                      <wp:positionV relativeFrom="paragraph">
                        <wp:posOffset>1057275</wp:posOffset>
                      </wp:positionV>
                      <wp:extent cx="60960" cy="175260"/>
                      <wp:effectExtent l="38100" t="38100" r="34290" b="15240"/>
                      <wp:wrapNone/>
                      <wp:docPr id="282" name="直接箭头连接符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0960" cy="1752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282" o:spid="_x0000_s1026" type="#_x0000_t32" style="position:absolute;left:0;text-align:left;margin-left:101.95pt;margin-top:83.25pt;width:4.8pt;height:13.8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8723906" wp14:editId="6102711F">
                      <wp:simplePos x="0" y="0"/>
                      <wp:positionH relativeFrom="column">
                        <wp:posOffset>1351280</wp:posOffset>
                      </wp:positionH>
                      <wp:positionV relativeFrom="paragraph">
                        <wp:posOffset>446405</wp:posOffset>
                      </wp:positionV>
                      <wp:extent cx="60960" cy="175260"/>
                      <wp:effectExtent l="38100" t="0" r="34290" b="53340"/>
                      <wp:wrapNone/>
                      <wp:docPr id="279" name="直接箭头连接符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960" cy="1752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279" o:spid="_x0000_s1026" type="#_x0000_t32" style="position:absolute;left:0;text-align:left;margin-left:106.4pt;margin-top:35.15pt;width:4.8pt;height:13.8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5BA9937" wp14:editId="52949C7C">
                      <wp:simplePos x="0" y="0"/>
                      <wp:positionH relativeFrom="column">
                        <wp:posOffset>1199515</wp:posOffset>
                      </wp:positionH>
                      <wp:positionV relativeFrom="paragraph">
                        <wp:posOffset>221615</wp:posOffset>
                      </wp:positionV>
                      <wp:extent cx="914400" cy="312420"/>
                      <wp:effectExtent l="0" t="0" r="0" b="0"/>
                      <wp:wrapNone/>
                      <wp:docPr id="277" name="文本框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6F9248" w14:textId="77777777" w:rsidR="004D21B6" w:rsidRPr="0038432A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38432A">
                                    <w:rPr>
                                      <w:rFonts w:hint="eastAsia"/>
                                      <w:sz w:val="18"/>
                                    </w:rPr>
                                    <w:t>Lift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77" o:spid="_x0000_s1061" type="#_x0000_t202" style="position:absolute;left:0;text-align:left;margin-left:94.45pt;margin-top:17.45pt;width:1in;height:24.6pt;z-index:2517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" filled="f" stroked="f" strokeweight=".5pt">
                      <v:textbox>
                        <w:txbxContent>
                          <w:p w14:paraId="626F9248" w14:textId="77777777" w:rsidR="004D21B6" w:rsidRPr="0038432A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38432A">
                              <w:rPr>
                                <w:rFonts w:hint="eastAsia"/>
                                <w:sz w:val="18"/>
                              </w:rPr>
                              <w:t>Lift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A442228" wp14:editId="12DF1B98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175895</wp:posOffset>
                      </wp:positionV>
                      <wp:extent cx="647700" cy="281940"/>
                      <wp:effectExtent l="0" t="0" r="0" b="3810"/>
                      <wp:wrapNone/>
                      <wp:docPr id="270" name="文本框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4AC238" w14:textId="77777777" w:rsidR="004D21B6" w:rsidRPr="00607B55" w:rsidRDefault="004D21B6" w:rsidP="00EC407E">
                                  <w:pPr>
                                    <w:rPr>
                                      <w:sz w:val="13"/>
                                    </w:rPr>
                                  </w:pPr>
                                  <w:r w:rsidRPr="00607B55">
                                    <w:rPr>
                                      <w:rFonts w:hint="eastAsia"/>
                                      <w:sz w:val="18"/>
                                    </w:rPr>
                                    <w:t>Module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70" o:spid="_x0000_s1062" type="#_x0000_t202" style="position:absolute;left:0;text-align:left;margin-left:3.05pt;margin-top:13.85pt;width:51pt;height:22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" filled="f" stroked="f" strokeweight=".5pt">
                      <v:textbox>
                        <w:txbxContent>
                          <w:p w14:paraId="0B4AC238" w14:textId="77777777" w:rsidR="004D21B6" w:rsidRPr="00607B55" w:rsidRDefault="004D21B6" w:rsidP="00EC407E">
                            <w:pPr>
                              <w:rPr>
                                <w:sz w:val="13"/>
                              </w:rPr>
                            </w:pPr>
                            <w:r w:rsidRPr="00607B55">
                              <w:rPr>
                                <w:rFonts w:hint="eastAsia"/>
                                <w:sz w:val="18"/>
                              </w:rPr>
                              <w:t>Module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4325F80" wp14:editId="6B867DB3">
                      <wp:simplePos x="0" y="0"/>
                      <wp:positionH relativeFrom="column">
                        <wp:posOffset>967105</wp:posOffset>
                      </wp:positionH>
                      <wp:positionV relativeFrom="paragraph">
                        <wp:posOffset>594360</wp:posOffset>
                      </wp:positionV>
                      <wp:extent cx="614680" cy="457200"/>
                      <wp:effectExtent l="0" t="0" r="13970" b="19050"/>
                      <wp:wrapNone/>
                      <wp:docPr id="275" name="矩形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468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75" o:spid="_x0000_s1026" style="position:absolute;left:0;text-align:left;margin-left:76.15pt;margin-top:46.8pt;width:48.4pt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" filled="f" strokecolor="#0d0d0d [3069]" strokeweight="1.5pt"/>
                  </w:pict>
                </mc:Fallback>
              </mc:AlternateContent>
            </w:r>
            <w:r>
              <w:rPr>
                <w:rFonts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19131D1" wp14:editId="5A30E715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683895</wp:posOffset>
                      </wp:positionV>
                      <wp:extent cx="754380" cy="281940"/>
                      <wp:effectExtent l="0" t="0" r="0" b="3810"/>
                      <wp:wrapNone/>
                      <wp:docPr id="274" name="文本框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438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08808" w14:textId="77777777" w:rsidR="004D21B6" w:rsidRPr="00607B55" w:rsidRDefault="004D21B6" w:rsidP="00EC407E">
                                  <w:pPr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Core zone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74" o:spid="_x0000_s1063" type="#_x0000_t202" style="position:absolute;left:0;text-align:left;margin-left:74.35pt;margin-top:53.85pt;width:59.4pt;height:22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" filled="f" stroked="f" strokeweight=".5pt">
                      <v:textbox>
                        <w:txbxContent>
                          <w:p w14:paraId="5EB08808" w14:textId="77777777" w:rsidR="004D21B6" w:rsidRPr="00607B55" w:rsidRDefault="004D21B6" w:rsidP="00EC407E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Core zone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11DE766" wp14:editId="1342F492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417195</wp:posOffset>
                      </wp:positionV>
                      <wp:extent cx="190500" cy="259080"/>
                      <wp:effectExtent l="0" t="0" r="76200" b="64770"/>
                      <wp:wrapNone/>
                      <wp:docPr id="273" name="直接箭头连接符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2590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273" o:spid="_x0000_s1026" type="#_x0000_t32" style="position:absolute;left:0;text-align:left;margin-left:29.35pt;margin-top:32.85pt;width:15pt;height:20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Cs w:val="18"/>
              </w:rPr>
              <w:drawing>
                <wp:inline distT="0" distB="0" distL="0" distR="0" wp14:anchorId="0AAD4794" wp14:editId="349FB7A2">
                  <wp:extent cx="1667173" cy="1512000"/>
                  <wp:effectExtent l="0" t="0" r="9525" b="0"/>
                  <wp:docPr id="371" name="图片 371" descr="E:\学习\香港大学博后阶段\香港博后工作\Paper Plan in HKU\新计划\可行性研究\图片\团簇式模块分布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学习\香港大学博后阶段\香港博后工作\Paper Plan in HKU\新计划\可行性研究\图片\团簇式模块分布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17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vAlign w:val="center"/>
          </w:tcPr>
          <w:p w14:paraId="2C153D63" w14:textId="74EFCAAE" w:rsidR="00EC407E" w:rsidRDefault="001E0536" w:rsidP="00EC407E">
            <w:pPr>
              <w:jc w:val="center"/>
              <w:rPr>
                <w:rFonts w:cs="Times New Roman"/>
                <w:szCs w:val="18"/>
              </w:rPr>
            </w:pPr>
            <w:r>
              <w:rPr>
                <w:rFonts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FB1DF12" wp14:editId="0124D3B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-152400</wp:posOffset>
                      </wp:positionV>
                      <wp:extent cx="556260" cy="259080"/>
                      <wp:effectExtent l="0" t="0" r="0" b="7620"/>
                      <wp:wrapNone/>
                      <wp:docPr id="283" name="文本框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626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894ACF" w14:textId="77777777" w:rsidR="004D21B6" w:rsidRPr="006056DB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56DB">
                                    <w:rPr>
                                      <w:rFonts w:hint="eastAsia"/>
                                      <w:sz w:val="18"/>
                                    </w:rPr>
                                    <w:t>Modules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83" o:spid="_x0000_s1064" type="#_x0000_t202" style="position:absolute;left:0;text-align:left;margin-left:1.55pt;margin-top:-12pt;width:43.8pt;height:20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" filled="f" stroked="f" strokeweight=".5pt">
                      <v:textbox>
                        <w:txbxContent>
                          <w:p w14:paraId="75894ACF" w14:textId="77777777" w:rsidR="004D21B6" w:rsidRPr="006056DB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6056DB">
                              <w:rPr>
                                <w:rFonts w:hint="eastAsia"/>
                                <w:sz w:val="18"/>
                              </w:rPr>
                              <w:t>Modules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E548489" wp14:editId="3B6D6EEF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976630</wp:posOffset>
                      </wp:positionV>
                      <wp:extent cx="160020" cy="167640"/>
                      <wp:effectExtent l="0" t="0" r="68580" b="60960"/>
                      <wp:wrapNone/>
                      <wp:docPr id="38" name="直接箭头连接符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20" cy="1676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8" o:spid="_x0000_s1026" type="#_x0000_t32" style="position:absolute;left:0;text-align:left;margin-left:127.2pt;margin-top:76.9pt;width:12.6pt;height:13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045A7B4" wp14:editId="3B3F9F46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786765</wp:posOffset>
                      </wp:positionV>
                      <wp:extent cx="464820" cy="276860"/>
                      <wp:effectExtent l="0" t="0" r="0" b="0"/>
                      <wp:wrapNone/>
                      <wp:docPr id="39" name="文本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05C9F0" w14:textId="77777777" w:rsidR="004D21B6" w:rsidRPr="006056DB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56DB">
                                    <w:rPr>
                                      <w:rFonts w:hint="eastAsia"/>
                                      <w:sz w:val="18"/>
                                    </w:rPr>
                                    <w:t>Stair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9" o:spid="_x0000_s1065" type="#_x0000_t202" style="position:absolute;left:0;text-align:left;margin-left:108.05pt;margin-top:61.95pt;width:36.6pt;height:21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" filled="f" stroked="f" strokeweight=".5pt">
                      <v:textbox>
                        <w:txbxContent>
                          <w:p w14:paraId="2B05C9F0" w14:textId="77777777" w:rsidR="004D21B6" w:rsidRPr="006056DB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6056DB">
                              <w:rPr>
                                <w:rFonts w:hint="eastAsia"/>
                                <w:sz w:val="18"/>
                              </w:rPr>
                              <w:t>Stair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2CE1613" wp14:editId="0731A1FC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53975</wp:posOffset>
                      </wp:positionV>
                      <wp:extent cx="152400" cy="190500"/>
                      <wp:effectExtent l="0" t="0" r="76200" b="57150"/>
                      <wp:wrapNone/>
                      <wp:docPr id="287" name="直接箭头连接符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287" o:spid="_x0000_s1026" type="#_x0000_t32" style="position:absolute;left:0;text-align:left;margin-left:21.7pt;margin-top:4.25pt;width:12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61FF42D" wp14:editId="62E71B97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244475</wp:posOffset>
                      </wp:positionV>
                      <wp:extent cx="144780" cy="182880"/>
                      <wp:effectExtent l="38100" t="38100" r="26670" b="26670"/>
                      <wp:wrapNone/>
                      <wp:docPr id="276" name="直接箭头连接符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4780" cy="1828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276" o:spid="_x0000_s1026" type="#_x0000_t32" style="position:absolute;left:0;text-align:left;margin-left:127.9pt;margin-top:19.25pt;width:11.4pt;height:14.4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71A675D" wp14:editId="2AFC5020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328930</wp:posOffset>
                      </wp:positionV>
                      <wp:extent cx="370840" cy="243840"/>
                      <wp:effectExtent l="0" t="0" r="0" b="3810"/>
                      <wp:wrapNone/>
                      <wp:docPr id="284" name="文本框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840" cy="243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4FACC5" w14:textId="77777777" w:rsidR="004D21B6" w:rsidRPr="006056DB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56DB">
                                    <w:rPr>
                                      <w:rFonts w:hint="eastAsia"/>
                                      <w:sz w:val="18"/>
                                    </w:rPr>
                                    <w:t>Lift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84" o:spid="_x0000_s1066" type="#_x0000_t202" style="position:absolute;left:0;text-align:left;margin-left:127.2pt;margin-top:25.9pt;width:29.2pt;height:19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" filled="f" stroked="f" strokeweight=".5pt">
                      <v:textbox>
                        <w:txbxContent>
                          <w:p w14:paraId="3D4FACC5" w14:textId="77777777" w:rsidR="004D21B6" w:rsidRPr="006056DB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6056DB">
                              <w:rPr>
                                <w:rFonts w:hint="eastAsia"/>
                                <w:sz w:val="18"/>
                              </w:rPr>
                              <w:t>Lift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C9AA056" wp14:editId="4305CC5F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592455</wp:posOffset>
                      </wp:positionV>
                      <wp:extent cx="716280" cy="304800"/>
                      <wp:effectExtent l="0" t="0" r="0" b="0"/>
                      <wp:wrapNone/>
                      <wp:docPr id="285" name="文本框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628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3C7C9" w14:textId="77777777" w:rsidR="004D21B6" w:rsidRPr="006056DB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56DB">
                                    <w:rPr>
                                      <w:rFonts w:hint="eastAsia"/>
                                      <w:sz w:val="18"/>
                                    </w:rPr>
                                    <w:t>Core zone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85" o:spid="_x0000_s1067" type="#_x0000_t202" style="position:absolute;left:0;text-align:left;margin-left:105.85pt;margin-top:46.65pt;width:56.4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" filled="f" stroked="f" strokeweight=".5pt">
                      <v:textbox>
                        <w:txbxContent>
                          <w:p w14:paraId="0BA3C7C9" w14:textId="77777777" w:rsidR="004D21B6" w:rsidRPr="006056DB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6056DB">
                              <w:rPr>
                                <w:rFonts w:hint="eastAsia"/>
                                <w:sz w:val="18"/>
                              </w:rPr>
                              <w:t>Core zone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07E3D24" wp14:editId="15FC65BF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580390</wp:posOffset>
                      </wp:positionV>
                      <wp:extent cx="655320" cy="266700"/>
                      <wp:effectExtent l="0" t="0" r="0" b="0"/>
                      <wp:wrapNone/>
                      <wp:docPr id="369" name="文本框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32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8FC976" w14:textId="77777777" w:rsidR="004D21B6" w:rsidRPr="006056DB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056DB">
                                    <w:rPr>
                                      <w:rFonts w:hint="eastAsia"/>
                                      <w:sz w:val="18"/>
                                    </w:rPr>
                                    <w:t>Corridor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69" o:spid="_x0000_s1068" type="#_x0000_t202" style="position:absolute;left:0;text-align:left;margin-left:22.2pt;margin-top:45.7pt;width:51.6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" filled="f" stroked="f" strokeweight=".5pt">
                      <v:textbox>
                        <w:txbxContent>
                          <w:p w14:paraId="5D8FC976" w14:textId="77777777" w:rsidR="004D21B6" w:rsidRPr="006056DB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6056DB">
                              <w:rPr>
                                <w:rFonts w:hint="eastAsia"/>
                                <w:sz w:val="18"/>
                              </w:rPr>
                              <w:t>Corridor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ED817CC" wp14:editId="1315A48F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99060</wp:posOffset>
                      </wp:positionV>
                      <wp:extent cx="492760" cy="1229360"/>
                      <wp:effectExtent l="0" t="0" r="21590" b="27940"/>
                      <wp:wrapNone/>
                      <wp:docPr id="370" name="矩形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760" cy="12293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70" o:spid="_x0000_s1026" style="position:absolute;left:0;text-align:left;margin-left:112.9pt;margin-top:7.8pt;width:38.8pt;height:96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" filled="f" strokecolor="#0d0d0d [3069]" strokeweight="1.5pt"/>
                  </w:pict>
                </mc:Fallback>
              </mc:AlternateContent>
            </w:r>
            <w:r w:rsidR="00EC407E">
              <w:rPr>
                <w:rFonts w:cs="Times New Roman"/>
                <w:noProof/>
                <w:szCs w:val="18"/>
              </w:rPr>
              <w:drawing>
                <wp:inline distT="0" distB="0" distL="0" distR="0" wp14:anchorId="4056C54F" wp14:editId="5BDC4CDA">
                  <wp:extent cx="3401999" cy="1260000"/>
                  <wp:effectExtent l="0" t="0" r="8255" b="0"/>
                  <wp:docPr id="372" name="图片 372" descr="E:\学习\香港大学博后阶段\香港博后工作\Paper Plan in HKU\新计划\可行性研究\图片\连廊式模块分布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学习\香港大学博后阶段\香港博后工作\Paper Plan in HKU\新计划\可行性研究\图片\连廊式模块分布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99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07E" w:rsidRPr="00E23A59" w14:paraId="3F60E86B" w14:textId="77777777" w:rsidTr="00EC407E">
        <w:trPr>
          <w:jc w:val="center"/>
        </w:trPr>
        <w:tc>
          <w:tcPr>
            <w:tcW w:w="4268" w:type="dxa"/>
            <w:vAlign w:val="center"/>
          </w:tcPr>
          <w:p w14:paraId="5D129235" w14:textId="77777777" w:rsidR="00EC407E" w:rsidRPr="00E23A59" w:rsidRDefault="00EC407E" w:rsidP="00EC407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23A59">
              <w:rPr>
                <w:rFonts w:cs="Times New Roman" w:hint="eastAsia"/>
                <w:sz w:val="18"/>
                <w:szCs w:val="18"/>
              </w:rPr>
              <w:t>(a) Cluster arrangement</w:t>
            </w:r>
          </w:p>
        </w:tc>
        <w:tc>
          <w:tcPr>
            <w:tcW w:w="5586" w:type="dxa"/>
            <w:vAlign w:val="center"/>
          </w:tcPr>
          <w:p w14:paraId="2C7FD6D1" w14:textId="77777777" w:rsidR="00EC407E" w:rsidRPr="00E23A59" w:rsidRDefault="00EC407E" w:rsidP="00EC407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23A59">
              <w:rPr>
                <w:rFonts w:cs="Times New Roman" w:hint="eastAsia"/>
                <w:sz w:val="18"/>
                <w:szCs w:val="18"/>
              </w:rPr>
              <w:t>(b) Corridor arrangement</w:t>
            </w:r>
          </w:p>
        </w:tc>
      </w:tr>
    </w:tbl>
    <w:p w14:paraId="03C11835" w14:textId="77777777" w:rsidR="00EC407E" w:rsidRPr="007C79AC" w:rsidRDefault="00EC407E" w:rsidP="00EA2DAF">
      <w:pPr>
        <w:spacing w:afterLines="50" w:after="163"/>
        <w:jc w:val="center"/>
        <w:rPr>
          <w:rFonts w:cs="Times New Roman"/>
          <w:szCs w:val="18"/>
        </w:rPr>
      </w:pPr>
      <w:proofErr w:type="gramStart"/>
      <w:r w:rsidRPr="006056DB">
        <w:rPr>
          <w:rFonts w:cs="Times New Roman" w:hint="eastAsia"/>
          <w:b/>
          <w:szCs w:val="18"/>
        </w:rPr>
        <w:t>Fig. 3.</w:t>
      </w:r>
      <w:proofErr w:type="gramEnd"/>
      <w:r>
        <w:rPr>
          <w:rFonts w:cs="Times New Roman" w:hint="eastAsia"/>
          <w:szCs w:val="18"/>
        </w:rPr>
        <w:t xml:space="preserve"> Typical </w:t>
      </w:r>
      <w:r>
        <w:rPr>
          <w:rFonts w:cs="Times New Roman"/>
          <w:szCs w:val="18"/>
        </w:rPr>
        <w:t xml:space="preserve">floor </w:t>
      </w:r>
      <w:r>
        <w:rPr>
          <w:rFonts w:cs="Times New Roman" w:hint="eastAsia"/>
          <w:szCs w:val="18"/>
        </w:rPr>
        <w:t>plan</w:t>
      </w:r>
      <w:r>
        <w:rPr>
          <w:rFonts w:cs="Times New Roman"/>
          <w:szCs w:val="18"/>
        </w:rPr>
        <w:t>s of</w:t>
      </w:r>
      <w:r>
        <w:rPr>
          <w:rFonts w:cs="Times New Roman" w:hint="eastAsia"/>
          <w:szCs w:val="18"/>
        </w:rPr>
        <w:t xml:space="preserve"> high-rise modular buildings </w:t>
      </w:r>
      <w:r w:rsidRPr="00DF62E8">
        <w:rPr>
          <w:rFonts w:cs="Times New Roman"/>
          <w:color w:val="0000FF"/>
          <w:szCs w:val="18"/>
        </w:rPr>
        <w:fldChar w:fldCharType="begin"/>
      </w:r>
      <w:r>
        <w:rPr>
          <w:rFonts w:cs="Times New Roman"/>
          <w:color w:val="0000FF"/>
          <w:szCs w:val="18"/>
        </w:rPr>
        <w:instrText xml:space="preserve"> ADDIN EN.CITE &lt;EndNote&gt;&lt;Cite&gt;&lt;Author&gt;Lawson&lt;/Author&gt;&lt;Year&gt;2012&lt;/Year&gt;&lt;RecNum&gt;11&lt;/RecNum&gt;&lt;DisplayText&gt;[14]&lt;/DisplayText&gt;&lt;record&gt;&lt;rec-number&gt;11&lt;/rec-number&gt;&lt;foreign-keys&gt;&lt;key app="EN" db-id="ae2dwpafyszs0qe0d0ppvwvo0ftfww00frpr" timestamp="1587203916"&gt;11&lt;/key&gt;&lt;/foreign-keys&gt;&lt;ref-type name="Journal Article"&gt;17&lt;/ref-type&gt;&lt;contributors&gt;&lt;authors&gt;&lt;author&gt;Lawson, R Mark&lt;/author&gt;&lt;author&gt;Ogden, Ray G&lt;/author&gt;&lt;author&gt;Bergin, Rory&lt;/author&gt;&lt;/authors&gt;&lt;/contributors&gt;&lt;titles&gt;&lt;title&gt;Application of modular construction in high-rise buildings&lt;/title&gt;&lt;secondary-title&gt;Journal of Architectural Engineering&lt;/secondary-title&gt;&lt;/titles&gt;&lt;periodical&gt;&lt;full-title&gt;Journal of architectural engineering&lt;/full-title&gt;&lt;/periodical&gt;&lt;pages&gt;148-154&lt;/pages&gt;&lt;volume&gt;18&lt;/volume&gt;&lt;number&gt;2&lt;/number&gt;&lt;dates&gt;&lt;year&gt;2012&lt;/year&gt;&lt;/dates&gt;&lt;isbn&gt;1076-0431&lt;/isbn&gt;&lt;urls&gt;&lt;/urls&gt;&lt;/record&gt;&lt;/Cite&gt;&lt;/EndNote&gt;</w:instrText>
      </w:r>
      <w:r w:rsidRPr="00DF62E8">
        <w:rPr>
          <w:rFonts w:cs="Times New Roman"/>
          <w:color w:val="0000FF"/>
          <w:szCs w:val="18"/>
        </w:rPr>
        <w:fldChar w:fldCharType="separate"/>
      </w:r>
      <w:r>
        <w:rPr>
          <w:rFonts w:cs="Times New Roman"/>
          <w:noProof/>
          <w:color w:val="0000FF"/>
          <w:szCs w:val="18"/>
        </w:rPr>
        <w:t>[14]</w:t>
      </w:r>
      <w:r w:rsidRPr="00DF62E8">
        <w:rPr>
          <w:rFonts w:cs="Times New Roman"/>
          <w:color w:val="0000FF"/>
          <w:szCs w:val="18"/>
        </w:rPr>
        <w:fldChar w:fldCharType="end"/>
      </w:r>
    </w:p>
    <w:p w14:paraId="21CA59BC" w14:textId="77777777" w:rsidR="00EC407E" w:rsidRDefault="00EC407E" w:rsidP="00EC407E">
      <w:pPr>
        <w:jc w:val="center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7D2947" wp14:editId="35A559B7">
                <wp:simplePos x="0" y="0"/>
                <wp:positionH relativeFrom="column">
                  <wp:posOffset>2670810</wp:posOffset>
                </wp:positionH>
                <wp:positionV relativeFrom="paragraph">
                  <wp:posOffset>3068320</wp:posOffset>
                </wp:positionV>
                <wp:extent cx="942340" cy="259080"/>
                <wp:effectExtent l="0" t="0" r="0" b="7620"/>
                <wp:wrapNone/>
                <wp:docPr id="506" name="文本框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76ED3" w14:textId="77777777" w:rsidR="004D21B6" w:rsidRPr="00B907AA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Precast module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506" o:spid="_x0000_s1069" type="#_x0000_t202" style="position:absolute;left:0;text-align:left;margin-left:210.3pt;margin-top:241.6pt;width:74.2pt;height:20.4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" filled="f" stroked="f" strokeweight=".5pt">
                <v:textbox>
                  <w:txbxContent>
                    <w:p w14:paraId="11576ED3" w14:textId="77777777" w:rsidR="004D21B6" w:rsidRPr="00B907AA" w:rsidRDefault="004D21B6" w:rsidP="00EC407E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Precast module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6FA1EA" wp14:editId="0CA35F15">
                <wp:simplePos x="0" y="0"/>
                <wp:positionH relativeFrom="column">
                  <wp:posOffset>3463290</wp:posOffset>
                </wp:positionH>
                <wp:positionV relativeFrom="paragraph">
                  <wp:posOffset>3007360</wp:posOffset>
                </wp:positionV>
                <wp:extent cx="182880" cy="175260"/>
                <wp:effectExtent l="0" t="38100" r="64770" b="34290"/>
                <wp:wrapNone/>
                <wp:docPr id="513" name="直接箭头连接符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175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513" o:spid="_x0000_s1026" type="#_x0000_t32" style="position:absolute;left:0;text-align:left;margin-left:272.7pt;margin-top:236.8pt;width:14.4pt;height:13.8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8370A2" wp14:editId="3784E60C">
                <wp:simplePos x="0" y="0"/>
                <wp:positionH relativeFrom="column">
                  <wp:posOffset>918210</wp:posOffset>
                </wp:positionH>
                <wp:positionV relativeFrom="paragraph">
                  <wp:posOffset>1772920</wp:posOffset>
                </wp:positionV>
                <wp:extent cx="1447800" cy="259080"/>
                <wp:effectExtent l="0" t="0" r="0" b="7620"/>
                <wp:wrapNone/>
                <wp:docPr id="514" name="文本框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1C13E" w14:textId="77777777" w:rsidR="004D21B6" w:rsidRPr="00B907AA" w:rsidRDefault="004D21B6" w:rsidP="00EC407E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Cast-in-situ coupling beam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14" o:spid="_x0000_s1070" type="#_x0000_t202" style="position:absolute;left:0;text-align:left;margin-left:72.3pt;margin-top:139.6pt;width:114pt;height:20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" filled="f" stroked="f" strokeweight=".5pt">
                <v:textbox>
                  <w:txbxContent>
                    <w:p w14:paraId="4DE1C13E" w14:textId="77777777" w:rsidR="004D21B6" w:rsidRPr="00B907AA" w:rsidRDefault="004D21B6" w:rsidP="00EC407E">
                      <w:pPr>
                        <w:spacing w:line="200" w:lineRule="exact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Cast-in-situ coupling beam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7A231E" wp14:editId="68A1F7AF">
                <wp:simplePos x="0" y="0"/>
                <wp:positionH relativeFrom="column">
                  <wp:posOffset>2320290</wp:posOffset>
                </wp:positionH>
                <wp:positionV relativeFrom="paragraph">
                  <wp:posOffset>1910080</wp:posOffset>
                </wp:positionV>
                <wp:extent cx="571500" cy="0"/>
                <wp:effectExtent l="0" t="76200" r="19050" b="95250"/>
                <wp:wrapNone/>
                <wp:docPr id="516" name="直接箭头连接符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516" o:spid="_x0000_s1026" type="#_x0000_t32" style="position:absolute;left:0;text-align:left;margin-left:182.7pt;margin-top:150.4pt;width:4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A7E0D9" wp14:editId="4B69B5D4">
                <wp:simplePos x="0" y="0"/>
                <wp:positionH relativeFrom="column">
                  <wp:posOffset>3890010</wp:posOffset>
                </wp:positionH>
                <wp:positionV relativeFrom="paragraph">
                  <wp:posOffset>1833880</wp:posOffset>
                </wp:positionV>
                <wp:extent cx="1341120" cy="259080"/>
                <wp:effectExtent l="0" t="0" r="0" b="7620"/>
                <wp:wrapNone/>
                <wp:docPr id="517" name="文本框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12EC1" w14:textId="77777777" w:rsidR="004D21B6" w:rsidRPr="00B907AA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Cast-in-situ 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517" o:spid="_x0000_s1071" type="#_x0000_t202" style="position:absolute;left:0;text-align:left;margin-left:306.3pt;margin-top:144.4pt;width:105.6pt;height:20.4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" filled="f" stroked="f" strokeweight=".5pt">
                <v:textbox>
                  <w:txbxContent>
                    <w:p w14:paraId="0AD12EC1" w14:textId="77777777" w:rsidR="004D21B6" w:rsidRPr="00B907AA" w:rsidRDefault="004D21B6" w:rsidP="00EC407E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Cast-in-situ core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716D6B" wp14:editId="677F6ED2">
                <wp:simplePos x="0" y="0"/>
                <wp:positionH relativeFrom="column">
                  <wp:posOffset>3615690</wp:posOffset>
                </wp:positionH>
                <wp:positionV relativeFrom="paragraph">
                  <wp:posOffset>1978660</wp:posOffset>
                </wp:positionV>
                <wp:extent cx="335280" cy="0"/>
                <wp:effectExtent l="38100" t="76200" r="0" b="95250"/>
                <wp:wrapNone/>
                <wp:docPr id="518" name="直接箭头连接符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518" o:spid="_x0000_s1026" type="#_x0000_t32" style="position:absolute;left:0;text-align:left;margin-left:284.7pt;margin-top:155.8pt;width:26.4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CB5D09" wp14:editId="7ABCE793">
                <wp:simplePos x="0" y="0"/>
                <wp:positionH relativeFrom="column">
                  <wp:posOffset>3950970</wp:posOffset>
                </wp:positionH>
                <wp:positionV relativeFrom="paragraph">
                  <wp:posOffset>1651000</wp:posOffset>
                </wp:positionV>
                <wp:extent cx="1341120" cy="259080"/>
                <wp:effectExtent l="0" t="0" r="0" b="7620"/>
                <wp:wrapNone/>
                <wp:docPr id="521" name="文本框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1B0DE" w14:textId="77777777" w:rsidR="004D21B6" w:rsidRPr="00B907AA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Cast-in-situ core</w:t>
                            </w:r>
                            <w:r w:rsidRPr="00B907AA">
                              <w:rPr>
                                <w:rFonts w:hint="eastAsia"/>
                                <w:sz w:val="18"/>
                              </w:rPr>
                              <w:t xml:space="preserve">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521" o:spid="_x0000_s1072" type="#_x0000_t202" style="position:absolute;left:0;text-align:left;margin-left:311.1pt;margin-top:130pt;width:105.6pt;height:20.4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" filled="f" stroked="f" strokeweight=".5pt">
                <v:textbox>
                  <w:txbxContent>
                    <w:p w14:paraId="6911B0DE" w14:textId="77777777" w:rsidR="004D21B6" w:rsidRPr="00B907AA" w:rsidRDefault="004D21B6" w:rsidP="00EC407E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Cast-in-situ core</w:t>
                      </w:r>
                      <w:r w:rsidRPr="00B907AA">
                        <w:rPr>
                          <w:rFonts w:hint="eastAsia"/>
                          <w:sz w:val="18"/>
                        </w:rPr>
                        <w:t xml:space="preserve"> wall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0CF348" wp14:editId="57DDD4D1">
                <wp:simplePos x="0" y="0"/>
                <wp:positionH relativeFrom="column">
                  <wp:posOffset>3813810</wp:posOffset>
                </wp:positionH>
                <wp:positionV relativeFrom="paragraph">
                  <wp:posOffset>1582420</wp:posOffset>
                </wp:positionV>
                <wp:extent cx="190500" cy="190500"/>
                <wp:effectExtent l="38100" t="38100" r="19050" b="19050"/>
                <wp:wrapNone/>
                <wp:docPr id="522" name="直接箭头连接符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22" o:spid="_x0000_s1026" type="#_x0000_t32" style="position:absolute;left:0;text-align:left;margin-left:300.3pt;margin-top:124.6pt;width:15pt;height:15pt;flip:x 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3A3096" wp14:editId="7766E273">
                <wp:simplePos x="0" y="0"/>
                <wp:positionH relativeFrom="column">
                  <wp:posOffset>2259330</wp:posOffset>
                </wp:positionH>
                <wp:positionV relativeFrom="paragraph">
                  <wp:posOffset>439420</wp:posOffset>
                </wp:positionV>
                <wp:extent cx="1432560" cy="281940"/>
                <wp:effectExtent l="0" t="0" r="0" b="3810"/>
                <wp:wrapNone/>
                <wp:docPr id="524" name="文本框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CD5E4" w14:textId="77777777" w:rsidR="004D21B6" w:rsidRPr="00B907AA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B907AA">
                              <w:rPr>
                                <w:rFonts w:hint="eastAsia"/>
                                <w:sz w:val="18"/>
                              </w:rPr>
                              <w:t>Cast-in-sit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u corridor slab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524" o:spid="_x0000_s1073" type="#_x0000_t202" style="position:absolute;left:0;text-align:left;margin-left:177.9pt;margin-top:34.6pt;width:112.8pt;height:22.2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" filled="f" stroked="f" strokeweight=".5pt">
                <v:textbox>
                  <w:txbxContent>
                    <w:p w14:paraId="324CD5E4" w14:textId="77777777" w:rsidR="004D21B6" w:rsidRPr="00B907AA" w:rsidRDefault="004D21B6" w:rsidP="00EC407E">
                      <w:pPr>
                        <w:rPr>
                          <w:sz w:val="18"/>
                        </w:rPr>
                      </w:pPr>
                      <w:r w:rsidRPr="00B907AA">
                        <w:rPr>
                          <w:rFonts w:hint="eastAsia"/>
                          <w:sz w:val="18"/>
                        </w:rPr>
                        <w:t>Cast-in-sit</w:t>
                      </w:r>
                      <w:r>
                        <w:rPr>
                          <w:rFonts w:hint="eastAsia"/>
                          <w:sz w:val="18"/>
                        </w:rPr>
                        <w:t>u corridor slab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0A4EA3" wp14:editId="43779C9B">
                <wp:simplePos x="0" y="0"/>
                <wp:positionH relativeFrom="column">
                  <wp:posOffset>1969770</wp:posOffset>
                </wp:positionH>
                <wp:positionV relativeFrom="paragraph">
                  <wp:posOffset>614680</wp:posOffset>
                </wp:positionV>
                <wp:extent cx="381000" cy="365760"/>
                <wp:effectExtent l="38100" t="0" r="19050" b="53340"/>
                <wp:wrapNone/>
                <wp:docPr id="525" name="直接箭头连接符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65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525" o:spid="_x0000_s1026" type="#_x0000_t32" style="position:absolute;left:0;text-align:left;margin-left:155.1pt;margin-top:48.4pt;width:30pt;height:28.8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5EBFB488" wp14:editId="7B7DB785">
            <wp:extent cx="4177651" cy="3600000"/>
            <wp:effectExtent l="0" t="0" r="0" b="635"/>
            <wp:docPr id="526" name="图片 526" descr="E:\学习\香港大学博后阶段\香港博后工作\Paper Plan in HKU\新计划\可行性研究\Figure-2019-10-15-Modified-X type plan MiC build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学习\香港大学博后阶段\香港博后工作\Paper Plan in HKU\新计划\可行性研究\Figure-2019-10-15-Modified-X type plan MiC building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80D3B" w14:textId="20F65BA9" w:rsidR="00EC407E" w:rsidRPr="00EA2DAF" w:rsidRDefault="00EC407E" w:rsidP="00EA2DAF">
      <w:pPr>
        <w:spacing w:afterLines="50" w:after="163"/>
        <w:ind w:firstLine="482"/>
        <w:jc w:val="center"/>
        <w:rPr>
          <w:rFonts w:cs="Times New Roman"/>
        </w:rPr>
      </w:pPr>
      <w:proofErr w:type="gramStart"/>
      <w:r w:rsidRPr="00397D0D">
        <w:rPr>
          <w:rFonts w:cs="Times New Roman" w:hint="eastAsia"/>
          <w:b/>
        </w:rPr>
        <w:t>Fig.</w:t>
      </w:r>
      <w:r>
        <w:rPr>
          <w:rFonts w:cs="Times New Roman" w:hint="eastAsia"/>
          <w:b/>
        </w:rPr>
        <w:t xml:space="preserve"> 4.</w:t>
      </w:r>
      <w:proofErr w:type="gramEnd"/>
      <w:r>
        <w:rPr>
          <w:rFonts w:cs="Times New Roman" w:hint="eastAsia"/>
        </w:rPr>
        <w:t xml:space="preserve"> The proposed modular floor plan </w:t>
      </w:r>
      <w:r>
        <w:rPr>
          <w:rFonts w:cs="Times New Roman"/>
        </w:rPr>
        <w:t>of</w:t>
      </w:r>
      <w:r>
        <w:rPr>
          <w:rFonts w:cs="Times New Roman" w:hint="eastAsia"/>
        </w:rPr>
        <w:t xml:space="preserve"> the </w:t>
      </w:r>
      <w:r>
        <w:rPr>
          <w:rFonts w:cs="Times New Roman"/>
        </w:rPr>
        <w:t xml:space="preserve">case </w:t>
      </w:r>
      <w:r>
        <w:rPr>
          <w:rFonts w:cs="Times New Roman" w:hint="eastAsia"/>
        </w:rPr>
        <w:t>building</w:t>
      </w:r>
    </w:p>
    <w:p w14:paraId="656FF62B" w14:textId="2E8B149D" w:rsidR="00F6279B" w:rsidRPr="00313D2D" w:rsidRDefault="00F6279B" w:rsidP="00F6279B">
      <w:pPr>
        <w:pStyle w:val="3"/>
        <w:spacing w:before="163" w:after="163"/>
        <w:rPr>
          <w:lang w:val="en-GB"/>
        </w:rPr>
      </w:pPr>
      <w:r w:rsidRPr="00313D2D">
        <w:rPr>
          <w:lang w:val="en-GB"/>
        </w:rPr>
        <w:t xml:space="preserve">3.1.1. </w:t>
      </w:r>
      <w:r w:rsidR="00797953" w:rsidRPr="00313D2D">
        <w:rPr>
          <w:lang w:val="en-GB"/>
        </w:rPr>
        <w:t>Cast-in-sit</w:t>
      </w:r>
      <w:r w:rsidR="00FD4B82" w:rsidRPr="00313D2D">
        <w:rPr>
          <w:lang w:val="en-GB"/>
        </w:rPr>
        <w:t>u</w:t>
      </w:r>
      <w:r w:rsidR="00797953" w:rsidRPr="00313D2D">
        <w:rPr>
          <w:lang w:val="en-GB"/>
        </w:rPr>
        <w:t xml:space="preserve"> core wall</w:t>
      </w:r>
      <w:r w:rsidR="00FD4B82" w:rsidRPr="00313D2D">
        <w:rPr>
          <w:lang w:val="en-GB"/>
        </w:rPr>
        <w:t>s</w:t>
      </w:r>
      <w:r w:rsidR="00797953" w:rsidRPr="00313D2D">
        <w:rPr>
          <w:lang w:val="en-GB"/>
        </w:rPr>
        <w:t xml:space="preserve"> </w:t>
      </w:r>
    </w:p>
    <w:p w14:paraId="1343CA22" w14:textId="6CCD0362" w:rsidR="00FB74AB" w:rsidRPr="00313D2D" w:rsidRDefault="00797953" w:rsidP="00FB74AB">
      <w:pPr>
        <w:spacing w:line="360" w:lineRule="auto"/>
        <w:ind w:firstLineChars="200" w:firstLine="480"/>
        <w:rPr>
          <w:rFonts w:cs="Times New Roman"/>
          <w:szCs w:val="18"/>
          <w:lang w:val="en-GB"/>
        </w:rPr>
      </w:pPr>
      <w:r w:rsidRPr="00313D2D">
        <w:rPr>
          <w:rFonts w:cs="Times New Roman"/>
          <w:szCs w:val="18"/>
          <w:lang w:val="en-GB"/>
        </w:rPr>
        <w:t>C</w:t>
      </w:r>
      <w:r w:rsidR="00FD1BD1" w:rsidRPr="00313D2D">
        <w:rPr>
          <w:rFonts w:cs="Times New Roman"/>
          <w:szCs w:val="18"/>
          <w:lang w:val="en-GB"/>
        </w:rPr>
        <w:t xml:space="preserve">oncrete core </w:t>
      </w:r>
      <w:r w:rsidR="006D23CB" w:rsidRPr="00313D2D">
        <w:rPr>
          <w:rFonts w:cs="Times New Roman"/>
          <w:szCs w:val="18"/>
          <w:lang w:val="en-GB"/>
        </w:rPr>
        <w:t>walls</w:t>
      </w:r>
      <w:r w:rsidR="00FD1BD1" w:rsidRPr="00313D2D">
        <w:rPr>
          <w:rFonts w:cs="Times New Roman"/>
          <w:szCs w:val="18"/>
          <w:lang w:val="en-GB"/>
        </w:rPr>
        <w:t xml:space="preserve"> </w:t>
      </w:r>
      <w:r w:rsidR="003875E1" w:rsidRPr="00313D2D">
        <w:rPr>
          <w:rFonts w:cs="Times New Roman"/>
          <w:szCs w:val="18"/>
          <w:lang w:val="en-GB"/>
        </w:rPr>
        <w:t>are</w:t>
      </w:r>
      <w:r w:rsidR="00FD1BD1" w:rsidRPr="00313D2D">
        <w:rPr>
          <w:rFonts w:cs="Times New Roman"/>
          <w:szCs w:val="18"/>
          <w:lang w:val="en-GB"/>
        </w:rPr>
        <w:t xml:space="preserve"> critical to ensure the overall structural stability of the case </w:t>
      </w:r>
      <w:r w:rsidR="00C163FB" w:rsidRPr="00313D2D">
        <w:rPr>
          <w:rFonts w:cs="Times New Roman"/>
          <w:szCs w:val="18"/>
          <w:lang w:val="en-GB"/>
        </w:rPr>
        <w:t xml:space="preserve">study </w:t>
      </w:r>
      <w:r w:rsidR="00FD1BD1" w:rsidRPr="00313D2D">
        <w:rPr>
          <w:rFonts w:cs="Times New Roman"/>
          <w:szCs w:val="18"/>
          <w:lang w:val="en-GB"/>
        </w:rPr>
        <w:t>building. Thus, t</w:t>
      </w:r>
      <w:r w:rsidR="007D6727" w:rsidRPr="00313D2D">
        <w:rPr>
          <w:rFonts w:cs="Times New Roman"/>
          <w:szCs w:val="18"/>
          <w:lang w:val="en-GB"/>
        </w:rPr>
        <w:t xml:space="preserve">he core zone still </w:t>
      </w:r>
      <w:r w:rsidR="00607B81" w:rsidRPr="00313D2D">
        <w:rPr>
          <w:rFonts w:cs="Times New Roman"/>
          <w:szCs w:val="18"/>
          <w:lang w:val="en-GB"/>
        </w:rPr>
        <w:t xml:space="preserve">adopted </w:t>
      </w:r>
      <w:r w:rsidR="007D6727" w:rsidRPr="00313D2D">
        <w:rPr>
          <w:rFonts w:cs="Times New Roman"/>
          <w:szCs w:val="18"/>
          <w:lang w:val="en-GB"/>
        </w:rPr>
        <w:t>the traditional cast-in-</w:t>
      </w:r>
      <w:r w:rsidR="00FD4B82" w:rsidRPr="00313D2D">
        <w:rPr>
          <w:rFonts w:cs="Times New Roman"/>
          <w:szCs w:val="18"/>
          <w:lang w:val="en-GB"/>
        </w:rPr>
        <w:t xml:space="preserve">situ </w:t>
      </w:r>
      <w:r w:rsidR="007D6727" w:rsidRPr="00313D2D">
        <w:rPr>
          <w:rFonts w:cs="Times New Roman"/>
          <w:szCs w:val="18"/>
          <w:lang w:val="en-GB"/>
        </w:rPr>
        <w:t xml:space="preserve">construction method, which is </w:t>
      </w:r>
      <w:r w:rsidR="00EC395C" w:rsidRPr="00313D2D">
        <w:rPr>
          <w:rFonts w:cs="Times New Roman"/>
          <w:szCs w:val="18"/>
          <w:lang w:val="en-GB"/>
        </w:rPr>
        <w:t xml:space="preserve">deemed to be </w:t>
      </w:r>
      <w:r w:rsidR="007D6727" w:rsidRPr="00313D2D">
        <w:rPr>
          <w:rFonts w:cs="Times New Roman"/>
          <w:szCs w:val="18"/>
          <w:lang w:val="en-GB"/>
        </w:rPr>
        <w:t xml:space="preserve">more </w:t>
      </w:r>
      <w:r w:rsidR="00EC395C" w:rsidRPr="00313D2D">
        <w:rPr>
          <w:rFonts w:cs="Times New Roman"/>
          <w:szCs w:val="18"/>
          <w:lang w:val="en-GB"/>
        </w:rPr>
        <w:t>reliable for</w:t>
      </w:r>
      <w:r w:rsidR="007D6727" w:rsidRPr="00313D2D">
        <w:rPr>
          <w:rFonts w:cs="Times New Roman"/>
          <w:szCs w:val="18"/>
          <w:lang w:val="en-GB"/>
        </w:rPr>
        <w:t xml:space="preserve"> owners and residents. </w:t>
      </w:r>
      <w:r w:rsidR="00F56E6B" w:rsidRPr="00313D2D">
        <w:rPr>
          <w:rFonts w:cs="Times New Roman"/>
          <w:szCs w:val="18"/>
          <w:lang w:val="en-GB"/>
        </w:rPr>
        <w:t>O</w:t>
      </w:r>
      <w:r w:rsidR="0005713F" w:rsidRPr="00313D2D">
        <w:rPr>
          <w:rFonts w:cs="Times New Roman"/>
          <w:szCs w:val="18"/>
          <w:lang w:val="en-GB"/>
        </w:rPr>
        <w:t xml:space="preserve">n the premise </w:t>
      </w:r>
      <w:r w:rsidR="00F56E6B" w:rsidRPr="00313D2D">
        <w:rPr>
          <w:rFonts w:cs="Times New Roman"/>
          <w:szCs w:val="18"/>
          <w:lang w:val="en-GB"/>
        </w:rPr>
        <w:t>that</w:t>
      </w:r>
      <w:r w:rsidR="00607B81" w:rsidRPr="00313D2D">
        <w:rPr>
          <w:rFonts w:cs="Times New Roman"/>
          <w:szCs w:val="18"/>
          <w:lang w:val="en-GB"/>
        </w:rPr>
        <w:t xml:space="preserve"> </w:t>
      </w:r>
      <w:r w:rsidR="0005713F" w:rsidRPr="00313D2D">
        <w:rPr>
          <w:rFonts w:cs="Times New Roman"/>
          <w:szCs w:val="18"/>
          <w:lang w:val="en-GB"/>
        </w:rPr>
        <w:t xml:space="preserve">the use function of </w:t>
      </w:r>
      <w:r w:rsidR="00F56E6B" w:rsidRPr="00313D2D">
        <w:rPr>
          <w:rFonts w:cs="Times New Roman"/>
          <w:szCs w:val="18"/>
          <w:lang w:val="en-GB"/>
        </w:rPr>
        <w:t xml:space="preserve">the </w:t>
      </w:r>
      <w:r w:rsidR="00807070" w:rsidRPr="00313D2D">
        <w:rPr>
          <w:rFonts w:cs="Times New Roman"/>
          <w:szCs w:val="18"/>
          <w:lang w:val="en-GB"/>
        </w:rPr>
        <w:t xml:space="preserve">public </w:t>
      </w:r>
      <w:r w:rsidR="003875E1" w:rsidRPr="00313D2D">
        <w:rPr>
          <w:rFonts w:cs="Times New Roman"/>
          <w:szCs w:val="18"/>
          <w:lang w:val="en-GB"/>
        </w:rPr>
        <w:t>zone</w:t>
      </w:r>
      <w:r w:rsidR="00F56E6B" w:rsidRPr="00313D2D">
        <w:rPr>
          <w:rFonts w:cs="Times New Roman"/>
          <w:szCs w:val="18"/>
          <w:lang w:val="en-GB"/>
        </w:rPr>
        <w:t xml:space="preserve"> should be satisfied</w:t>
      </w:r>
      <w:r w:rsidR="007B79AB" w:rsidRPr="00313D2D">
        <w:rPr>
          <w:rFonts w:cs="Times New Roman"/>
          <w:szCs w:val="18"/>
          <w:lang w:val="en-GB"/>
        </w:rPr>
        <w:t xml:space="preserve">, </w:t>
      </w:r>
      <w:r w:rsidR="00F56E6B" w:rsidRPr="00313D2D">
        <w:rPr>
          <w:rFonts w:cs="Times New Roman"/>
          <w:szCs w:val="18"/>
          <w:lang w:val="en-GB"/>
        </w:rPr>
        <w:t xml:space="preserve">as many </w:t>
      </w:r>
      <w:r w:rsidR="00E20E2D" w:rsidRPr="00313D2D">
        <w:rPr>
          <w:rFonts w:cs="Times New Roman"/>
          <w:szCs w:val="18"/>
          <w:lang w:val="en-GB"/>
        </w:rPr>
        <w:t>core</w:t>
      </w:r>
      <w:r w:rsidR="007B79AB" w:rsidRPr="00313D2D">
        <w:rPr>
          <w:rFonts w:cs="Times New Roman"/>
          <w:szCs w:val="18"/>
          <w:lang w:val="en-GB"/>
        </w:rPr>
        <w:t xml:space="preserve"> walls </w:t>
      </w:r>
      <w:r w:rsidR="00F56E6B" w:rsidRPr="00313D2D">
        <w:rPr>
          <w:rFonts w:cs="Times New Roman"/>
          <w:szCs w:val="18"/>
          <w:lang w:val="en-GB"/>
        </w:rPr>
        <w:t xml:space="preserve">as possible </w:t>
      </w:r>
      <w:r w:rsidR="00607B81" w:rsidRPr="00313D2D">
        <w:rPr>
          <w:rFonts w:cs="Times New Roman"/>
          <w:szCs w:val="18"/>
          <w:lang w:val="en-GB"/>
        </w:rPr>
        <w:t xml:space="preserve">were </w:t>
      </w:r>
      <w:r w:rsidR="007B79AB" w:rsidRPr="00313D2D">
        <w:rPr>
          <w:rFonts w:cs="Times New Roman"/>
          <w:szCs w:val="18"/>
          <w:lang w:val="en-GB"/>
        </w:rPr>
        <w:t>assigned</w:t>
      </w:r>
      <w:r w:rsidR="0005713F" w:rsidRPr="00313D2D">
        <w:rPr>
          <w:rFonts w:cs="Times New Roman"/>
          <w:szCs w:val="18"/>
          <w:lang w:val="en-GB"/>
        </w:rPr>
        <w:t xml:space="preserve"> </w:t>
      </w:r>
      <w:r w:rsidR="00822645" w:rsidRPr="00313D2D">
        <w:rPr>
          <w:rFonts w:cs="Times New Roman"/>
          <w:szCs w:val="18"/>
          <w:lang w:val="en-GB"/>
        </w:rPr>
        <w:t>(</w:t>
      </w:r>
      <w:r w:rsidR="00822645" w:rsidRPr="00313D2D">
        <w:rPr>
          <w:rFonts w:cs="Times New Roman"/>
          <w:color w:val="0000FF"/>
          <w:szCs w:val="18"/>
          <w:lang w:val="en-GB"/>
        </w:rPr>
        <w:t xml:space="preserve">Fig. </w:t>
      </w:r>
      <w:r w:rsidR="00607B81" w:rsidRPr="00313D2D">
        <w:rPr>
          <w:rFonts w:cs="Times New Roman"/>
          <w:color w:val="0000FF"/>
          <w:szCs w:val="18"/>
          <w:lang w:val="en-GB"/>
        </w:rPr>
        <w:t>4</w:t>
      </w:r>
      <w:r w:rsidR="00822645" w:rsidRPr="00313D2D">
        <w:rPr>
          <w:rFonts w:cs="Times New Roman"/>
          <w:szCs w:val="18"/>
          <w:lang w:val="en-GB"/>
        </w:rPr>
        <w:t>)</w:t>
      </w:r>
      <w:r w:rsidR="00CA0F79" w:rsidRPr="00313D2D">
        <w:rPr>
          <w:rFonts w:cs="Times New Roman"/>
          <w:szCs w:val="18"/>
          <w:lang w:val="en-GB"/>
        </w:rPr>
        <w:t xml:space="preserve">, </w:t>
      </w:r>
      <w:r w:rsidR="00607B81" w:rsidRPr="00313D2D">
        <w:rPr>
          <w:rFonts w:cs="Times New Roman"/>
          <w:szCs w:val="18"/>
          <w:lang w:val="en-GB"/>
        </w:rPr>
        <w:t xml:space="preserve">aiming </w:t>
      </w:r>
      <w:r w:rsidR="00CA0F79" w:rsidRPr="00313D2D">
        <w:rPr>
          <w:rFonts w:cs="Times New Roman"/>
          <w:szCs w:val="18"/>
          <w:lang w:val="en-GB"/>
        </w:rPr>
        <w:t xml:space="preserve">to resist the </w:t>
      </w:r>
      <w:r w:rsidR="00607B81" w:rsidRPr="00313D2D">
        <w:rPr>
          <w:rFonts w:cs="Times New Roman"/>
          <w:szCs w:val="18"/>
          <w:lang w:val="en-GB"/>
        </w:rPr>
        <w:t xml:space="preserve">strong </w:t>
      </w:r>
      <w:r w:rsidR="00CA0F79" w:rsidRPr="00313D2D">
        <w:rPr>
          <w:rFonts w:cs="Times New Roman"/>
          <w:szCs w:val="18"/>
          <w:lang w:val="en-GB"/>
        </w:rPr>
        <w:t xml:space="preserve">wind </w:t>
      </w:r>
      <w:r w:rsidR="00543D10" w:rsidRPr="00313D2D">
        <w:rPr>
          <w:rFonts w:cs="Times New Roman"/>
          <w:szCs w:val="18"/>
          <w:lang w:val="en-GB"/>
        </w:rPr>
        <w:t>load</w:t>
      </w:r>
      <w:r w:rsidR="00CA0F79" w:rsidRPr="00313D2D">
        <w:rPr>
          <w:rFonts w:cs="Times New Roman"/>
          <w:szCs w:val="18"/>
          <w:lang w:val="en-GB"/>
        </w:rPr>
        <w:t xml:space="preserve"> in HK.</w:t>
      </w:r>
      <w:r w:rsidR="00F90C72" w:rsidRPr="00313D2D">
        <w:rPr>
          <w:rFonts w:cs="Times New Roman"/>
          <w:szCs w:val="18"/>
          <w:lang w:val="en-GB"/>
        </w:rPr>
        <w:t xml:space="preserve"> </w:t>
      </w:r>
      <w:r w:rsidR="0023780E" w:rsidRPr="00313D2D">
        <w:rPr>
          <w:rFonts w:cs="Times New Roman"/>
          <w:szCs w:val="18"/>
          <w:lang w:val="en-GB"/>
        </w:rPr>
        <w:t>T</w:t>
      </w:r>
      <w:r w:rsidR="00F90C72" w:rsidRPr="00313D2D">
        <w:rPr>
          <w:rFonts w:cs="Times New Roman"/>
          <w:szCs w:val="18"/>
          <w:lang w:val="en-GB"/>
        </w:rPr>
        <w:t xml:space="preserve">he thickness of the </w:t>
      </w:r>
      <w:r w:rsidR="00E20E2D" w:rsidRPr="00313D2D">
        <w:rPr>
          <w:rFonts w:cs="Times New Roman"/>
          <w:szCs w:val="18"/>
          <w:lang w:val="en-GB"/>
        </w:rPr>
        <w:t>core</w:t>
      </w:r>
      <w:r w:rsidR="00F90C72" w:rsidRPr="00313D2D">
        <w:rPr>
          <w:rFonts w:cs="Times New Roman"/>
          <w:szCs w:val="18"/>
          <w:lang w:val="en-GB"/>
        </w:rPr>
        <w:t xml:space="preserve"> walls </w:t>
      </w:r>
      <w:r w:rsidR="00607B81" w:rsidRPr="00313D2D">
        <w:rPr>
          <w:rFonts w:cs="Times New Roman"/>
          <w:szCs w:val="18"/>
          <w:lang w:val="en-GB"/>
        </w:rPr>
        <w:t xml:space="preserve">was </w:t>
      </w:r>
      <w:r w:rsidR="00ED60E1" w:rsidRPr="00313D2D">
        <w:rPr>
          <w:rFonts w:cs="Times New Roman"/>
          <w:szCs w:val="18"/>
          <w:lang w:val="en-GB"/>
        </w:rPr>
        <w:t>determined</w:t>
      </w:r>
      <w:r w:rsidR="00F90C72" w:rsidRPr="00313D2D">
        <w:rPr>
          <w:rFonts w:cs="Times New Roman"/>
          <w:szCs w:val="18"/>
          <w:lang w:val="en-GB"/>
        </w:rPr>
        <w:t xml:space="preserve"> </w:t>
      </w:r>
      <w:r w:rsidR="00F56E6B" w:rsidRPr="00313D2D">
        <w:rPr>
          <w:rFonts w:cs="Times New Roman"/>
          <w:szCs w:val="18"/>
          <w:lang w:val="en-GB"/>
        </w:rPr>
        <w:t xml:space="preserve">so as </w:t>
      </w:r>
      <w:r w:rsidR="00822645" w:rsidRPr="00313D2D">
        <w:rPr>
          <w:rFonts w:cs="Times New Roman"/>
          <w:szCs w:val="18"/>
          <w:lang w:val="en-GB"/>
        </w:rPr>
        <w:t>to</w:t>
      </w:r>
      <w:r w:rsidR="00F90C72" w:rsidRPr="00313D2D">
        <w:rPr>
          <w:rFonts w:cs="Times New Roman"/>
          <w:szCs w:val="18"/>
          <w:lang w:val="en-GB"/>
        </w:rPr>
        <w:t xml:space="preserve"> </w:t>
      </w:r>
      <w:r w:rsidR="00D719C0" w:rsidRPr="00313D2D">
        <w:rPr>
          <w:rFonts w:cs="Times New Roman"/>
          <w:szCs w:val="18"/>
          <w:lang w:val="en-GB"/>
        </w:rPr>
        <w:t xml:space="preserve">avoid </w:t>
      </w:r>
      <w:r w:rsidR="00F56E6B" w:rsidRPr="00313D2D">
        <w:rPr>
          <w:rFonts w:cs="Times New Roman"/>
          <w:szCs w:val="18"/>
          <w:lang w:val="en-GB"/>
        </w:rPr>
        <w:t>an</w:t>
      </w:r>
      <w:r w:rsidR="00D719C0" w:rsidRPr="00313D2D">
        <w:rPr>
          <w:rFonts w:cs="Times New Roman"/>
          <w:szCs w:val="18"/>
          <w:lang w:val="en-GB"/>
        </w:rPr>
        <w:t xml:space="preserve"> excessive overall deflection </w:t>
      </w:r>
      <w:r w:rsidR="00822645" w:rsidRPr="00313D2D">
        <w:rPr>
          <w:rFonts w:cs="Times New Roman"/>
          <w:szCs w:val="18"/>
          <w:lang w:val="en-GB"/>
        </w:rPr>
        <w:t xml:space="preserve">under </w:t>
      </w:r>
      <w:r w:rsidR="00F90C72" w:rsidRPr="00313D2D">
        <w:rPr>
          <w:rFonts w:cs="Times New Roman"/>
          <w:szCs w:val="18"/>
          <w:lang w:val="en-GB"/>
        </w:rPr>
        <w:t xml:space="preserve">wind </w:t>
      </w:r>
      <w:r w:rsidR="00543D10" w:rsidRPr="00313D2D">
        <w:rPr>
          <w:rFonts w:cs="Times New Roman"/>
          <w:szCs w:val="18"/>
          <w:lang w:val="en-GB"/>
        </w:rPr>
        <w:t>load</w:t>
      </w:r>
      <w:r w:rsidR="00C9013F" w:rsidRPr="00313D2D">
        <w:rPr>
          <w:rFonts w:cs="Times New Roman"/>
          <w:szCs w:val="18"/>
          <w:lang w:val="en-GB"/>
        </w:rPr>
        <w:t xml:space="preserve">, as </w:t>
      </w:r>
      <w:r w:rsidR="00F56E6B" w:rsidRPr="00313D2D">
        <w:rPr>
          <w:rFonts w:cs="Times New Roman"/>
          <w:szCs w:val="18"/>
          <w:lang w:val="en-GB"/>
        </w:rPr>
        <w:t>explained below</w:t>
      </w:r>
      <w:r w:rsidR="00E20EB6" w:rsidRPr="00313D2D">
        <w:rPr>
          <w:rFonts w:cs="Times New Roman"/>
          <w:szCs w:val="18"/>
          <w:lang w:val="en-GB"/>
        </w:rPr>
        <w:t>.</w:t>
      </w:r>
    </w:p>
    <w:p w14:paraId="2AAE2D28" w14:textId="1007BE44" w:rsidR="00F6279B" w:rsidRPr="00313D2D" w:rsidRDefault="00F6279B" w:rsidP="003718F7">
      <w:pPr>
        <w:pStyle w:val="3"/>
        <w:spacing w:before="163" w:after="163"/>
        <w:rPr>
          <w:lang w:val="en-GB"/>
        </w:rPr>
      </w:pPr>
      <w:r w:rsidRPr="00313D2D">
        <w:rPr>
          <w:lang w:val="en-GB"/>
        </w:rPr>
        <w:lastRenderedPageBreak/>
        <w:t>3.1.2.</w:t>
      </w:r>
      <w:bookmarkStart w:id="17" w:name="OLE_LINK37"/>
      <w:bookmarkStart w:id="18" w:name="OLE_LINK38"/>
      <w:r w:rsidRPr="00313D2D">
        <w:rPr>
          <w:lang w:val="en-GB"/>
        </w:rPr>
        <w:t xml:space="preserve"> </w:t>
      </w:r>
      <w:bookmarkEnd w:id="17"/>
      <w:bookmarkEnd w:id="18"/>
      <w:r w:rsidR="004C3F68" w:rsidRPr="00313D2D">
        <w:rPr>
          <w:lang w:val="en-GB"/>
        </w:rPr>
        <w:t xml:space="preserve">Modularisation </w:t>
      </w:r>
      <w:r w:rsidR="00FD4B82" w:rsidRPr="00313D2D">
        <w:rPr>
          <w:lang w:val="en-GB"/>
        </w:rPr>
        <w:t xml:space="preserve">scheme </w:t>
      </w:r>
    </w:p>
    <w:p w14:paraId="770710D9" w14:textId="4C19F5DF" w:rsidR="00FB4A4A" w:rsidRPr="00313D2D" w:rsidRDefault="006907F4" w:rsidP="001A798B">
      <w:pPr>
        <w:spacing w:line="360" w:lineRule="auto"/>
        <w:ind w:firstLineChars="200" w:firstLine="480"/>
        <w:rPr>
          <w:rFonts w:cs="Times New Roman"/>
          <w:szCs w:val="18"/>
          <w:lang w:val="en-GB"/>
        </w:rPr>
      </w:pPr>
      <w:r w:rsidRPr="00313D2D">
        <w:rPr>
          <w:rFonts w:cs="Times New Roman"/>
          <w:szCs w:val="18"/>
          <w:lang w:val="en-GB"/>
        </w:rPr>
        <w:t>A r</w:t>
      </w:r>
      <w:r w:rsidR="00FD1BD1" w:rsidRPr="00313D2D">
        <w:rPr>
          <w:rFonts w:cs="Times New Roman"/>
          <w:szCs w:val="18"/>
          <w:lang w:val="en-GB"/>
        </w:rPr>
        <w:t xml:space="preserve">easonable </w:t>
      </w:r>
      <w:r w:rsidR="004C3F68" w:rsidRPr="00313D2D">
        <w:rPr>
          <w:rFonts w:cs="Times New Roman"/>
          <w:szCs w:val="18"/>
          <w:lang w:val="en-GB"/>
        </w:rPr>
        <w:t xml:space="preserve">modularisation </w:t>
      </w:r>
      <w:r w:rsidR="004B198D" w:rsidRPr="00313D2D">
        <w:rPr>
          <w:rFonts w:cs="Times New Roman"/>
          <w:szCs w:val="18"/>
          <w:lang w:val="en-GB"/>
        </w:rPr>
        <w:t>scheme</w:t>
      </w:r>
      <w:r w:rsidR="00DC0833" w:rsidRPr="00313D2D">
        <w:rPr>
          <w:rFonts w:cs="Times New Roman"/>
          <w:szCs w:val="18"/>
          <w:lang w:val="en-GB"/>
        </w:rPr>
        <w:t xml:space="preserve"> is</w:t>
      </w:r>
      <w:r w:rsidR="001A798B" w:rsidRPr="00313D2D">
        <w:rPr>
          <w:rFonts w:cs="Times New Roman"/>
          <w:szCs w:val="18"/>
          <w:lang w:val="en-GB"/>
        </w:rPr>
        <w:t xml:space="preserve"> </w:t>
      </w:r>
      <w:r w:rsidR="004772DA" w:rsidRPr="00313D2D">
        <w:rPr>
          <w:rFonts w:cs="Times New Roman"/>
          <w:szCs w:val="18"/>
          <w:lang w:val="en-GB"/>
        </w:rPr>
        <w:t>the foundation</w:t>
      </w:r>
      <w:r w:rsidR="001A798B" w:rsidRPr="00313D2D">
        <w:rPr>
          <w:rFonts w:cs="Times New Roman"/>
          <w:szCs w:val="18"/>
          <w:lang w:val="en-GB"/>
        </w:rPr>
        <w:t xml:space="preserve"> of modular construction. </w:t>
      </w:r>
      <w:r w:rsidR="00FB4A4A" w:rsidRPr="00313D2D">
        <w:rPr>
          <w:rFonts w:cs="Times New Roman"/>
          <w:szCs w:val="18"/>
          <w:lang w:val="en-GB"/>
        </w:rPr>
        <w:t xml:space="preserve">Because </w:t>
      </w:r>
      <w:r w:rsidR="00F0601D" w:rsidRPr="00313D2D">
        <w:rPr>
          <w:rFonts w:cs="Times New Roman"/>
          <w:szCs w:val="18"/>
          <w:lang w:val="en-GB"/>
        </w:rPr>
        <w:t xml:space="preserve">the private living </w:t>
      </w:r>
      <w:r w:rsidR="00C9013F" w:rsidRPr="00313D2D">
        <w:rPr>
          <w:rFonts w:cs="Times New Roman"/>
          <w:szCs w:val="18"/>
          <w:lang w:val="en-GB"/>
        </w:rPr>
        <w:t xml:space="preserve">area was </w:t>
      </w:r>
      <w:r w:rsidR="00FC3162" w:rsidRPr="00313D2D">
        <w:rPr>
          <w:rFonts w:cs="Times New Roman"/>
          <w:szCs w:val="18"/>
          <w:lang w:val="en-GB"/>
        </w:rPr>
        <w:t xml:space="preserve">composed of </w:t>
      </w:r>
      <w:r w:rsidR="004867F7" w:rsidRPr="00313D2D">
        <w:rPr>
          <w:rFonts w:cs="Times New Roman"/>
          <w:szCs w:val="18"/>
          <w:lang w:val="en-GB"/>
        </w:rPr>
        <w:t xml:space="preserve">four </w:t>
      </w:r>
      <w:r w:rsidR="006D23CB" w:rsidRPr="00313D2D">
        <w:rPr>
          <w:rFonts w:cs="Times New Roman"/>
          <w:szCs w:val="18"/>
          <w:lang w:val="en-GB"/>
        </w:rPr>
        <w:t xml:space="preserve">standard </w:t>
      </w:r>
      <w:r w:rsidR="004867F7" w:rsidRPr="00313D2D">
        <w:rPr>
          <w:rFonts w:cs="Times New Roman"/>
          <w:szCs w:val="18"/>
          <w:lang w:val="en-GB"/>
        </w:rPr>
        <w:t>modular flat types</w:t>
      </w:r>
      <w:r w:rsidR="00FB4A4A" w:rsidRPr="00313D2D">
        <w:rPr>
          <w:rFonts w:cs="Times New Roman"/>
          <w:szCs w:val="18"/>
          <w:lang w:val="en-GB"/>
        </w:rPr>
        <w:t xml:space="preserve">, </w:t>
      </w:r>
      <w:r w:rsidR="00C9013F" w:rsidRPr="00313D2D">
        <w:rPr>
          <w:rFonts w:cs="Times New Roman"/>
          <w:szCs w:val="18"/>
          <w:lang w:val="en-GB"/>
        </w:rPr>
        <w:t xml:space="preserve">the </w:t>
      </w:r>
      <w:r w:rsidR="004C3F68" w:rsidRPr="00313D2D">
        <w:rPr>
          <w:rFonts w:cs="Times New Roman"/>
          <w:szCs w:val="18"/>
          <w:lang w:val="en-GB"/>
        </w:rPr>
        <w:t xml:space="preserve">modularisation </w:t>
      </w:r>
      <w:r w:rsidR="006D23CB" w:rsidRPr="00313D2D">
        <w:rPr>
          <w:rFonts w:cs="Times New Roman"/>
          <w:szCs w:val="18"/>
          <w:lang w:val="en-GB"/>
        </w:rPr>
        <w:t>scheme</w:t>
      </w:r>
      <w:r w:rsidR="00FB4A4A" w:rsidRPr="00313D2D">
        <w:rPr>
          <w:rFonts w:cs="Times New Roman"/>
          <w:szCs w:val="18"/>
          <w:lang w:val="en-GB"/>
        </w:rPr>
        <w:t xml:space="preserve"> </w:t>
      </w:r>
      <w:r w:rsidR="00C9013F" w:rsidRPr="00313D2D">
        <w:rPr>
          <w:rFonts w:cs="Times New Roman"/>
          <w:szCs w:val="18"/>
          <w:lang w:val="en-GB"/>
        </w:rPr>
        <w:t xml:space="preserve">was mainly </w:t>
      </w:r>
      <w:r w:rsidRPr="00313D2D">
        <w:rPr>
          <w:rFonts w:cs="Times New Roman"/>
          <w:szCs w:val="18"/>
          <w:lang w:val="en-GB"/>
        </w:rPr>
        <w:t xml:space="preserve">intended </w:t>
      </w:r>
      <w:r w:rsidR="00C9013F" w:rsidRPr="00313D2D">
        <w:rPr>
          <w:rFonts w:cs="Times New Roman"/>
          <w:szCs w:val="18"/>
          <w:lang w:val="en-GB"/>
        </w:rPr>
        <w:t>to de</w:t>
      </w:r>
      <w:r w:rsidRPr="00313D2D">
        <w:rPr>
          <w:rFonts w:cs="Times New Roman"/>
          <w:szCs w:val="18"/>
          <w:lang w:val="en-GB"/>
        </w:rPr>
        <w:t>termine</w:t>
      </w:r>
      <w:r w:rsidR="00C9013F" w:rsidRPr="00313D2D">
        <w:rPr>
          <w:rFonts w:cs="Times New Roman"/>
          <w:szCs w:val="18"/>
          <w:lang w:val="en-GB"/>
        </w:rPr>
        <w:t xml:space="preserve"> the external </w:t>
      </w:r>
      <w:r w:rsidR="00092A6D" w:rsidRPr="00313D2D">
        <w:rPr>
          <w:rFonts w:cs="Times New Roman"/>
          <w:szCs w:val="18"/>
          <w:lang w:val="en-GB"/>
        </w:rPr>
        <w:t>dimensions</w:t>
      </w:r>
      <w:r w:rsidR="00FB4A4A" w:rsidRPr="00313D2D">
        <w:rPr>
          <w:rFonts w:cs="Times New Roman"/>
          <w:szCs w:val="18"/>
          <w:lang w:val="en-GB"/>
        </w:rPr>
        <w:t xml:space="preserve"> </w:t>
      </w:r>
      <w:r w:rsidR="00092A6D" w:rsidRPr="00313D2D">
        <w:rPr>
          <w:rFonts w:cs="Times New Roman"/>
          <w:szCs w:val="18"/>
          <w:lang w:val="en-GB"/>
        </w:rPr>
        <w:t xml:space="preserve">of </w:t>
      </w:r>
      <w:r w:rsidR="004867F7" w:rsidRPr="00313D2D">
        <w:rPr>
          <w:rFonts w:cs="Times New Roman"/>
          <w:szCs w:val="18"/>
          <w:lang w:val="en-GB"/>
        </w:rPr>
        <w:t xml:space="preserve">the </w:t>
      </w:r>
      <w:r w:rsidR="00FB4A4A" w:rsidRPr="00313D2D">
        <w:rPr>
          <w:rFonts w:cs="Times New Roman"/>
          <w:szCs w:val="18"/>
          <w:lang w:val="en-GB"/>
        </w:rPr>
        <w:t xml:space="preserve">modules </w:t>
      </w:r>
      <w:r w:rsidR="00C9013F" w:rsidRPr="00313D2D">
        <w:rPr>
          <w:rFonts w:cs="Times New Roman"/>
          <w:szCs w:val="18"/>
          <w:lang w:val="en-GB"/>
        </w:rPr>
        <w:t>t</w:t>
      </w:r>
      <w:r w:rsidRPr="00313D2D">
        <w:rPr>
          <w:rFonts w:cs="Times New Roman"/>
          <w:szCs w:val="18"/>
          <w:lang w:val="en-GB"/>
        </w:rPr>
        <w:t xml:space="preserve">hat </w:t>
      </w:r>
      <w:r w:rsidR="00C9013F" w:rsidRPr="00313D2D">
        <w:rPr>
          <w:rFonts w:cs="Times New Roman"/>
          <w:szCs w:val="18"/>
          <w:lang w:val="en-GB"/>
        </w:rPr>
        <w:t>suit</w:t>
      </w:r>
      <w:r w:rsidRPr="00313D2D">
        <w:rPr>
          <w:rFonts w:cs="Times New Roman"/>
          <w:szCs w:val="18"/>
          <w:lang w:val="en-GB"/>
        </w:rPr>
        <w:t>ed</w:t>
      </w:r>
      <w:r w:rsidR="00FB4A4A" w:rsidRPr="00313D2D">
        <w:rPr>
          <w:rFonts w:cs="Times New Roman"/>
          <w:szCs w:val="18"/>
          <w:lang w:val="en-GB"/>
        </w:rPr>
        <w:t xml:space="preserve"> the flat </w:t>
      </w:r>
      <w:r w:rsidR="004867F7" w:rsidRPr="00313D2D">
        <w:rPr>
          <w:rFonts w:cs="Times New Roman"/>
          <w:szCs w:val="18"/>
          <w:lang w:val="en-GB"/>
        </w:rPr>
        <w:t>type</w:t>
      </w:r>
      <w:r w:rsidR="00FB4A4A" w:rsidRPr="00313D2D">
        <w:rPr>
          <w:rFonts w:cs="Times New Roman"/>
          <w:szCs w:val="18"/>
          <w:lang w:val="en-GB"/>
        </w:rPr>
        <w:t>s</w:t>
      </w:r>
      <w:r w:rsidR="00653BB7" w:rsidRPr="00313D2D">
        <w:rPr>
          <w:rFonts w:cs="Times New Roman"/>
          <w:szCs w:val="18"/>
          <w:lang w:val="en-GB"/>
        </w:rPr>
        <w:t xml:space="preserve"> in the case </w:t>
      </w:r>
      <w:r w:rsidRPr="00313D2D">
        <w:rPr>
          <w:rFonts w:cs="Times New Roman"/>
          <w:szCs w:val="18"/>
          <w:lang w:val="en-GB"/>
        </w:rPr>
        <w:t xml:space="preserve">study </w:t>
      </w:r>
      <w:r w:rsidR="00653BB7" w:rsidRPr="00313D2D">
        <w:rPr>
          <w:rFonts w:cs="Times New Roman"/>
          <w:szCs w:val="18"/>
          <w:lang w:val="en-GB"/>
        </w:rPr>
        <w:t>building</w:t>
      </w:r>
      <w:r w:rsidR="00FB4A4A" w:rsidRPr="00313D2D">
        <w:rPr>
          <w:rFonts w:cs="Times New Roman"/>
          <w:szCs w:val="18"/>
          <w:lang w:val="en-GB"/>
        </w:rPr>
        <w:t xml:space="preserve">. </w:t>
      </w:r>
      <w:r w:rsidRPr="00313D2D">
        <w:rPr>
          <w:rFonts w:cs="Times New Roman"/>
          <w:szCs w:val="18"/>
          <w:lang w:val="en-GB"/>
        </w:rPr>
        <w:t>The p</w:t>
      </w:r>
      <w:r w:rsidR="00C9013F" w:rsidRPr="00313D2D">
        <w:rPr>
          <w:rFonts w:cs="Times New Roman"/>
          <w:szCs w:val="18"/>
          <w:lang w:val="en-GB"/>
        </w:rPr>
        <w:t xml:space="preserve">roposed </w:t>
      </w:r>
      <w:r w:rsidR="009F5FBA" w:rsidRPr="00313D2D">
        <w:rPr>
          <w:rFonts w:cs="Times New Roman"/>
          <w:szCs w:val="18"/>
          <w:lang w:val="en-GB"/>
        </w:rPr>
        <w:t>principle</w:t>
      </w:r>
      <w:r w:rsidR="00CC1A0B" w:rsidRPr="00313D2D">
        <w:rPr>
          <w:rFonts w:cs="Times New Roman"/>
          <w:szCs w:val="18"/>
          <w:lang w:val="en-GB"/>
        </w:rPr>
        <w:t>s</w:t>
      </w:r>
      <w:r w:rsidR="00ED3B70" w:rsidRPr="00313D2D">
        <w:rPr>
          <w:rFonts w:cs="Times New Roman"/>
          <w:szCs w:val="18"/>
          <w:lang w:val="en-GB"/>
        </w:rPr>
        <w:t xml:space="preserve"> </w:t>
      </w:r>
      <w:r w:rsidR="00C9013F" w:rsidRPr="00313D2D">
        <w:rPr>
          <w:rFonts w:cs="Times New Roman"/>
          <w:szCs w:val="18"/>
          <w:lang w:val="en-GB"/>
        </w:rPr>
        <w:t>included</w:t>
      </w:r>
      <w:r w:rsidR="005938D8" w:rsidRPr="00313D2D">
        <w:rPr>
          <w:rFonts w:cs="Times New Roman"/>
          <w:szCs w:val="18"/>
          <w:lang w:val="en-GB"/>
        </w:rPr>
        <w:t xml:space="preserve"> the following ones:</w:t>
      </w:r>
    </w:p>
    <w:p w14:paraId="651E534F" w14:textId="1AFA45C7" w:rsidR="009E7B6C" w:rsidRPr="00313D2D" w:rsidRDefault="00A95360" w:rsidP="00CC1A0B">
      <w:pPr>
        <w:pStyle w:val="a6"/>
        <w:numPr>
          <w:ilvl w:val="0"/>
          <w:numId w:val="18"/>
        </w:numPr>
        <w:spacing w:line="360" w:lineRule="auto"/>
        <w:ind w:firstLineChars="0"/>
        <w:rPr>
          <w:rFonts w:cs="Times New Roman"/>
          <w:szCs w:val="18"/>
          <w:lang w:val="en-GB"/>
        </w:rPr>
      </w:pPr>
      <w:r w:rsidRPr="00313D2D">
        <w:rPr>
          <w:rFonts w:cs="Times New Roman"/>
          <w:szCs w:val="18"/>
          <w:lang w:val="en-GB"/>
        </w:rPr>
        <w:t>Keeping</w:t>
      </w:r>
      <w:r w:rsidR="009E7B6C" w:rsidRPr="00313D2D">
        <w:rPr>
          <w:rFonts w:cs="Times New Roman"/>
          <w:szCs w:val="18"/>
          <w:lang w:val="en-GB"/>
        </w:rPr>
        <w:t xml:space="preserve"> </w:t>
      </w:r>
      <w:r w:rsidRPr="00313D2D">
        <w:rPr>
          <w:rFonts w:cs="Times New Roman"/>
          <w:szCs w:val="18"/>
          <w:lang w:val="en-GB"/>
        </w:rPr>
        <w:t xml:space="preserve">the </w:t>
      </w:r>
      <w:r w:rsidR="009E7B6C" w:rsidRPr="00313D2D">
        <w:rPr>
          <w:rFonts w:cs="Times New Roman"/>
          <w:szCs w:val="18"/>
          <w:lang w:val="en-GB"/>
        </w:rPr>
        <w:t xml:space="preserve">area of the flat </w:t>
      </w:r>
      <w:r w:rsidR="00622E5C" w:rsidRPr="00313D2D">
        <w:rPr>
          <w:rFonts w:cs="Times New Roman"/>
          <w:szCs w:val="18"/>
          <w:lang w:val="en-GB"/>
        </w:rPr>
        <w:t>types</w:t>
      </w:r>
      <w:r w:rsidR="006374BC" w:rsidRPr="00313D2D">
        <w:rPr>
          <w:rFonts w:cs="Times New Roman"/>
          <w:szCs w:val="18"/>
          <w:lang w:val="en-GB"/>
        </w:rPr>
        <w:t xml:space="preserve"> unvaried.</w:t>
      </w:r>
    </w:p>
    <w:p w14:paraId="576EEEEA" w14:textId="324A2E88" w:rsidR="006D5FCB" w:rsidRPr="00313D2D" w:rsidRDefault="006D5FCB" w:rsidP="006D5FCB">
      <w:pPr>
        <w:pStyle w:val="a6"/>
        <w:numPr>
          <w:ilvl w:val="0"/>
          <w:numId w:val="18"/>
        </w:numPr>
        <w:spacing w:line="360" w:lineRule="auto"/>
        <w:ind w:firstLineChars="0"/>
        <w:rPr>
          <w:rFonts w:cs="Times New Roman"/>
          <w:szCs w:val="18"/>
          <w:lang w:val="en-GB"/>
        </w:rPr>
      </w:pPr>
      <w:r w:rsidRPr="00313D2D">
        <w:rPr>
          <w:rFonts w:cs="Times New Roman"/>
          <w:szCs w:val="18"/>
          <w:lang w:val="en-GB"/>
        </w:rPr>
        <w:t xml:space="preserve">Satisfying the </w:t>
      </w:r>
      <w:r w:rsidR="00991E34" w:rsidRPr="00313D2D">
        <w:rPr>
          <w:rFonts w:cs="Times New Roman"/>
          <w:szCs w:val="18"/>
          <w:lang w:val="en-GB"/>
        </w:rPr>
        <w:t xml:space="preserve">architectural </w:t>
      </w:r>
      <w:r w:rsidRPr="00313D2D">
        <w:rPr>
          <w:rFonts w:cs="Times New Roman"/>
          <w:szCs w:val="18"/>
          <w:lang w:val="en-GB"/>
        </w:rPr>
        <w:t>function</w:t>
      </w:r>
      <w:r w:rsidR="006374BC" w:rsidRPr="00313D2D">
        <w:rPr>
          <w:rFonts w:cs="Times New Roman"/>
          <w:szCs w:val="18"/>
          <w:lang w:val="en-GB"/>
        </w:rPr>
        <w:t>.</w:t>
      </w:r>
      <w:r w:rsidRPr="00313D2D">
        <w:rPr>
          <w:rFonts w:cs="Times New Roman"/>
          <w:szCs w:val="18"/>
          <w:lang w:val="en-GB"/>
        </w:rPr>
        <w:t xml:space="preserve"> </w:t>
      </w:r>
    </w:p>
    <w:p w14:paraId="55D07274" w14:textId="62E7DE36" w:rsidR="009E7B6C" w:rsidRPr="00313D2D" w:rsidRDefault="004703F1" w:rsidP="004703F1">
      <w:pPr>
        <w:pStyle w:val="a6"/>
        <w:numPr>
          <w:ilvl w:val="0"/>
          <w:numId w:val="18"/>
        </w:numPr>
        <w:spacing w:line="360" w:lineRule="auto"/>
        <w:ind w:firstLineChars="0"/>
        <w:rPr>
          <w:rFonts w:cs="Times New Roman"/>
          <w:szCs w:val="18"/>
          <w:lang w:val="en-GB"/>
        </w:rPr>
      </w:pPr>
      <w:r w:rsidRPr="00313D2D">
        <w:rPr>
          <w:rFonts w:cs="Times New Roman"/>
          <w:szCs w:val="18"/>
          <w:lang w:val="en-GB"/>
        </w:rPr>
        <w:t xml:space="preserve">Being adaptable to the transportation </w:t>
      </w:r>
      <w:r w:rsidR="00A95360" w:rsidRPr="00313D2D">
        <w:rPr>
          <w:rFonts w:cs="Times New Roman"/>
          <w:szCs w:val="18"/>
          <w:lang w:val="en-GB"/>
        </w:rPr>
        <w:t>limitations</w:t>
      </w:r>
      <w:r w:rsidR="006374BC" w:rsidRPr="00313D2D">
        <w:rPr>
          <w:rFonts w:cs="Times New Roman"/>
          <w:szCs w:val="18"/>
          <w:lang w:val="en-GB"/>
        </w:rPr>
        <w:t>.</w:t>
      </w:r>
    </w:p>
    <w:p w14:paraId="38C3B81D" w14:textId="53E29822" w:rsidR="004703F1" w:rsidRPr="00313D2D" w:rsidRDefault="00A95360" w:rsidP="00A95360">
      <w:pPr>
        <w:pStyle w:val="a6"/>
        <w:numPr>
          <w:ilvl w:val="0"/>
          <w:numId w:val="18"/>
        </w:numPr>
        <w:spacing w:line="360" w:lineRule="auto"/>
        <w:ind w:firstLineChars="0"/>
        <w:rPr>
          <w:rFonts w:cs="Times New Roman"/>
          <w:szCs w:val="18"/>
          <w:lang w:val="en-GB"/>
        </w:rPr>
      </w:pPr>
      <w:r w:rsidRPr="00313D2D">
        <w:rPr>
          <w:rFonts w:cs="Times New Roman"/>
          <w:szCs w:val="18"/>
          <w:lang w:val="en-GB"/>
        </w:rPr>
        <w:t xml:space="preserve">Meeting </w:t>
      </w:r>
      <w:r w:rsidR="006374BC" w:rsidRPr="00313D2D">
        <w:rPr>
          <w:rFonts w:cs="Times New Roman"/>
          <w:szCs w:val="18"/>
          <w:lang w:val="en-GB"/>
        </w:rPr>
        <w:t xml:space="preserve">the </w:t>
      </w:r>
      <w:r w:rsidRPr="00313D2D">
        <w:rPr>
          <w:rFonts w:cs="Times New Roman"/>
          <w:szCs w:val="18"/>
          <w:lang w:val="en-GB"/>
        </w:rPr>
        <w:t xml:space="preserve">lifting capacity requirements </w:t>
      </w:r>
      <w:r w:rsidR="00DE1731" w:rsidRPr="00313D2D">
        <w:rPr>
          <w:rFonts w:cs="Times New Roman"/>
          <w:szCs w:val="18"/>
          <w:lang w:val="en-GB"/>
        </w:rPr>
        <w:t>on</w:t>
      </w:r>
      <w:r w:rsidRPr="00313D2D">
        <w:rPr>
          <w:rFonts w:cs="Times New Roman"/>
          <w:szCs w:val="18"/>
          <w:lang w:val="en-GB"/>
        </w:rPr>
        <w:t xml:space="preserve"> site</w:t>
      </w:r>
      <w:r w:rsidR="006374BC" w:rsidRPr="00313D2D">
        <w:rPr>
          <w:rFonts w:cs="Times New Roman"/>
          <w:szCs w:val="18"/>
          <w:lang w:val="en-GB"/>
        </w:rPr>
        <w:t>.</w:t>
      </w:r>
    </w:p>
    <w:p w14:paraId="477B008F" w14:textId="0E53AE00" w:rsidR="00A95360" w:rsidRPr="00313D2D" w:rsidRDefault="004C3F68" w:rsidP="00A95360">
      <w:pPr>
        <w:pStyle w:val="a6"/>
        <w:numPr>
          <w:ilvl w:val="0"/>
          <w:numId w:val="18"/>
        </w:numPr>
        <w:spacing w:line="360" w:lineRule="auto"/>
        <w:ind w:firstLineChars="0"/>
        <w:rPr>
          <w:rFonts w:cs="Times New Roman"/>
          <w:szCs w:val="18"/>
          <w:lang w:val="en-GB"/>
        </w:rPr>
      </w:pPr>
      <w:r w:rsidRPr="00313D2D">
        <w:rPr>
          <w:rFonts w:cs="Times New Roman"/>
          <w:szCs w:val="18"/>
          <w:lang w:val="en-GB"/>
        </w:rPr>
        <w:t xml:space="preserve">Minimising </w:t>
      </w:r>
      <w:r w:rsidR="00A95360" w:rsidRPr="00313D2D">
        <w:rPr>
          <w:rFonts w:cs="Times New Roman"/>
          <w:szCs w:val="18"/>
          <w:lang w:val="en-GB"/>
        </w:rPr>
        <w:t>the module types</w:t>
      </w:r>
      <w:r w:rsidR="006374BC" w:rsidRPr="00313D2D">
        <w:rPr>
          <w:rFonts w:cs="Times New Roman"/>
          <w:szCs w:val="18"/>
          <w:lang w:val="en-GB"/>
        </w:rPr>
        <w:t>.</w:t>
      </w:r>
    </w:p>
    <w:p w14:paraId="54D1477D" w14:textId="3B46ED26" w:rsidR="00595939" w:rsidRPr="00313D2D" w:rsidRDefault="00595939" w:rsidP="00595939">
      <w:pPr>
        <w:pStyle w:val="a6"/>
        <w:numPr>
          <w:ilvl w:val="0"/>
          <w:numId w:val="18"/>
        </w:numPr>
        <w:spacing w:line="360" w:lineRule="auto"/>
        <w:ind w:firstLineChars="0"/>
        <w:rPr>
          <w:rFonts w:cs="Times New Roman"/>
          <w:szCs w:val="18"/>
          <w:lang w:val="en-GB"/>
        </w:rPr>
      </w:pPr>
      <w:r w:rsidRPr="00313D2D">
        <w:rPr>
          <w:rFonts w:cs="Times New Roman"/>
          <w:szCs w:val="18"/>
          <w:lang w:val="en-GB"/>
        </w:rPr>
        <w:t>Facilitating the</w:t>
      </w:r>
      <w:r w:rsidR="006374BC" w:rsidRPr="00313D2D">
        <w:rPr>
          <w:rFonts w:cs="Times New Roman"/>
          <w:szCs w:val="18"/>
          <w:lang w:val="en-GB"/>
        </w:rPr>
        <w:t xml:space="preserve"> continuation</w:t>
      </w:r>
      <w:r w:rsidRPr="00313D2D">
        <w:rPr>
          <w:rFonts w:cs="Times New Roman"/>
          <w:szCs w:val="18"/>
          <w:lang w:val="en-GB"/>
        </w:rPr>
        <w:t xml:space="preserve"> </w:t>
      </w:r>
      <w:r w:rsidR="006374BC" w:rsidRPr="00313D2D">
        <w:rPr>
          <w:rFonts w:cs="Times New Roman"/>
          <w:szCs w:val="18"/>
          <w:lang w:val="en-GB"/>
        </w:rPr>
        <w:t xml:space="preserve">of </w:t>
      </w:r>
      <w:r w:rsidRPr="00313D2D">
        <w:rPr>
          <w:rFonts w:cs="Times New Roman"/>
          <w:szCs w:val="18"/>
          <w:lang w:val="en-GB"/>
        </w:rPr>
        <w:t>site construction</w:t>
      </w:r>
      <w:r w:rsidR="006374BC" w:rsidRPr="00313D2D">
        <w:rPr>
          <w:rFonts w:cs="Times New Roman"/>
          <w:szCs w:val="18"/>
          <w:lang w:val="en-GB"/>
        </w:rPr>
        <w:t>,</w:t>
      </w:r>
      <w:r w:rsidRPr="00313D2D">
        <w:rPr>
          <w:rFonts w:cs="Times New Roman"/>
          <w:szCs w:val="18"/>
          <w:lang w:val="en-GB"/>
        </w:rPr>
        <w:t xml:space="preserve"> such as </w:t>
      </w:r>
      <w:r w:rsidR="003875E1" w:rsidRPr="00313D2D">
        <w:rPr>
          <w:rFonts w:cs="Times New Roman"/>
          <w:szCs w:val="18"/>
          <w:lang w:val="en-GB"/>
        </w:rPr>
        <w:t xml:space="preserve">the </w:t>
      </w:r>
      <w:r w:rsidRPr="00313D2D">
        <w:rPr>
          <w:rFonts w:cs="Times New Roman"/>
          <w:szCs w:val="18"/>
          <w:lang w:val="en-GB"/>
        </w:rPr>
        <w:t>installation of various pipelines</w:t>
      </w:r>
      <w:r w:rsidR="006374BC" w:rsidRPr="00313D2D">
        <w:rPr>
          <w:rFonts w:cs="Times New Roman"/>
          <w:szCs w:val="18"/>
          <w:lang w:val="en-GB"/>
        </w:rPr>
        <w:t>.</w:t>
      </w:r>
    </w:p>
    <w:p w14:paraId="7BB06292" w14:textId="652EE88A" w:rsidR="00D823E8" w:rsidRPr="00313D2D" w:rsidRDefault="00970796" w:rsidP="00D823E8">
      <w:pPr>
        <w:spacing w:line="360" w:lineRule="auto"/>
        <w:rPr>
          <w:rFonts w:cs="Times New Roman"/>
          <w:szCs w:val="18"/>
          <w:lang w:val="en-GB"/>
        </w:rPr>
      </w:pPr>
      <w:r w:rsidRPr="00313D2D">
        <w:rPr>
          <w:rFonts w:cs="Times New Roman"/>
          <w:szCs w:val="18"/>
          <w:lang w:val="en-GB"/>
        </w:rPr>
        <w:t xml:space="preserve">Among the above factors, the influence of </w:t>
      </w:r>
      <w:r w:rsidR="005A2A54" w:rsidRPr="00313D2D">
        <w:rPr>
          <w:rFonts w:cs="Times New Roman"/>
          <w:szCs w:val="18"/>
          <w:lang w:val="en-GB"/>
        </w:rPr>
        <w:t>transportation</w:t>
      </w:r>
      <w:r w:rsidRPr="00313D2D">
        <w:rPr>
          <w:rFonts w:cs="Times New Roman"/>
          <w:szCs w:val="18"/>
          <w:lang w:val="en-GB"/>
        </w:rPr>
        <w:t xml:space="preserve"> </w:t>
      </w:r>
      <w:r w:rsidR="00C9013F" w:rsidRPr="00313D2D">
        <w:rPr>
          <w:rFonts w:cs="Times New Roman"/>
          <w:szCs w:val="18"/>
          <w:lang w:val="en-GB"/>
        </w:rPr>
        <w:t xml:space="preserve">was </w:t>
      </w:r>
      <w:r w:rsidRPr="00313D2D">
        <w:rPr>
          <w:rFonts w:cs="Times New Roman"/>
          <w:szCs w:val="18"/>
          <w:lang w:val="en-GB"/>
        </w:rPr>
        <w:t xml:space="preserve">more </w:t>
      </w:r>
      <w:r w:rsidR="00653BB7" w:rsidRPr="00313D2D">
        <w:rPr>
          <w:rFonts w:cs="Times New Roman"/>
          <w:szCs w:val="18"/>
          <w:lang w:val="en-GB"/>
        </w:rPr>
        <w:t xml:space="preserve">significant </w:t>
      </w:r>
      <w:r w:rsidR="00B42F60" w:rsidRPr="00313D2D">
        <w:rPr>
          <w:rFonts w:cs="Times New Roman"/>
          <w:szCs w:val="18"/>
          <w:lang w:val="en-GB"/>
        </w:rPr>
        <w:t xml:space="preserve">for </w:t>
      </w:r>
      <w:r w:rsidR="006374BC" w:rsidRPr="00313D2D">
        <w:rPr>
          <w:rFonts w:cs="Times New Roman"/>
          <w:szCs w:val="18"/>
          <w:lang w:val="en-GB"/>
        </w:rPr>
        <w:t xml:space="preserve">the </w:t>
      </w:r>
      <w:r w:rsidR="004C3F68" w:rsidRPr="00313D2D">
        <w:rPr>
          <w:rFonts w:cs="Times New Roman"/>
          <w:szCs w:val="18"/>
          <w:lang w:val="en-GB"/>
        </w:rPr>
        <w:t xml:space="preserve">modularisation </w:t>
      </w:r>
      <w:r w:rsidR="00B42F60" w:rsidRPr="00313D2D">
        <w:rPr>
          <w:rFonts w:cs="Times New Roman"/>
          <w:szCs w:val="18"/>
          <w:lang w:val="en-GB"/>
        </w:rPr>
        <w:t>scheme</w:t>
      </w:r>
      <w:r w:rsidRPr="00313D2D">
        <w:rPr>
          <w:rFonts w:cs="Times New Roman"/>
          <w:szCs w:val="18"/>
          <w:lang w:val="en-GB"/>
        </w:rPr>
        <w:t xml:space="preserve">. </w:t>
      </w:r>
      <w:r w:rsidR="00690971" w:rsidRPr="00313D2D">
        <w:rPr>
          <w:rFonts w:cs="Times New Roman"/>
          <w:szCs w:val="18"/>
          <w:lang w:val="en-GB"/>
        </w:rPr>
        <w:t>When shipping</w:t>
      </w:r>
      <w:r w:rsidR="00C9013F" w:rsidRPr="00313D2D">
        <w:rPr>
          <w:rFonts w:cs="Times New Roman"/>
          <w:szCs w:val="18"/>
          <w:lang w:val="en-GB"/>
        </w:rPr>
        <w:t xml:space="preserve"> is needed for module logistics</w:t>
      </w:r>
      <w:r w:rsidR="00690971" w:rsidRPr="00313D2D">
        <w:rPr>
          <w:rFonts w:cs="Times New Roman"/>
          <w:szCs w:val="18"/>
          <w:lang w:val="en-GB"/>
        </w:rPr>
        <w:t xml:space="preserve">, the </w:t>
      </w:r>
      <w:r w:rsidR="003746BC" w:rsidRPr="00313D2D">
        <w:rPr>
          <w:rFonts w:cs="Times New Roman"/>
          <w:szCs w:val="18"/>
          <w:lang w:val="en-GB"/>
        </w:rPr>
        <w:t xml:space="preserve">module </w:t>
      </w:r>
      <w:r w:rsidR="00690971" w:rsidRPr="00313D2D">
        <w:rPr>
          <w:rFonts w:cs="Times New Roman"/>
          <w:szCs w:val="18"/>
          <w:lang w:val="en-GB"/>
        </w:rPr>
        <w:t xml:space="preserve">width </w:t>
      </w:r>
      <w:r w:rsidR="00D96D2B" w:rsidRPr="00313D2D">
        <w:rPr>
          <w:rFonts w:cs="Times New Roman"/>
          <w:szCs w:val="18"/>
          <w:lang w:val="en-GB"/>
        </w:rPr>
        <w:t>should</w:t>
      </w:r>
      <w:r w:rsidR="00690971" w:rsidRPr="00313D2D">
        <w:rPr>
          <w:rFonts w:cs="Times New Roman"/>
          <w:szCs w:val="18"/>
          <w:lang w:val="en-GB"/>
        </w:rPr>
        <w:t xml:space="preserve"> be no</w:t>
      </w:r>
      <w:r w:rsidR="00424656" w:rsidRPr="00313D2D">
        <w:rPr>
          <w:rFonts w:cs="Times New Roman"/>
          <w:szCs w:val="18"/>
          <w:lang w:val="en-GB"/>
        </w:rPr>
        <w:t xml:space="preserve"> greater</w:t>
      </w:r>
      <w:r w:rsidR="00690971" w:rsidRPr="00313D2D">
        <w:rPr>
          <w:rFonts w:cs="Times New Roman"/>
          <w:szCs w:val="18"/>
          <w:lang w:val="en-GB"/>
        </w:rPr>
        <w:t xml:space="preserve"> than 2.345 mm</w:t>
      </w:r>
      <w:r w:rsidR="003746BC" w:rsidRPr="00313D2D">
        <w:rPr>
          <w:rFonts w:cs="Times New Roman"/>
          <w:szCs w:val="18"/>
          <w:lang w:val="en-GB"/>
        </w:rPr>
        <w:t xml:space="preserve"> to</w:t>
      </w:r>
      <w:r w:rsidR="00690971" w:rsidRPr="00313D2D">
        <w:rPr>
          <w:rFonts w:cs="Times New Roman"/>
          <w:szCs w:val="18"/>
          <w:lang w:val="en-GB"/>
        </w:rPr>
        <w:t xml:space="preserve"> match the width of common shipping containers </w:t>
      </w:r>
      <w:r w:rsidR="00690971" w:rsidRPr="00313D2D">
        <w:rPr>
          <w:rFonts w:cs="Times New Roman"/>
          <w:color w:val="0000FF"/>
          <w:szCs w:val="18"/>
          <w:lang w:val="en-GB"/>
        </w:rPr>
        <w:fldChar w:fldCharType="begin"/>
      </w:r>
      <w:r w:rsidR="00690971" w:rsidRPr="00313D2D">
        <w:rPr>
          <w:rFonts w:cs="Times New Roman"/>
          <w:color w:val="0000FF"/>
          <w:szCs w:val="18"/>
          <w:lang w:val="en-GB"/>
        </w:rPr>
        <w:instrText xml:space="preserve"> ADDIN EN.CITE &lt;EndNote&gt;&lt;Cite&gt;&lt;Author&gt;Hayes&lt;/Author&gt;&lt;Year&gt;2019&lt;/Year&gt;&lt;RecNum&gt;16&lt;/RecNum&gt;&lt;DisplayText&gt;[19]&lt;/DisplayText&gt;&lt;record&gt;&lt;rec-number&gt;16&lt;/rec-number&gt;&lt;foreign-keys&gt;&lt;key app="EN" db-id="ae2dwpafyszs0qe0d0ppvwvo0ftfww00frpr" timestamp="1587204239"&gt;16&lt;/key&gt;&lt;/foreign-keys&gt;&lt;ref-type name="Journal Article"&gt;17&lt;/ref-type&gt;&lt;contributors&gt;&lt;authors&gt;&lt;author&gt;Hayes, Patrick&lt;/author&gt;&lt;/authors&gt;&lt;/contributors&gt;&lt;titles&gt;&lt;title&gt;Structural design of high rise volumetric building systems using hot-rolled steel&lt;/title&gt;&lt;secondary-title&gt;Proceedings of the Institution of Civil Engineers-Civil Engineering&lt;/secondary-title&gt;&lt;/titles&gt;&lt;pages&gt;45-50&lt;/pages&gt;&lt;volume&gt;172&lt;/volume&gt;&lt;number&gt;6&lt;/number&gt;&lt;dates&gt;&lt;year&gt;2019&lt;/year&gt;&lt;/dates&gt;&lt;publisher&gt;Thomas Telford Ltd&lt;/publisher&gt;&lt;isbn&gt;0965-089X&lt;/isbn&gt;&lt;urls&gt;&lt;/urls&gt;&lt;/record&gt;&lt;/Cite&gt;&lt;/EndNote&gt;</w:instrText>
      </w:r>
      <w:r w:rsidR="00690971" w:rsidRPr="00313D2D">
        <w:rPr>
          <w:rFonts w:cs="Times New Roman"/>
          <w:color w:val="0000FF"/>
          <w:szCs w:val="18"/>
          <w:lang w:val="en-GB"/>
        </w:rPr>
        <w:fldChar w:fldCharType="separate"/>
      </w:r>
      <w:r w:rsidR="00690971" w:rsidRPr="00313D2D">
        <w:rPr>
          <w:rFonts w:cs="Times New Roman"/>
          <w:color w:val="0000FF"/>
          <w:szCs w:val="18"/>
          <w:lang w:val="en-GB"/>
        </w:rPr>
        <w:t>[19]</w:t>
      </w:r>
      <w:r w:rsidR="00690971" w:rsidRPr="00313D2D">
        <w:rPr>
          <w:rFonts w:cs="Times New Roman"/>
          <w:color w:val="0000FF"/>
          <w:szCs w:val="18"/>
          <w:lang w:val="en-GB"/>
        </w:rPr>
        <w:fldChar w:fldCharType="end"/>
      </w:r>
      <w:r w:rsidR="00690971" w:rsidRPr="00313D2D">
        <w:rPr>
          <w:rFonts w:cs="Times New Roman"/>
          <w:szCs w:val="18"/>
          <w:lang w:val="en-GB"/>
        </w:rPr>
        <w:t xml:space="preserve">. </w:t>
      </w:r>
      <w:r w:rsidR="00E95A53" w:rsidRPr="00313D2D">
        <w:rPr>
          <w:rFonts w:cs="Times New Roman"/>
          <w:szCs w:val="18"/>
          <w:lang w:val="en-GB"/>
        </w:rPr>
        <w:t xml:space="preserve">For </w:t>
      </w:r>
      <w:r w:rsidR="003746BC" w:rsidRPr="00313D2D">
        <w:rPr>
          <w:rFonts w:cs="Times New Roman"/>
          <w:szCs w:val="18"/>
          <w:lang w:val="en-GB"/>
        </w:rPr>
        <w:t>road logistics</w:t>
      </w:r>
      <w:r w:rsidR="009D2CD5" w:rsidRPr="00313D2D">
        <w:rPr>
          <w:rFonts w:cs="Times New Roman"/>
          <w:szCs w:val="18"/>
          <w:lang w:val="en-GB"/>
        </w:rPr>
        <w:t xml:space="preserve"> in HK stre</w:t>
      </w:r>
      <w:r w:rsidR="00D20BF5" w:rsidRPr="00313D2D">
        <w:rPr>
          <w:rFonts w:cs="Times New Roman"/>
          <w:szCs w:val="18"/>
          <w:lang w:val="en-GB"/>
        </w:rPr>
        <w:t>ets</w:t>
      </w:r>
      <w:r w:rsidR="009D2CD5" w:rsidRPr="00313D2D">
        <w:rPr>
          <w:rFonts w:cs="Times New Roman"/>
          <w:szCs w:val="18"/>
          <w:lang w:val="en-GB"/>
        </w:rPr>
        <w:t xml:space="preserve">, </w:t>
      </w:r>
      <w:r w:rsidR="003746BC" w:rsidRPr="00313D2D">
        <w:rPr>
          <w:rFonts w:cs="Times New Roman"/>
          <w:szCs w:val="18"/>
          <w:lang w:val="en-GB"/>
        </w:rPr>
        <w:t xml:space="preserve">the module </w:t>
      </w:r>
      <w:r w:rsidR="009D2CD5" w:rsidRPr="00313D2D">
        <w:rPr>
          <w:rFonts w:cs="Times New Roman"/>
          <w:szCs w:val="18"/>
          <w:lang w:val="en-GB"/>
        </w:rPr>
        <w:t xml:space="preserve">width must be no </w:t>
      </w:r>
      <w:r w:rsidR="00424656" w:rsidRPr="00313D2D">
        <w:rPr>
          <w:rFonts w:cs="Times New Roman"/>
          <w:szCs w:val="18"/>
          <w:lang w:val="en-GB"/>
        </w:rPr>
        <w:t>greater</w:t>
      </w:r>
      <w:r w:rsidR="009D2CD5" w:rsidRPr="00313D2D">
        <w:rPr>
          <w:rFonts w:cs="Times New Roman"/>
          <w:szCs w:val="18"/>
          <w:lang w:val="en-GB"/>
        </w:rPr>
        <w:t xml:space="preserve"> than 2.5 m and its height must be</w:t>
      </w:r>
      <w:r w:rsidR="006374BC" w:rsidRPr="00313D2D">
        <w:rPr>
          <w:rFonts w:cs="Times New Roman"/>
          <w:szCs w:val="18"/>
          <w:lang w:val="en-GB"/>
        </w:rPr>
        <w:t xml:space="preserve"> </w:t>
      </w:r>
      <w:r w:rsidR="009D2CD5" w:rsidRPr="00313D2D">
        <w:rPr>
          <w:rFonts w:cs="Times New Roman"/>
          <w:szCs w:val="18"/>
          <w:lang w:val="en-GB"/>
        </w:rPr>
        <w:t xml:space="preserve">no </w:t>
      </w:r>
      <w:r w:rsidR="00424656" w:rsidRPr="00313D2D">
        <w:rPr>
          <w:rFonts w:cs="Times New Roman"/>
          <w:szCs w:val="18"/>
          <w:lang w:val="en-GB"/>
        </w:rPr>
        <w:t>greater</w:t>
      </w:r>
      <w:r w:rsidR="009D2CD5" w:rsidRPr="00313D2D">
        <w:rPr>
          <w:rFonts w:cs="Times New Roman"/>
          <w:szCs w:val="18"/>
          <w:lang w:val="en-GB"/>
        </w:rPr>
        <w:t xml:space="preserve"> than 4.6 m from the road surface</w:t>
      </w:r>
      <w:r w:rsidR="00BB2C3B" w:rsidRPr="00313D2D">
        <w:rPr>
          <w:rFonts w:cs="Times New Roman"/>
          <w:szCs w:val="18"/>
          <w:lang w:val="en-GB"/>
        </w:rPr>
        <w:t xml:space="preserve"> </w:t>
      </w:r>
      <w:r w:rsidR="00CD3B4C" w:rsidRPr="00313D2D">
        <w:rPr>
          <w:rFonts w:cs="Times New Roman"/>
          <w:color w:val="0000FF"/>
          <w:szCs w:val="18"/>
          <w:lang w:val="en-GB"/>
        </w:rPr>
        <w:fldChar w:fldCharType="begin"/>
      </w:r>
      <w:r w:rsidR="00A30B3A" w:rsidRPr="00313D2D">
        <w:rPr>
          <w:rFonts w:cs="Times New Roman"/>
          <w:color w:val="0000FF"/>
          <w:szCs w:val="18"/>
          <w:lang w:val="en-GB"/>
        </w:rPr>
        <w:instrText xml:space="preserve"> ADDIN EN.CITE &lt;EndNote&gt;&lt;Cite ExcludeAuth="1"&gt;&lt;Year&gt;2000&lt;/Year&gt;&lt;RecNum&gt;41&lt;/RecNum&gt;&lt;DisplayText&gt;[30]&lt;/DisplayText&gt;&lt;record&gt;&lt;rec-number&gt;41&lt;/rec-number&gt;&lt;foreign-keys&gt;&lt;key app="EN" db-id="ae2dwpafyszs0qe0d0ppvwvo0ftfww00frpr" timestamp="1590672036"&gt;41&lt;/key&gt;&lt;/foreign-keys&gt;&lt;ref-type name="Standard"&gt;58&lt;/ref-type&gt;&lt;contributors&gt;&lt;/contributors&gt;&lt;titles&gt;&lt;title&gt;Road Users&amp;apos; Code&lt;/title&gt;&lt;/titles&gt;&lt;dates&gt;&lt;year&gt;2000&lt;/year&gt;&lt;/dates&gt;&lt;pub-location&gt;&lt;style face="normal" font="default" size="100%"&gt;Hong&lt;/style&gt;&lt;style face="normal" font="default" charset="134" size="100%"&gt; &lt;/style&gt;&lt;style face="normal" font="default" size="100%"&gt;Kong&lt;/style&gt;&lt;/pub-location&gt;&lt;publisher&gt;Transport Department&lt;/publisher&gt;&lt;urls&gt;&lt;/urls&gt;&lt;/record&gt;&lt;/Cite&gt;&lt;/EndNote&gt;</w:instrText>
      </w:r>
      <w:r w:rsidR="00CD3B4C" w:rsidRPr="00313D2D">
        <w:rPr>
          <w:rFonts w:cs="Times New Roman"/>
          <w:color w:val="0000FF"/>
          <w:szCs w:val="18"/>
          <w:lang w:val="en-GB"/>
        </w:rPr>
        <w:fldChar w:fldCharType="separate"/>
      </w:r>
      <w:r w:rsidR="00A30B3A" w:rsidRPr="00313D2D">
        <w:rPr>
          <w:rFonts w:cs="Times New Roman"/>
          <w:color w:val="0000FF"/>
          <w:szCs w:val="18"/>
          <w:lang w:val="en-GB"/>
        </w:rPr>
        <w:t>[30]</w:t>
      </w:r>
      <w:r w:rsidR="00CD3B4C" w:rsidRPr="00313D2D">
        <w:rPr>
          <w:rFonts w:cs="Times New Roman"/>
          <w:color w:val="0000FF"/>
          <w:szCs w:val="18"/>
          <w:lang w:val="en-GB"/>
        </w:rPr>
        <w:fldChar w:fldCharType="end"/>
      </w:r>
      <w:r w:rsidR="009D2CD5" w:rsidRPr="00313D2D">
        <w:rPr>
          <w:rFonts w:cs="Times New Roman"/>
          <w:szCs w:val="18"/>
          <w:lang w:val="en-GB"/>
        </w:rPr>
        <w:t xml:space="preserve">. </w:t>
      </w:r>
      <w:r w:rsidR="00E95254" w:rsidRPr="00313D2D">
        <w:rPr>
          <w:rFonts w:cs="Times New Roman"/>
          <w:szCs w:val="18"/>
          <w:lang w:val="en-GB"/>
        </w:rPr>
        <w:t>Considering the vehicle board height and the</w:t>
      </w:r>
      <w:r w:rsidR="00344560" w:rsidRPr="00313D2D">
        <w:rPr>
          <w:rFonts w:cs="Times New Roman"/>
          <w:szCs w:val="18"/>
          <w:lang w:val="en-GB"/>
        </w:rPr>
        <w:t xml:space="preserve"> protruding bar</w:t>
      </w:r>
      <w:r w:rsidR="00E95254" w:rsidRPr="00313D2D">
        <w:rPr>
          <w:rFonts w:cs="Times New Roman"/>
          <w:szCs w:val="18"/>
          <w:lang w:val="en-GB"/>
        </w:rPr>
        <w:t xml:space="preserve"> length from the </w:t>
      </w:r>
      <w:r w:rsidR="00344560" w:rsidRPr="00313D2D">
        <w:rPr>
          <w:rFonts w:cs="Times New Roman"/>
          <w:szCs w:val="18"/>
          <w:lang w:val="en-GB"/>
        </w:rPr>
        <w:t>top surface</w:t>
      </w:r>
      <w:r w:rsidR="00690971" w:rsidRPr="00313D2D">
        <w:rPr>
          <w:rFonts w:cs="Times New Roman"/>
          <w:szCs w:val="18"/>
          <w:lang w:val="en-GB"/>
        </w:rPr>
        <w:t xml:space="preserve"> of </w:t>
      </w:r>
      <w:r w:rsidR="00325625" w:rsidRPr="00313D2D">
        <w:rPr>
          <w:rFonts w:cs="Times New Roman"/>
          <w:szCs w:val="18"/>
          <w:lang w:val="en-GB"/>
        </w:rPr>
        <w:t xml:space="preserve">the </w:t>
      </w:r>
      <w:r w:rsidR="00690971" w:rsidRPr="00313D2D">
        <w:rPr>
          <w:rFonts w:cs="Times New Roman"/>
          <w:szCs w:val="18"/>
          <w:lang w:val="en-GB"/>
        </w:rPr>
        <w:t>module</w:t>
      </w:r>
      <w:r w:rsidR="00A07AA4" w:rsidRPr="00313D2D">
        <w:rPr>
          <w:rFonts w:cs="Times New Roman"/>
          <w:szCs w:val="18"/>
          <w:lang w:val="en-GB"/>
        </w:rPr>
        <w:t>s</w:t>
      </w:r>
      <w:r w:rsidR="00344560" w:rsidRPr="00313D2D">
        <w:rPr>
          <w:rFonts w:cs="Times New Roman"/>
          <w:szCs w:val="18"/>
          <w:lang w:val="en-GB"/>
        </w:rPr>
        <w:t xml:space="preserve">, </w:t>
      </w:r>
      <w:r w:rsidR="006374BC" w:rsidRPr="00313D2D">
        <w:rPr>
          <w:rFonts w:cs="Times New Roman"/>
          <w:szCs w:val="18"/>
          <w:lang w:val="en-GB"/>
        </w:rPr>
        <w:t xml:space="preserve">it is preferable that </w:t>
      </w:r>
      <w:r w:rsidR="00344560" w:rsidRPr="00313D2D">
        <w:rPr>
          <w:rFonts w:cs="Times New Roman"/>
          <w:szCs w:val="18"/>
          <w:lang w:val="en-GB"/>
        </w:rPr>
        <w:t xml:space="preserve">the </w:t>
      </w:r>
      <w:r w:rsidR="00664417" w:rsidRPr="00313D2D">
        <w:rPr>
          <w:rFonts w:cs="Times New Roman"/>
          <w:szCs w:val="18"/>
          <w:lang w:val="en-GB"/>
        </w:rPr>
        <w:t xml:space="preserve">module </w:t>
      </w:r>
      <w:r w:rsidR="00344560" w:rsidRPr="00313D2D">
        <w:rPr>
          <w:rFonts w:cs="Times New Roman"/>
          <w:szCs w:val="18"/>
          <w:lang w:val="en-GB"/>
        </w:rPr>
        <w:t xml:space="preserve">height </w:t>
      </w:r>
      <w:r w:rsidR="00690971" w:rsidRPr="00313D2D">
        <w:rPr>
          <w:rFonts w:cs="Times New Roman"/>
          <w:szCs w:val="18"/>
          <w:lang w:val="en-GB"/>
        </w:rPr>
        <w:t>be</w:t>
      </w:r>
      <w:r w:rsidR="00BE0408" w:rsidRPr="00313D2D">
        <w:rPr>
          <w:rFonts w:cs="Times New Roman"/>
          <w:szCs w:val="18"/>
          <w:lang w:val="en-GB"/>
        </w:rPr>
        <w:t xml:space="preserve"> no </w:t>
      </w:r>
      <w:r w:rsidR="00424656" w:rsidRPr="00313D2D">
        <w:rPr>
          <w:rFonts w:cs="Times New Roman"/>
          <w:szCs w:val="18"/>
          <w:lang w:val="en-GB"/>
        </w:rPr>
        <w:t>greater</w:t>
      </w:r>
      <w:r w:rsidR="00BE0408" w:rsidRPr="00313D2D">
        <w:rPr>
          <w:rFonts w:cs="Times New Roman"/>
          <w:szCs w:val="18"/>
          <w:lang w:val="en-GB"/>
        </w:rPr>
        <w:t xml:space="preserve"> than 3 m.</w:t>
      </w:r>
      <w:r w:rsidR="00B6709E" w:rsidRPr="00313D2D">
        <w:rPr>
          <w:rFonts w:cs="Times New Roman"/>
          <w:szCs w:val="18"/>
          <w:lang w:val="en-GB"/>
        </w:rPr>
        <w:t xml:space="preserve"> </w:t>
      </w:r>
    </w:p>
    <w:p w14:paraId="38C264EA" w14:textId="659B5D08" w:rsidR="006E630B" w:rsidRDefault="00D823E8">
      <w:pPr>
        <w:spacing w:line="360" w:lineRule="auto"/>
        <w:ind w:firstLineChars="200" w:firstLine="480"/>
        <w:rPr>
          <w:lang w:val="en-GB"/>
        </w:rPr>
      </w:pPr>
      <w:r w:rsidRPr="00313D2D">
        <w:rPr>
          <w:rFonts w:cs="Times New Roman"/>
          <w:szCs w:val="18"/>
          <w:lang w:val="en-GB"/>
        </w:rPr>
        <w:t>A</w:t>
      </w:r>
      <w:r w:rsidR="00CA1DE3" w:rsidRPr="00313D2D">
        <w:rPr>
          <w:rFonts w:cs="Times New Roman"/>
          <w:szCs w:val="18"/>
          <w:lang w:val="en-GB"/>
        </w:rPr>
        <w:t xml:space="preserve"> </w:t>
      </w:r>
      <w:r w:rsidR="004C3F68" w:rsidRPr="00313D2D">
        <w:rPr>
          <w:rFonts w:cs="Times New Roman"/>
          <w:szCs w:val="18"/>
          <w:lang w:val="en-GB"/>
        </w:rPr>
        <w:t xml:space="preserve">modularisation </w:t>
      </w:r>
      <w:r w:rsidR="00CA1DE3" w:rsidRPr="00313D2D">
        <w:rPr>
          <w:rFonts w:cs="Times New Roman"/>
          <w:szCs w:val="18"/>
          <w:lang w:val="en-GB"/>
        </w:rPr>
        <w:t xml:space="preserve">scheme </w:t>
      </w:r>
      <w:r w:rsidR="00664417" w:rsidRPr="00313D2D">
        <w:rPr>
          <w:rFonts w:cs="Times New Roman"/>
          <w:szCs w:val="18"/>
          <w:lang w:val="en-GB"/>
        </w:rPr>
        <w:t xml:space="preserve">was </w:t>
      </w:r>
      <w:r w:rsidR="00D20BF5" w:rsidRPr="00313D2D">
        <w:rPr>
          <w:rFonts w:cs="Times New Roman"/>
          <w:szCs w:val="18"/>
          <w:lang w:val="en-GB"/>
        </w:rPr>
        <w:t xml:space="preserve">proposed for </w:t>
      </w:r>
      <w:r w:rsidR="00D20BF5" w:rsidRPr="00313D2D">
        <w:rPr>
          <w:lang w:val="en-GB"/>
        </w:rPr>
        <w:t xml:space="preserve">the </w:t>
      </w:r>
      <w:r w:rsidR="00664417" w:rsidRPr="00313D2D">
        <w:rPr>
          <w:lang w:val="en-GB"/>
        </w:rPr>
        <w:t xml:space="preserve">standard </w:t>
      </w:r>
      <w:r w:rsidR="00D20BF5" w:rsidRPr="00313D2D">
        <w:rPr>
          <w:lang w:val="en-GB"/>
        </w:rPr>
        <w:t>modular flat</w:t>
      </w:r>
      <w:r w:rsidR="00CA1DE3" w:rsidRPr="00313D2D">
        <w:rPr>
          <w:lang w:val="en-GB"/>
        </w:rPr>
        <w:t xml:space="preserve"> type</w:t>
      </w:r>
      <w:r w:rsidR="00D20BF5" w:rsidRPr="00313D2D">
        <w:rPr>
          <w:lang w:val="en-GB"/>
        </w:rPr>
        <w:t xml:space="preserve">s of </w:t>
      </w:r>
      <w:r w:rsidR="00CA1DE3" w:rsidRPr="00313D2D">
        <w:rPr>
          <w:lang w:val="en-GB"/>
        </w:rPr>
        <w:t xml:space="preserve">HK </w:t>
      </w:r>
      <w:r w:rsidR="00D20BF5" w:rsidRPr="00313D2D">
        <w:rPr>
          <w:lang w:val="en-GB"/>
        </w:rPr>
        <w:t xml:space="preserve">public </w:t>
      </w:r>
      <w:r w:rsidR="00A07AA4" w:rsidRPr="00313D2D">
        <w:rPr>
          <w:lang w:val="en-GB"/>
        </w:rPr>
        <w:t xml:space="preserve">residential buildings </w:t>
      </w:r>
      <w:r w:rsidR="00D20BF5" w:rsidRPr="00313D2D">
        <w:rPr>
          <w:lang w:val="en-GB"/>
        </w:rPr>
        <w:t>(</w:t>
      </w:r>
      <w:r w:rsidR="00D20BF5" w:rsidRPr="00313D2D">
        <w:rPr>
          <w:color w:val="0000FF"/>
          <w:lang w:val="en-GB"/>
        </w:rPr>
        <w:t xml:space="preserve">Fig. </w:t>
      </w:r>
      <w:r w:rsidR="00664417" w:rsidRPr="00313D2D">
        <w:rPr>
          <w:color w:val="0000FF"/>
          <w:lang w:val="en-GB"/>
        </w:rPr>
        <w:t>5</w:t>
      </w:r>
      <w:r w:rsidR="00D20BF5" w:rsidRPr="00313D2D">
        <w:rPr>
          <w:lang w:val="en-GB"/>
        </w:rPr>
        <w:t xml:space="preserve">). </w:t>
      </w:r>
      <w:r w:rsidR="00EC577C" w:rsidRPr="00313D2D">
        <w:rPr>
          <w:lang w:val="en-GB"/>
        </w:rPr>
        <w:t>Except for interior decorations, t</w:t>
      </w:r>
      <w:r w:rsidR="006133FD" w:rsidRPr="00313D2D">
        <w:rPr>
          <w:lang w:val="en-GB"/>
        </w:rPr>
        <w:t xml:space="preserve">he scheme </w:t>
      </w:r>
      <w:r w:rsidR="008E6ACE" w:rsidRPr="00313D2D">
        <w:rPr>
          <w:lang w:val="en-GB"/>
        </w:rPr>
        <w:t xml:space="preserve">enabled the modules to </w:t>
      </w:r>
      <w:r w:rsidR="00664417" w:rsidRPr="00313D2D">
        <w:rPr>
          <w:lang w:val="en-GB"/>
        </w:rPr>
        <w:t xml:space="preserve">include </w:t>
      </w:r>
      <w:r w:rsidR="002E712B" w:rsidRPr="00313D2D">
        <w:rPr>
          <w:lang w:val="en-GB"/>
        </w:rPr>
        <w:t xml:space="preserve">only </w:t>
      </w:r>
      <w:r w:rsidR="008A27AC" w:rsidRPr="00313D2D">
        <w:rPr>
          <w:lang w:val="en-GB"/>
        </w:rPr>
        <w:t xml:space="preserve">four </w:t>
      </w:r>
      <w:r w:rsidR="008E6ACE" w:rsidRPr="00313D2D">
        <w:rPr>
          <w:lang w:val="en-GB"/>
        </w:rPr>
        <w:t xml:space="preserve">types of </w:t>
      </w:r>
      <w:r w:rsidR="00EC577C" w:rsidRPr="00313D2D">
        <w:rPr>
          <w:lang w:val="en-GB"/>
        </w:rPr>
        <w:t>structural dimension</w:t>
      </w:r>
      <w:r w:rsidR="008E6ACE" w:rsidRPr="00313D2D">
        <w:rPr>
          <w:lang w:val="en-GB"/>
        </w:rPr>
        <w:t>s</w:t>
      </w:r>
      <w:r w:rsidR="008A27AC" w:rsidRPr="00313D2D">
        <w:rPr>
          <w:lang w:val="en-GB"/>
        </w:rPr>
        <w:t xml:space="preserve">, which </w:t>
      </w:r>
      <w:r w:rsidR="004C3F68" w:rsidRPr="00313D2D">
        <w:rPr>
          <w:lang w:val="en-GB"/>
        </w:rPr>
        <w:t xml:space="preserve">minimised </w:t>
      </w:r>
      <w:r w:rsidR="00D15A38" w:rsidRPr="00313D2D">
        <w:rPr>
          <w:lang w:val="en-GB"/>
        </w:rPr>
        <w:t xml:space="preserve">the </w:t>
      </w:r>
      <w:r w:rsidR="002E712B" w:rsidRPr="00313D2D">
        <w:rPr>
          <w:lang w:val="en-GB"/>
        </w:rPr>
        <w:t xml:space="preserve">types </w:t>
      </w:r>
      <w:r w:rsidR="00D15A38" w:rsidRPr="00313D2D">
        <w:rPr>
          <w:lang w:val="en-GB"/>
        </w:rPr>
        <w:t>of template</w:t>
      </w:r>
      <w:r w:rsidR="006133FD" w:rsidRPr="00313D2D">
        <w:rPr>
          <w:lang w:val="en-GB"/>
        </w:rPr>
        <w:t>s</w:t>
      </w:r>
      <w:r w:rsidR="00D15A38" w:rsidRPr="00313D2D">
        <w:rPr>
          <w:lang w:val="en-GB"/>
        </w:rPr>
        <w:t xml:space="preserve"> required in </w:t>
      </w:r>
      <w:r w:rsidR="00325625" w:rsidRPr="00313D2D">
        <w:rPr>
          <w:lang w:val="en-GB"/>
        </w:rPr>
        <w:t xml:space="preserve">the </w:t>
      </w:r>
      <w:r w:rsidR="00D15A38" w:rsidRPr="00313D2D">
        <w:rPr>
          <w:lang w:val="en-GB"/>
        </w:rPr>
        <w:t>factory.</w:t>
      </w:r>
      <w:r w:rsidR="008A27AC" w:rsidRPr="00313D2D">
        <w:rPr>
          <w:lang w:val="en-GB"/>
        </w:rPr>
        <w:t xml:space="preserve"> </w:t>
      </w:r>
      <w:r w:rsidR="00516DB6" w:rsidRPr="00313D2D">
        <w:rPr>
          <w:rFonts w:cs="Times New Roman"/>
          <w:lang w:val="en-GB"/>
        </w:rPr>
        <w:t xml:space="preserve">The concrete module types M-5 and M-7 </w:t>
      </w:r>
      <w:r w:rsidR="00897BCD" w:rsidRPr="00313D2D">
        <w:rPr>
          <w:rFonts w:cs="Times New Roman"/>
          <w:lang w:val="en-GB"/>
        </w:rPr>
        <w:t xml:space="preserve">had </w:t>
      </w:r>
      <w:r w:rsidR="00516DB6" w:rsidRPr="00313D2D">
        <w:rPr>
          <w:rFonts w:cs="Times New Roman"/>
          <w:lang w:val="en-GB"/>
        </w:rPr>
        <w:t>the maximum outer dimension of 2.</w:t>
      </w:r>
      <w:r w:rsidR="00C94DA9" w:rsidRPr="00313D2D">
        <w:rPr>
          <w:rFonts w:cs="Times New Roman"/>
          <w:lang w:val="en-GB"/>
        </w:rPr>
        <w:t>3</w:t>
      </w:r>
      <w:r w:rsidR="00516DB6" w:rsidRPr="00313D2D">
        <w:rPr>
          <w:rFonts w:cs="Times New Roman"/>
          <w:lang w:val="en-GB"/>
        </w:rPr>
        <w:t xml:space="preserve"> m × 6 m</w:t>
      </w:r>
      <w:r w:rsidR="003F3558" w:rsidRPr="00313D2D">
        <w:rPr>
          <w:rFonts w:cs="Times New Roman"/>
          <w:lang w:val="en-GB"/>
        </w:rPr>
        <w:t>, which conform</w:t>
      </w:r>
      <w:r w:rsidR="00897BCD" w:rsidRPr="00313D2D">
        <w:rPr>
          <w:rFonts w:cs="Times New Roman"/>
          <w:lang w:val="en-GB"/>
        </w:rPr>
        <w:t>ed</w:t>
      </w:r>
      <w:r w:rsidR="003F3558" w:rsidRPr="00313D2D">
        <w:rPr>
          <w:rFonts w:cs="Times New Roman"/>
          <w:lang w:val="en-GB"/>
        </w:rPr>
        <w:t xml:space="preserve"> to the</w:t>
      </w:r>
      <w:r w:rsidRPr="00313D2D">
        <w:rPr>
          <w:lang w:val="en-GB"/>
        </w:rPr>
        <w:t xml:space="preserve"> </w:t>
      </w:r>
      <w:r w:rsidRPr="00313D2D">
        <w:rPr>
          <w:rFonts w:cs="Times New Roman"/>
          <w:lang w:val="en-GB"/>
        </w:rPr>
        <w:t>transportation limitations</w:t>
      </w:r>
      <w:r w:rsidR="003F3558" w:rsidRPr="00313D2D">
        <w:rPr>
          <w:rFonts w:cs="Times New Roman"/>
          <w:lang w:val="en-GB"/>
        </w:rPr>
        <w:t xml:space="preserve">. </w:t>
      </w:r>
      <w:r w:rsidR="00897BCD" w:rsidRPr="00313D2D">
        <w:rPr>
          <w:rFonts w:cs="Times New Roman"/>
          <w:lang w:val="en-GB"/>
        </w:rPr>
        <w:t xml:space="preserve">The </w:t>
      </w:r>
      <w:r w:rsidR="00795389" w:rsidRPr="00313D2D">
        <w:rPr>
          <w:rFonts w:cs="Times New Roman"/>
          <w:lang w:val="en-GB"/>
        </w:rPr>
        <w:t>area of the flat</w:t>
      </w:r>
      <w:r w:rsidR="006102B6" w:rsidRPr="00313D2D">
        <w:rPr>
          <w:rFonts w:cs="Times New Roman"/>
          <w:lang w:val="en-GB"/>
        </w:rPr>
        <w:t xml:space="preserve"> type</w:t>
      </w:r>
      <w:r w:rsidR="00795389" w:rsidRPr="00313D2D">
        <w:rPr>
          <w:rFonts w:cs="Times New Roman"/>
          <w:lang w:val="en-GB"/>
        </w:rPr>
        <w:t xml:space="preserve">s </w:t>
      </w:r>
      <w:r w:rsidR="00897BCD" w:rsidRPr="00313D2D">
        <w:rPr>
          <w:rFonts w:cs="Times New Roman"/>
          <w:szCs w:val="24"/>
          <w:lang w:val="en-GB"/>
        </w:rPr>
        <w:t>did</w:t>
      </w:r>
      <w:r w:rsidR="00325625" w:rsidRPr="00313D2D">
        <w:rPr>
          <w:rFonts w:cs="Times New Roman"/>
          <w:szCs w:val="24"/>
          <w:lang w:val="en-GB"/>
        </w:rPr>
        <w:t xml:space="preserve"> </w:t>
      </w:r>
      <w:r w:rsidR="00897BCD" w:rsidRPr="00313D2D">
        <w:rPr>
          <w:rFonts w:cs="Times New Roman"/>
          <w:szCs w:val="24"/>
          <w:lang w:val="en-GB"/>
        </w:rPr>
        <w:t>n</w:t>
      </w:r>
      <w:r w:rsidR="00325625" w:rsidRPr="00313D2D">
        <w:rPr>
          <w:rFonts w:cs="Times New Roman"/>
          <w:color w:val="333333"/>
          <w:szCs w:val="24"/>
          <w:shd w:val="clear" w:color="auto" w:fill="F7F8FA"/>
          <w:lang w:val="en-GB"/>
        </w:rPr>
        <w:t>o</w:t>
      </w:r>
      <w:r w:rsidR="00897BCD" w:rsidRPr="00313D2D">
        <w:rPr>
          <w:rFonts w:cs="Times New Roman"/>
          <w:color w:val="333333"/>
          <w:szCs w:val="24"/>
          <w:shd w:val="clear" w:color="auto" w:fill="F7F8FA"/>
          <w:lang w:val="en-GB"/>
        </w:rPr>
        <w:t>t</w:t>
      </w:r>
      <w:r w:rsidR="00897BCD" w:rsidRPr="00313D2D">
        <w:rPr>
          <w:rFonts w:cs="Times New Roman"/>
          <w:lang w:val="en-GB"/>
        </w:rPr>
        <w:t xml:space="preserve"> change </w:t>
      </w:r>
      <w:r w:rsidR="00795389" w:rsidRPr="00313D2D">
        <w:rPr>
          <w:rFonts w:cs="Times New Roman"/>
          <w:lang w:val="en-GB"/>
        </w:rPr>
        <w:t xml:space="preserve">after </w:t>
      </w:r>
      <w:r w:rsidR="00897BCD" w:rsidRPr="00313D2D">
        <w:rPr>
          <w:rFonts w:cs="Times New Roman"/>
          <w:lang w:val="en-GB"/>
        </w:rPr>
        <w:t xml:space="preserve">the </w:t>
      </w:r>
      <w:r w:rsidR="004C3F68" w:rsidRPr="00313D2D">
        <w:rPr>
          <w:rFonts w:cs="Times New Roman"/>
          <w:lang w:val="en-GB"/>
        </w:rPr>
        <w:t xml:space="preserve">modularisation </w:t>
      </w:r>
      <w:r w:rsidR="006102B6" w:rsidRPr="00313D2D">
        <w:rPr>
          <w:rFonts w:cs="Times New Roman"/>
          <w:lang w:val="en-GB"/>
        </w:rPr>
        <w:t>(</w:t>
      </w:r>
      <w:r w:rsidR="006102B6" w:rsidRPr="00313D2D">
        <w:rPr>
          <w:rFonts w:cs="Times New Roman"/>
          <w:color w:val="0000FF"/>
          <w:lang w:val="en-GB"/>
        </w:rPr>
        <w:t>Table 1</w:t>
      </w:r>
      <w:r w:rsidR="006102B6" w:rsidRPr="00313D2D">
        <w:rPr>
          <w:rFonts w:cs="Times New Roman"/>
          <w:lang w:val="en-GB"/>
        </w:rPr>
        <w:t>).</w:t>
      </w:r>
      <w:r w:rsidR="006D1966" w:rsidRPr="00313D2D">
        <w:rPr>
          <w:rFonts w:cs="Times New Roman"/>
          <w:lang w:val="en-GB"/>
        </w:rPr>
        <w:t xml:space="preserve"> </w:t>
      </w:r>
      <w:r w:rsidR="00897BCD" w:rsidRPr="00313D2D">
        <w:rPr>
          <w:rFonts w:cs="Times New Roman"/>
          <w:lang w:val="en-GB"/>
        </w:rPr>
        <w:t xml:space="preserve">The </w:t>
      </w:r>
      <w:r w:rsidR="00F259C1">
        <w:rPr>
          <w:rFonts w:cs="Times New Roman"/>
          <w:lang w:val="en-GB"/>
        </w:rPr>
        <w:t xml:space="preserve">entire </w:t>
      </w:r>
      <w:r w:rsidR="00897BCD" w:rsidRPr="00313D2D">
        <w:rPr>
          <w:rFonts w:cs="Times New Roman"/>
          <w:lang w:val="en-GB"/>
        </w:rPr>
        <w:t xml:space="preserve">modular floor plan of the case </w:t>
      </w:r>
      <w:r w:rsidR="00ED2037" w:rsidRPr="00313D2D">
        <w:rPr>
          <w:rFonts w:eastAsia="宋体"/>
          <w:lang w:val="en-GB"/>
        </w:rPr>
        <w:t>study</w:t>
      </w:r>
      <w:r w:rsidR="00ED2037" w:rsidRPr="00313D2D">
        <w:rPr>
          <w:rFonts w:cs="Times New Roman"/>
          <w:lang w:val="en-GB"/>
        </w:rPr>
        <w:t xml:space="preserve"> </w:t>
      </w:r>
      <w:r w:rsidR="00897BCD" w:rsidRPr="00313D2D">
        <w:rPr>
          <w:rFonts w:cs="Times New Roman"/>
          <w:lang w:val="en-GB"/>
        </w:rPr>
        <w:t xml:space="preserve">building is shown in </w:t>
      </w:r>
      <w:r w:rsidR="006D1966" w:rsidRPr="00313D2D">
        <w:rPr>
          <w:color w:val="0000FF"/>
          <w:lang w:val="en-GB"/>
        </w:rPr>
        <w:t xml:space="preserve">Fig. </w:t>
      </w:r>
      <w:r w:rsidR="00897BCD" w:rsidRPr="00313D2D">
        <w:rPr>
          <w:color w:val="0000FF"/>
          <w:lang w:val="en-GB"/>
        </w:rPr>
        <w:t>4</w:t>
      </w:r>
      <w:r w:rsidR="006D1966" w:rsidRPr="00313D2D">
        <w:rPr>
          <w:lang w:val="en-GB"/>
        </w:rPr>
        <w:t>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2"/>
        <w:gridCol w:w="2178"/>
        <w:gridCol w:w="2418"/>
        <w:gridCol w:w="3246"/>
      </w:tblGrid>
      <w:tr w:rsidR="00EC407E" w:rsidRPr="00824CBA" w14:paraId="66B9ACB5" w14:textId="77777777" w:rsidTr="00EC407E">
        <w:tc>
          <w:tcPr>
            <w:tcW w:w="1021" w:type="pct"/>
            <w:vAlign w:val="bottom"/>
          </w:tcPr>
          <w:p w14:paraId="29D17815" w14:textId="77777777" w:rsidR="00EC407E" w:rsidRPr="00824CBA" w:rsidRDefault="00EC407E" w:rsidP="00EC407E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41FC21F" wp14:editId="01670312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966470</wp:posOffset>
                      </wp:positionV>
                      <wp:extent cx="457200" cy="251460"/>
                      <wp:effectExtent l="0" t="0" r="0" b="0"/>
                      <wp:wrapNone/>
                      <wp:docPr id="328" name="文本框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1FDD58" w14:textId="77777777" w:rsidR="004D21B6" w:rsidRPr="003360F0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2.2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28" o:spid="_x0000_s1074" type="#_x0000_t202" style="position:absolute;left:0;text-align:left;margin-left:46.05pt;margin-top:76.1pt;width:36pt;height:19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" filled="f" stroked="f" strokeweight=".5pt">
                      <v:textbox>
                        <w:txbxContent>
                          <w:p w14:paraId="211FDD58" w14:textId="77777777" w:rsidR="004D21B6" w:rsidRPr="003360F0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2.2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7ED7AEA" wp14:editId="1C9157C0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382270</wp:posOffset>
                      </wp:positionV>
                      <wp:extent cx="0" cy="779780"/>
                      <wp:effectExtent l="38100" t="38100" r="57150" b="58420"/>
                      <wp:wrapNone/>
                      <wp:docPr id="321" name="直接箭头连接符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797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21" o:spid="_x0000_s1026" type="#_x0000_t32" style="position:absolute;left:0;text-align:left;margin-left:6.8pt;margin-top:30.1pt;width:0;height:61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EE01F8B" wp14:editId="4726D337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1130300</wp:posOffset>
                      </wp:positionV>
                      <wp:extent cx="388620" cy="274320"/>
                      <wp:effectExtent l="0" t="0" r="0" b="0"/>
                      <wp:wrapNone/>
                      <wp:docPr id="307" name="文本框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BAF3B2" w14:textId="77777777" w:rsidR="004D21B6" w:rsidRPr="001C5718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M-2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07" o:spid="_x0000_s1075" type="#_x0000_t202" style="position:absolute;left:0;text-align:left;margin-left:47.05pt;margin-top:89pt;width:30.6pt;height:21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" filled="f" stroked="f" strokeweight=".5pt">
                      <v:textbox>
                        <w:txbxContent>
                          <w:p w14:paraId="37BAF3B2" w14:textId="77777777" w:rsidR="004D21B6" w:rsidRPr="001C5718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781B5E7" wp14:editId="062C3F5B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1173480</wp:posOffset>
                      </wp:positionV>
                      <wp:extent cx="518160" cy="0"/>
                      <wp:effectExtent l="19050" t="57150" r="34290" b="76200"/>
                      <wp:wrapNone/>
                      <wp:docPr id="327" name="直接箭头连接符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81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27" o:spid="_x0000_s1026" type="#_x0000_t32" style="position:absolute;left:0;text-align:left;margin-left:37.7pt;margin-top:92.4pt;width:40.8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A8730C4" wp14:editId="5F66BD92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969645</wp:posOffset>
                      </wp:positionV>
                      <wp:extent cx="386080" cy="240030"/>
                      <wp:effectExtent l="0" t="0" r="0" b="7620"/>
                      <wp:wrapNone/>
                      <wp:docPr id="320" name="文本框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6080" cy="2400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D71F4" w14:textId="77777777" w:rsidR="004D21B6" w:rsidRPr="00824CBA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1.6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20" o:spid="_x0000_s1076" type="#_x0000_t202" style="position:absolute;left:0;text-align:left;margin-left:7.05pt;margin-top:76.35pt;width:30.4pt;height:18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" filled="f" stroked="f" strokeweight=".5pt">
                      <v:textbox>
                        <w:txbxContent>
                          <w:p w14:paraId="6BBD71F4" w14:textId="77777777" w:rsidR="004D21B6" w:rsidRPr="00824CBA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1.6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383793D" wp14:editId="65CEBB8D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1179195</wp:posOffset>
                      </wp:positionV>
                      <wp:extent cx="382270" cy="0"/>
                      <wp:effectExtent l="19050" t="57150" r="36830" b="76200"/>
                      <wp:wrapNone/>
                      <wp:docPr id="318" name="直接箭头连接符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2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18" o:spid="_x0000_s1026" type="#_x0000_t32" style="position:absolute;left:0;text-align:left;margin-left:6.75pt;margin-top:92.85pt;width:30.1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 w:rsidRPr="00824CBA">
              <w:rPr>
                <w:rFonts w:cs="Times New Roman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6FDF85F" wp14:editId="182E40C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612140</wp:posOffset>
                      </wp:positionV>
                      <wp:extent cx="334010" cy="251460"/>
                      <wp:effectExtent l="0" t="0" r="0" b="0"/>
                      <wp:wrapNone/>
                      <wp:docPr id="322" name="文本框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01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0CEC6A" w14:textId="77777777" w:rsidR="004D21B6" w:rsidRPr="00824CBA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24CBA">
                                    <w:rPr>
                                      <w:rFonts w:hint="eastAsia"/>
                                      <w:sz w:val="18"/>
                                    </w:rPr>
                                    <w:t>3.5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22" o:spid="_x0000_s1077" type="#_x0000_t202" style="position:absolute;left:0;text-align:left;margin-left:1pt;margin-top:48.2pt;width:26.3pt;height:19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" filled="f" stroked="f" strokeweight=".5pt">
                      <v:textbox>
                        <w:txbxContent>
                          <w:p w14:paraId="190CEC6A" w14:textId="77777777" w:rsidR="004D21B6" w:rsidRPr="00824CBA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824CBA">
                              <w:rPr>
                                <w:rFonts w:hint="eastAsia"/>
                                <w:sz w:val="18"/>
                              </w:rPr>
                              <w:t>3.5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178248E" wp14:editId="391F24A4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523240</wp:posOffset>
                      </wp:positionV>
                      <wp:extent cx="457200" cy="259080"/>
                      <wp:effectExtent l="0" t="0" r="0" b="7620"/>
                      <wp:wrapNone/>
                      <wp:docPr id="330" name="文本框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0B629A" w14:textId="77777777" w:rsidR="004D21B6" w:rsidRPr="003360F0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30" o:spid="_x0000_s1078" type="#_x0000_t202" style="position:absolute;left:0;text-align:left;margin-left:31.15pt;margin-top:41.2pt;width:36pt;height:20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" filled="f" stroked="f" strokeweight=".5pt">
                      <v:textbox>
                        <w:txbxContent>
                          <w:p w14:paraId="7C0B629A" w14:textId="77777777" w:rsidR="004D21B6" w:rsidRPr="003360F0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ACD853C" wp14:editId="397D50F3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118110</wp:posOffset>
                      </wp:positionV>
                      <wp:extent cx="0" cy="1064260"/>
                      <wp:effectExtent l="38100" t="38100" r="57150" b="59690"/>
                      <wp:wrapNone/>
                      <wp:docPr id="329" name="直接箭头连接符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642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29" o:spid="_x0000_s1026" type="#_x0000_t32" style="position:absolute;left:0;text-align:left;margin-left:37.6pt;margin-top:9.3pt;width:0;height:83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7974163" wp14:editId="20B434E7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1135380</wp:posOffset>
                      </wp:positionV>
                      <wp:extent cx="388620" cy="274320"/>
                      <wp:effectExtent l="0" t="0" r="0" b="0"/>
                      <wp:wrapNone/>
                      <wp:docPr id="306" name="文本框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8C4EA" w14:textId="77777777" w:rsidR="004D21B6" w:rsidRPr="001C5718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M-1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06" o:spid="_x0000_s1079" type="#_x0000_t202" style="position:absolute;left:0;text-align:left;margin-left:10pt;margin-top:89.4pt;width:30.6pt;height:21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" filled="f" stroked="f" strokeweight=".5pt">
                      <v:textbox>
                        <w:txbxContent>
                          <w:p w14:paraId="3E38C4EA" w14:textId="77777777" w:rsidR="004D21B6" w:rsidRPr="001C5718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C5E55C3" wp14:editId="0A0CFD80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125730</wp:posOffset>
                      </wp:positionV>
                      <wp:extent cx="502920" cy="1071245"/>
                      <wp:effectExtent l="0" t="0" r="0" b="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1071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3D69B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0" o:spid="_x0000_s1026" style="position:absolute;left:0;text-align:left;margin-left:38.95pt;margin-top:9.9pt;width:39.6pt;height:84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" fillcolor="#c3d69b" stroked="f" strokeweight="1pt">
                      <v:fill opacity="32896f"/>
                    </v:rect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F65BAF1" wp14:editId="6CC1862A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400050</wp:posOffset>
                      </wp:positionV>
                      <wp:extent cx="388620" cy="781050"/>
                      <wp:effectExtent l="0" t="0" r="0" b="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1" o:spid="_x0000_s1026" style="position:absolute;left:0;text-align:left;margin-left:7.75pt;margin-top:31.5pt;width:30.6pt;height:61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" fillcolor="#ffc000" stroked="f" strokeweight="1pt">
                      <v:fill opacity="32896f"/>
                    </v:rect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w:drawing>
                <wp:inline distT="0" distB="0" distL="0" distR="0" wp14:anchorId="5744F88F" wp14:editId="0C00772B">
                  <wp:extent cx="1044000" cy="1185618"/>
                  <wp:effectExtent l="0" t="0" r="381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18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89225" w14:textId="77777777" w:rsidR="00EC407E" w:rsidRPr="00824CBA" w:rsidRDefault="00EC407E" w:rsidP="00EC407E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bottom"/>
          </w:tcPr>
          <w:p w14:paraId="520B9172" w14:textId="77777777" w:rsidR="00EC407E" w:rsidRPr="00824CBA" w:rsidRDefault="00EC407E" w:rsidP="00EC407E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8E871B5" wp14:editId="585EF25C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1322070</wp:posOffset>
                      </wp:positionV>
                      <wp:extent cx="417830" cy="259080"/>
                      <wp:effectExtent l="0" t="0" r="0" b="7620"/>
                      <wp:wrapNone/>
                      <wp:docPr id="336" name="文本框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83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102296" w14:textId="77777777" w:rsidR="004D21B6" w:rsidRPr="009118C3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2.3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36" o:spid="_x0000_s1080" type="#_x0000_t202" style="position:absolute;left:0;text-align:left;margin-left:58.75pt;margin-top:104.1pt;width:32.9pt;height:20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" filled="f" stroked="f" strokeweight=".5pt">
                      <v:textbox>
                        <w:txbxContent>
                          <w:p w14:paraId="17102296" w14:textId="77777777" w:rsidR="004D21B6" w:rsidRPr="009118C3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2.3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D84A9CF" wp14:editId="757343BC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650875</wp:posOffset>
                      </wp:positionV>
                      <wp:extent cx="335280" cy="312420"/>
                      <wp:effectExtent l="0" t="0" r="0" b="0"/>
                      <wp:wrapNone/>
                      <wp:docPr id="338" name="文本框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28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A2A450" w14:textId="77777777" w:rsidR="004D21B6" w:rsidRPr="009118C3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6.0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38" o:spid="_x0000_s1081" type="#_x0000_t202" style="position:absolute;left:0;text-align:left;margin-left:48.1pt;margin-top:51.25pt;width:26.4pt;height:24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" filled="f" stroked="f" strokeweight=".5pt">
                      <v:textbox>
                        <w:txbxContent>
                          <w:p w14:paraId="12A2A450" w14:textId="77777777" w:rsidR="004D21B6" w:rsidRPr="009118C3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6.0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1FA85D2" wp14:editId="62ECB329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1205230</wp:posOffset>
                      </wp:positionV>
                      <wp:extent cx="365760" cy="289560"/>
                      <wp:effectExtent l="0" t="0" r="0" b="0"/>
                      <wp:wrapNone/>
                      <wp:docPr id="343" name="文本框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B2974C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1.6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43" o:spid="_x0000_s1082" type="#_x0000_t202" style="position:absolute;left:0;text-align:left;margin-left:103.2pt;margin-top:94.9pt;width:28.8pt;height:22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" filled="f" stroked="f" strokeweight=".5pt">
                      <v:textbox>
                        <w:txbxContent>
                          <w:p w14:paraId="2DB2974C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1.6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DA21EFC" wp14:editId="3F8B836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1189990</wp:posOffset>
                      </wp:positionV>
                      <wp:extent cx="349250" cy="281940"/>
                      <wp:effectExtent l="0" t="0" r="0" b="3810"/>
                      <wp:wrapNone/>
                      <wp:docPr id="326" name="文本框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25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09ECD1" w14:textId="77777777" w:rsidR="004D21B6" w:rsidRPr="003360F0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1.6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26" o:spid="_x0000_s1083" type="#_x0000_t202" style="position:absolute;left:0;text-align:left;margin-left:-.45pt;margin-top:93.7pt;width:27.5pt;height:22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" filled="f" stroked="f" strokeweight=".5pt">
                      <v:textbox>
                        <w:txbxContent>
                          <w:p w14:paraId="6F09ECD1" w14:textId="77777777" w:rsidR="004D21B6" w:rsidRPr="003360F0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1.6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63C3EA2" wp14:editId="303BCC9B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1113790</wp:posOffset>
                      </wp:positionV>
                      <wp:extent cx="0" cy="450850"/>
                      <wp:effectExtent l="38100" t="38100" r="57150" b="63500"/>
                      <wp:wrapNone/>
                      <wp:docPr id="325" name="直接箭头连接符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0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25" o:spid="_x0000_s1026" type="#_x0000_t32" style="position:absolute;left:0;text-align:left;margin-left:3.85pt;margin-top:87.7pt;width:0;height:35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125248A" wp14:editId="08F76787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1322705</wp:posOffset>
                      </wp:positionV>
                      <wp:extent cx="362585" cy="297180"/>
                      <wp:effectExtent l="0" t="0" r="0" b="7620"/>
                      <wp:wrapNone/>
                      <wp:docPr id="332" name="文本框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585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1B24A" w14:textId="77777777" w:rsidR="004D21B6" w:rsidRPr="003360F0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1.6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32" o:spid="_x0000_s1084" type="#_x0000_t202" style="position:absolute;left:0;text-align:left;margin-left:26.95pt;margin-top:104.15pt;width:28.55pt;height:23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" filled="f" stroked="f" strokeweight=".5pt">
                      <v:textbox>
                        <w:txbxContent>
                          <w:p w14:paraId="2501B24A" w14:textId="77777777" w:rsidR="004D21B6" w:rsidRPr="003360F0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1.6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64B4BA9" wp14:editId="61A2586A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1321435</wp:posOffset>
                      </wp:positionV>
                      <wp:extent cx="371475" cy="240030"/>
                      <wp:effectExtent l="0" t="0" r="0" b="7620"/>
                      <wp:wrapNone/>
                      <wp:docPr id="324" name="文本框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2400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7605AD" w14:textId="77777777" w:rsidR="004D21B6" w:rsidRPr="00824CBA" w:rsidRDefault="004D21B6" w:rsidP="00EC407E">
                                  <w:pPr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1.6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24" o:spid="_x0000_s1085" type="#_x0000_t202" style="position:absolute;left:0;text-align:left;margin-left:4.05pt;margin-top:104.05pt;width:29.25pt;height:18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" filled="f" stroked="f" strokeweight=".5pt">
                      <v:textbox>
                        <w:txbxContent>
                          <w:p w14:paraId="1C7605AD" w14:textId="77777777" w:rsidR="004D21B6" w:rsidRPr="00824CBA" w:rsidRDefault="004D21B6" w:rsidP="00EC407E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1.6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C26BDAD" wp14:editId="65476BF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1570990</wp:posOffset>
                      </wp:positionV>
                      <wp:extent cx="299720" cy="0"/>
                      <wp:effectExtent l="19050" t="57150" r="43180" b="76200"/>
                      <wp:wrapNone/>
                      <wp:docPr id="323" name="直接箭头连接符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7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23" o:spid="_x0000_s1026" type="#_x0000_t32" style="position:absolute;left:0;text-align:left;margin-left:3.2pt;margin-top:123.7pt;width:23.6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004CB14" wp14:editId="52EF7F87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151130</wp:posOffset>
                      </wp:positionV>
                      <wp:extent cx="501015" cy="1408430"/>
                      <wp:effectExtent l="0" t="0" r="0" b="1270"/>
                      <wp:wrapNone/>
                      <wp:docPr id="290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15" cy="140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46C0A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0" o:spid="_x0000_s1026" style="position:absolute;left:0;text-align:left;margin-left:53.8pt;margin-top:11.9pt;width:39.45pt;height:110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" fillcolor="#e46c0a" stroked="f" strokeweight="1pt">
                      <v:fill opacity="32896f"/>
                    </v:rect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8FC3FE7" wp14:editId="102C4ACD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1564005</wp:posOffset>
                      </wp:positionV>
                      <wp:extent cx="497205" cy="0"/>
                      <wp:effectExtent l="19050" t="57150" r="36195" b="76200"/>
                      <wp:wrapNone/>
                      <wp:docPr id="335" name="直接箭头连接符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72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35" o:spid="_x0000_s1026" type="#_x0000_t32" style="position:absolute;left:0;text-align:left;margin-left:52.55pt;margin-top:123.15pt;width:39.15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E3E51B3" wp14:editId="07D0EE7D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141605</wp:posOffset>
                      </wp:positionV>
                      <wp:extent cx="0" cy="1420495"/>
                      <wp:effectExtent l="38100" t="38100" r="57150" b="65405"/>
                      <wp:wrapNone/>
                      <wp:docPr id="337" name="直接箭头连接符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04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37" o:spid="_x0000_s1026" type="#_x0000_t32" style="position:absolute;left:0;text-align:left;margin-left:53.65pt;margin-top:11.15pt;width:0;height:111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559D632" wp14:editId="127B437D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1567180</wp:posOffset>
                      </wp:positionV>
                      <wp:extent cx="342265" cy="0"/>
                      <wp:effectExtent l="19050" t="57150" r="38735" b="76200"/>
                      <wp:wrapNone/>
                      <wp:docPr id="331" name="直接箭头连接符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2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31" o:spid="_x0000_s1026" type="#_x0000_t32" style="position:absolute;left:0;text-align:left;margin-left:26.55pt;margin-top:123.4pt;width:26.95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DD8C789" wp14:editId="206BA44B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972820</wp:posOffset>
                      </wp:positionV>
                      <wp:extent cx="426720" cy="297180"/>
                      <wp:effectExtent l="0" t="0" r="0" b="7620"/>
                      <wp:wrapNone/>
                      <wp:docPr id="334" name="文本框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EB7B6C" w14:textId="77777777" w:rsidR="004D21B6" w:rsidRPr="003360F0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3.5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34" o:spid="_x0000_s1086" type="#_x0000_t202" style="position:absolute;left:0;text-align:left;margin-left:20.45pt;margin-top:76.6pt;width:33.6pt;height:23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" filled="f" stroked="f" strokeweight=".5pt">
                      <v:textbox>
                        <w:txbxContent>
                          <w:p w14:paraId="6AEB7B6C" w14:textId="77777777" w:rsidR="004D21B6" w:rsidRPr="003360F0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3.5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C8A9CB3" wp14:editId="4CAA557F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751205</wp:posOffset>
                      </wp:positionV>
                      <wp:extent cx="0" cy="825500"/>
                      <wp:effectExtent l="38100" t="38100" r="57150" b="50800"/>
                      <wp:wrapNone/>
                      <wp:docPr id="333" name="直接箭头连接符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5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33" o:spid="_x0000_s1026" type="#_x0000_t32" style="position:absolute;left:0;text-align:left;margin-left:27.15pt;margin-top:59.15pt;width:0;height: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D9EB424" wp14:editId="0C719C1A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760730</wp:posOffset>
                      </wp:positionV>
                      <wp:extent cx="337185" cy="813435"/>
                      <wp:effectExtent l="0" t="0" r="5715" b="5715"/>
                      <wp:wrapNone/>
                      <wp:docPr id="43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185" cy="813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3" o:spid="_x0000_s1026" style="position:absolute;left:0;text-align:left;margin-left:27.5pt;margin-top:59.9pt;width:26.55pt;height:64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" fillcolor="#00b050" stroked="f" strokeweight="1pt">
                      <v:fill opacity="32896f"/>
                    </v:rect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D7E4ECF" wp14:editId="71A2525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1217295</wp:posOffset>
                      </wp:positionV>
                      <wp:extent cx="398780" cy="298450"/>
                      <wp:effectExtent l="0" t="6985" r="0" b="0"/>
                      <wp:wrapNone/>
                      <wp:docPr id="291" name="矩形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987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>
                                  <a:alpha val="49804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1" o:spid="_x0000_s1026" style="position:absolute;left:0;text-align:left;margin-left:.05pt;margin-top:95.85pt;width:31.4pt;height:23.5pt;rotation:-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" fillcolor="#7030a0" stroked="f" strokeweight="1pt">
                      <v:fill opacity="32639f"/>
                    </v:rect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B3D7FBC" wp14:editId="015A4F0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1513205</wp:posOffset>
                      </wp:positionV>
                      <wp:extent cx="409575" cy="274320"/>
                      <wp:effectExtent l="0" t="0" r="0" b="0"/>
                      <wp:wrapNone/>
                      <wp:docPr id="308" name="文本框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AC48B6" w14:textId="77777777" w:rsidR="004D21B6" w:rsidRPr="001C5718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M-3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08" o:spid="_x0000_s1087" type="#_x0000_t202" style="position:absolute;left:0;text-align:left;margin-left:1.95pt;margin-top:119.15pt;width:32.25pt;height:21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" filled="f" stroked="f" strokeweight=".5pt">
                      <v:textbox>
                        <w:txbxContent>
                          <w:p w14:paraId="5AAC48B6" w14:textId="77777777" w:rsidR="004D21B6" w:rsidRPr="001C5718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0977407" wp14:editId="4D4ADCE7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1513840</wp:posOffset>
                      </wp:positionV>
                      <wp:extent cx="441960" cy="274320"/>
                      <wp:effectExtent l="0" t="0" r="0" b="0"/>
                      <wp:wrapNone/>
                      <wp:docPr id="309" name="文本框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0D70B4" w14:textId="77777777" w:rsidR="004D21B6" w:rsidRPr="001C5718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M-44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09" o:spid="_x0000_s1088" type="#_x0000_t202" style="position:absolute;left:0;text-align:left;margin-left:27.6pt;margin-top:119.2pt;width:34.8pt;height:21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" filled="f" stroked="f" strokeweight=".5pt">
                      <v:textbox>
                        <w:txbxContent>
                          <w:p w14:paraId="080D70B4" w14:textId="77777777" w:rsidR="004D21B6" w:rsidRPr="001C5718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M-44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C095D46" wp14:editId="1E4C1F5F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1513205</wp:posOffset>
                      </wp:positionV>
                      <wp:extent cx="392430" cy="274320"/>
                      <wp:effectExtent l="0" t="0" r="0" b="0"/>
                      <wp:wrapNone/>
                      <wp:docPr id="310" name="文本框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243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56400D" w14:textId="77777777" w:rsidR="004D21B6" w:rsidRPr="001C5718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M-5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10" o:spid="_x0000_s1089" type="#_x0000_t202" style="position:absolute;left:0;text-align:left;margin-left:59.2pt;margin-top:119.15pt;width:30.9pt;height:21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" filled="f" stroked="f" strokeweight=".5pt">
                      <v:textbox>
                        <w:txbxContent>
                          <w:p w14:paraId="2D56400D" w14:textId="77777777" w:rsidR="004D21B6" w:rsidRPr="001C5718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M-5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w:drawing>
                <wp:inline distT="0" distB="0" distL="0" distR="0" wp14:anchorId="695C4A4A" wp14:editId="149ADD5D">
                  <wp:extent cx="1224000" cy="1526755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t="-1" b="1209"/>
                          <a:stretch/>
                        </pic:blipFill>
                        <pic:spPr bwMode="auto">
                          <a:xfrm>
                            <a:off x="0" y="0"/>
                            <a:ext cx="1224000" cy="152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D7B3DC" w14:textId="77777777" w:rsidR="00EC407E" w:rsidRPr="00824CBA" w:rsidRDefault="00EC407E" w:rsidP="00EC407E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27" w:type="pct"/>
            <w:vAlign w:val="bottom"/>
          </w:tcPr>
          <w:p w14:paraId="0E1BB28D" w14:textId="77777777" w:rsidR="00EC407E" w:rsidRPr="00824CBA" w:rsidRDefault="00EC407E" w:rsidP="00EC407E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42B0285" wp14:editId="510C519A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1360170</wp:posOffset>
                      </wp:positionV>
                      <wp:extent cx="411480" cy="289560"/>
                      <wp:effectExtent l="0" t="0" r="0" b="0"/>
                      <wp:wrapNone/>
                      <wp:docPr id="348" name="文本框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281AC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2.3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48" o:spid="_x0000_s1090" type="#_x0000_t202" style="position:absolute;left:0;text-align:left;margin-left:72.5pt;margin-top:107.1pt;width:32.4pt;height:22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" filled="f" stroked="f" strokeweight=".5pt">
                      <v:textbox>
                        <w:txbxContent>
                          <w:p w14:paraId="250281AC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2.3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0A35E01" wp14:editId="765A3D21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652780</wp:posOffset>
                      </wp:positionV>
                      <wp:extent cx="350520" cy="266700"/>
                      <wp:effectExtent l="0" t="0" r="0" b="0"/>
                      <wp:wrapNone/>
                      <wp:docPr id="351" name="文本框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1938BC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1E0F">
                                    <w:rPr>
                                      <w:rFonts w:hint="eastAsia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51" o:spid="_x0000_s1091" type="#_x0000_t202" style="position:absolute;left:0;text-align:left;margin-left:59.35pt;margin-top:51.4pt;width:27.6pt;height:2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" filled="f" stroked="f" strokeweight=".5pt">
                      <v:textbox>
                        <w:txbxContent>
                          <w:p w14:paraId="571938BC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211E0F">
                              <w:rPr>
                                <w:rFonts w:hint="eastAsia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EE802FC" wp14:editId="25C7823F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1581785</wp:posOffset>
                      </wp:positionV>
                      <wp:extent cx="510540" cy="0"/>
                      <wp:effectExtent l="19050" t="57150" r="41910" b="76200"/>
                      <wp:wrapNone/>
                      <wp:docPr id="349" name="直接箭头连接符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05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49" o:spid="_x0000_s1026" type="#_x0000_t32" style="position:absolute;left:0;text-align:left;margin-left:65.4pt;margin-top:124.55pt;width:40.2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1DC78BC" wp14:editId="3210B9EF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161290</wp:posOffset>
                      </wp:positionV>
                      <wp:extent cx="0" cy="1416050"/>
                      <wp:effectExtent l="38100" t="38100" r="57150" b="50800"/>
                      <wp:wrapNone/>
                      <wp:docPr id="350" name="直接箭头连接符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160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50" o:spid="_x0000_s1026" type="#_x0000_t32" style="position:absolute;left:0;text-align:left;margin-left:65.5pt;margin-top:12.7pt;width:0;height:111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6B9E668" wp14:editId="64C902CA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174625</wp:posOffset>
                      </wp:positionV>
                      <wp:extent cx="501015" cy="1408430"/>
                      <wp:effectExtent l="0" t="0" r="0" b="1270"/>
                      <wp:wrapNone/>
                      <wp:docPr id="51" name="矩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15" cy="140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46C0A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1" o:spid="_x0000_s1026" style="position:absolute;left:0;text-align:left;margin-left:65.3pt;margin-top:13.75pt;width:39.45pt;height:110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" fillcolor="#e46c0a" stroked="f" strokeweight="1pt">
                      <v:fill opacity="32896f"/>
                    </v:rect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E7CE583" wp14:editId="687D9C2B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653415</wp:posOffset>
                      </wp:positionV>
                      <wp:extent cx="381000" cy="266700"/>
                      <wp:effectExtent l="0" t="0" r="0" b="0"/>
                      <wp:wrapNone/>
                      <wp:docPr id="347" name="文本框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BA2E1C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1E0F">
                                    <w:rPr>
                                      <w:rFonts w:hint="eastAsia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47" o:spid="_x0000_s1092" type="#_x0000_t202" style="position:absolute;left:0;text-align:left;margin-left:20.3pt;margin-top:51.45pt;width:30pt;height:2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" filled="f" stroked="f" strokeweight=".5pt">
                      <v:textbox>
                        <w:txbxContent>
                          <w:p w14:paraId="59BA2E1C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211E0F">
                              <w:rPr>
                                <w:rFonts w:hint="eastAsia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5DD05B3" wp14:editId="7B3062F7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1358265</wp:posOffset>
                      </wp:positionV>
                      <wp:extent cx="411480" cy="289560"/>
                      <wp:effectExtent l="0" t="0" r="0" b="0"/>
                      <wp:wrapNone/>
                      <wp:docPr id="345" name="文本框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D17743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1E0F">
                                    <w:rPr>
                                      <w:rFonts w:hint="eastAsia"/>
                                      <w:sz w:val="18"/>
                                    </w:rPr>
                                    <w:t>2.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45" o:spid="_x0000_s1093" type="#_x0000_t202" style="position:absolute;left:0;text-align:left;margin-left:32.75pt;margin-top:106.95pt;width:32.4pt;height:22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" filled="f" stroked="f" strokeweight=".5pt">
                      <v:textbox>
                        <w:txbxContent>
                          <w:p w14:paraId="31D17743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211E0F">
                              <w:rPr>
                                <w:rFonts w:hint="eastAsia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A518DC0" wp14:editId="75B7C78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1579245</wp:posOffset>
                      </wp:positionV>
                      <wp:extent cx="510540" cy="0"/>
                      <wp:effectExtent l="19050" t="57150" r="41910" b="76200"/>
                      <wp:wrapNone/>
                      <wp:docPr id="344" name="直接箭头连接符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05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44" o:spid="_x0000_s1026" type="#_x0000_t32" style="position:absolute;left:0;text-align:left;margin-left:25.5pt;margin-top:124.35pt;width:40.2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66D8804" wp14:editId="5307C75C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179070</wp:posOffset>
                      </wp:positionV>
                      <wp:extent cx="0" cy="1402080"/>
                      <wp:effectExtent l="38100" t="38100" r="57150" b="64770"/>
                      <wp:wrapNone/>
                      <wp:docPr id="346" name="直接箭头连接符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020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46" o:spid="_x0000_s1026" type="#_x0000_t32" style="position:absolute;left:0;text-align:left;margin-left:25.8pt;margin-top:14.1pt;width:0;height:110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C780051" wp14:editId="52B112D8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1369060</wp:posOffset>
                      </wp:positionV>
                      <wp:extent cx="348615" cy="243840"/>
                      <wp:effectExtent l="0" t="0" r="0" b="3810"/>
                      <wp:wrapNone/>
                      <wp:docPr id="341" name="文本框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615" cy="243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29896B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1E0F">
                                    <w:rPr>
                                      <w:rFonts w:hint="eastAsia"/>
                                      <w:sz w:val="18"/>
                                    </w:rPr>
                                    <w:t>1.6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41" o:spid="_x0000_s1094" type="#_x0000_t202" style="position:absolute;left:0;text-align:left;margin-left:1.8pt;margin-top:107.8pt;width:27.45pt;height:19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" filled="f" stroked="f" strokeweight=".5pt">
                      <v:textbox>
                        <w:txbxContent>
                          <w:p w14:paraId="6229896B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211E0F">
                              <w:rPr>
                                <w:rFonts w:hint="eastAsia"/>
                                <w:sz w:val="18"/>
                              </w:rPr>
                              <w:t>1.6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E2CC634" wp14:editId="46BC9BA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1229995</wp:posOffset>
                      </wp:positionV>
                      <wp:extent cx="392430" cy="307975"/>
                      <wp:effectExtent l="4127" t="0" r="0" b="0"/>
                      <wp:wrapNone/>
                      <wp:docPr id="44" name="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9243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9694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4" o:spid="_x0000_s1026" style="position:absolute;left:0;text-align:left;margin-left:-1.95pt;margin-top:96.85pt;width:30.9pt;height:24.25pt;rotation:-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" fillcolor="#d99694" stroked="f" strokeweight="1pt">
                      <v:fill opacity="32896f"/>
                    </v:rect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CABF237" wp14:editId="7B7809AF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1186815</wp:posOffset>
                      </wp:positionV>
                      <wp:extent cx="0" cy="396875"/>
                      <wp:effectExtent l="38100" t="38100" r="57150" b="60325"/>
                      <wp:wrapNone/>
                      <wp:docPr id="340" name="直接箭头连接符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6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40" o:spid="_x0000_s1026" type="#_x0000_t32" style="position:absolute;left:0;text-align:left;margin-left:1.25pt;margin-top:93.45pt;width:0;height:3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7187962" wp14:editId="10F5735B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1580515</wp:posOffset>
                      </wp:positionV>
                      <wp:extent cx="332740" cy="0"/>
                      <wp:effectExtent l="19050" t="57150" r="48260" b="76200"/>
                      <wp:wrapNone/>
                      <wp:docPr id="342" name="直接箭头连接符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27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42" o:spid="_x0000_s1026" type="#_x0000_t32" style="position:absolute;left:0;text-align:left;margin-left:.95pt;margin-top:124.45pt;width:26.2pt;height:0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35719DD" wp14:editId="2F8808C8">
                      <wp:simplePos x="0" y="0"/>
                      <wp:positionH relativeFrom="column">
                        <wp:posOffset>921385</wp:posOffset>
                      </wp:positionH>
                      <wp:positionV relativeFrom="paragraph">
                        <wp:posOffset>1541145</wp:posOffset>
                      </wp:positionV>
                      <wp:extent cx="386715" cy="274320"/>
                      <wp:effectExtent l="0" t="0" r="0" b="0"/>
                      <wp:wrapNone/>
                      <wp:docPr id="313" name="文本框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6715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B9EE5B" w14:textId="77777777" w:rsidR="004D21B6" w:rsidRPr="001C5718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M-5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13" o:spid="_x0000_s1095" type="#_x0000_t202" style="position:absolute;left:0;text-align:left;margin-left:72.55pt;margin-top:121.35pt;width:30.45pt;height:21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" filled="f" stroked="f" strokeweight=".5pt">
                      <v:textbox>
                        <w:txbxContent>
                          <w:p w14:paraId="33B9EE5B" w14:textId="77777777" w:rsidR="004D21B6" w:rsidRPr="001C5718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M-5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0C59DCD" wp14:editId="08437D58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1537970</wp:posOffset>
                      </wp:positionV>
                      <wp:extent cx="434340" cy="274320"/>
                      <wp:effectExtent l="0" t="0" r="0" b="0"/>
                      <wp:wrapNone/>
                      <wp:docPr id="312" name="文本框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FF3231" w14:textId="77777777" w:rsidR="004D21B6" w:rsidRPr="001C5718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M-7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12" o:spid="_x0000_s1096" type="#_x0000_t202" style="position:absolute;left:0;text-align:left;margin-left:37.45pt;margin-top:121.1pt;width:34.2pt;height:21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" filled="f" stroked="f" strokeweight=".5pt">
                      <v:textbox>
                        <w:txbxContent>
                          <w:p w14:paraId="55FF3231" w14:textId="77777777" w:rsidR="004D21B6" w:rsidRPr="001C5718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M-7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02C5178" wp14:editId="5F3E1A6B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1524635</wp:posOffset>
                      </wp:positionV>
                      <wp:extent cx="403860" cy="274320"/>
                      <wp:effectExtent l="0" t="0" r="0" b="0"/>
                      <wp:wrapNone/>
                      <wp:docPr id="311" name="文本框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86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C72BB7" w14:textId="77777777" w:rsidR="004D21B6" w:rsidRPr="001C5718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M-6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11" o:spid="_x0000_s1097" type="#_x0000_t202" style="position:absolute;left:0;text-align:left;margin-left:7.1pt;margin-top:120.05pt;width:31.8pt;height:21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" filled="f" stroked="f" strokeweight=".5pt">
                      <v:textbox>
                        <w:txbxContent>
                          <w:p w14:paraId="2CC72BB7" w14:textId="77777777" w:rsidR="004D21B6" w:rsidRPr="001C5718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M-6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C88730E" wp14:editId="49B2C769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179705</wp:posOffset>
                      </wp:positionV>
                      <wp:extent cx="508000" cy="1408430"/>
                      <wp:effectExtent l="0" t="0" r="6350" b="1270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140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58ED5">
                                  <a:alpha val="49804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2" o:spid="_x0000_s1026" style="position:absolute;left:0;text-align:left;margin-left:25.15pt;margin-top:14.15pt;width:40pt;height:110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" fillcolor="#558ed5" stroked="f" strokeweight="1pt">
                      <v:fill opacity="32639f"/>
                    </v:rect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w:drawing>
                <wp:inline distT="0" distB="0" distL="0" distR="0" wp14:anchorId="6A98F390" wp14:editId="08C4D526">
                  <wp:extent cx="1332000" cy="1541666"/>
                  <wp:effectExtent l="0" t="0" r="1905" b="190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54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D8477" w14:textId="77777777" w:rsidR="00EC407E" w:rsidRPr="00824CBA" w:rsidRDefault="00EC407E" w:rsidP="00EC407E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647" w:type="pct"/>
            <w:vAlign w:val="bottom"/>
          </w:tcPr>
          <w:p w14:paraId="50EFC0BE" w14:textId="77777777" w:rsidR="00EC407E" w:rsidRPr="00824CBA" w:rsidRDefault="00EC407E" w:rsidP="00EC407E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231D39F" wp14:editId="4C9032CF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471805</wp:posOffset>
                      </wp:positionV>
                      <wp:extent cx="0" cy="636905"/>
                      <wp:effectExtent l="38100" t="38100" r="57150" b="48895"/>
                      <wp:wrapNone/>
                      <wp:docPr id="366" name="直接箭头连接符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369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66" o:spid="_x0000_s1026" type="#_x0000_t32" style="position:absolute;left:0;text-align:left;margin-left:107.25pt;margin-top:37.15pt;width:0;height:50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2FA03F2" wp14:editId="5C76361A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1208405</wp:posOffset>
                      </wp:positionV>
                      <wp:extent cx="365760" cy="289560"/>
                      <wp:effectExtent l="0" t="0" r="0" b="0"/>
                      <wp:wrapNone/>
                      <wp:docPr id="362" name="文本框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A8D330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1.6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62" o:spid="_x0000_s1098" type="#_x0000_t202" style="position:absolute;left:0;text-align:left;margin-left:-4.05pt;margin-top:95.15pt;width:28.8pt;height:22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" filled="f" stroked="f" strokeweight=".5pt">
                      <v:textbox>
                        <w:txbxContent>
                          <w:p w14:paraId="3AA8D330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1.6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E065F75" wp14:editId="1588E772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1160145</wp:posOffset>
                      </wp:positionV>
                      <wp:extent cx="0" cy="400685"/>
                      <wp:effectExtent l="38100" t="38100" r="57150" b="56515"/>
                      <wp:wrapNone/>
                      <wp:docPr id="361" name="直接箭头连接符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6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61" o:spid="_x0000_s1026" type="#_x0000_t32" style="position:absolute;left:0;text-align:left;margin-left:4.05pt;margin-top:91.35pt;width:0;height:31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023AF05" wp14:editId="33FE2BE8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1220470</wp:posOffset>
                      </wp:positionV>
                      <wp:extent cx="380365" cy="309880"/>
                      <wp:effectExtent l="0" t="2857" r="0" b="0"/>
                      <wp:wrapNone/>
                      <wp:docPr id="294" name="矩形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80365" cy="30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9694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4" o:spid="_x0000_s1026" style="position:absolute;left:0;text-align:left;margin-left:.7pt;margin-top:96.1pt;width:29.95pt;height:24.4pt;rotation:-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" fillcolor="#d99694" stroked="f" strokeweight="1pt">
                      <v:fill opacity="32896f"/>
                    </v:rect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8E73BFF" wp14:editId="19F581E0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910590</wp:posOffset>
                      </wp:positionV>
                      <wp:extent cx="411480" cy="289560"/>
                      <wp:effectExtent l="0" t="0" r="0" b="0"/>
                      <wp:wrapNone/>
                      <wp:docPr id="365" name="文本框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37BA9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1.6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65" o:spid="_x0000_s1099" type="#_x0000_t202" style="position:absolute;left:0;text-align:left;margin-left:109.15pt;margin-top:71.7pt;width:32.4pt;height:22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" filled="f" stroked="f" strokeweight=".5pt">
                      <v:textbox>
                        <w:txbxContent>
                          <w:p w14:paraId="07E37BA9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1.6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A8438DA" wp14:editId="3D85F22A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647065</wp:posOffset>
                      </wp:positionV>
                      <wp:extent cx="388620" cy="266700"/>
                      <wp:effectExtent l="0" t="0" r="0" b="0"/>
                      <wp:wrapNone/>
                      <wp:docPr id="367" name="文本框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A2E2CA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3.5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67" o:spid="_x0000_s1100" type="#_x0000_t202" style="position:absolute;left:0;text-align:left;margin-left:102.9pt;margin-top:50.95pt;width:30.6pt;height:2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" filled="f" stroked="f" strokeweight=".5pt">
                      <v:textbox>
                        <w:txbxContent>
                          <w:p w14:paraId="07A2E2CA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3.5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6A80F8C" wp14:editId="086942FB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1113790</wp:posOffset>
                      </wp:positionV>
                      <wp:extent cx="416560" cy="0"/>
                      <wp:effectExtent l="19050" t="57150" r="40640" b="76200"/>
                      <wp:wrapNone/>
                      <wp:docPr id="364" name="直接箭头连接符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65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64" o:spid="_x0000_s1026" type="#_x0000_t32" style="position:absolute;left:0;text-align:left;margin-left:106.9pt;margin-top:87.7pt;width:32.8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93B57D9" wp14:editId="04A5F04F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595630</wp:posOffset>
                      </wp:positionV>
                      <wp:extent cx="640080" cy="398780"/>
                      <wp:effectExtent l="6350" t="0" r="0" b="0"/>
                      <wp:wrapNone/>
                      <wp:docPr id="295" name="矩形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640080" cy="398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1859C">
                                  <a:alpha val="49804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5" o:spid="_x0000_s1026" style="position:absolute;left:0;text-align:left;margin-left:97.65pt;margin-top:46.9pt;width:50.4pt;height:31.4pt;rotation:-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" fillcolor="#31859c" stroked="f" strokeweight="1pt">
                      <v:fill opacity="32639f"/>
                    </v:rect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D00BD52" wp14:editId="506BDC96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1350645</wp:posOffset>
                      </wp:positionV>
                      <wp:extent cx="411480" cy="289560"/>
                      <wp:effectExtent l="0" t="0" r="0" b="0"/>
                      <wp:wrapNone/>
                      <wp:docPr id="354" name="文本框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4C2B22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2.3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54" o:spid="_x0000_s1101" type="#_x0000_t202" style="position:absolute;left:0;text-align:left;margin-left:72.85pt;margin-top:106.35pt;width:32.4pt;height:22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" filled="f" stroked="f" strokeweight=".5pt">
                      <v:textbox>
                        <w:txbxContent>
                          <w:p w14:paraId="364C2B22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2.3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4FA529D" wp14:editId="22402EFF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658495</wp:posOffset>
                      </wp:positionV>
                      <wp:extent cx="381000" cy="266700"/>
                      <wp:effectExtent l="0" t="0" r="0" b="0"/>
                      <wp:wrapNone/>
                      <wp:docPr id="355" name="文本框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6B74FF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1E0F">
                                    <w:rPr>
                                      <w:rFonts w:hint="eastAsia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55" o:spid="_x0000_s1102" type="#_x0000_t202" style="position:absolute;left:0;text-align:left;margin-left:62.65pt;margin-top:51.85pt;width:30pt;height:2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" filled="f" stroked="f" strokeweight=".5pt">
                      <v:textbox>
                        <w:txbxContent>
                          <w:p w14:paraId="0A6B74FF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211E0F">
                              <w:rPr>
                                <w:rFonts w:hint="eastAsia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357BDF0" wp14:editId="281E56BD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1344930</wp:posOffset>
                      </wp:positionV>
                      <wp:extent cx="411480" cy="289560"/>
                      <wp:effectExtent l="0" t="0" r="0" b="0"/>
                      <wp:wrapNone/>
                      <wp:docPr id="358" name="文本框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4269B5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1E0F">
                                    <w:rPr>
                                      <w:rFonts w:hint="eastAsia"/>
                                      <w:sz w:val="18"/>
                                    </w:rPr>
                                    <w:t>2.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58" o:spid="_x0000_s1103" type="#_x0000_t202" style="position:absolute;left:0;text-align:left;margin-left:34.45pt;margin-top:105.9pt;width:32.4pt;height:22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" filled="f" stroked="f" strokeweight=".5pt">
                      <v:textbox>
                        <w:txbxContent>
                          <w:p w14:paraId="1C4269B5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211E0F">
                              <w:rPr>
                                <w:rFonts w:hint="eastAsia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EF24D21" wp14:editId="2085B4DF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659130</wp:posOffset>
                      </wp:positionV>
                      <wp:extent cx="365760" cy="266700"/>
                      <wp:effectExtent l="0" t="0" r="0" b="0"/>
                      <wp:wrapNone/>
                      <wp:docPr id="359" name="文本框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3DAD72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1E0F">
                                    <w:rPr>
                                      <w:rFonts w:hint="eastAsia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59" o:spid="_x0000_s1104" type="#_x0000_t202" style="position:absolute;left:0;text-align:left;margin-left:23.2pt;margin-top:51.9pt;width:28.8pt;height:2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" filled="f" stroked="f" strokeweight=".5pt">
                      <v:textbox>
                        <w:txbxContent>
                          <w:p w14:paraId="723DAD72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211E0F">
                              <w:rPr>
                                <w:rFonts w:hint="eastAsia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478863C" wp14:editId="5EC2809D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1571625</wp:posOffset>
                      </wp:positionV>
                      <wp:extent cx="510540" cy="0"/>
                      <wp:effectExtent l="19050" t="57150" r="41910" b="76200"/>
                      <wp:wrapNone/>
                      <wp:docPr id="353" name="直接箭头连接符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05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53" o:spid="_x0000_s1026" type="#_x0000_t32" style="position:absolute;left:0;text-align:left;margin-left:67.9pt;margin-top:123.75pt;width:40.2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6CCF88D" wp14:editId="60681A2E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156845</wp:posOffset>
                      </wp:positionV>
                      <wp:extent cx="0" cy="1416050"/>
                      <wp:effectExtent l="38100" t="38100" r="57150" b="50800"/>
                      <wp:wrapNone/>
                      <wp:docPr id="352" name="直接箭头连接符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160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52" o:spid="_x0000_s1026" type="#_x0000_t32" style="position:absolute;left:0;text-align:left;margin-left:67.4pt;margin-top:12.35pt;width:0;height:111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4C13234" wp14:editId="52AFA00C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1562735</wp:posOffset>
                      </wp:positionV>
                      <wp:extent cx="510540" cy="0"/>
                      <wp:effectExtent l="19050" t="57150" r="41910" b="76200"/>
                      <wp:wrapNone/>
                      <wp:docPr id="357" name="直接箭头连接符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05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57" o:spid="_x0000_s1026" type="#_x0000_t32" style="position:absolute;left:0;text-align:left;margin-left:27.15pt;margin-top:123.05pt;width:40.2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69BDE2D" wp14:editId="14A73AD1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168910</wp:posOffset>
                      </wp:positionV>
                      <wp:extent cx="508000" cy="1399540"/>
                      <wp:effectExtent l="0" t="0" r="6350" b="0"/>
                      <wp:wrapNone/>
                      <wp:docPr id="292" name="矩形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139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58ED5">
                                  <a:alpha val="49804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2" o:spid="_x0000_s1026" style="position:absolute;left:0;text-align:left;margin-left:27.25pt;margin-top:13.3pt;width:40pt;height:110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" fillcolor="#558ed5" stroked="f" strokeweight="1pt">
                      <v:fill opacity="32639f"/>
                    </v:rect>
                  </w:pict>
                </mc:Fallback>
              </mc:AlternateContent>
            </w:r>
            <w:r>
              <w:rPr>
                <w:rFonts w:cs="Times New Roman" w:hint="eastAsia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E882EED" wp14:editId="797D337A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153670</wp:posOffset>
                      </wp:positionV>
                      <wp:extent cx="0" cy="1416050"/>
                      <wp:effectExtent l="38100" t="38100" r="57150" b="50800"/>
                      <wp:wrapNone/>
                      <wp:docPr id="356" name="直接箭头连接符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160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56" o:spid="_x0000_s1026" type="#_x0000_t32" style="position:absolute;left:0;text-align:left;margin-left:27.3pt;margin-top:12.1pt;width:0;height:111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32CD96A" wp14:editId="7A9D885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1348105</wp:posOffset>
                      </wp:positionV>
                      <wp:extent cx="457200" cy="243840"/>
                      <wp:effectExtent l="0" t="0" r="0" b="3810"/>
                      <wp:wrapNone/>
                      <wp:docPr id="363" name="文本框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43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61CBA6" w14:textId="77777777" w:rsidR="004D21B6" w:rsidRPr="00211E0F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1.6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63" o:spid="_x0000_s1105" type="#_x0000_t202" style="position:absolute;left:0;text-align:left;margin-left:1.45pt;margin-top:106.15pt;width:36pt;height:19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" filled="f" stroked="f" strokeweight=".5pt">
                      <v:textbox>
                        <w:txbxContent>
                          <w:p w14:paraId="3861CBA6" w14:textId="77777777" w:rsidR="004D21B6" w:rsidRPr="00211E0F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1.6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884E487" wp14:editId="6D3FBDD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1557655</wp:posOffset>
                      </wp:positionV>
                      <wp:extent cx="335915" cy="0"/>
                      <wp:effectExtent l="19050" t="57150" r="45085" b="76200"/>
                      <wp:wrapNone/>
                      <wp:docPr id="360" name="直接箭头连接符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9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60" o:spid="_x0000_s1026" type="#_x0000_t32" style="position:absolute;left:0;text-align:left;margin-left:1.2pt;margin-top:122.65pt;width:26.45pt;height: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" strokecolor="black [3213]" strokeweight=".5pt">
                      <v:stroke startarrow="block"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1640202" wp14:editId="34ADD314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1560830</wp:posOffset>
                      </wp:positionV>
                      <wp:extent cx="502920" cy="274320"/>
                      <wp:effectExtent l="0" t="0" r="0" b="0"/>
                      <wp:wrapNone/>
                      <wp:docPr id="316" name="文本框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92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3E3B4B" w14:textId="77777777" w:rsidR="004D21B6" w:rsidRPr="001C5718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M-5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16" o:spid="_x0000_s1106" type="#_x0000_t202" style="position:absolute;left:0;text-align:left;margin-left:72.75pt;margin-top:122.9pt;width:39.6pt;height:21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" filled="f" stroked="f" strokeweight=".5pt">
                      <v:textbox>
                        <w:txbxContent>
                          <w:p w14:paraId="7D3E3B4B" w14:textId="77777777" w:rsidR="004D21B6" w:rsidRPr="001C5718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M-5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B8783A1" wp14:editId="68D17766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1017270</wp:posOffset>
                      </wp:positionV>
                      <wp:extent cx="441960" cy="274320"/>
                      <wp:effectExtent l="0" t="0" r="0" b="0"/>
                      <wp:wrapNone/>
                      <wp:docPr id="317" name="文本框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2F42ED" w14:textId="77777777" w:rsidR="004D21B6" w:rsidRPr="001C5718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M-8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17" o:spid="_x0000_s1107" type="#_x0000_t202" style="position:absolute;left:0;text-align:left;margin-left:108.95pt;margin-top:80.1pt;width:34.8pt;height:21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" filled="f" stroked="f" strokeweight=".5pt">
                      <v:textbox>
                        <w:txbxContent>
                          <w:p w14:paraId="562F42ED" w14:textId="77777777" w:rsidR="004D21B6" w:rsidRPr="001C5718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M-8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6DE81EF" wp14:editId="612B8DA8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1540510</wp:posOffset>
                      </wp:positionV>
                      <wp:extent cx="457200" cy="274320"/>
                      <wp:effectExtent l="0" t="0" r="0" b="0"/>
                      <wp:wrapNone/>
                      <wp:docPr id="315" name="文本框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2B9E6" w14:textId="77777777" w:rsidR="004D21B6" w:rsidRPr="001C5718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M-7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15" o:spid="_x0000_s1108" type="#_x0000_t202" style="position:absolute;left:0;text-align:left;margin-left:40.25pt;margin-top:121.3pt;width:36pt;height:21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" filled="f" stroked="f" strokeweight=".5pt">
                      <v:textbox>
                        <w:txbxContent>
                          <w:p w14:paraId="7742B9E6" w14:textId="77777777" w:rsidR="004D21B6" w:rsidRPr="001C5718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M-7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EE64C15" wp14:editId="4401AA9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1550670</wp:posOffset>
                      </wp:positionV>
                      <wp:extent cx="403860" cy="274320"/>
                      <wp:effectExtent l="0" t="0" r="0" b="0"/>
                      <wp:wrapNone/>
                      <wp:docPr id="314" name="文本框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86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6C72D8" w14:textId="77777777" w:rsidR="004D21B6" w:rsidRPr="001C5718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M-6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14" o:spid="_x0000_s1109" type="#_x0000_t202" style="position:absolute;left:0;text-align:left;margin-left:8.6pt;margin-top:122.1pt;width:31.8pt;height:21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" filled="f" stroked="f" strokeweight=".5pt">
                      <v:textbox>
                        <w:txbxContent>
                          <w:p w14:paraId="726C72D8" w14:textId="77777777" w:rsidR="004D21B6" w:rsidRPr="001C5718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M-6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EFAC225" wp14:editId="44F6C402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170180</wp:posOffset>
                      </wp:positionV>
                      <wp:extent cx="501015" cy="1408430"/>
                      <wp:effectExtent l="0" t="0" r="0" b="1270"/>
                      <wp:wrapNone/>
                      <wp:docPr id="293" name="矩形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15" cy="140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46C0A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3" o:spid="_x0000_s1026" style="position:absolute;left:0;text-align:left;margin-left:67.55pt;margin-top:13.4pt;width:39.45pt;height:110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" fillcolor="#e46c0a" stroked="f" strokeweight="1pt">
                      <v:fill opacity="32896f"/>
                    </v:rect>
                  </w:pict>
                </mc:Fallback>
              </mc:AlternateContent>
            </w:r>
            <w:r w:rsidRPr="00824CBA">
              <w:rPr>
                <w:noProof/>
                <w:sz w:val="18"/>
                <w:szCs w:val="18"/>
              </w:rPr>
              <w:drawing>
                <wp:inline distT="0" distB="0" distL="0" distR="0" wp14:anchorId="49CA4DE7" wp14:editId="711B7433">
                  <wp:extent cx="1836000" cy="1625472"/>
                  <wp:effectExtent l="0" t="0" r="0" b="0"/>
                  <wp:docPr id="288" name="图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944" b="2197"/>
                          <a:stretch/>
                        </pic:blipFill>
                        <pic:spPr bwMode="auto">
                          <a:xfrm>
                            <a:off x="0" y="0"/>
                            <a:ext cx="1836000" cy="162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C20800" w14:textId="77777777" w:rsidR="00EC407E" w:rsidRPr="00824CBA" w:rsidRDefault="00EC407E" w:rsidP="00EC407E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EC407E" w:rsidRPr="00824CBA" w14:paraId="6673E331" w14:textId="77777777" w:rsidTr="00EC407E">
        <w:tc>
          <w:tcPr>
            <w:tcW w:w="1021" w:type="pct"/>
            <w:vAlign w:val="center"/>
          </w:tcPr>
          <w:p w14:paraId="7C238B3E" w14:textId="77777777" w:rsidR="00EC407E" w:rsidRPr="00824CBA" w:rsidRDefault="00EC407E" w:rsidP="00EC407E">
            <w:pPr>
              <w:jc w:val="center"/>
              <w:rPr>
                <w:sz w:val="18"/>
                <w:szCs w:val="18"/>
              </w:rPr>
            </w:pPr>
            <w:r w:rsidRPr="00824CBA">
              <w:rPr>
                <w:rFonts w:hint="eastAsia"/>
                <w:sz w:val="18"/>
                <w:szCs w:val="18"/>
              </w:rPr>
              <w:t>(a) 1/2P flat type</w:t>
            </w:r>
          </w:p>
        </w:tc>
        <w:tc>
          <w:tcPr>
            <w:tcW w:w="1105" w:type="pct"/>
            <w:vAlign w:val="center"/>
          </w:tcPr>
          <w:p w14:paraId="7AA1D483" w14:textId="77777777" w:rsidR="00EC407E" w:rsidRPr="00824CBA" w:rsidRDefault="00EC407E" w:rsidP="00EC407E">
            <w:pPr>
              <w:jc w:val="center"/>
              <w:rPr>
                <w:sz w:val="18"/>
                <w:szCs w:val="18"/>
              </w:rPr>
            </w:pPr>
            <w:r w:rsidRPr="00824CBA">
              <w:rPr>
                <w:rFonts w:hint="eastAsia"/>
                <w:sz w:val="18"/>
                <w:szCs w:val="18"/>
              </w:rPr>
              <w:t>(b) 2/3P flat type</w:t>
            </w:r>
          </w:p>
        </w:tc>
        <w:tc>
          <w:tcPr>
            <w:tcW w:w="1227" w:type="pct"/>
            <w:vAlign w:val="center"/>
          </w:tcPr>
          <w:p w14:paraId="2D62A3B2" w14:textId="77777777" w:rsidR="00EC407E" w:rsidRPr="00824CBA" w:rsidRDefault="00EC407E" w:rsidP="00EC407E">
            <w:pPr>
              <w:jc w:val="center"/>
              <w:rPr>
                <w:sz w:val="18"/>
                <w:szCs w:val="18"/>
              </w:rPr>
            </w:pPr>
            <w:r w:rsidRPr="00824CBA">
              <w:rPr>
                <w:rFonts w:hint="eastAsia"/>
                <w:sz w:val="18"/>
                <w:szCs w:val="18"/>
              </w:rPr>
              <w:t>(c) 1B flat type</w:t>
            </w:r>
          </w:p>
        </w:tc>
        <w:tc>
          <w:tcPr>
            <w:tcW w:w="1647" w:type="pct"/>
            <w:vAlign w:val="center"/>
          </w:tcPr>
          <w:p w14:paraId="3C2EB21D" w14:textId="77777777" w:rsidR="00EC407E" w:rsidRPr="00824CBA" w:rsidRDefault="00EC407E" w:rsidP="00EC407E">
            <w:pPr>
              <w:jc w:val="center"/>
              <w:rPr>
                <w:sz w:val="18"/>
                <w:szCs w:val="18"/>
              </w:rPr>
            </w:pPr>
            <w:r w:rsidRPr="00824CBA">
              <w:rPr>
                <w:rFonts w:hint="eastAsia"/>
                <w:sz w:val="18"/>
                <w:szCs w:val="18"/>
              </w:rPr>
              <w:t>(d) 2B flat type</w:t>
            </w:r>
          </w:p>
        </w:tc>
      </w:tr>
    </w:tbl>
    <w:p w14:paraId="06DFB4C8" w14:textId="77777777" w:rsidR="00EC407E" w:rsidRDefault="00EC407E" w:rsidP="00EC407E">
      <w:pPr>
        <w:spacing w:afterLines="50" w:after="163"/>
        <w:jc w:val="center"/>
        <w:rPr>
          <w:noProof/>
          <w:szCs w:val="18"/>
        </w:rPr>
      </w:pPr>
      <w:proofErr w:type="gramStart"/>
      <w:r w:rsidRPr="008D2FA5">
        <w:rPr>
          <w:rFonts w:hint="eastAsia"/>
          <w:b/>
        </w:rPr>
        <w:t xml:space="preserve">Fig. </w:t>
      </w:r>
      <w:r>
        <w:rPr>
          <w:rFonts w:hint="eastAsia"/>
          <w:b/>
        </w:rPr>
        <w:t>5</w:t>
      </w:r>
      <w:r w:rsidRPr="008D2FA5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The proposed modulari</w:t>
      </w:r>
      <w:r>
        <w:t>z</w:t>
      </w:r>
      <w:r>
        <w:rPr>
          <w:rFonts w:hint="eastAsia"/>
        </w:rPr>
        <w:t>ation</w:t>
      </w:r>
      <w:r>
        <w:rPr>
          <w:rFonts w:cs="Times New Roman" w:hint="eastAsia"/>
          <w:szCs w:val="18"/>
        </w:rPr>
        <w:t xml:space="preserve"> scheme </w:t>
      </w:r>
      <w:r>
        <w:rPr>
          <w:rFonts w:hint="eastAsia"/>
        </w:rPr>
        <w:t xml:space="preserve">for the standard modular flat types </w:t>
      </w:r>
      <w:r w:rsidRPr="00F7368F">
        <w:rPr>
          <w:rFonts w:hint="eastAsia"/>
          <w:noProof/>
          <w:szCs w:val="18"/>
        </w:rPr>
        <w:t>(unite: m)</w:t>
      </w:r>
    </w:p>
    <w:p w14:paraId="4F27184C" w14:textId="77777777" w:rsidR="00EC407E" w:rsidRDefault="00EC407E" w:rsidP="00EA2DAF">
      <w:pPr>
        <w:spacing w:beforeLines="50" w:before="163"/>
        <w:jc w:val="center"/>
        <w:rPr>
          <w:rFonts w:cs="Times New Roman"/>
          <w:szCs w:val="18"/>
        </w:rPr>
      </w:pPr>
      <w:r w:rsidRPr="00795389">
        <w:rPr>
          <w:rFonts w:cs="Times New Roman" w:hint="eastAsia"/>
          <w:b/>
          <w:szCs w:val="18"/>
        </w:rPr>
        <w:t>Table 1</w:t>
      </w:r>
      <w:r>
        <w:rPr>
          <w:rFonts w:cs="Times New Roman" w:hint="eastAsia"/>
          <w:szCs w:val="18"/>
        </w:rPr>
        <w:t xml:space="preserve"> Comparison of the area of the flat types before and after modularization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  <w:gridCol w:w="1715"/>
        <w:gridCol w:w="1715"/>
        <w:gridCol w:w="1549"/>
        <w:gridCol w:w="1549"/>
      </w:tblGrid>
      <w:tr w:rsidR="00EC407E" w14:paraId="7385764A" w14:textId="77777777" w:rsidTr="00EC407E">
        <w:tc>
          <w:tcPr>
            <w:tcW w:w="1688" w:type="pct"/>
            <w:tcBorders>
              <w:top w:val="single" w:sz="12" w:space="0" w:color="auto"/>
            </w:tcBorders>
            <w:vAlign w:val="center"/>
          </w:tcPr>
          <w:p w14:paraId="29DC0BEE" w14:textId="77777777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</w:p>
        </w:tc>
        <w:tc>
          <w:tcPr>
            <w:tcW w:w="870" w:type="pct"/>
            <w:tcBorders>
              <w:top w:val="single" w:sz="12" w:space="0" w:color="auto"/>
            </w:tcBorders>
            <w:vAlign w:val="center"/>
          </w:tcPr>
          <w:p w14:paraId="79C267A6" w14:textId="77777777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  <w:r w:rsidRPr="00D77E6D">
              <w:rPr>
                <w:rFonts w:hint="eastAsia"/>
                <w:sz w:val="18"/>
                <w:szCs w:val="18"/>
              </w:rPr>
              <w:t>1/2P flat type</w:t>
            </w:r>
          </w:p>
        </w:tc>
        <w:tc>
          <w:tcPr>
            <w:tcW w:w="870" w:type="pct"/>
            <w:tcBorders>
              <w:top w:val="single" w:sz="12" w:space="0" w:color="auto"/>
            </w:tcBorders>
            <w:vAlign w:val="center"/>
          </w:tcPr>
          <w:p w14:paraId="320F425E" w14:textId="77777777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  <w:r w:rsidRPr="00D77E6D">
              <w:rPr>
                <w:rFonts w:hint="eastAsia"/>
                <w:sz w:val="18"/>
                <w:szCs w:val="18"/>
              </w:rPr>
              <w:t>2/3P flat type</w:t>
            </w:r>
          </w:p>
        </w:tc>
        <w:tc>
          <w:tcPr>
            <w:tcW w:w="786" w:type="pct"/>
            <w:tcBorders>
              <w:top w:val="single" w:sz="12" w:space="0" w:color="auto"/>
            </w:tcBorders>
            <w:vAlign w:val="center"/>
          </w:tcPr>
          <w:p w14:paraId="0E71DBC1" w14:textId="77777777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  <w:r w:rsidRPr="00D77E6D">
              <w:rPr>
                <w:rFonts w:hint="eastAsia"/>
                <w:sz w:val="18"/>
                <w:szCs w:val="18"/>
              </w:rPr>
              <w:t>1B flat type</w:t>
            </w:r>
          </w:p>
        </w:tc>
        <w:tc>
          <w:tcPr>
            <w:tcW w:w="786" w:type="pct"/>
            <w:tcBorders>
              <w:top w:val="single" w:sz="12" w:space="0" w:color="auto"/>
            </w:tcBorders>
            <w:vAlign w:val="center"/>
          </w:tcPr>
          <w:p w14:paraId="41083927" w14:textId="77777777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  <w:r w:rsidRPr="00D77E6D">
              <w:rPr>
                <w:rFonts w:hint="eastAsia"/>
                <w:sz w:val="18"/>
                <w:szCs w:val="18"/>
              </w:rPr>
              <w:t>2B flat type</w:t>
            </w:r>
          </w:p>
        </w:tc>
      </w:tr>
      <w:tr w:rsidR="00EC407E" w14:paraId="0821B6E6" w14:textId="77777777" w:rsidTr="00EC407E">
        <w:tc>
          <w:tcPr>
            <w:tcW w:w="1688" w:type="pct"/>
            <w:tcBorders>
              <w:top w:val="single" w:sz="4" w:space="0" w:color="auto"/>
            </w:tcBorders>
            <w:vAlign w:val="center"/>
          </w:tcPr>
          <w:p w14:paraId="6217EF04" w14:textId="77777777" w:rsidR="00EC407E" w:rsidRPr="00204365" w:rsidRDefault="00EC407E" w:rsidP="00EC407E">
            <w:pPr>
              <w:jc w:val="center"/>
              <w:rPr>
                <w:rFonts w:cs="Times New Roman"/>
                <w:szCs w:val="18"/>
              </w:rPr>
            </w:pPr>
            <w:r w:rsidRPr="00D77E6D">
              <w:rPr>
                <w:rFonts w:cs="Times New Roman" w:hint="eastAsia"/>
                <w:sz w:val="18"/>
                <w:szCs w:val="18"/>
              </w:rPr>
              <w:t>Area</w:t>
            </w:r>
            <w:r>
              <w:rPr>
                <w:rFonts w:cs="Times New Roman" w:hint="eastAsia"/>
                <w:sz w:val="18"/>
                <w:szCs w:val="18"/>
              </w:rPr>
              <w:t xml:space="preserve"> of modularization scheme (</w:t>
            </w:r>
            <w:r w:rsidRPr="00D77E6D">
              <w:rPr>
                <w:rFonts w:cs="Times New Roman" w:hint="eastAsia"/>
                <w:sz w:val="18"/>
                <w:szCs w:val="18"/>
              </w:rPr>
              <w:t>m</w:t>
            </w:r>
            <w:r w:rsidRPr="00D77E6D">
              <w:rPr>
                <w:rFonts w:cs="Times New Roman" w:hint="eastAsia"/>
                <w:sz w:val="18"/>
                <w:szCs w:val="18"/>
                <w:vertAlign w:val="superscript"/>
              </w:rPr>
              <w:t>2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870" w:type="pct"/>
            <w:tcBorders>
              <w:top w:val="single" w:sz="4" w:space="0" w:color="auto"/>
            </w:tcBorders>
            <w:vAlign w:val="center"/>
          </w:tcPr>
          <w:p w14:paraId="4B394924" w14:textId="77777777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  <w:r w:rsidRPr="00D77E6D">
              <w:rPr>
                <w:rFonts w:cs="Times New Roman" w:hint="eastAsia"/>
                <w:sz w:val="18"/>
                <w:szCs w:val="18"/>
              </w:rPr>
              <w:t>14.</w:t>
            </w:r>
            <w:r>
              <w:rPr>
                <w:rFonts w:cs="Times New Roman" w:hint="eastAsia"/>
                <w:sz w:val="18"/>
                <w:szCs w:val="18"/>
              </w:rPr>
              <w:t>4</w:t>
            </w:r>
          </w:p>
        </w:tc>
        <w:tc>
          <w:tcPr>
            <w:tcW w:w="870" w:type="pct"/>
            <w:tcBorders>
              <w:top w:val="single" w:sz="4" w:space="0" w:color="auto"/>
            </w:tcBorders>
            <w:vAlign w:val="center"/>
          </w:tcPr>
          <w:p w14:paraId="6FB7B800" w14:textId="77777777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22.0</w:t>
            </w:r>
          </w:p>
        </w:tc>
        <w:tc>
          <w:tcPr>
            <w:tcW w:w="786" w:type="pct"/>
            <w:tcBorders>
              <w:top w:val="single" w:sz="4" w:space="0" w:color="auto"/>
            </w:tcBorders>
            <w:vAlign w:val="center"/>
          </w:tcPr>
          <w:p w14:paraId="761AD49A" w14:textId="77777777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  <w:r w:rsidRPr="00D77E6D">
              <w:rPr>
                <w:rFonts w:cs="Times New Roman" w:hint="eastAsia"/>
                <w:sz w:val="18"/>
                <w:szCs w:val="18"/>
              </w:rPr>
              <w:t>3</w:t>
            </w:r>
            <w:r>
              <w:rPr>
                <w:rFonts w:cs="Times New Roman" w:hint="eastAsia"/>
                <w:sz w:val="18"/>
                <w:szCs w:val="18"/>
              </w:rPr>
              <w:t>0.2</w:t>
            </w:r>
          </w:p>
        </w:tc>
        <w:tc>
          <w:tcPr>
            <w:tcW w:w="786" w:type="pct"/>
            <w:tcBorders>
              <w:top w:val="single" w:sz="4" w:space="0" w:color="auto"/>
            </w:tcBorders>
            <w:vAlign w:val="center"/>
          </w:tcPr>
          <w:p w14:paraId="7E5B1AD7" w14:textId="77777777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  <w:r w:rsidRPr="00D77E6D">
              <w:rPr>
                <w:rFonts w:cs="Times New Roman" w:hint="eastAsia"/>
                <w:sz w:val="18"/>
                <w:szCs w:val="18"/>
              </w:rPr>
              <w:t>3</w:t>
            </w:r>
            <w:r>
              <w:rPr>
                <w:rFonts w:cs="Times New Roman" w:hint="eastAsia"/>
                <w:sz w:val="18"/>
                <w:szCs w:val="18"/>
              </w:rPr>
              <w:t>5.8</w:t>
            </w:r>
          </w:p>
        </w:tc>
      </w:tr>
      <w:tr w:rsidR="00EC407E" w14:paraId="4E8C36D1" w14:textId="77777777" w:rsidTr="00EC407E">
        <w:tc>
          <w:tcPr>
            <w:tcW w:w="1688" w:type="pct"/>
            <w:tcBorders>
              <w:bottom w:val="single" w:sz="12" w:space="0" w:color="auto"/>
            </w:tcBorders>
            <w:vAlign w:val="center"/>
          </w:tcPr>
          <w:p w14:paraId="107254B9" w14:textId="77777777" w:rsidR="00EC407E" w:rsidRPr="00204365" w:rsidRDefault="00EC407E" w:rsidP="00EC407E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Area of original scheme (</w:t>
            </w:r>
            <w:r w:rsidRPr="00A42232">
              <w:rPr>
                <w:rFonts w:cs="Times New Roman"/>
                <w:sz w:val="18"/>
                <w:szCs w:val="18"/>
              </w:rPr>
              <w:t>m</w:t>
            </w:r>
            <w:r w:rsidRPr="008A3B63">
              <w:rPr>
                <w:rFonts w:cs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870" w:type="pct"/>
            <w:tcBorders>
              <w:bottom w:val="single" w:sz="12" w:space="0" w:color="auto"/>
            </w:tcBorders>
            <w:vAlign w:val="center"/>
          </w:tcPr>
          <w:p w14:paraId="0D28F568" w14:textId="77777777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14.1 ~ 14.5</w:t>
            </w:r>
          </w:p>
        </w:tc>
        <w:tc>
          <w:tcPr>
            <w:tcW w:w="870" w:type="pct"/>
            <w:tcBorders>
              <w:bottom w:val="single" w:sz="12" w:space="0" w:color="auto"/>
            </w:tcBorders>
            <w:vAlign w:val="center"/>
          </w:tcPr>
          <w:p w14:paraId="775B5318" w14:textId="77777777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21.6 ~ 22.0</w:t>
            </w:r>
          </w:p>
        </w:tc>
        <w:tc>
          <w:tcPr>
            <w:tcW w:w="786" w:type="pct"/>
            <w:tcBorders>
              <w:bottom w:val="single" w:sz="12" w:space="0" w:color="auto"/>
            </w:tcBorders>
            <w:vAlign w:val="center"/>
          </w:tcPr>
          <w:p w14:paraId="058FC864" w14:textId="77777777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30.2 ~ 30.9</w:t>
            </w:r>
          </w:p>
        </w:tc>
        <w:tc>
          <w:tcPr>
            <w:tcW w:w="786" w:type="pct"/>
            <w:tcBorders>
              <w:bottom w:val="single" w:sz="12" w:space="0" w:color="auto"/>
            </w:tcBorders>
            <w:vAlign w:val="center"/>
          </w:tcPr>
          <w:p w14:paraId="780763CA" w14:textId="77777777" w:rsidR="00EC407E" w:rsidRDefault="00EC407E" w:rsidP="00EC407E">
            <w:pPr>
              <w:jc w:val="center"/>
              <w:rPr>
                <w:rFonts w:cs="Times New Roman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35.0 ~ 35.9</w:t>
            </w:r>
          </w:p>
        </w:tc>
      </w:tr>
    </w:tbl>
    <w:p w14:paraId="2183CB66" w14:textId="23C2BE56" w:rsidR="0001595C" w:rsidRPr="00313D2D" w:rsidRDefault="0001595C" w:rsidP="00F6279B">
      <w:pPr>
        <w:pStyle w:val="2"/>
        <w:spacing w:before="163" w:after="163"/>
        <w:rPr>
          <w:lang w:val="en-GB"/>
        </w:rPr>
      </w:pPr>
      <w:r w:rsidRPr="00313D2D">
        <w:rPr>
          <w:lang w:val="en-GB"/>
        </w:rPr>
        <w:t xml:space="preserve">3.2. </w:t>
      </w:r>
      <w:r w:rsidR="001C232B" w:rsidRPr="00313D2D">
        <w:rPr>
          <w:lang w:val="en-GB"/>
        </w:rPr>
        <w:t>C</w:t>
      </w:r>
      <w:r w:rsidRPr="00313D2D">
        <w:rPr>
          <w:lang w:val="en-GB"/>
        </w:rPr>
        <w:t>onnection</w:t>
      </w:r>
      <w:r w:rsidR="000751D2" w:rsidRPr="00313D2D">
        <w:rPr>
          <w:lang w:val="en-GB"/>
        </w:rPr>
        <w:t xml:space="preserve"> type</w:t>
      </w:r>
      <w:r w:rsidRPr="00313D2D">
        <w:rPr>
          <w:lang w:val="en-GB"/>
        </w:rPr>
        <w:t xml:space="preserve">s </w:t>
      </w:r>
      <w:r w:rsidR="00F766D9" w:rsidRPr="00313D2D">
        <w:rPr>
          <w:lang w:val="en-GB"/>
        </w:rPr>
        <w:t xml:space="preserve">for </w:t>
      </w:r>
      <w:r w:rsidR="00C36C7F" w:rsidRPr="00313D2D">
        <w:rPr>
          <w:lang w:val="en-GB"/>
        </w:rPr>
        <w:t xml:space="preserve">concrete </w:t>
      </w:r>
      <w:r w:rsidR="006E58BF" w:rsidRPr="00313D2D">
        <w:rPr>
          <w:lang w:val="en-GB"/>
        </w:rPr>
        <w:t xml:space="preserve">high-rise </w:t>
      </w:r>
      <w:r w:rsidR="00F766D9" w:rsidRPr="00313D2D">
        <w:rPr>
          <w:lang w:val="en-GB"/>
        </w:rPr>
        <w:t xml:space="preserve">modular </w:t>
      </w:r>
      <w:r w:rsidR="006E58BF" w:rsidRPr="00313D2D">
        <w:rPr>
          <w:lang w:val="en-GB"/>
        </w:rPr>
        <w:t>building</w:t>
      </w:r>
      <w:r w:rsidR="00F766D9" w:rsidRPr="00313D2D">
        <w:rPr>
          <w:lang w:val="en-GB"/>
        </w:rPr>
        <w:t>s</w:t>
      </w:r>
    </w:p>
    <w:p w14:paraId="581EC75E" w14:textId="64C9E487" w:rsidR="009A4421" w:rsidRPr="00313D2D" w:rsidRDefault="007E76E1" w:rsidP="009A4421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>Reliable c</w:t>
      </w:r>
      <w:r w:rsidR="00C923BC" w:rsidRPr="00313D2D">
        <w:rPr>
          <w:rFonts w:cs="Times New Roman"/>
          <w:lang w:val="en-GB"/>
        </w:rPr>
        <w:t xml:space="preserve">onnections are crucial </w:t>
      </w:r>
      <w:r w:rsidRPr="00313D2D">
        <w:rPr>
          <w:rFonts w:cs="Times New Roman"/>
          <w:lang w:val="en-GB"/>
        </w:rPr>
        <w:t>to ensure</w:t>
      </w:r>
      <w:r w:rsidR="00C923BC" w:rsidRPr="00313D2D">
        <w:rPr>
          <w:rFonts w:cs="Times New Roman"/>
          <w:lang w:val="en-GB"/>
        </w:rPr>
        <w:t xml:space="preserve"> </w:t>
      </w:r>
      <w:r w:rsidR="0028584B" w:rsidRPr="00313D2D">
        <w:rPr>
          <w:rFonts w:cs="Times New Roman"/>
          <w:lang w:val="en-GB"/>
        </w:rPr>
        <w:t xml:space="preserve">the </w:t>
      </w:r>
      <w:r w:rsidRPr="00313D2D">
        <w:rPr>
          <w:rFonts w:cs="Times New Roman"/>
          <w:lang w:val="en-GB"/>
        </w:rPr>
        <w:t xml:space="preserve">structural integrity </w:t>
      </w:r>
      <w:r w:rsidR="00C923BC" w:rsidRPr="00313D2D">
        <w:rPr>
          <w:rFonts w:cs="Times New Roman"/>
          <w:lang w:val="en-GB"/>
        </w:rPr>
        <w:t>of high-rise modular buildings</w:t>
      </w:r>
      <w:r w:rsidR="00C0683F" w:rsidRPr="00313D2D">
        <w:rPr>
          <w:rFonts w:cs="Times New Roman"/>
          <w:lang w:val="en-GB"/>
        </w:rPr>
        <w:t xml:space="preserve">. </w:t>
      </w:r>
      <w:r w:rsidR="00A462D0" w:rsidRPr="00313D2D">
        <w:rPr>
          <w:rFonts w:cs="Times New Roman"/>
          <w:lang w:val="en-GB"/>
        </w:rPr>
        <w:t>The e</w:t>
      </w:r>
      <w:r w:rsidR="00C0683F" w:rsidRPr="00313D2D">
        <w:rPr>
          <w:rFonts w:cs="Times New Roman"/>
          <w:lang w:val="en-GB"/>
        </w:rPr>
        <w:t>xisting literature and engineering practices have show</w:t>
      </w:r>
      <w:r w:rsidR="0028584B" w:rsidRPr="00313D2D">
        <w:rPr>
          <w:rFonts w:cs="Times New Roman"/>
          <w:lang w:val="en-GB"/>
        </w:rPr>
        <w:t>n</w:t>
      </w:r>
      <w:r w:rsidR="00C0683F" w:rsidRPr="00313D2D">
        <w:rPr>
          <w:rFonts w:cs="Times New Roman"/>
          <w:lang w:val="en-GB"/>
        </w:rPr>
        <w:t xml:space="preserve"> that bolted connections </w:t>
      </w:r>
      <w:r w:rsidRPr="00313D2D">
        <w:rPr>
          <w:rFonts w:cs="Times New Roman"/>
          <w:lang w:val="en-GB"/>
        </w:rPr>
        <w:t xml:space="preserve">are widely used </w:t>
      </w:r>
      <w:r w:rsidR="00C0683F" w:rsidRPr="00313D2D">
        <w:rPr>
          <w:rFonts w:cs="Times New Roman"/>
          <w:lang w:val="en-GB"/>
        </w:rPr>
        <w:t xml:space="preserve">to link </w:t>
      </w:r>
      <w:r w:rsidR="00A462D0" w:rsidRPr="00313D2D">
        <w:rPr>
          <w:rFonts w:cs="Times New Roman"/>
          <w:lang w:val="en-GB"/>
        </w:rPr>
        <w:t xml:space="preserve">the </w:t>
      </w:r>
      <w:r w:rsidR="00C0683F" w:rsidRPr="00313D2D">
        <w:rPr>
          <w:rFonts w:cs="Times New Roman"/>
          <w:lang w:val="en-GB"/>
        </w:rPr>
        <w:t>corner posts or edge beams of adjacent steel modules</w:t>
      </w:r>
      <w:r w:rsidR="001C2B0F" w:rsidRPr="00313D2D">
        <w:rPr>
          <w:rFonts w:cs="Times New Roman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&lt;EndNote&gt;&lt;Cite&gt;&lt;Author&gt;Lacey&lt;/Author&gt;&lt;Year&gt;2019&lt;/Year&gt;&lt;RecNum&gt;5&lt;/RecNum&gt;&lt;DisplayText&gt;[7]&lt;/DisplayText&gt;&lt;record&gt;&lt;rec-number&gt;5&lt;/rec-number&gt;&lt;foreign-keys&gt;&lt;key app="EN" db-id="ae2dwpafyszs0qe0d0ppvwvo0ftfww00frpr" timestamp="1587203315"&gt;5&lt;/key&gt;&lt;/foreign-keys&gt;&lt;ref-type name="Journal Article"&gt;17&lt;/ref-type&gt;&lt;contributors&gt;&lt;authors&gt;&lt;author&gt;Lacey, Andrew William&lt;/author&gt;&lt;author&gt;Chen, Wensu&lt;/author&gt;&lt;author&gt;Hao, Hong&lt;/author&gt;&lt;author&gt;Bi, Kaiming&lt;/author&gt;&lt;/authors&gt;&lt;/contributors&gt;&lt;titles&gt;&lt;title&gt;Review of bolted inter-module connections in modular steel buildings&lt;/title&gt;&lt;secondary-title&gt;Journal of Building Engineering&lt;/secondary-title&gt;&lt;/titles&gt;&lt;periodical&gt;&lt;full-title&gt;Journal of Building Engineering&lt;/full-title&gt;&lt;/periodical&gt;&lt;pages&gt;207-219&lt;/pages&gt;&lt;volume&gt;23&lt;/volume&gt;&lt;dates&gt;&lt;year&gt;2019&lt;/year&gt;&lt;/dates&gt;&lt;isbn&gt;2352-7102&lt;/isbn&gt;&lt;urls&gt;&lt;/urls&gt;&lt;/record&gt;&lt;/Cite&gt;&lt;/EndNote&gt;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EC407E">
        <w:rPr>
          <w:rFonts w:cs="Times New Roman"/>
          <w:noProof/>
          <w:color w:val="0000FF"/>
          <w:lang w:val="en-GB"/>
        </w:rPr>
        <w:t>[7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CD3B4C" w:rsidRPr="00313D2D">
        <w:rPr>
          <w:rFonts w:cs="Times New Roman"/>
          <w:color w:val="0000FF"/>
          <w:lang w:val="en-GB"/>
        </w:rPr>
        <w:t>,</w:t>
      </w:r>
      <w:r w:rsidR="00574F0D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&lt;EndNote&gt;&lt;Cite&gt;&lt;Author&gt;Liew&lt;/Author&gt;&lt;Year&gt;2019&lt;/Year&gt;&lt;RecNum&gt;19&lt;/RecNum&gt;&lt;DisplayText&gt;[22]&lt;/DisplayText&gt;&lt;record&gt;&lt;rec-number&gt;19&lt;/rec-number&gt;&lt;foreign-keys&gt;&lt;key app="EN" db-id="ae2dwpafyszs0qe0d0ppvwvo0ftfww00frpr" timestamp="1587204532"&gt;19&lt;/key&gt;&lt;/foreign-keys&gt;&lt;ref-type name="Journal Article"&gt;17&lt;/ref-type&gt;&lt;contributors&gt;&lt;authors&gt;&lt;author&gt;Liew, JYR&lt;/author&gt;&lt;author&gt;Chua, YS&lt;/author&gt;&lt;author&gt;Dai, Z&lt;/author&gt;&lt;/authors&gt;&lt;/contributors&gt;&lt;titles&gt;&lt;title&gt;Steel concrete composite systems for modular construction of high-rise buildings&lt;/title&gt;&lt;secondary-title&gt;Structures&lt;/secondary-title&gt;&lt;/titles&gt;&lt;pages&gt;135-149&lt;/pages&gt;&lt;volume&gt;21&lt;/volume&gt;&lt;dates&gt;&lt;year&gt;2019&lt;/year&gt;&lt;/dates&gt;&lt;publisher&gt;Elsevier&lt;/publisher&gt;&lt;isbn&gt;2352-0124&lt;/isbn&gt;&lt;urls&gt;&lt;/urls&gt;&lt;/record&gt;&lt;/Cite&gt;&lt;/EndNote&gt;</w:instrText>
      </w:r>
      <w:r w:rsidR="00574F0D" w:rsidRPr="00313D2D">
        <w:rPr>
          <w:rFonts w:cs="Times New Roman"/>
          <w:color w:val="0000FF"/>
          <w:lang w:val="en-GB"/>
        </w:rPr>
        <w:fldChar w:fldCharType="separate"/>
      </w:r>
      <w:r w:rsidR="00591D34">
        <w:rPr>
          <w:rFonts w:cs="Times New Roman" w:hint="eastAsia"/>
          <w:noProof/>
          <w:color w:val="0000FF"/>
          <w:lang w:val="en-GB"/>
        </w:rPr>
        <w:t xml:space="preserve"> </w:t>
      </w:r>
      <w:r w:rsidR="00EC407E">
        <w:rPr>
          <w:rFonts w:cs="Times New Roman"/>
          <w:noProof/>
          <w:color w:val="0000FF"/>
          <w:lang w:val="en-GB"/>
        </w:rPr>
        <w:t>22]</w:t>
      </w:r>
      <w:r w:rsidR="00574F0D" w:rsidRPr="00313D2D">
        <w:rPr>
          <w:rFonts w:cs="Times New Roman"/>
          <w:color w:val="0000FF"/>
          <w:lang w:val="en-GB"/>
        </w:rPr>
        <w:fldChar w:fldCharType="end"/>
      </w:r>
      <w:r w:rsidR="00A462D0" w:rsidRPr="00313D2D">
        <w:rPr>
          <w:rFonts w:cs="Times New Roman"/>
          <w:color w:val="0000FF"/>
          <w:lang w:val="en-GB"/>
        </w:rPr>
        <w:t>,</w:t>
      </w:r>
      <w:r w:rsidR="00574F0D" w:rsidRPr="00313D2D">
        <w:rPr>
          <w:rFonts w:cs="Times New Roman"/>
          <w:lang w:val="en-GB"/>
        </w:rPr>
        <w:t xml:space="preserve"> </w:t>
      </w:r>
      <w:r w:rsidR="00BC5DE8" w:rsidRPr="00313D2D">
        <w:rPr>
          <w:rFonts w:cs="Times New Roman"/>
          <w:lang w:val="en-GB"/>
        </w:rPr>
        <w:t>wh</w:t>
      </w:r>
      <w:r w:rsidR="00A462D0" w:rsidRPr="00313D2D">
        <w:rPr>
          <w:rFonts w:cs="Times New Roman"/>
          <w:lang w:val="en-GB"/>
        </w:rPr>
        <w:t>ereas</w:t>
      </w:r>
      <w:r w:rsidR="00BC5DE8" w:rsidRPr="00313D2D">
        <w:rPr>
          <w:rFonts w:cs="Times New Roman"/>
          <w:lang w:val="en-GB"/>
        </w:rPr>
        <w:t xml:space="preserve"> </w:t>
      </w:r>
      <w:r w:rsidR="00D56B09" w:rsidRPr="00313D2D">
        <w:rPr>
          <w:rFonts w:cs="Times New Roman"/>
          <w:lang w:val="en-GB"/>
        </w:rPr>
        <w:t xml:space="preserve">the ceiling and/or </w:t>
      </w:r>
      <w:r w:rsidR="00220A2D" w:rsidRPr="00313D2D">
        <w:rPr>
          <w:rFonts w:cs="Times New Roman"/>
          <w:lang w:val="en-GB"/>
        </w:rPr>
        <w:t>floor slabs within steel modules are separate</w:t>
      </w:r>
      <w:r w:rsidR="00D56B09" w:rsidRPr="00313D2D">
        <w:rPr>
          <w:rFonts w:cs="Times New Roman"/>
          <w:lang w:val="en-GB"/>
        </w:rPr>
        <w:t>d</w:t>
      </w:r>
      <w:r w:rsidR="003A2190" w:rsidRPr="00313D2D">
        <w:rPr>
          <w:rFonts w:cs="Times New Roman"/>
          <w:color w:val="0000FF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&lt;EndNote&gt;&lt;Cite&gt;&lt;Author&gt;Chua&lt;/Author&gt;&lt;Year&gt;2018&lt;/Year&gt;&lt;RecNum&gt;14&lt;/RecNum&gt;&lt;DisplayText&gt;[17]&lt;/DisplayText&gt;&lt;record&gt;&lt;rec-number&gt;14&lt;/rec-number&gt;&lt;foreign-keys&gt;&lt;key app="EN" db-id="ae2dwpafyszs0qe0d0ppvwvo0ftfww00frpr" timestamp="1587204074"&gt;14&lt;/key&gt;&lt;/foreign-keys&gt;&lt;ref-type name="Journal Article"&gt;17&lt;/ref-type&gt;&lt;contributors&gt;&lt;authors&gt;&lt;author&gt;Chua, Yie Sue&lt;/author&gt;&lt;author&gt;Liew, Jat Yuen Richard&lt;/author&gt;&lt;author&gt;Pang, Sze Dai&lt;/author&gt;&lt;/authors&gt;&lt;/contributors&gt;&lt;titles&gt;&lt;title&gt;Robustness of prefabricated prefinished volumetric construction (PPVC) high-rise building&lt;/title&gt;&lt;secondary-title&gt;Proceedings of the 12th International Conference on Advances in Steel-Concrete Composite Structures. ASCCS 2018&lt;/secondary-title&gt;&lt;/titles&gt;&lt;pages&gt;913-919&lt;/pages&gt;&lt;dates&gt;&lt;year&gt;2018&lt;/year&gt;&lt;/dates&gt;&lt;publisher&gt;Editorial Universitat Politècnica de València&lt;/publisher&gt;&lt;isbn&gt;8490486018&lt;/isbn&gt;&lt;urls&gt;&lt;/urls&gt;&lt;/record&gt;&lt;/Cite&gt;&lt;/EndNote&gt;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EC407E">
        <w:rPr>
          <w:rFonts w:cs="Times New Roman"/>
          <w:noProof/>
          <w:color w:val="0000FF"/>
          <w:lang w:val="en-GB"/>
        </w:rPr>
        <w:t>[17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9179EA" w:rsidRPr="00313D2D">
        <w:rPr>
          <w:rFonts w:cs="Times New Roman"/>
          <w:color w:val="0000FF"/>
          <w:lang w:val="en-GB"/>
        </w:rPr>
        <w:t>,</w:t>
      </w:r>
      <w:r w:rsidR="00574F0D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&lt;EndNote&gt;&lt;Cite&gt;&lt;Author&gt;Chua&lt;/Author&gt;&lt;Year&gt;2020&lt;/Year&gt;&lt;RecNum&gt;15&lt;/RecNum&gt;&lt;DisplayText&gt;[18]&lt;/DisplayText&gt;&lt;record&gt;&lt;rec-number&gt;15&lt;/rec-number&gt;&lt;foreign-keys&gt;&lt;key app="EN" db-id="ae2dwpafyszs0qe0d0ppvwvo0ftfww00frpr" timestamp="1587204119"&gt;15&lt;/key&gt;&lt;/foreign-keys&gt;&lt;ref-type name="Journal Article"&gt;17&lt;/ref-type&gt;&lt;contributors&gt;&lt;authors&gt;&lt;author&gt;Chua, YS&lt;/author&gt;&lt;author&gt;Liew, JY Richard&lt;/author&gt;&lt;author&gt;Pang, SD&lt;/author&gt;&lt;/authors&gt;&lt;/contributors&gt;&lt;titles&gt;&lt;title&gt;Modelling of connections and lateral behavior of high-rise modular steel buildings&lt;/title&gt;&lt;secondary-title&gt;Journal of Constructional Steel Research&lt;/secondary-title&gt;&lt;/titles&gt;&lt;periodical&gt;&lt;full-title&gt;Journal of Constructional Steel Research&lt;/full-title&gt;&lt;/periodical&gt;&lt;pages&gt;105901&lt;/pages&gt;&lt;volume&gt;166&lt;/volume&gt;&lt;dates&gt;&lt;year&gt;2020&lt;/year&gt;&lt;/dates&gt;&lt;isbn&gt;0143-974X&lt;/isbn&gt;&lt;urls&gt;&lt;/urls&gt;&lt;/record&gt;&lt;/Cite&gt;&lt;/EndNote&gt;</w:instrText>
      </w:r>
      <w:r w:rsidR="00574F0D" w:rsidRPr="00313D2D">
        <w:rPr>
          <w:rFonts w:cs="Times New Roman"/>
          <w:color w:val="0000FF"/>
          <w:lang w:val="en-GB"/>
        </w:rPr>
        <w:fldChar w:fldCharType="separate"/>
      </w:r>
      <w:r w:rsidR="00591D34">
        <w:rPr>
          <w:rFonts w:cs="Times New Roman" w:hint="eastAsia"/>
          <w:noProof/>
          <w:color w:val="0000FF"/>
          <w:lang w:val="en-GB"/>
        </w:rPr>
        <w:t xml:space="preserve"> </w:t>
      </w:r>
      <w:r w:rsidR="00EC407E">
        <w:rPr>
          <w:rFonts w:cs="Times New Roman"/>
          <w:noProof/>
          <w:color w:val="0000FF"/>
          <w:lang w:val="en-GB"/>
        </w:rPr>
        <w:t>18]</w:t>
      </w:r>
      <w:r w:rsidR="00574F0D" w:rsidRPr="00313D2D">
        <w:rPr>
          <w:rFonts w:cs="Times New Roman"/>
          <w:color w:val="0000FF"/>
          <w:lang w:val="en-GB"/>
        </w:rPr>
        <w:fldChar w:fldCharType="end"/>
      </w:r>
      <w:r w:rsidR="00220A2D" w:rsidRPr="00313D2D">
        <w:rPr>
          <w:rFonts w:cs="Times New Roman"/>
          <w:lang w:val="en-GB"/>
        </w:rPr>
        <w:t xml:space="preserve">. </w:t>
      </w:r>
      <w:r w:rsidR="00B376EC" w:rsidRPr="00313D2D">
        <w:rPr>
          <w:rFonts w:cs="Times New Roman"/>
          <w:lang w:val="en-GB"/>
        </w:rPr>
        <w:t>However</w:t>
      </w:r>
      <w:r w:rsidR="00C0683F" w:rsidRPr="00313D2D">
        <w:rPr>
          <w:rFonts w:cs="Times New Roman"/>
          <w:lang w:val="en-GB"/>
        </w:rPr>
        <w:t xml:space="preserve">, </w:t>
      </w:r>
      <w:r w:rsidR="009A4421" w:rsidRPr="00313D2D">
        <w:rPr>
          <w:rFonts w:cs="Times New Roman"/>
          <w:lang w:val="en-GB"/>
        </w:rPr>
        <w:t xml:space="preserve">the bolted </w:t>
      </w:r>
      <w:r w:rsidR="001E30C1" w:rsidRPr="00313D2D">
        <w:rPr>
          <w:rFonts w:cs="Times New Roman"/>
          <w:lang w:val="en-GB"/>
        </w:rPr>
        <w:t xml:space="preserve">inter-module </w:t>
      </w:r>
      <w:r w:rsidR="009A4421" w:rsidRPr="00313D2D">
        <w:rPr>
          <w:rFonts w:cs="Times New Roman"/>
          <w:lang w:val="en-GB"/>
        </w:rPr>
        <w:t>connections are</w:t>
      </w:r>
      <w:r w:rsidR="00B03415" w:rsidRPr="00313D2D">
        <w:rPr>
          <w:rFonts w:cs="Times New Roman"/>
          <w:lang w:val="en-GB"/>
        </w:rPr>
        <w:t xml:space="preserve"> not suitable</w:t>
      </w:r>
      <w:r w:rsidR="001E30C1" w:rsidRPr="00313D2D">
        <w:rPr>
          <w:rFonts w:cs="Times New Roman"/>
          <w:lang w:val="en-GB"/>
        </w:rPr>
        <w:t xml:space="preserve"> for</w:t>
      </w:r>
      <w:r w:rsidR="009A4421" w:rsidRPr="00313D2D">
        <w:rPr>
          <w:rFonts w:cs="Times New Roman"/>
          <w:lang w:val="en-GB"/>
        </w:rPr>
        <w:t xml:space="preserve"> concrete modul</w:t>
      </w:r>
      <w:r w:rsidR="00B376EC" w:rsidRPr="00313D2D">
        <w:rPr>
          <w:rFonts w:cs="Times New Roman"/>
          <w:lang w:val="en-GB"/>
        </w:rPr>
        <w:t xml:space="preserve">es </w:t>
      </w:r>
      <w:r w:rsidR="00D17571" w:rsidRPr="00313D2D">
        <w:rPr>
          <w:rFonts w:cs="Times New Roman"/>
          <w:lang w:val="en-GB"/>
        </w:rPr>
        <w:t xml:space="preserve">because </w:t>
      </w:r>
      <w:r w:rsidR="00B376EC" w:rsidRPr="00313D2D">
        <w:rPr>
          <w:rFonts w:cs="Times New Roman"/>
          <w:lang w:val="en-GB"/>
        </w:rPr>
        <w:t xml:space="preserve">the </w:t>
      </w:r>
      <w:r w:rsidR="00B376EC" w:rsidRPr="00313D2D">
        <w:rPr>
          <w:lang w:val="en-GB"/>
        </w:rPr>
        <w:t xml:space="preserve">rigid </w:t>
      </w:r>
      <w:r w:rsidR="00B376EC" w:rsidRPr="00313D2D">
        <w:rPr>
          <w:rFonts w:cs="Times New Roman"/>
          <w:lang w:val="en-GB"/>
        </w:rPr>
        <w:t>diaphragm</w:t>
      </w:r>
      <w:r w:rsidR="009A4421" w:rsidRPr="00313D2D">
        <w:rPr>
          <w:rFonts w:cs="Times New Roman"/>
          <w:lang w:val="en-GB"/>
        </w:rPr>
        <w:t xml:space="preserve"> </w:t>
      </w:r>
      <w:r w:rsidR="00B376EC" w:rsidRPr="00313D2D">
        <w:rPr>
          <w:rFonts w:cs="Times New Roman"/>
          <w:lang w:val="en-GB"/>
        </w:rPr>
        <w:t xml:space="preserve">effect </w:t>
      </w:r>
      <w:r w:rsidR="001E30C1" w:rsidRPr="00313D2D">
        <w:rPr>
          <w:rFonts w:cs="Times New Roman"/>
          <w:lang w:val="en-GB"/>
        </w:rPr>
        <w:t>becomes</w:t>
      </w:r>
      <w:r w:rsidR="00B376EC" w:rsidRPr="00313D2D">
        <w:rPr>
          <w:rFonts w:cs="Times New Roman"/>
          <w:lang w:val="en-GB"/>
        </w:rPr>
        <w:t xml:space="preserve"> the basi</w:t>
      </w:r>
      <w:r w:rsidR="0028584B" w:rsidRPr="00313D2D">
        <w:rPr>
          <w:rFonts w:cs="Times New Roman"/>
          <w:lang w:val="en-GB"/>
        </w:rPr>
        <w:t>s</w:t>
      </w:r>
      <w:r w:rsidR="00B376EC" w:rsidRPr="00313D2D">
        <w:rPr>
          <w:rFonts w:cs="Times New Roman"/>
          <w:lang w:val="en-GB"/>
        </w:rPr>
        <w:t xml:space="preserve"> for </w:t>
      </w:r>
      <w:r w:rsidR="0028584B" w:rsidRPr="00313D2D">
        <w:rPr>
          <w:rFonts w:cs="Times New Roman"/>
          <w:lang w:val="en-GB"/>
        </w:rPr>
        <w:t xml:space="preserve">the </w:t>
      </w:r>
      <w:r w:rsidR="00B376EC" w:rsidRPr="00313D2D">
        <w:rPr>
          <w:rFonts w:cs="Times New Roman"/>
          <w:lang w:val="en-GB"/>
        </w:rPr>
        <w:t xml:space="preserve">structural integrity of </w:t>
      </w:r>
      <w:r w:rsidR="00D17571" w:rsidRPr="00313D2D">
        <w:rPr>
          <w:rFonts w:cs="Times New Roman"/>
          <w:lang w:val="en-GB"/>
        </w:rPr>
        <w:t xml:space="preserve">concrete </w:t>
      </w:r>
      <w:r w:rsidR="00B376EC" w:rsidRPr="00313D2D">
        <w:rPr>
          <w:rFonts w:cs="Times New Roman"/>
          <w:lang w:val="en-GB"/>
        </w:rPr>
        <w:t>modular high-rise</w:t>
      </w:r>
      <w:r w:rsidR="009A4421" w:rsidRPr="00313D2D">
        <w:rPr>
          <w:rFonts w:cs="Times New Roman"/>
          <w:lang w:val="en-GB"/>
        </w:rPr>
        <w:t>s</w:t>
      </w:r>
      <w:r w:rsidR="00574F0D" w:rsidRPr="00313D2D">
        <w:rPr>
          <w:rFonts w:cs="Times New Roman"/>
          <w:lang w:val="en-GB"/>
        </w:rPr>
        <w:t xml:space="preserve"> </w:t>
      </w:r>
      <w:r w:rsidR="00574F0D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&lt;EndNote&gt;&lt;Cite&gt;&lt;Author&gt;Wang&lt;/Author&gt;&lt;Year&gt;2020&lt;/Year&gt;&lt;RecNum&gt;3&lt;/RecNum&gt;&lt;DisplayText&gt;[3]&lt;/DisplayText&gt;&lt;record&gt;&lt;rec-number&gt;3&lt;/rec-number&gt;&lt;foreign-keys&gt;&lt;key app="EN" db-id="ae2dwpafyszs0qe0d0ppvwvo0ftfww00frpr" timestamp="1587203076"&gt;3&lt;/key&gt;&lt;/foreign-keys&gt;&lt;ref-type name="Journal Article"&gt;17&lt;/ref-type&gt;&lt;contributors&gt;&lt;authors&gt;&lt;author&gt;Wang, Zhen&lt;/author&gt;&lt;author&gt;Pan, Wei&lt;/author&gt;&lt;/authors&gt;&lt;/contributors&gt;&lt;titles&gt;&lt;title&gt;A hybrid coupled wall system with replaceable steel coupling beams for high-rise modular buildings&lt;/title&gt;&lt;secondary-title&gt;Journal of Building Engineering&lt;/secondary-title&gt;&lt;/titles&gt;&lt;periodical&gt;&lt;full-title&gt;Journal of Building Engineering&lt;/full-title&gt;&lt;/periodical&gt;&lt;pages&gt;101355&lt;/pages&gt;&lt;dates&gt;&lt;year&gt;2020&lt;/year&gt;&lt;/dates&gt;&lt;isbn&gt;2352-7102&lt;/isbn&gt;&lt;urls&gt;&lt;/urls&gt;&lt;/record&gt;&lt;/Cite&gt;&lt;/EndNote&gt;</w:instrText>
      </w:r>
      <w:r w:rsidR="00574F0D" w:rsidRPr="00313D2D">
        <w:rPr>
          <w:rFonts w:cs="Times New Roman"/>
          <w:color w:val="0000FF"/>
          <w:lang w:val="en-GB"/>
        </w:rPr>
        <w:fldChar w:fldCharType="separate"/>
      </w:r>
      <w:r w:rsidR="00EC407E">
        <w:rPr>
          <w:rFonts w:cs="Times New Roman"/>
          <w:noProof/>
          <w:color w:val="0000FF"/>
          <w:lang w:val="en-GB"/>
        </w:rPr>
        <w:t>[3</w:t>
      </w:r>
      <w:r w:rsidR="00574F0D" w:rsidRPr="00313D2D">
        <w:rPr>
          <w:rFonts w:cs="Times New Roman"/>
          <w:color w:val="0000FF"/>
          <w:lang w:val="en-GB"/>
        </w:rPr>
        <w:fldChar w:fldCharType="end"/>
      </w:r>
      <w:r w:rsidR="00146658" w:rsidRPr="00313D2D">
        <w:rPr>
          <w:rFonts w:cs="Times New Roman"/>
          <w:color w:val="0000FF"/>
          <w:lang w:val="en-GB"/>
        </w:rPr>
        <w:t>,</w:t>
      </w:r>
      <w:r w:rsidR="00574F0D" w:rsidRPr="00313D2D">
        <w:rPr>
          <w:rFonts w:cs="Times New Roman"/>
          <w:color w:val="0000FF"/>
          <w:lang w:val="en-GB"/>
        </w:rPr>
        <w:fldChar w:fldCharType="begin"/>
      </w:r>
      <w:r w:rsidR="00EC407E">
        <w:rPr>
          <w:rFonts w:cs="Times New Roman"/>
          <w:color w:val="0000FF"/>
          <w:lang w:val="en-GB"/>
        </w:rPr>
        <w:instrText xml:space="preserve"> ADDIN EN.CITE &lt;EndNote&gt;&lt;Cite&gt;&lt;Author&gt;Wang&lt;/Author&gt;&lt;Year&gt;2020&lt;/Year&gt;&lt;RecNum&gt;9&lt;/RecNum&gt;&lt;DisplayText&gt;[12]&lt;/DisplayText&gt;&lt;record&gt;&lt;rec-number&gt;9&lt;/rec-number&gt;&lt;foreign-keys&gt;&lt;key app="EN" db-id="ae2dwpafyszs0qe0d0ppvwvo0ftfww00frpr" timestamp="1587203752"&gt;9&lt;/key&gt;&lt;/foreign-keys&gt;&lt;ref-type name="Journal Article"&gt;17&lt;/ref-type&gt;&lt;contributors&gt;&lt;authors&gt;&lt;author&gt;Wang, Zhen&lt;/author&gt;&lt;author&gt;Pan, Wei&lt;/author&gt;&lt;author&gt;Zhang, Zhiqian&lt;/author&gt;&lt;/authors&gt;&lt;/contributors&gt;&lt;titles&gt;&lt;title&gt;High-rise modular buildings with innovative precast concrete shear walls as a lateral force resisting system&lt;/title&gt;&lt;secondary-title&gt;Structures&lt;/secondary-title&gt;&lt;/titles&gt;&lt;pages&gt;39-53&lt;/pages&gt;&lt;volume&gt;26&lt;/volume&gt;&lt;dates&gt;&lt;year&gt;2020&lt;/year&gt;&lt;/dates&gt;&lt;publisher&gt;Elsevier&lt;/publisher&gt;&lt;isbn&gt;2352-0124&lt;/isbn&gt;&lt;urls&gt;&lt;/urls&gt;&lt;/record&gt;&lt;/Cite&gt;&lt;/EndNote&gt;</w:instrText>
      </w:r>
      <w:r w:rsidR="00574F0D" w:rsidRPr="00313D2D">
        <w:rPr>
          <w:rFonts w:cs="Times New Roman"/>
          <w:color w:val="0000FF"/>
          <w:lang w:val="en-GB"/>
        </w:rPr>
        <w:fldChar w:fldCharType="separate"/>
      </w:r>
      <w:r w:rsidR="00591D34">
        <w:rPr>
          <w:rFonts w:cs="Times New Roman" w:hint="eastAsia"/>
          <w:noProof/>
          <w:color w:val="0000FF"/>
          <w:lang w:val="en-GB"/>
        </w:rPr>
        <w:t xml:space="preserve"> </w:t>
      </w:r>
      <w:r w:rsidR="00EC407E">
        <w:rPr>
          <w:rFonts w:cs="Times New Roman"/>
          <w:noProof/>
          <w:color w:val="0000FF"/>
          <w:lang w:val="en-GB"/>
        </w:rPr>
        <w:t>12]</w:t>
      </w:r>
      <w:r w:rsidR="00574F0D" w:rsidRPr="00313D2D">
        <w:rPr>
          <w:rFonts w:cs="Times New Roman"/>
          <w:color w:val="0000FF"/>
          <w:lang w:val="en-GB"/>
        </w:rPr>
        <w:fldChar w:fldCharType="end"/>
      </w:r>
      <w:r w:rsidR="009A4421" w:rsidRPr="00313D2D">
        <w:rPr>
          <w:rFonts w:cs="Times New Roman"/>
          <w:lang w:val="en-GB"/>
        </w:rPr>
        <w:t xml:space="preserve">. </w:t>
      </w:r>
      <w:r w:rsidR="00695CFC" w:rsidRPr="00313D2D">
        <w:rPr>
          <w:rFonts w:cs="Times New Roman"/>
          <w:lang w:val="en-GB"/>
        </w:rPr>
        <w:t xml:space="preserve">In this </w:t>
      </w:r>
      <w:r w:rsidR="00A462D0" w:rsidRPr="00313D2D">
        <w:rPr>
          <w:rFonts w:cs="Times New Roman"/>
          <w:lang w:val="en-GB"/>
        </w:rPr>
        <w:t>work</w:t>
      </w:r>
      <w:r w:rsidR="00695CFC" w:rsidRPr="00313D2D">
        <w:rPr>
          <w:rFonts w:cs="Times New Roman"/>
          <w:lang w:val="en-GB"/>
        </w:rPr>
        <w:t xml:space="preserve">, </w:t>
      </w:r>
      <w:r w:rsidR="00A462D0" w:rsidRPr="00313D2D">
        <w:rPr>
          <w:rFonts w:cs="Times New Roman"/>
          <w:lang w:val="en-GB"/>
        </w:rPr>
        <w:t xml:space="preserve">based on the case study building, detailed </w:t>
      </w:r>
      <w:r w:rsidR="00695CFC" w:rsidRPr="00313D2D">
        <w:rPr>
          <w:rFonts w:cs="Times New Roman"/>
          <w:lang w:val="en-GB"/>
        </w:rPr>
        <w:t>horizontal and vertical connections</w:t>
      </w:r>
      <w:r w:rsidR="00D91264" w:rsidRPr="00313D2D">
        <w:rPr>
          <w:rFonts w:cs="Times New Roman"/>
          <w:lang w:val="en-GB"/>
        </w:rPr>
        <w:t xml:space="preserve"> </w:t>
      </w:r>
      <w:r w:rsidR="00A462D0" w:rsidRPr="00313D2D">
        <w:rPr>
          <w:rFonts w:cs="Times New Roman"/>
          <w:lang w:val="en-GB"/>
        </w:rPr>
        <w:t>are</w:t>
      </w:r>
      <w:r w:rsidR="00146658" w:rsidRPr="00313D2D">
        <w:rPr>
          <w:rFonts w:cs="Times New Roman"/>
          <w:lang w:val="en-GB"/>
        </w:rPr>
        <w:t xml:space="preserve"> proposed</w:t>
      </w:r>
      <w:r w:rsidR="00D91264" w:rsidRPr="00313D2D">
        <w:rPr>
          <w:rFonts w:cs="Times New Roman"/>
          <w:lang w:val="en-GB"/>
        </w:rPr>
        <w:t xml:space="preserve"> </w:t>
      </w:r>
      <w:r w:rsidR="00146658" w:rsidRPr="00313D2D">
        <w:rPr>
          <w:rFonts w:cs="Times New Roman"/>
          <w:lang w:val="en-GB"/>
        </w:rPr>
        <w:t xml:space="preserve">for </w:t>
      </w:r>
      <w:r w:rsidR="00BC5DE8" w:rsidRPr="00313D2D">
        <w:rPr>
          <w:rFonts w:cs="Times New Roman"/>
          <w:lang w:val="en-GB"/>
        </w:rPr>
        <w:t xml:space="preserve">concrete </w:t>
      </w:r>
      <w:r w:rsidR="00D91264" w:rsidRPr="00313D2D">
        <w:rPr>
          <w:rFonts w:cs="Times New Roman"/>
          <w:lang w:val="en-GB"/>
        </w:rPr>
        <w:t>modular high-rises</w:t>
      </w:r>
      <w:r w:rsidR="004D7B69" w:rsidRPr="00313D2D">
        <w:rPr>
          <w:rFonts w:cs="Times New Roman"/>
          <w:lang w:val="en-GB"/>
        </w:rPr>
        <w:t>.</w:t>
      </w:r>
    </w:p>
    <w:p w14:paraId="2FD34DA5" w14:textId="77777777" w:rsidR="00596555" w:rsidRPr="00313D2D" w:rsidRDefault="00596555" w:rsidP="00F6279B">
      <w:pPr>
        <w:pStyle w:val="3"/>
        <w:spacing w:before="163" w:after="163"/>
        <w:rPr>
          <w:lang w:val="en-GB"/>
        </w:rPr>
      </w:pPr>
      <w:r w:rsidRPr="00313D2D">
        <w:rPr>
          <w:lang w:val="en-GB"/>
        </w:rPr>
        <w:t>3.</w:t>
      </w:r>
      <w:r w:rsidR="003247F3" w:rsidRPr="00313D2D">
        <w:rPr>
          <w:lang w:val="en-GB"/>
        </w:rPr>
        <w:t>2</w:t>
      </w:r>
      <w:r w:rsidRPr="00313D2D">
        <w:rPr>
          <w:lang w:val="en-GB"/>
        </w:rPr>
        <w:t>.1. Horizontal connections</w:t>
      </w:r>
    </w:p>
    <w:p w14:paraId="58568D61" w14:textId="54F55C15" w:rsidR="00B40824" w:rsidRDefault="00BB78F3" w:rsidP="009249D5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lang w:val="en-GB"/>
        </w:rPr>
        <w:t>T</w:t>
      </w:r>
      <w:r w:rsidR="0032657D" w:rsidRPr="00313D2D">
        <w:rPr>
          <w:lang w:val="en-GB"/>
        </w:rPr>
        <w:t>he horizontal connections</w:t>
      </w:r>
      <w:r w:rsidR="00C9416F" w:rsidRPr="00313D2D">
        <w:rPr>
          <w:lang w:val="en-GB"/>
        </w:rPr>
        <w:t xml:space="preserve"> </w:t>
      </w:r>
      <w:r w:rsidRPr="00313D2D">
        <w:rPr>
          <w:lang w:val="en-GB"/>
        </w:rPr>
        <w:t xml:space="preserve">of </w:t>
      </w:r>
      <w:r w:rsidR="00E15E36" w:rsidRPr="00313D2D">
        <w:rPr>
          <w:lang w:val="en-GB"/>
        </w:rPr>
        <w:t xml:space="preserve">concrete </w:t>
      </w:r>
      <w:r w:rsidR="00D90266" w:rsidRPr="00313D2D">
        <w:rPr>
          <w:lang w:val="en-GB"/>
        </w:rPr>
        <w:t xml:space="preserve">modular </w:t>
      </w:r>
      <w:r w:rsidR="000D0BF8" w:rsidRPr="00313D2D">
        <w:rPr>
          <w:lang w:val="en-GB"/>
        </w:rPr>
        <w:t>high-rise</w:t>
      </w:r>
      <w:r w:rsidRPr="00313D2D">
        <w:rPr>
          <w:lang w:val="en-GB"/>
        </w:rPr>
        <w:t xml:space="preserve">s </w:t>
      </w:r>
      <w:r w:rsidR="00C9416F" w:rsidRPr="00313D2D">
        <w:rPr>
          <w:lang w:val="en-GB"/>
        </w:rPr>
        <w:t xml:space="preserve">aim to </w:t>
      </w:r>
      <w:r w:rsidRPr="00313D2D">
        <w:rPr>
          <w:lang w:val="en-GB"/>
        </w:rPr>
        <w:t>form</w:t>
      </w:r>
      <w:r w:rsidR="00C9416F" w:rsidRPr="00313D2D">
        <w:rPr>
          <w:lang w:val="en-GB"/>
        </w:rPr>
        <w:t xml:space="preserve"> a </w:t>
      </w:r>
      <w:r w:rsidR="005938D8" w:rsidRPr="00313D2D">
        <w:rPr>
          <w:lang w:val="en-GB"/>
        </w:rPr>
        <w:t>‘</w:t>
      </w:r>
      <w:r w:rsidR="00C9416F" w:rsidRPr="00313D2D">
        <w:rPr>
          <w:lang w:val="en-GB"/>
        </w:rPr>
        <w:t xml:space="preserve">rigid </w:t>
      </w:r>
      <w:r w:rsidR="00C9416F" w:rsidRPr="00313D2D">
        <w:rPr>
          <w:rFonts w:cs="Times New Roman"/>
          <w:lang w:val="en-GB"/>
        </w:rPr>
        <w:t>diaphragm</w:t>
      </w:r>
      <w:r w:rsidR="005938D8" w:rsidRPr="00313D2D">
        <w:rPr>
          <w:lang w:val="en-GB"/>
        </w:rPr>
        <w:t>’</w:t>
      </w:r>
      <w:r w:rsidR="000D0BF8" w:rsidRPr="00313D2D">
        <w:rPr>
          <w:lang w:val="en-GB"/>
        </w:rPr>
        <w:t xml:space="preserve"> </w:t>
      </w:r>
      <w:r w:rsidR="00AB7FAB" w:rsidRPr="00313D2D">
        <w:rPr>
          <w:lang w:val="en-GB"/>
        </w:rPr>
        <w:t>at</w:t>
      </w:r>
      <w:r w:rsidR="000D0BF8" w:rsidRPr="00313D2D">
        <w:rPr>
          <w:lang w:val="en-GB"/>
        </w:rPr>
        <w:t xml:space="preserve"> </w:t>
      </w:r>
      <w:r w:rsidR="00E15E36" w:rsidRPr="00313D2D">
        <w:rPr>
          <w:lang w:val="en-GB"/>
        </w:rPr>
        <w:t xml:space="preserve">each </w:t>
      </w:r>
      <w:r w:rsidR="000D0BF8" w:rsidRPr="00313D2D">
        <w:rPr>
          <w:lang w:val="en-GB"/>
        </w:rPr>
        <w:t>story</w:t>
      </w:r>
      <w:r w:rsidRPr="00313D2D">
        <w:rPr>
          <w:lang w:val="en-GB"/>
        </w:rPr>
        <w:t xml:space="preserve">. </w:t>
      </w:r>
      <w:r w:rsidR="00B22839" w:rsidRPr="00313D2D">
        <w:rPr>
          <w:lang w:val="en-GB"/>
        </w:rPr>
        <w:t xml:space="preserve">Semi-precast slabs have been widely used </w:t>
      </w:r>
      <w:r w:rsidR="00E15E36" w:rsidRPr="00313D2D">
        <w:rPr>
          <w:lang w:val="en-GB"/>
        </w:rPr>
        <w:t>for</w:t>
      </w:r>
      <w:r w:rsidR="00B22839" w:rsidRPr="00313D2D">
        <w:rPr>
          <w:lang w:val="en-GB"/>
        </w:rPr>
        <w:t xml:space="preserve"> </w:t>
      </w:r>
      <w:r w:rsidR="004E0725" w:rsidRPr="00313D2D">
        <w:rPr>
          <w:lang w:val="en-GB"/>
        </w:rPr>
        <w:t xml:space="preserve">HK </w:t>
      </w:r>
      <w:r w:rsidR="00B22839" w:rsidRPr="00313D2D">
        <w:rPr>
          <w:lang w:val="en-GB"/>
        </w:rPr>
        <w:t xml:space="preserve">public </w:t>
      </w:r>
      <w:r w:rsidR="00D17571" w:rsidRPr="00313D2D">
        <w:rPr>
          <w:lang w:val="en-GB"/>
        </w:rPr>
        <w:t xml:space="preserve">residential buildings </w:t>
      </w:r>
      <w:r w:rsidR="00D90266" w:rsidRPr="00313D2D">
        <w:rPr>
          <w:lang w:val="en-GB"/>
        </w:rPr>
        <w:t>as</w:t>
      </w:r>
      <w:r w:rsidR="007D403C" w:rsidRPr="00313D2D">
        <w:rPr>
          <w:lang w:val="en-GB"/>
        </w:rPr>
        <w:t xml:space="preserve"> one of the innovative technologies </w:t>
      </w:r>
      <w:r w:rsidR="00914A62" w:rsidRPr="00313D2D">
        <w:rPr>
          <w:color w:val="0000FF"/>
          <w:lang w:val="en-GB"/>
        </w:rPr>
        <w:fldChar w:fldCharType="begin"/>
      </w:r>
      <w:r w:rsidR="00A30B3A" w:rsidRPr="00313D2D">
        <w:rPr>
          <w:color w:val="0000FF"/>
          <w:lang w:val="en-GB"/>
        </w:rPr>
        <w:instrText xml:space="preserve"> ADDIN EN.CITE &lt;EndNote&gt;&lt;Cite&gt;&lt;Author&gt;Tam&lt;/Author&gt;&lt;Year&gt;2015&lt;/Year&gt;&lt;RecNum&gt;25&lt;/RecNum&gt;&lt;DisplayText&gt;[26]&lt;/DisplayText&gt;&lt;record&gt;&lt;rec-number&gt;25&lt;/rec-number&gt;&lt;foreign-keys&gt;&lt;key app="EN" db-id="ae2dwpafyszs0qe0d0ppvwvo0ftfww00frpr" timestamp="1587207030"&gt;25&lt;/key&gt;&lt;/foreign-keys&gt;&lt;ref-type name="Journal Article"&gt;17&lt;/ref-type&gt;&lt;contributors&gt;&lt;authors&gt;&lt;author&gt;Tam, Vivian WY&lt;/author&gt;&lt;author&gt;Fung, Ivan WH&lt;/author&gt;&lt;author&gt;Sing, Michael CP&lt;/author&gt;&lt;author&gt;Ogunlana, Stephen O&lt;/author&gt;&lt;/authors&gt;&lt;/contributors&gt;&lt;titles&gt;&lt;title&gt;Best practice of prefabrication implementation in the Hong Kong public and private sectors&lt;/title&gt;&lt;secondary-title&gt;Journal of Cleaner Production&lt;/secondary-title&gt;&lt;/titles&gt;&lt;periodical&gt;&lt;full-title&gt;Journal of Cleaner Production&lt;/full-title&gt;&lt;/periodical&gt;&lt;pages&gt;216-231&lt;/pages&gt;&lt;volume&gt;109&lt;/volume&gt;&lt;dates&gt;&lt;year&gt;2015&lt;/year&gt;&lt;/dates&gt;&lt;isbn&gt;0959-6526&lt;/isbn&gt;&lt;urls&gt;&lt;/urls&gt;&lt;/record&gt;&lt;/Cite&gt;&lt;/EndNote&gt;</w:instrText>
      </w:r>
      <w:r w:rsidR="00914A62" w:rsidRPr="00313D2D">
        <w:rPr>
          <w:color w:val="0000FF"/>
          <w:lang w:val="en-GB"/>
        </w:rPr>
        <w:fldChar w:fldCharType="separate"/>
      </w:r>
      <w:r w:rsidR="00A30B3A" w:rsidRPr="00313D2D">
        <w:rPr>
          <w:color w:val="0000FF"/>
          <w:lang w:val="en-GB"/>
        </w:rPr>
        <w:t>[26]</w:t>
      </w:r>
      <w:r w:rsidR="00914A62" w:rsidRPr="00313D2D">
        <w:rPr>
          <w:color w:val="0000FF"/>
          <w:lang w:val="en-GB"/>
        </w:rPr>
        <w:fldChar w:fldCharType="end"/>
      </w:r>
      <w:r w:rsidR="00A2481E" w:rsidRPr="00313D2D">
        <w:rPr>
          <w:color w:val="000000" w:themeColor="text1"/>
          <w:lang w:val="en-GB"/>
        </w:rPr>
        <w:t xml:space="preserve">. They were </w:t>
      </w:r>
      <w:r w:rsidR="00CC0176" w:rsidRPr="00313D2D">
        <w:rPr>
          <w:color w:val="000000" w:themeColor="text1"/>
          <w:lang w:val="en-GB"/>
        </w:rPr>
        <w:t xml:space="preserve">recommended for </w:t>
      </w:r>
      <w:r w:rsidR="00833F71" w:rsidRPr="00313D2D">
        <w:rPr>
          <w:color w:val="000000" w:themeColor="text1"/>
          <w:lang w:val="en-GB"/>
        </w:rPr>
        <w:t xml:space="preserve">one of the pilot </w:t>
      </w:r>
      <w:proofErr w:type="spellStart"/>
      <w:r w:rsidR="00833F71" w:rsidRPr="00313D2D">
        <w:rPr>
          <w:color w:val="000000" w:themeColor="text1"/>
          <w:lang w:val="en-GB"/>
        </w:rPr>
        <w:t>MiC</w:t>
      </w:r>
      <w:proofErr w:type="spellEnd"/>
      <w:r w:rsidR="00833F71" w:rsidRPr="00313D2D">
        <w:rPr>
          <w:color w:val="000000" w:themeColor="text1"/>
          <w:lang w:val="en-GB"/>
        </w:rPr>
        <w:t xml:space="preserve"> projects, </w:t>
      </w:r>
      <w:r w:rsidR="00A2481E" w:rsidRPr="00313D2D">
        <w:rPr>
          <w:color w:val="000000" w:themeColor="text1"/>
          <w:lang w:val="en-GB"/>
        </w:rPr>
        <w:t xml:space="preserve">the </w:t>
      </w:r>
      <w:r w:rsidR="00833F71" w:rsidRPr="00313D2D">
        <w:rPr>
          <w:color w:val="000000" w:themeColor="text1"/>
          <w:lang w:val="en-GB"/>
        </w:rPr>
        <w:t>Fire Services Department Staff Quarters</w:t>
      </w:r>
      <w:r w:rsidR="00A2481E" w:rsidRPr="00313D2D">
        <w:rPr>
          <w:color w:val="000000" w:themeColor="text1"/>
          <w:lang w:val="en-GB"/>
        </w:rPr>
        <w:t>, which</w:t>
      </w:r>
      <w:r w:rsidR="00CC0176" w:rsidRPr="00313D2D">
        <w:rPr>
          <w:color w:val="000000" w:themeColor="text1"/>
          <w:lang w:val="en-GB"/>
        </w:rPr>
        <w:t xml:space="preserve"> </w:t>
      </w:r>
      <w:r w:rsidR="00C06F79" w:rsidRPr="00313D2D">
        <w:rPr>
          <w:color w:val="000000" w:themeColor="text1"/>
          <w:lang w:val="en-GB"/>
        </w:rPr>
        <w:t>adopt</w:t>
      </w:r>
      <w:r w:rsidR="00A2481E" w:rsidRPr="00313D2D">
        <w:rPr>
          <w:color w:val="000000" w:themeColor="text1"/>
          <w:lang w:val="en-GB"/>
        </w:rPr>
        <w:t>ed</w:t>
      </w:r>
      <w:r w:rsidR="00C06F79" w:rsidRPr="00313D2D">
        <w:rPr>
          <w:color w:val="000000" w:themeColor="text1"/>
          <w:lang w:val="en-GB"/>
        </w:rPr>
        <w:t xml:space="preserve"> </w:t>
      </w:r>
      <w:r w:rsidR="00CC0176" w:rsidRPr="00313D2D">
        <w:rPr>
          <w:color w:val="000000" w:themeColor="text1"/>
          <w:lang w:val="en-GB"/>
        </w:rPr>
        <w:t>concrete modules</w:t>
      </w:r>
      <w:r w:rsidR="00C06F79" w:rsidRPr="00313D2D">
        <w:rPr>
          <w:color w:val="000000" w:themeColor="text1"/>
          <w:lang w:val="en-GB"/>
        </w:rPr>
        <w:t xml:space="preserve"> to build five </w:t>
      </w:r>
      <w:r w:rsidR="00833F71" w:rsidRPr="00313D2D">
        <w:rPr>
          <w:color w:val="000000" w:themeColor="text1"/>
          <w:lang w:val="en-GB"/>
        </w:rPr>
        <w:t>block</w:t>
      </w:r>
      <w:r w:rsidR="00C06F79" w:rsidRPr="00313D2D">
        <w:rPr>
          <w:color w:val="000000" w:themeColor="text1"/>
          <w:lang w:val="en-GB"/>
        </w:rPr>
        <w:t xml:space="preserve">s </w:t>
      </w:r>
      <w:r w:rsidR="00A2481E" w:rsidRPr="00313D2D">
        <w:rPr>
          <w:color w:val="000000" w:themeColor="text1"/>
          <w:lang w:val="en-GB"/>
        </w:rPr>
        <w:t>of</w:t>
      </w:r>
      <w:r w:rsidR="00C06F79" w:rsidRPr="00313D2D">
        <w:rPr>
          <w:color w:val="000000" w:themeColor="text1"/>
          <w:lang w:val="en-GB"/>
        </w:rPr>
        <w:t xml:space="preserve"> 16</w:t>
      </w:r>
      <w:r w:rsidR="00A2481E" w:rsidRPr="00313D2D">
        <w:rPr>
          <w:rFonts w:cs="Times New Roman"/>
          <w:color w:val="000000" w:themeColor="text1"/>
          <w:lang w:val="en-GB"/>
        </w:rPr>
        <w:t>–</w:t>
      </w:r>
      <w:r w:rsidR="00C0300E" w:rsidRPr="00313D2D">
        <w:rPr>
          <w:color w:val="000000" w:themeColor="text1"/>
          <w:lang w:val="en-GB"/>
        </w:rPr>
        <w:t>17</w:t>
      </w:r>
      <w:r w:rsidR="00A2481E" w:rsidRPr="00313D2D">
        <w:rPr>
          <w:color w:val="000000" w:themeColor="text1"/>
          <w:lang w:val="en-GB"/>
        </w:rPr>
        <w:t xml:space="preserve"> </w:t>
      </w:r>
      <w:r w:rsidR="00C06F79" w:rsidRPr="00313D2D">
        <w:rPr>
          <w:color w:val="000000" w:themeColor="text1"/>
          <w:lang w:val="en-GB"/>
        </w:rPr>
        <w:t>stor</w:t>
      </w:r>
      <w:r w:rsidR="00B628A8" w:rsidRPr="00313D2D">
        <w:rPr>
          <w:color w:val="000000" w:themeColor="text1"/>
          <w:lang w:val="en-GB"/>
        </w:rPr>
        <w:t>ies</w:t>
      </w:r>
      <w:r w:rsidR="007D403C" w:rsidRPr="00313D2D">
        <w:rPr>
          <w:lang w:val="en-GB"/>
        </w:rPr>
        <w:t xml:space="preserve"> </w:t>
      </w:r>
      <w:r w:rsidR="00CA3973" w:rsidRPr="00313D2D">
        <w:rPr>
          <w:color w:val="0000FF"/>
          <w:lang w:val="en-GB"/>
        </w:rPr>
        <w:fldChar w:fldCharType="begin"/>
      </w:r>
      <w:r w:rsidR="00A30B3A" w:rsidRPr="00313D2D">
        <w:rPr>
          <w:color w:val="0000FF"/>
          <w:lang w:val="en-GB"/>
        </w:rPr>
        <w:instrText xml:space="preserve"> ADDIN EN.CITE &lt;EndNote&gt;&lt;Cite&gt;&lt;Author&gt;LEE&lt;/Author&gt;&lt;Year&gt;2019&lt;/Year&gt;&lt;RecNum&gt;40&lt;/RecNum&gt;&lt;DisplayText&gt;[31]&lt;/DisplayText&gt;&lt;record&gt;&lt;rec-number&gt;40&lt;/rec-number&gt;&lt;foreign-keys&gt;&lt;key app="EN" db-id="ae2dwpafyszs0qe0d0ppvwvo0ftfww00frpr" timestamp="1590143549"&gt;40&lt;/key&gt;&lt;/foreign-keys&gt;&lt;ref-type name="Online Database"&gt;45&lt;/ref-type&gt;&lt;contributors&gt;&lt;authors&gt;&lt;author&gt;Richard S M Lee&lt;/author&gt;&lt;/authors&gt;&lt;/contributors&gt;&lt;titles&gt;&lt;title&gt; Modular Integrated Construction Semi-Precast Concrete MiC System&lt;/title&gt;&lt;/titles&gt;&lt;dates&gt;&lt;year&gt;2019&lt;/year&gt;&lt;pub-dates&gt;&lt;date&gt;July 11 2019&lt;/date&gt;&lt;/pub-dates&gt;&lt;/dates&gt;&lt;publisher&gt;CENRC Technical Seminar&lt;/publisher&gt;&lt;urls&gt;&lt;related-urls&gt;&lt;url&gt;https://www.polyu.edu.hk/cnerc-steel/images/research/resources/technical-seminar-on-mic/03.pdf &lt;/url&gt;&lt;/related-urls&gt;&lt;/urls&gt;&lt;/record&gt;&lt;/Cite&gt;&lt;/EndNote&gt;</w:instrText>
      </w:r>
      <w:r w:rsidR="00CA3973" w:rsidRPr="00313D2D">
        <w:rPr>
          <w:color w:val="0000FF"/>
          <w:lang w:val="en-GB"/>
        </w:rPr>
        <w:fldChar w:fldCharType="separate"/>
      </w:r>
      <w:r w:rsidR="00A30B3A" w:rsidRPr="00313D2D">
        <w:rPr>
          <w:color w:val="0000FF"/>
          <w:lang w:val="en-GB"/>
        </w:rPr>
        <w:t>[31]</w:t>
      </w:r>
      <w:r w:rsidR="00CA3973" w:rsidRPr="00313D2D">
        <w:rPr>
          <w:color w:val="0000FF"/>
          <w:lang w:val="en-GB"/>
        </w:rPr>
        <w:fldChar w:fldCharType="end"/>
      </w:r>
      <w:r w:rsidR="00CA3973" w:rsidRPr="00313D2D">
        <w:rPr>
          <w:lang w:val="en-GB"/>
        </w:rPr>
        <w:t xml:space="preserve">. </w:t>
      </w:r>
      <w:r w:rsidR="00E02AEC" w:rsidRPr="00313D2D">
        <w:rPr>
          <w:lang w:val="en-GB"/>
        </w:rPr>
        <w:t xml:space="preserve">The technology </w:t>
      </w:r>
      <w:r w:rsidR="00B628A8" w:rsidRPr="00313D2D">
        <w:rPr>
          <w:lang w:val="en-GB"/>
        </w:rPr>
        <w:t xml:space="preserve">was </w:t>
      </w:r>
      <w:r w:rsidR="00E02AEC" w:rsidRPr="00313D2D">
        <w:rPr>
          <w:lang w:val="en-GB"/>
        </w:rPr>
        <w:t xml:space="preserve">further developed to form </w:t>
      </w:r>
      <w:r w:rsidR="004E0725" w:rsidRPr="00313D2D">
        <w:rPr>
          <w:lang w:val="en-GB"/>
        </w:rPr>
        <w:t>a set of</w:t>
      </w:r>
      <w:r w:rsidR="003C7D17" w:rsidRPr="00313D2D">
        <w:rPr>
          <w:lang w:val="en-GB"/>
        </w:rPr>
        <w:t xml:space="preserve"> horizontal connections</w:t>
      </w:r>
      <w:r w:rsidR="004E0725" w:rsidRPr="00313D2D">
        <w:rPr>
          <w:lang w:val="en-GB"/>
        </w:rPr>
        <w:t xml:space="preserve"> including</w:t>
      </w:r>
      <w:r w:rsidR="0032657D" w:rsidRPr="00313D2D">
        <w:rPr>
          <w:lang w:val="en-GB"/>
        </w:rPr>
        <w:t xml:space="preserve"> module-to-module, module-to-corridor slab, module-to-core slab, and corridor slab</w:t>
      </w:r>
      <w:r w:rsidR="008A44E2" w:rsidRPr="00313D2D">
        <w:rPr>
          <w:rFonts w:cs="Times New Roman"/>
          <w:lang w:val="en-GB"/>
        </w:rPr>
        <w:t>–</w:t>
      </w:r>
      <w:r w:rsidR="0032657D" w:rsidRPr="00313D2D">
        <w:rPr>
          <w:lang w:val="en-GB"/>
        </w:rPr>
        <w:t xml:space="preserve">core </w:t>
      </w:r>
      <w:r w:rsidR="0032657D" w:rsidRPr="00313D2D">
        <w:rPr>
          <w:lang w:val="en-GB"/>
        </w:rPr>
        <w:lastRenderedPageBreak/>
        <w:t>slab connections</w:t>
      </w:r>
      <w:r w:rsidR="002E6C31" w:rsidRPr="00313D2D">
        <w:rPr>
          <w:lang w:val="en-GB"/>
        </w:rPr>
        <w:t xml:space="preserve"> </w:t>
      </w:r>
      <w:r w:rsidR="00E15E36" w:rsidRPr="00313D2D">
        <w:rPr>
          <w:lang w:val="en-GB"/>
        </w:rPr>
        <w:t>using</w:t>
      </w:r>
      <w:r w:rsidR="002E6C31" w:rsidRPr="00313D2D">
        <w:rPr>
          <w:lang w:val="en-GB"/>
        </w:rPr>
        <w:t xml:space="preserve"> the case </w:t>
      </w:r>
      <w:r w:rsidR="008A44E2" w:rsidRPr="00313D2D">
        <w:rPr>
          <w:lang w:val="en-GB"/>
        </w:rPr>
        <w:t xml:space="preserve">study </w:t>
      </w:r>
      <w:r w:rsidR="002E6C31" w:rsidRPr="00313D2D">
        <w:rPr>
          <w:lang w:val="en-GB"/>
        </w:rPr>
        <w:t>building</w:t>
      </w:r>
      <w:r w:rsidR="00E15E36" w:rsidRPr="00313D2D">
        <w:rPr>
          <w:lang w:val="en-GB"/>
        </w:rPr>
        <w:t xml:space="preserve"> for illustration</w:t>
      </w:r>
      <w:r w:rsidR="002C4BA6" w:rsidRPr="00313D2D">
        <w:rPr>
          <w:lang w:val="en-GB"/>
        </w:rPr>
        <w:t xml:space="preserve">. </w:t>
      </w:r>
      <w:r w:rsidR="00E839DF" w:rsidRPr="00313D2D">
        <w:rPr>
          <w:lang w:val="en-GB"/>
        </w:rPr>
        <w:t xml:space="preserve">The detailed construction </w:t>
      </w:r>
      <w:r w:rsidR="00E839DF" w:rsidRPr="00313D2D">
        <w:rPr>
          <w:rFonts w:cs="Times New Roman"/>
          <w:lang w:val="en-GB"/>
        </w:rPr>
        <w:t xml:space="preserve">process is depicted </w:t>
      </w:r>
      <w:r w:rsidR="00E15E36" w:rsidRPr="00313D2D">
        <w:rPr>
          <w:rFonts w:cs="Times New Roman"/>
          <w:lang w:val="en-GB"/>
        </w:rPr>
        <w:t>in</w:t>
      </w:r>
      <w:r w:rsidR="002E6C31" w:rsidRPr="00313D2D">
        <w:rPr>
          <w:rFonts w:cs="Times New Roman"/>
          <w:lang w:val="en-GB"/>
        </w:rPr>
        <w:t xml:space="preserve"> </w:t>
      </w:r>
      <w:r w:rsidR="002E6C31" w:rsidRPr="00313D2D">
        <w:rPr>
          <w:rFonts w:cs="Times New Roman"/>
          <w:color w:val="0000FF"/>
          <w:lang w:val="en-GB"/>
        </w:rPr>
        <w:t xml:space="preserve">Fig. </w:t>
      </w:r>
      <w:r w:rsidR="00B628A8" w:rsidRPr="00313D2D">
        <w:rPr>
          <w:rFonts w:cs="Times New Roman"/>
          <w:color w:val="0000FF"/>
          <w:lang w:val="en-GB"/>
        </w:rPr>
        <w:t>6</w:t>
      </w:r>
      <w:r w:rsidR="004B1F5C" w:rsidRPr="00313D2D">
        <w:rPr>
          <w:rFonts w:cs="Times New Roman"/>
          <w:lang w:val="en-GB"/>
        </w:rPr>
        <w:t>.</w:t>
      </w:r>
      <w:r w:rsidR="00E839DF" w:rsidRPr="00313D2D">
        <w:rPr>
          <w:rFonts w:cs="Times New Roman"/>
          <w:lang w:val="en-GB"/>
        </w:rPr>
        <w:t xml:space="preserve"> </w:t>
      </w:r>
      <w:r w:rsidR="00CA3CE5" w:rsidRPr="00313D2D">
        <w:rPr>
          <w:rFonts w:cs="Times New Roman"/>
          <w:lang w:val="en-GB"/>
        </w:rPr>
        <w:t>The c</w:t>
      </w:r>
      <w:r w:rsidR="00E839DF" w:rsidRPr="00313D2D">
        <w:rPr>
          <w:rFonts w:cs="Times New Roman"/>
          <w:lang w:val="en-GB"/>
        </w:rPr>
        <w:t xml:space="preserve">oncrete modules </w:t>
      </w:r>
      <w:r w:rsidR="00CA3CE5" w:rsidRPr="00313D2D">
        <w:rPr>
          <w:rFonts w:cs="Times New Roman"/>
          <w:lang w:val="en-GB"/>
        </w:rPr>
        <w:t>of</w:t>
      </w:r>
      <w:r w:rsidR="007537A1" w:rsidRPr="00313D2D">
        <w:rPr>
          <w:rFonts w:cs="Times New Roman"/>
          <w:lang w:val="en-GB"/>
        </w:rPr>
        <w:t xml:space="preserve"> the same story </w:t>
      </w:r>
      <w:r w:rsidR="009F63F0" w:rsidRPr="00313D2D">
        <w:rPr>
          <w:rFonts w:cs="Times New Roman"/>
          <w:lang w:val="en-GB"/>
        </w:rPr>
        <w:t>are</w:t>
      </w:r>
      <w:r w:rsidR="00372300" w:rsidRPr="00313D2D">
        <w:rPr>
          <w:rFonts w:cs="Times New Roman"/>
          <w:lang w:val="en-GB"/>
        </w:rPr>
        <w:t xml:space="preserve"> installed after </w:t>
      </w:r>
      <w:r w:rsidR="00CA3CE5" w:rsidRPr="00313D2D">
        <w:rPr>
          <w:rFonts w:cs="Times New Roman"/>
          <w:lang w:val="en-GB"/>
        </w:rPr>
        <w:t xml:space="preserve">the </w:t>
      </w:r>
      <w:r w:rsidR="00372300" w:rsidRPr="00313D2D">
        <w:rPr>
          <w:rFonts w:cs="Times New Roman"/>
          <w:lang w:val="en-GB"/>
        </w:rPr>
        <w:t>cast-in-</w:t>
      </w:r>
      <w:r w:rsidR="00F43919" w:rsidRPr="00313D2D">
        <w:rPr>
          <w:rFonts w:cs="Times New Roman"/>
          <w:lang w:val="en-GB"/>
        </w:rPr>
        <w:t xml:space="preserve">situ </w:t>
      </w:r>
      <w:r w:rsidR="00372300" w:rsidRPr="00313D2D">
        <w:rPr>
          <w:rFonts w:cs="Times New Roman"/>
          <w:lang w:val="en-GB"/>
        </w:rPr>
        <w:t>core zones are built</w:t>
      </w:r>
      <w:r w:rsidR="00195D55" w:rsidRPr="00313D2D">
        <w:rPr>
          <w:rFonts w:cs="Times New Roman"/>
          <w:lang w:val="en-GB"/>
        </w:rPr>
        <w:t xml:space="preserve"> (</w:t>
      </w:r>
      <w:r w:rsidR="00195D55" w:rsidRPr="00313D2D">
        <w:rPr>
          <w:rFonts w:cs="Times New Roman"/>
          <w:color w:val="0000FF"/>
          <w:lang w:val="en-GB"/>
        </w:rPr>
        <w:t xml:space="preserve">Fig. </w:t>
      </w:r>
      <w:r w:rsidR="00B628A8" w:rsidRPr="00313D2D">
        <w:rPr>
          <w:rFonts w:cs="Times New Roman"/>
          <w:color w:val="0000FF"/>
          <w:lang w:val="en-GB"/>
        </w:rPr>
        <w:t>6</w:t>
      </w:r>
      <w:r w:rsidR="00195D55" w:rsidRPr="00313D2D">
        <w:rPr>
          <w:rFonts w:cs="Times New Roman"/>
          <w:color w:val="0000FF"/>
          <w:lang w:val="en-GB"/>
        </w:rPr>
        <w:t>(a)</w:t>
      </w:r>
      <w:r w:rsidR="00195D55" w:rsidRPr="00313D2D">
        <w:rPr>
          <w:rFonts w:cs="Times New Roman"/>
          <w:lang w:val="en-GB"/>
        </w:rPr>
        <w:t>)</w:t>
      </w:r>
      <w:r w:rsidR="00372300" w:rsidRPr="00313D2D">
        <w:rPr>
          <w:rFonts w:cs="Times New Roman"/>
          <w:lang w:val="en-GB"/>
        </w:rPr>
        <w:t xml:space="preserve">; the curved bars of core slab are straightened for being embedded </w:t>
      </w:r>
      <w:r w:rsidR="004A70AC" w:rsidRPr="00313D2D">
        <w:rPr>
          <w:rFonts w:cs="Times New Roman"/>
          <w:lang w:val="en-GB"/>
        </w:rPr>
        <w:t xml:space="preserve">in </w:t>
      </w:r>
      <w:r w:rsidR="009F63F0" w:rsidRPr="00313D2D">
        <w:rPr>
          <w:rFonts w:cs="Times New Roman"/>
          <w:lang w:val="en-GB"/>
        </w:rPr>
        <w:t xml:space="preserve">the </w:t>
      </w:r>
      <w:r w:rsidR="004A70AC" w:rsidRPr="00313D2D">
        <w:rPr>
          <w:rFonts w:cs="Times New Roman"/>
          <w:lang w:val="en-GB"/>
        </w:rPr>
        <w:t xml:space="preserve">late-cast part of </w:t>
      </w:r>
      <w:r w:rsidR="00E15E36" w:rsidRPr="00313D2D">
        <w:rPr>
          <w:rFonts w:cs="Times New Roman"/>
          <w:lang w:val="en-GB"/>
        </w:rPr>
        <w:t xml:space="preserve">the </w:t>
      </w:r>
      <w:r w:rsidR="004A70AC" w:rsidRPr="00313D2D">
        <w:rPr>
          <w:rFonts w:cs="Times New Roman"/>
          <w:lang w:val="en-GB"/>
        </w:rPr>
        <w:t>ceiling slab</w:t>
      </w:r>
      <w:r w:rsidR="00195D55" w:rsidRPr="00313D2D">
        <w:rPr>
          <w:rFonts w:cs="Times New Roman"/>
          <w:lang w:val="en-GB"/>
        </w:rPr>
        <w:t xml:space="preserve"> (</w:t>
      </w:r>
      <w:r w:rsidR="00195D55" w:rsidRPr="00313D2D">
        <w:rPr>
          <w:rFonts w:cs="Times New Roman"/>
          <w:color w:val="0000FF"/>
          <w:lang w:val="en-GB"/>
        </w:rPr>
        <w:t xml:space="preserve">Fig. </w:t>
      </w:r>
      <w:r w:rsidR="00B628A8" w:rsidRPr="00313D2D">
        <w:rPr>
          <w:rFonts w:cs="Times New Roman"/>
          <w:color w:val="0000FF"/>
          <w:lang w:val="en-GB"/>
        </w:rPr>
        <w:t>6</w:t>
      </w:r>
      <w:r w:rsidR="00195D55" w:rsidRPr="00313D2D">
        <w:rPr>
          <w:rFonts w:cs="Times New Roman"/>
          <w:color w:val="0000FF"/>
          <w:lang w:val="en-GB"/>
        </w:rPr>
        <w:t>(b)</w:t>
      </w:r>
      <w:r w:rsidR="00195D55" w:rsidRPr="00313D2D">
        <w:rPr>
          <w:rFonts w:cs="Times New Roman"/>
          <w:lang w:val="en-GB"/>
        </w:rPr>
        <w:t xml:space="preserve">); </w:t>
      </w:r>
      <w:r w:rsidR="003A0A80" w:rsidRPr="00313D2D">
        <w:rPr>
          <w:rFonts w:cs="Times New Roman"/>
          <w:lang w:val="en-GB"/>
        </w:rPr>
        <w:t xml:space="preserve">the precast slab of </w:t>
      </w:r>
      <w:r w:rsidR="00E15E36" w:rsidRPr="00313D2D">
        <w:rPr>
          <w:rFonts w:cs="Times New Roman"/>
          <w:lang w:val="en-GB"/>
        </w:rPr>
        <w:t xml:space="preserve">the </w:t>
      </w:r>
      <w:r w:rsidR="003A0A80" w:rsidRPr="00313D2D">
        <w:rPr>
          <w:rFonts w:cs="Times New Roman"/>
          <w:lang w:val="en-GB"/>
        </w:rPr>
        <w:t xml:space="preserve">modules </w:t>
      </w:r>
      <w:r w:rsidR="00E15E36" w:rsidRPr="00313D2D">
        <w:rPr>
          <w:rFonts w:cs="Times New Roman"/>
          <w:lang w:val="en-GB"/>
        </w:rPr>
        <w:t xml:space="preserve">acts as </w:t>
      </w:r>
      <w:r w:rsidR="003A0A80" w:rsidRPr="00313D2D">
        <w:rPr>
          <w:rFonts w:cs="Times New Roman"/>
          <w:lang w:val="en-GB"/>
        </w:rPr>
        <w:t xml:space="preserve">the formwork for </w:t>
      </w:r>
      <w:r w:rsidR="00AC2E3B" w:rsidRPr="00313D2D">
        <w:rPr>
          <w:rFonts w:cs="Times New Roman"/>
          <w:lang w:val="en-GB"/>
        </w:rPr>
        <w:t xml:space="preserve">the </w:t>
      </w:r>
      <w:bookmarkStart w:id="19" w:name="OLE_LINK17"/>
      <w:bookmarkStart w:id="20" w:name="OLE_LINK18"/>
      <w:r w:rsidR="006B22DE" w:rsidRPr="00313D2D">
        <w:rPr>
          <w:rFonts w:cs="Times New Roman"/>
          <w:lang w:val="en-GB"/>
        </w:rPr>
        <w:t>cast-in-sit</w:t>
      </w:r>
      <w:r w:rsidR="00E15E36" w:rsidRPr="00313D2D">
        <w:rPr>
          <w:rFonts w:cs="Times New Roman"/>
          <w:lang w:val="en-GB"/>
        </w:rPr>
        <w:t>u</w:t>
      </w:r>
      <w:r w:rsidR="006B22DE" w:rsidRPr="00313D2D">
        <w:rPr>
          <w:rFonts w:cs="Times New Roman"/>
          <w:lang w:val="en-GB"/>
        </w:rPr>
        <w:t xml:space="preserve"> part of </w:t>
      </w:r>
      <w:r w:rsidR="00E15E36" w:rsidRPr="00313D2D">
        <w:rPr>
          <w:rFonts w:cs="Times New Roman"/>
          <w:lang w:val="en-GB"/>
        </w:rPr>
        <w:t xml:space="preserve">the </w:t>
      </w:r>
      <w:r w:rsidR="006B22DE" w:rsidRPr="00313D2D">
        <w:rPr>
          <w:rFonts w:cs="Times New Roman"/>
          <w:lang w:val="en-GB"/>
        </w:rPr>
        <w:t>corridor slab</w:t>
      </w:r>
      <w:bookmarkEnd w:id="19"/>
      <w:bookmarkEnd w:id="20"/>
      <w:r w:rsidR="006B22DE" w:rsidRPr="00313D2D">
        <w:rPr>
          <w:rFonts w:cs="Times New Roman"/>
          <w:lang w:val="en-GB"/>
        </w:rPr>
        <w:t xml:space="preserve"> </w:t>
      </w:r>
      <w:r w:rsidR="003A0A80" w:rsidRPr="00313D2D">
        <w:rPr>
          <w:rFonts w:cs="Times New Roman"/>
          <w:lang w:val="en-GB"/>
        </w:rPr>
        <w:t xml:space="preserve">in which </w:t>
      </w:r>
      <w:r w:rsidR="001C4653" w:rsidRPr="00313D2D">
        <w:rPr>
          <w:rFonts w:cs="Times New Roman"/>
          <w:lang w:val="en-GB"/>
        </w:rPr>
        <w:t xml:space="preserve">the protruding bars of modules are embedded </w:t>
      </w:r>
      <w:r w:rsidR="005B7989" w:rsidRPr="00313D2D">
        <w:rPr>
          <w:rFonts w:cs="Times New Roman"/>
          <w:lang w:val="en-GB"/>
        </w:rPr>
        <w:t>(</w:t>
      </w:r>
      <w:r w:rsidR="005B7989" w:rsidRPr="00313D2D">
        <w:rPr>
          <w:rFonts w:cs="Times New Roman"/>
          <w:color w:val="0000FF"/>
          <w:lang w:val="en-GB"/>
        </w:rPr>
        <w:t xml:space="preserve">Fig. </w:t>
      </w:r>
      <w:r w:rsidR="00B628A8" w:rsidRPr="00313D2D">
        <w:rPr>
          <w:rFonts w:cs="Times New Roman"/>
          <w:color w:val="0000FF"/>
          <w:lang w:val="en-GB"/>
        </w:rPr>
        <w:t>6</w:t>
      </w:r>
      <w:r w:rsidR="005B7989" w:rsidRPr="00313D2D">
        <w:rPr>
          <w:rFonts w:cs="Times New Roman"/>
          <w:color w:val="0000FF"/>
          <w:lang w:val="en-GB"/>
        </w:rPr>
        <w:t>(c)</w:t>
      </w:r>
      <w:r w:rsidR="005B7989" w:rsidRPr="00313D2D">
        <w:rPr>
          <w:rFonts w:cs="Times New Roman"/>
          <w:lang w:val="en-GB"/>
        </w:rPr>
        <w:t>)</w:t>
      </w:r>
      <w:r w:rsidR="001C4653" w:rsidRPr="00313D2D">
        <w:rPr>
          <w:rFonts w:cs="Times New Roman"/>
          <w:lang w:val="en-GB"/>
        </w:rPr>
        <w:t>;</w:t>
      </w:r>
      <w:r w:rsidR="002D1F3F" w:rsidRPr="00313D2D">
        <w:rPr>
          <w:rFonts w:cs="Times New Roman"/>
          <w:lang w:val="en-GB"/>
        </w:rPr>
        <w:t xml:space="preserve"> </w:t>
      </w:r>
      <w:r w:rsidR="00CA25E8" w:rsidRPr="00313D2D">
        <w:rPr>
          <w:rFonts w:cs="Times New Roman"/>
          <w:lang w:val="en-GB"/>
        </w:rPr>
        <w:t>an</w:t>
      </w:r>
      <w:r w:rsidR="002D1F3F" w:rsidRPr="00313D2D">
        <w:rPr>
          <w:rFonts w:cs="Times New Roman"/>
          <w:lang w:val="en-GB"/>
        </w:rPr>
        <w:t xml:space="preserve"> additional</w:t>
      </w:r>
      <w:r w:rsidR="001C4653" w:rsidRPr="00313D2D">
        <w:rPr>
          <w:rFonts w:cs="Times New Roman"/>
          <w:lang w:val="en-GB"/>
        </w:rPr>
        <w:t xml:space="preserve"> </w:t>
      </w:r>
      <w:r w:rsidR="002D1F3F" w:rsidRPr="00313D2D">
        <w:rPr>
          <w:rFonts w:cs="Times New Roman"/>
          <w:lang w:val="en-GB"/>
        </w:rPr>
        <w:t>bar mesh is laid on the top surface o</w:t>
      </w:r>
      <w:r w:rsidR="00054570" w:rsidRPr="00313D2D">
        <w:rPr>
          <w:rFonts w:cs="Times New Roman"/>
          <w:lang w:val="en-GB"/>
        </w:rPr>
        <w:t xml:space="preserve">f the modules and </w:t>
      </w:r>
      <w:r w:rsidR="00E15E36" w:rsidRPr="00313D2D">
        <w:rPr>
          <w:rFonts w:cs="Times New Roman"/>
          <w:lang w:val="en-GB"/>
        </w:rPr>
        <w:t xml:space="preserve">the </w:t>
      </w:r>
      <w:r w:rsidR="00054570" w:rsidRPr="00313D2D">
        <w:rPr>
          <w:rFonts w:cs="Times New Roman"/>
          <w:lang w:val="en-GB"/>
        </w:rPr>
        <w:t>corridor slab</w:t>
      </w:r>
      <w:r w:rsidR="005B7989" w:rsidRPr="00313D2D">
        <w:rPr>
          <w:rFonts w:cs="Times New Roman"/>
          <w:lang w:val="en-GB"/>
        </w:rPr>
        <w:t xml:space="preserve"> (</w:t>
      </w:r>
      <w:r w:rsidR="005B7989" w:rsidRPr="00313D2D">
        <w:rPr>
          <w:rFonts w:cs="Times New Roman"/>
          <w:color w:val="0000FF"/>
          <w:lang w:val="en-GB"/>
        </w:rPr>
        <w:t xml:space="preserve">Fig. </w:t>
      </w:r>
      <w:r w:rsidR="00B628A8" w:rsidRPr="00313D2D">
        <w:rPr>
          <w:rFonts w:cs="Times New Roman"/>
          <w:color w:val="0000FF"/>
          <w:lang w:val="en-GB"/>
        </w:rPr>
        <w:t>6</w:t>
      </w:r>
      <w:r w:rsidR="005B7989" w:rsidRPr="00313D2D">
        <w:rPr>
          <w:rFonts w:cs="Times New Roman"/>
          <w:color w:val="0000FF"/>
          <w:lang w:val="en-GB"/>
        </w:rPr>
        <w:t>(d)</w:t>
      </w:r>
      <w:r w:rsidR="005B7989" w:rsidRPr="00313D2D">
        <w:rPr>
          <w:rFonts w:cs="Times New Roman"/>
          <w:lang w:val="en-GB"/>
        </w:rPr>
        <w:t>)</w:t>
      </w:r>
      <w:r w:rsidR="002D1F3F" w:rsidRPr="00313D2D">
        <w:rPr>
          <w:rFonts w:cs="Times New Roman"/>
          <w:lang w:val="en-GB"/>
        </w:rPr>
        <w:t>; and the late-cast concrete is poured to</w:t>
      </w:r>
      <w:r w:rsidR="00615587" w:rsidRPr="00313D2D">
        <w:rPr>
          <w:rFonts w:cs="Times New Roman"/>
          <w:lang w:val="en-GB"/>
        </w:rPr>
        <w:t xml:space="preserve"> build the cast-in-sit</w:t>
      </w:r>
      <w:r w:rsidR="00E15E36" w:rsidRPr="00313D2D">
        <w:rPr>
          <w:rFonts w:cs="Times New Roman"/>
          <w:lang w:val="en-GB"/>
        </w:rPr>
        <w:t>u</w:t>
      </w:r>
      <w:r w:rsidR="00615587" w:rsidRPr="00313D2D">
        <w:rPr>
          <w:rFonts w:cs="Times New Roman"/>
          <w:lang w:val="en-GB"/>
        </w:rPr>
        <w:t xml:space="preserve"> part of </w:t>
      </w:r>
      <w:r w:rsidR="00E15E36" w:rsidRPr="00313D2D">
        <w:rPr>
          <w:rFonts w:cs="Times New Roman"/>
          <w:lang w:val="en-GB"/>
        </w:rPr>
        <w:t xml:space="preserve">the </w:t>
      </w:r>
      <w:r w:rsidR="00615587" w:rsidRPr="00313D2D">
        <w:rPr>
          <w:rFonts w:cs="Times New Roman"/>
          <w:lang w:val="en-GB"/>
        </w:rPr>
        <w:t>ceiling slab</w:t>
      </w:r>
      <w:r w:rsidR="00ED7D05" w:rsidRPr="00313D2D">
        <w:rPr>
          <w:rFonts w:cs="Times New Roman"/>
          <w:lang w:val="en-GB"/>
        </w:rPr>
        <w:t xml:space="preserve"> </w:t>
      </w:r>
      <w:r w:rsidR="005B7989" w:rsidRPr="00313D2D">
        <w:rPr>
          <w:rFonts w:cs="Times New Roman"/>
          <w:lang w:val="en-GB"/>
        </w:rPr>
        <w:t>(</w:t>
      </w:r>
      <w:r w:rsidR="005B7989" w:rsidRPr="00313D2D">
        <w:rPr>
          <w:rFonts w:cs="Times New Roman"/>
          <w:color w:val="0000FF"/>
          <w:lang w:val="en-GB"/>
        </w:rPr>
        <w:t xml:space="preserve">Fig. </w:t>
      </w:r>
      <w:r w:rsidR="00B628A8" w:rsidRPr="00313D2D">
        <w:rPr>
          <w:rFonts w:cs="Times New Roman"/>
          <w:color w:val="0000FF"/>
          <w:lang w:val="en-GB"/>
        </w:rPr>
        <w:t>6</w:t>
      </w:r>
      <w:r w:rsidR="005B7989" w:rsidRPr="00313D2D">
        <w:rPr>
          <w:rFonts w:cs="Times New Roman"/>
          <w:color w:val="0000FF"/>
          <w:lang w:val="en-GB"/>
        </w:rPr>
        <w:t>(e)</w:t>
      </w:r>
      <w:r w:rsidR="005B7989" w:rsidRPr="00313D2D">
        <w:rPr>
          <w:rFonts w:cs="Times New Roman"/>
          <w:lang w:val="en-GB"/>
        </w:rPr>
        <w:t>)</w:t>
      </w:r>
      <w:r w:rsidR="00ED7D05" w:rsidRPr="00313D2D">
        <w:rPr>
          <w:rFonts w:cs="Times New Roman"/>
          <w:lang w:val="en-GB"/>
        </w:rPr>
        <w:t xml:space="preserve">. </w:t>
      </w:r>
      <w:r w:rsidR="00800CE9" w:rsidRPr="00313D2D">
        <w:rPr>
          <w:rFonts w:cs="Times New Roman"/>
          <w:lang w:val="en-GB"/>
        </w:rPr>
        <w:t>A</w:t>
      </w:r>
      <w:r w:rsidR="008D2C8E" w:rsidRPr="00313D2D">
        <w:rPr>
          <w:rFonts w:cs="Times New Roman"/>
          <w:lang w:val="en-GB"/>
        </w:rPr>
        <w:t xml:space="preserve">ll the </w:t>
      </w:r>
      <w:r w:rsidR="00BA4430" w:rsidRPr="00313D2D">
        <w:rPr>
          <w:rFonts w:cs="Times New Roman"/>
          <w:lang w:val="en-GB"/>
        </w:rPr>
        <w:t xml:space="preserve">ties </w:t>
      </w:r>
      <w:r w:rsidR="00AC65A3" w:rsidRPr="00313D2D">
        <w:rPr>
          <w:rFonts w:cs="Times New Roman"/>
          <w:lang w:val="en-GB"/>
        </w:rPr>
        <w:t xml:space="preserve">should </w:t>
      </w:r>
      <w:r w:rsidR="00800CE9" w:rsidRPr="00313D2D">
        <w:rPr>
          <w:rFonts w:cs="Times New Roman"/>
          <w:lang w:val="en-GB"/>
        </w:rPr>
        <w:t>meet</w:t>
      </w:r>
      <w:r w:rsidR="008D2C8E" w:rsidRPr="00313D2D">
        <w:rPr>
          <w:rFonts w:cs="Times New Roman"/>
          <w:lang w:val="en-GB"/>
        </w:rPr>
        <w:t xml:space="preserve"> the </w:t>
      </w:r>
      <w:r w:rsidR="00E15E36" w:rsidRPr="00313D2D">
        <w:rPr>
          <w:rFonts w:cs="Times New Roman"/>
          <w:lang w:val="en-GB"/>
        </w:rPr>
        <w:t xml:space="preserve">requirement of the </w:t>
      </w:r>
      <w:r w:rsidR="004C5A40" w:rsidRPr="00313D2D">
        <w:rPr>
          <w:rFonts w:cs="Times New Roman"/>
          <w:lang w:val="en-GB"/>
        </w:rPr>
        <w:t xml:space="preserve">HK concrete code </w:t>
      </w:r>
      <w:r w:rsidR="00E15E36" w:rsidRPr="00313D2D">
        <w:rPr>
          <w:rFonts w:cs="Times New Roman"/>
          <w:lang w:val="en-GB"/>
        </w:rPr>
        <w:t>of practice</w:t>
      </w:r>
      <w:r w:rsidR="004C5A40" w:rsidRPr="00313D2D">
        <w:rPr>
          <w:rFonts w:cs="Times New Roman"/>
          <w:lang w:val="en-GB"/>
        </w:rPr>
        <w:t xml:space="preserve"> regarding the </w:t>
      </w:r>
      <w:r w:rsidR="008D2C8E" w:rsidRPr="00313D2D">
        <w:rPr>
          <w:rFonts w:cs="Times New Roman"/>
          <w:lang w:val="en-GB"/>
        </w:rPr>
        <w:t>anchorage bond length</w:t>
      </w:r>
      <w:r w:rsidR="00392C5B" w:rsidRPr="00313D2D">
        <w:rPr>
          <w:rFonts w:cs="Times New Roman"/>
          <w:lang w:val="en-GB"/>
        </w:rPr>
        <w:t xml:space="preserve"> </w:t>
      </w:r>
      <w:r w:rsidR="000A6331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 ExcludeAuth="1"&gt;&lt;Year&gt;2013&lt;/Year&gt;&lt;RecNum&gt;30&lt;/RecNum&gt;&lt;DisplayText&gt;[32]&lt;/DisplayText&gt;&lt;record&gt;&lt;rec-number&gt;30&lt;/rec-number&gt;&lt;foreign-keys&gt;&lt;key app="EN" db-id="ae2dwpafyszs0qe0d0ppvwvo0ftfww00frpr" timestamp="1587207917"&gt;30&lt;/key&gt;&lt;/foreign-keys&gt;&lt;ref-type name="Standard"&gt;58&lt;/ref-type&gt;&lt;contributors&gt;&lt;/contributors&gt;&lt;titles&gt;&lt;title&gt;Code of Practice for Structural Use of Concrete&lt;/title&gt;&lt;/titles&gt;&lt;dates&gt;&lt;year&gt;2013&lt;/year&gt;&lt;/dates&gt;&lt;pub-location&gt;Hong Kong&lt;/pub-location&gt;&lt;publisher&gt;Buildings Department&lt;/publisher&gt;&lt;urls&gt;&lt;/urls&gt;&lt;/record&gt;&lt;/Cite&gt;&lt;/EndNote&gt;</w:instrText>
      </w:r>
      <w:r w:rsidR="000A6331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[32]</w:t>
      </w:r>
      <w:r w:rsidR="000A6331" w:rsidRPr="00313D2D">
        <w:rPr>
          <w:rFonts w:cs="Times New Roman"/>
          <w:color w:val="0000FF"/>
          <w:lang w:val="en-GB"/>
        </w:rPr>
        <w:fldChar w:fldCharType="end"/>
      </w:r>
      <w:r w:rsidR="00BA4430" w:rsidRPr="00313D2D">
        <w:rPr>
          <w:rFonts w:cs="Times New Roman"/>
          <w:lang w:val="en-GB"/>
        </w:rPr>
        <w:t xml:space="preserve">, which </w:t>
      </w:r>
      <w:r w:rsidR="00E15E36" w:rsidRPr="00313D2D">
        <w:rPr>
          <w:rFonts w:cs="Times New Roman"/>
          <w:lang w:val="en-GB"/>
        </w:rPr>
        <w:t xml:space="preserve">is </w:t>
      </w:r>
      <w:r w:rsidR="00BA4430" w:rsidRPr="00313D2D">
        <w:rPr>
          <w:rFonts w:cs="Times New Roman"/>
          <w:lang w:val="en-GB"/>
        </w:rPr>
        <w:t>generally 12 times the bar diameter</w:t>
      </w:r>
      <w:r w:rsidR="00BC58E7" w:rsidRPr="00313D2D">
        <w:rPr>
          <w:rFonts w:cs="Times New Roman"/>
          <w:lang w:val="en-GB"/>
        </w:rPr>
        <w:t xml:space="preserve">. </w:t>
      </w:r>
      <w:r w:rsidR="00F726EC" w:rsidRPr="00313D2D">
        <w:rPr>
          <w:rFonts w:cs="Times New Roman"/>
          <w:lang w:val="en-GB"/>
        </w:rPr>
        <w:t>It is preferable that t</w:t>
      </w:r>
      <w:r w:rsidR="00BC58E7" w:rsidRPr="00313D2D">
        <w:rPr>
          <w:rFonts w:cs="Times New Roman"/>
          <w:lang w:val="en-GB"/>
        </w:rPr>
        <w:t xml:space="preserve">he </w:t>
      </w:r>
      <w:r w:rsidR="00461613" w:rsidRPr="00313D2D">
        <w:rPr>
          <w:rFonts w:cs="Times New Roman"/>
          <w:lang w:val="en-GB"/>
        </w:rPr>
        <w:t>cast-in-sit</w:t>
      </w:r>
      <w:r w:rsidR="00E15E36" w:rsidRPr="00313D2D">
        <w:rPr>
          <w:rFonts w:cs="Times New Roman"/>
          <w:lang w:val="en-GB"/>
        </w:rPr>
        <w:t>u</w:t>
      </w:r>
      <w:r w:rsidR="00461613" w:rsidRPr="00313D2D">
        <w:rPr>
          <w:rFonts w:cs="Times New Roman"/>
          <w:lang w:val="en-GB"/>
        </w:rPr>
        <w:t xml:space="preserve"> part of</w:t>
      </w:r>
      <w:r w:rsidR="0028584B" w:rsidRPr="00313D2D">
        <w:rPr>
          <w:rFonts w:cs="Times New Roman"/>
          <w:lang w:val="en-GB"/>
        </w:rPr>
        <w:t xml:space="preserve"> </w:t>
      </w:r>
      <w:r w:rsidR="00E15E36" w:rsidRPr="00313D2D">
        <w:rPr>
          <w:rFonts w:cs="Times New Roman"/>
          <w:lang w:val="en-GB"/>
        </w:rPr>
        <w:t xml:space="preserve">the </w:t>
      </w:r>
      <w:r w:rsidR="00461613" w:rsidRPr="00313D2D">
        <w:rPr>
          <w:rFonts w:cs="Times New Roman"/>
          <w:lang w:val="en-GB"/>
        </w:rPr>
        <w:t xml:space="preserve">ceiling slab </w:t>
      </w:r>
      <w:r w:rsidR="00F726EC" w:rsidRPr="00313D2D">
        <w:rPr>
          <w:rFonts w:cs="Times New Roman"/>
          <w:lang w:val="en-GB"/>
        </w:rPr>
        <w:t xml:space="preserve">be of no less than 80 mm in thickness </w:t>
      </w:r>
      <w:r w:rsidR="00461613" w:rsidRPr="00313D2D">
        <w:rPr>
          <w:rFonts w:cs="Times New Roman"/>
          <w:lang w:val="en-GB"/>
        </w:rPr>
        <w:t>considering</w:t>
      </w:r>
      <w:r w:rsidR="0007706A" w:rsidRPr="00313D2D">
        <w:rPr>
          <w:rFonts w:cs="Times New Roman"/>
          <w:lang w:val="en-GB"/>
        </w:rPr>
        <w:t xml:space="preserve"> </w:t>
      </w:r>
      <w:r w:rsidR="00BC58E7" w:rsidRPr="00313D2D">
        <w:rPr>
          <w:rFonts w:cs="Times New Roman"/>
          <w:lang w:val="en-GB"/>
        </w:rPr>
        <w:t xml:space="preserve">the </w:t>
      </w:r>
      <w:r w:rsidR="00007604" w:rsidRPr="00313D2D">
        <w:rPr>
          <w:rFonts w:cs="Times New Roman"/>
          <w:lang w:val="en-GB"/>
        </w:rPr>
        <w:t xml:space="preserve">requirements of </w:t>
      </w:r>
      <w:r w:rsidR="00BC58E7" w:rsidRPr="00313D2D">
        <w:rPr>
          <w:rFonts w:cs="Times New Roman"/>
          <w:lang w:val="en-GB"/>
        </w:rPr>
        <w:t>d</w:t>
      </w:r>
      <w:r w:rsidR="0007706A" w:rsidRPr="00313D2D">
        <w:rPr>
          <w:rFonts w:cs="Times New Roman"/>
          <w:lang w:val="en-GB"/>
        </w:rPr>
        <w:t>ouble steel mesh</w:t>
      </w:r>
      <w:r w:rsidR="00BC58E7" w:rsidRPr="00313D2D">
        <w:rPr>
          <w:rFonts w:cs="Times New Roman"/>
          <w:lang w:val="en-GB"/>
        </w:rPr>
        <w:t>,</w:t>
      </w:r>
      <w:r w:rsidR="0007706A" w:rsidRPr="00313D2D">
        <w:rPr>
          <w:rFonts w:cs="Times New Roman"/>
          <w:lang w:val="en-GB"/>
        </w:rPr>
        <w:t xml:space="preserve"> </w:t>
      </w:r>
      <w:r w:rsidR="00146097" w:rsidRPr="00313D2D">
        <w:rPr>
          <w:rFonts w:cs="Times New Roman"/>
          <w:lang w:val="en-GB"/>
        </w:rPr>
        <w:t>cover</w:t>
      </w:r>
      <w:r w:rsidR="0007706A" w:rsidRPr="00313D2D">
        <w:rPr>
          <w:rFonts w:cs="Times New Roman"/>
          <w:lang w:val="en-GB"/>
        </w:rPr>
        <w:t xml:space="preserve"> thickness</w:t>
      </w:r>
      <w:r w:rsidR="00146097" w:rsidRPr="00313D2D">
        <w:rPr>
          <w:rFonts w:cs="Times New Roman"/>
          <w:lang w:val="en-GB"/>
        </w:rPr>
        <w:t>,</w:t>
      </w:r>
      <w:r w:rsidR="0007706A" w:rsidRPr="00313D2D">
        <w:rPr>
          <w:rFonts w:cs="Times New Roman"/>
          <w:lang w:val="en-GB"/>
        </w:rPr>
        <w:t xml:space="preserve"> and</w:t>
      </w:r>
      <w:r w:rsidR="00BC58E7" w:rsidRPr="00313D2D">
        <w:rPr>
          <w:rFonts w:cs="Times New Roman"/>
          <w:lang w:val="en-GB"/>
        </w:rPr>
        <w:t xml:space="preserve"> </w:t>
      </w:r>
      <w:r w:rsidR="00007604" w:rsidRPr="00313D2D">
        <w:rPr>
          <w:rFonts w:cs="Times New Roman"/>
          <w:lang w:val="en-GB"/>
        </w:rPr>
        <w:t xml:space="preserve">sufficient </w:t>
      </w:r>
      <w:r w:rsidR="001971A9" w:rsidRPr="00313D2D">
        <w:rPr>
          <w:rFonts w:cs="Times New Roman"/>
          <w:lang w:val="en-GB"/>
        </w:rPr>
        <w:t>diaphragm effect</w:t>
      </w:r>
      <w:r w:rsidR="00BC58E7" w:rsidRPr="00313D2D">
        <w:rPr>
          <w:rFonts w:cs="Times New Roman"/>
          <w:lang w:val="en-GB"/>
        </w:rPr>
        <w:t xml:space="preserve">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838"/>
      </w:tblGrid>
      <w:tr w:rsidR="00EC407E" w:rsidRPr="005E0790" w14:paraId="5513C49F" w14:textId="77777777" w:rsidTr="00EC407E">
        <w:tc>
          <w:tcPr>
            <w:tcW w:w="5016" w:type="dxa"/>
            <w:vAlign w:val="bottom"/>
          </w:tcPr>
          <w:p w14:paraId="43466E47" w14:textId="184527EA" w:rsidR="00EC407E" w:rsidRPr="005E0790" w:rsidRDefault="001E0536" w:rsidP="00EC407E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12C5D37" wp14:editId="2E3277E5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353060</wp:posOffset>
                      </wp:positionV>
                      <wp:extent cx="1066800" cy="376555"/>
                      <wp:effectExtent l="0" t="0" r="0" b="4445"/>
                      <wp:wrapNone/>
                      <wp:docPr id="428" name="文本框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376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77C358" w14:textId="77777777" w:rsidR="004D21B6" w:rsidRPr="00436179" w:rsidRDefault="004D21B6" w:rsidP="00EC407E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Tie bar of module for corridor slab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28" o:spid="_x0000_s1110" type="#_x0000_t202" style="position:absolute;left:0;text-align:left;margin-left:-3.75pt;margin-top:27.8pt;width:84pt;height:29.6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" filled="f" stroked="f" strokeweight=".5pt">
                      <v:textbox>
                        <w:txbxContent>
                          <w:p w14:paraId="6A77C358" w14:textId="77777777" w:rsidR="004D21B6" w:rsidRPr="00436179" w:rsidRDefault="004D21B6" w:rsidP="00EC407E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Tie bar of module for corridor slab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639B59A" wp14:editId="3018EF69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529590</wp:posOffset>
                      </wp:positionV>
                      <wp:extent cx="146685" cy="149860"/>
                      <wp:effectExtent l="0" t="0" r="81915" b="59690"/>
                      <wp:wrapNone/>
                      <wp:docPr id="427" name="直接箭头连接符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" cy="1498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427" o:spid="_x0000_s1026" type="#_x0000_t32" style="position:absolute;left:0;text-align:left;margin-left:63.55pt;margin-top:41.7pt;width:11.55pt;height:11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06AA4BC" wp14:editId="299657EB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-1270</wp:posOffset>
                      </wp:positionV>
                      <wp:extent cx="861060" cy="335280"/>
                      <wp:effectExtent l="0" t="0" r="0" b="7620"/>
                      <wp:wrapNone/>
                      <wp:docPr id="421" name="文本框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828E01" w14:textId="77777777" w:rsidR="004D21B6" w:rsidRPr="00436179" w:rsidRDefault="004D21B6" w:rsidP="00EC407E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 w:rsidRPr="0043617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Curved 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tie bar of core slab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21" o:spid="_x0000_s1111" type="#_x0000_t202" style="position:absolute;left:0;text-align:left;margin-left:190.5pt;margin-top:-.1pt;width:67.8pt;height:26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" filled="f" stroked="f" strokeweight=".5pt">
                      <v:textbox>
                        <w:txbxContent>
                          <w:p w14:paraId="54828E01" w14:textId="77777777" w:rsidR="004D21B6" w:rsidRPr="00436179" w:rsidRDefault="004D21B6" w:rsidP="00EC407E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 w:rsidRPr="00436179">
                              <w:rPr>
                                <w:rFonts w:hint="eastAsia"/>
                                <w:sz w:val="18"/>
                              </w:rPr>
                              <w:t xml:space="preserve">Curved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tie bar of core slab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29E85FC" wp14:editId="46871426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-2540</wp:posOffset>
                      </wp:positionV>
                      <wp:extent cx="1104900" cy="376555"/>
                      <wp:effectExtent l="0" t="0" r="0" b="4445"/>
                      <wp:wrapNone/>
                      <wp:docPr id="430" name="文本框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376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6457B9" w14:textId="77777777" w:rsidR="004D21B6" w:rsidRPr="00436179" w:rsidRDefault="004D21B6" w:rsidP="00EC407E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Bar of module for vertical connection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30" o:spid="_x0000_s1112" type="#_x0000_t202" style="position:absolute;left:0;text-align:left;margin-left:-3.6pt;margin-top:-.2pt;width:87pt;height:29.6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" filled="f" stroked="f" strokeweight=".5pt">
                      <v:textbox>
                        <w:txbxContent>
                          <w:p w14:paraId="0C6457B9" w14:textId="77777777" w:rsidR="004D21B6" w:rsidRPr="00436179" w:rsidRDefault="004D21B6" w:rsidP="00EC407E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Bar of module for vertical connection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71CDC88" wp14:editId="3945285F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240030</wp:posOffset>
                      </wp:positionV>
                      <wp:extent cx="146685" cy="149860"/>
                      <wp:effectExtent l="0" t="0" r="81915" b="59690"/>
                      <wp:wrapNone/>
                      <wp:docPr id="429" name="直接箭头连接符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" cy="1498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29" o:spid="_x0000_s1026" type="#_x0000_t32" style="position:absolute;left:0;text-align:left;margin-left:77.2pt;margin-top:18.9pt;width:11.55pt;height:11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D2A8B9F" wp14:editId="543B14B3">
                      <wp:simplePos x="0" y="0"/>
                      <wp:positionH relativeFrom="column">
                        <wp:posOffset>1380490</wp:posOffset>
                      </wp:positionH>
                      <wp:positionV relativeFrom="paragraph">
                        <wp:posOffset>1078230</wp:posOffset>
                      </wp:positionV>
                      <wp:extent cx="1245870" cy="376555"/>
                      <wp:effectExtent l="0" t="0" r="0" b="4445"/>
                      <wp:wrapNone/>
                      <wp:docPr id="425" name="文本框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5870" cy="376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B9AF14" w14:textId="77777777" w:rsidR="004D21B6" w:rsidRPr="00436179" w:rsidRDefault="004D21B6" w:rsidP="00EC407E">
                                  <w:pPr>
                                    <w:spacing w:line="200" w:lineRule="exact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Precast slab of module for corridor slab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25" o:spid="_x0000_s1113" type="#_x0000_t202" style="position:absolute;left:0;text-align:left;margin-left:108.7pt;margin-top:84.9pt;width:98.1pt;height:29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" filled="f" stroked="f" strokeweight=".5pt">
                      <v:textbox>
                        <w:txbxContent>
                          <w:p w14:paraId="2EB9AF14" w14:textId="77777777" w:rsidR="004D21B6" w:rsidRPr="00436179" w:rsidRDefault="004D21B6" w:rsidP="00EC407E">
                            <w:pPr>
                              <w:spacing w:line="200" w:lineRule="exact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Precast slab of module for corridor slab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995EADE" wp14:editId="076050AC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979170</wp:posOffset>
                      </wp:positionV>
                      <wp:extent cx="175260" cy="160020"/>
                      <wp:effectExtent l="38100" t="38100" r="34290" b="30480"/>
                      <wp:wrapNone/>
                      <wp:docPr id="424" name="直接箭头连接符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5260" cy="160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24" o:spid="_x0000_s1026" type="#_x0000_t32" style="position:absolute;left:0;text-align:left;margin-left:108.35pt;margin-top:77.1pt;width:13.8pt;height:12.6pt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50379EE" wp14:editId="41694FB7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780415</wp:posOffset>
                      </wp:positionV>
                      <wp:extent cx="669290" cy="251460"/>
                      <wp:effectExtent l="0" t="0" r="0" b="0"/>
                      <wp:wrapNone/>
                      <wp:docPr id="419" name="文本框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929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CCFE97" w14:textId="77777777" w:rsidR="004D21B6" w:rsidRPr="00436179" w:rsidRDefault="004D21B6" w:rsidP="00EC40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6179">
                                    <w:rPr>
                                      <w:rFonts w:hint="eastAsia"/>
                                      <w:sz w:val="18"/>
                                    </w:rPr>
                                    <w:t>Core slab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19" o:spid="_x0000_s1114" type="#_x0000_t202" style="position:absolute;left:0;text-align:left;margin-left:197.45pt;margin-top:61.45pt;width:52.7pt;height:19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" filled="f" stroked="f" strokeweight=".5pt">
                      <v:textbox>
                        <w:txbxContent>
                          <w:p w14:paraId="1ECCFE97" w14:textId="77777777" w:rsidR="004D21B6" w:rsidRPr="00436179" w:rsidRDefault="004D21B6" w:rsidP="00EC407E">
                            <w:pPr>
                              <w:rPr>
                                <w:sz w:val="18"/>
                              </w:rPr>
                            </w:pPr>
                            <w:r w:rsidRPr="00436179">
                              <w:rPr>
                                <w:rFonts w:hint="eastAsia"/>
                                <w:sz w:val="18"/>
                              </w:rPr>
                              <w:t>Core slab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023F86D" wp14:editId="7EFE1202">
                      <wp:simplePos x="0" y="0"/>
                      <wp:positionH relativeFrom="column">
                        <wp:posOffset>2505710</wp:posOffset>
                      </wp:positionH>
                      <wp:positionV relativeFrom="paragraph">
                        <wp:posOffset>716280</wp:posOffset>
                      </wp:positionV>
                      <wp:extent cx="175260" cy="160020"/>
                      <wp:effectExtent l="38100" t="38100" r="34290" b="30480"/>
                      <wp:wrapNone/>
                      <wp:docPr id="418" name="直接箭头连接符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5260" cy="160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18" o:spid="_x0000_s1026" type="#_x0000_t32" style="position:absolute;left:0;text-align:left;margin-left:197.3pt;margin-top:56.4pt;width:13.8pt;height:12.6pt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405E191" wp14:editId="20AB7615">
                      <wp:simplePos x="0" y="0"/>
                      <wp:positionH relativeFrom="column">
                        <wp:posOffset>2327910</wp:posOffset>
                      </wp:positionH>
                      <wp:positionV relativeFrom="paragraph">
                        <wp:posOffset>137160</wp:posOffset>
                      </wp:positionV>
                      <wp:extent cx="175260" cy="106680"/>
                      <wp:effectExtent l="38100" t="0" r="15240" b="64770"/>
                      <wp:wrapNone/>
                      <wp:docPr id="420" name="直接箭头连接符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260" cy="1066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20" o:spid="_x0000_s1026" type="#_x0000_t32" style="position:absolute;left:0;text-align:left;margin-left:183.3pt;margin-top:10.8pt;width:13.8pt;height:8.4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CDDC796" wp14:editId="133EBC08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1410970</wp:posOffset>
                      </wp:positionV>
                      <wp:extent cx="601980" cy="251460"/>
                      <wp:effectExtent l="0" t="0" r="0" b="0"/>
                      <wp:wrapNone/>
                      <wp:docPr id="417" name="文本框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98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8DE632" w14:textId="77777777" w:rsidR="004D21B6" w:rsidRPr="00436179" w:rsidRDefault="004D21B6" w:rsidP="00EC407E">
                                  <w:pPr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 w:rsidRPr="00436179">
                                    <w:rPr>
                                      <w:rFonts w:hint="eastAsia"/>
                                      <w:sz w:val="18"/>
                                    </w:rPr>
                                    <w:t>Module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17" o:spid="_x0000_s1115" type="#_x0000_t202" style="position:absolute;left:0;text-align:left;margin-left:93.3pt;margin-top:111.1pt;width:47.4pt;height:19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" filled="f" stroked="f" strokeweight=".5pt">
                      <v:textbox>
                        <w:txbxContent>
                          <w:p w14:paraId="418DE632" w14:textId="77777777" w:rsidR="004D21B6" w:rsidRPr="00436179" w:rsidRDefault="004D21B6" w:rsidP="00EC407E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 w:rsidRPr="00436179">
                              <w:rPr>
                                <w:rFonts w:hint="eastAsia"/>
                                <w:sz w:val="18"/>
                              </w:rPr>
                              <w:t>Module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8C04004" wp14:editId="3264D3BD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1391920</wp:posOffset>
                      </wp:positionV>
                      <wp:extent cx="175260" cy="160020"/>
                      <wp:effectExtent l="38100" t="38100" r="34290" b="30480"/>
                      <wp:wrapNone/>
                      <wp:docPr id="416" name="直接箭头连接符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5260" cy="160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16" o:spid="_x0000_s1026" type="#_x0000_t32" style="position:absolute;left:0;text-align:left;margin-left:85.5pt;margin-top:109.6pt;width:13.8pt;height:12.6pt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EC407E">
              <w:rPr>
                <w:rFonts w:cs="Times New Roman"/>
                <w:noProof/>
                <w:sz w:val="18"/>
              </w:rPr>
              <w:drawing>
                <wp:inline distT="0" distB="0" distL="0" distR="0" wp14:anchorId="611BBDEB" wp14:editId="0051CC6C">
                  <wp:extent cx="3040687" cy="1728000"/>
                  <wp:effectExtent l="0" t="0" r="7620" b="5715"/>
                  <wp:docPr id="411" name="图片 411" descr="E:\学习\香港大学博后阶段\香港博后工作\Paper Plan in HKU\新计划\可行性研究\图片\水平连接\模块化建筑水平连接_页面_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学习\香港大学博后阶段\香港博后工作\Paper Plan in HKU\新计划\可行性研究\图片\水平连接\模块化建筑水平连接_页面_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687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  <w:vAlign w:val="bottom"/>
          </w:tcPr>
          <w:p w14:paraId="00018339" w14:textId="77777777" w:rsidR="00EC407E" w:rsidRPr="005E0790" w:rsidRDefault="00EC407E" w:rsidP="00EC407E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D1BFBDD" wp14:editId="159A22B5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62230</wp:posOffset>
                      </wp:positionV>
                      <wp:extent cx="982980" cy="335280"/>
                      <wp:effectExtent l="0" t="0" r="0" b="7620"/>
                      <wp:wrapNone/>
                      <wp:docPr id="422" name="文本框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29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7EB19A" w14:textId="77777777" w:rsidR="004D21B6" w:rsidRPr="00436179" w:rsidRDefault="004D21B6" w:rsidP="00EC407E">
                                  <w:pPr>
                                    <w:spacing w:line="200" w:lineRule="exact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Straightened</w:t>
                                  </w:r>
                                  <w:r w:rsidRPr="0043617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tie bar of core slab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22" o:spid="_x0000_s1116" type="#_x0000_t202" style="position:absolute;left:0;text-align:left;margin-left:173.1pt;margin-top:4.9pt;width:77.4pt;height:26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" filled="f" stroked="f" strokeweight=".5pt">
                      <v:textbox>
                        <w:txbxContent>
                          <w:p w14:paraId="4D7EB19A" w14:textId="77777777" w:rsidR="004D21B6" w:rsidRPr="00436179" w:rsidRDefault="004D21B6" w:rsidP="00EC407E">
                            <w:pPr>
                              <w:spacing w:line="200" w:lineRule="exact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Straightened</w:t>
                            </w:r>
                            <w:r w:rsidRPr="00436179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tie bar of core slab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5323E50" wp14:editId="038D64A0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242570</wp:posOffset>
                      </wp:positionV>
                      <wp:extent cx="175260" cy="106680"/>
                      <wp:effectExtent l="38100" t="0" r="15240" b="64770"/>
                      <wp:wrapNone/>
                      <wp:docPr id="423" name="直接箭头连接符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260" cy="1066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23" o:spid="_x0000_s1026" type="#_x0000_t32" style="position:absolute;left:0;text-align:left;margin-left:165.9pt;margin-top:19.1pt;width:13.8pt;height:8.4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w:drawing>
                <wp:inline distT="0" distB="0" distL="0" distR="0" wp14:anchorId="6259EE44" wp14:editId="2F16A3FC">
                  <wp:extent cx="2925411" cy="1728000"/>
                  <wp:effectExtent l="0" t="0" r="8890" b="5715"/>
                  <wp:docPr id="412" name="图片 412" descr="E:\学习\香港大学博后阶段\香港博后工作\Paper Plan in HKU\新计划\可行性研究\图片\水平连接\模块化建筑水平连接_页面_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学习\香港大学博后阶段\香港博后工作\Paper Plan in HKU\新计划\可行性研究\图片\水平连接\模块化建筑水平连接_页面_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11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07E" w:rsidRPr="005E0790" w14:paraId="110CA8DC" w14:textId="77777777" w:rsidTr="00EC407E">
        <w:tc>
          <w:tcPr>
            <w:tcW w:w="5016" w:type="dxa"/>
            <w:vAlign w:val="bottom"/>
          </w:tcPr>
          <w:p w14:paraId="726AFA53" w14:textId="77777777" w:rsidR="00EC407E" w:rsidRPr="005E0790" w:rsidRDefault="00EC407E" w:rsidP="00EC407E">
            <w:pPr>
              <w:jc w:val="center"/>
              <w:rPr>
                <w:rFonts w:cs="Times New Roman"/>
                <w:sz w:val="18"/>
              </w:rPr>
            </w:pPr>
            <w:r w:rsidRPr="005E0790">
              <w:rPr>
                <w:rFonts w:cs="Times New Roman" w:hint="eastAsia"/>
                <w:sz w:val="18"/>
              </w:rPr>
              <w:t>(a)</w:t>
            </w:r>
            <w:r>
              <w:rPr>
                <w:rFonts w:cs="Times New Roman" w:hint="eastAsia"/>
                <w:sz w:val="18"/>
              </w:rPr>
              <w:t xml:space="preserve"> </w:t>
            </w:r>
            <w:r w:rsidRPr="00BB1C06">
              <w:rPr>
                <w:rFonts w:cs="Times New Roman" w:hint="eastAsia"/>
                <w:sz w:val="18"/>
              </w:rPr>
              <w:t>Install</w:t>
            </w:r>
            <w:r>
              <w:rPr>
                <w:rFonts w:cs="Times New Roman" w:hint="eastAsia"/>
                <w:sz w:val="18"/>
              </w:rPr>
              <w:t xml:space="preserve">ing concrete modules </w:t>
            </w:r>
          </w:p>
        </w:tc>
        <w:tc>
          <w:tcPr>
            <w:tcW w:w="4838" w:type="dxa"/>
            <w:vAlign w:val="bottom"/>
          </w:tcPr>
          <w:p w14:paraId="0D1245CE" w14:textId="77777777" w:rsidR="00EC407E" w:rsidRPr="005E0790" w:rsidRDefault="00EC407E" w:rsidP="00EC407E">
            <w:pPr>
              <w:jc w:val="center"/>
              <w:rPr>
                <w:rFonts w:cs="Times New Roman"/>
                <w:sz w:val="18"/>
              </w:rPr>
            </w:pPr>
            <w:r w:rsidRPr="005E0790">
              <w:rPr>
                <w:rFonts w:cs="Times New Roman" w:hint="eastAsia"/>
                <w:sz w:val="18"/>
              </w:rPr>
              <w:t>(b)</w:t>
            </w:r>
            <w:r>
              <w:rPr>
                <w:rFonts w:cs="Times New Roman" w:hint="eastAsia"/>
                <w:sz w:val="18"/>
              </w:rPr>
              <w:t xml:space="preserve"> </w:t>
            </w:r>
            <w:r>
              <w:rPr>
                <w:rFonts w:cs="Times New Roman"/>
                <w:sz w:val="18"/>
              </w:rPr>
              <w:t>Straightening</w:t>
            </w:r>
            <w:r>
              <w:rPr>
                <w:rFonts w:cs="Times New Roman" w:hint="eastAsia"/>
                <w:sz w:val="18"/>
              </w:rPr>
              <w:t xml:space="preserve"> the tie bars of core slab </w:t>
            </w:r>
          </w:p>
        </w:tc>
      </w:tr>
      <w:tr w:rsidR="00EC407E" w:rsidRPr="005E0790" w14:paraId="5A021B2B" w14:textId="77777777" w:rsidTr="00EC407E">
        <w:tc>
          <w:tcPr>
            <w:tcW w:w="5016" w:type="dxa"/>
            <w:vAlign w:val="bottom"/>
          </w:tcPr>
          <w:p w14:paraId="2DB6BC2A" w14:textId="77777777" w:rsidR="00EC407E" w:rsidRPr="005E0790" w:rsidRDefault="00EC407E" w:rsidP="00EC407E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129DC900" wp14:editId="4A34BF4B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254635</wp:posOffset>
                      </wp:positionV>
                      <wp:extent cx="952500" cy="376555"/>
                      <wp:effectExtent l="0" t="0" r="0" b="4445"/>
                      <wp:wrapNone/>
                      <wp:docPr id="432" name="文本框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76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A301A8" w14:textId="77777777" w:rsidR="004D21B6" w:rsidRPr="00436179" w:rsidRDefault="004D21B6" w:rsidP="00EC407E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Cast-in-situ part of corridor slab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32" o:spid="_x0000_s1117" type="#_x0000_t202" style="position:absolute;left:0;text-align:left;margin-left:6.6pt;margin-top:20.05pt;width:75pt;height:29.6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" filled="f" stroked="f" strokeweight=".5pt">
                      <v:textbox>
                        <w:txbxContent>
                          <w:p w14:paraId="3CA301A8" w14:textId="77777777" w:rsidR="004D21B6" w:rsidRPr="00436179" w:rsidRDefault="004D21B6" w:rsidP="00EC407E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Cast-in-situ part of corridor slab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49B8639" wp14:editId="3D791AB7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574675</wp:posOffset>
                      </wp:positionV>
                      <wp:extent cx="146685" cy="149860"/>
                      <wp:effectExtent l="0" t="0" r="81915" b="59690"/>
                      <wp:wrapNone/>
                      <wp:docPr id="431" name="直接箭头连接符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" cy="1498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31" o:spid="_x0000_s1026" type="#_x0000_t32" style="position:absolute;left:0;text-align:left;margin-left:63.9pt;margin-top:45.25pt;width:11.55pt;height:11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w:drawing>
                <wp:inline distT="0" distB="0" distL="0" distR="0" wp14:anchorId="6A02A86F" wp14:editId="03048EE2">
                  <wp:extent cx="3031385" cy="1728000"/>
                  <wp:effectExtent l="0" t="0" r="0" b="5715"/>
                  <wp:docPr id="413" name="图片 413" descr="E:\学习\香港大学博后阶段\香港博后工作\Paper Plan in HKU\新计划\可行性研究\图片\水平连接\模块化建筑水平连接_页面_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学习\香港大学博后阶段\香港博后工作\Paper Plan in HKU\新计划\可行性研究\图片\水平连接\模块化建筑水平连接_页面_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385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  <w:vAlign w:val="bottom"/>
          </w:tcPr>
          <w:p w14:paraId="565D7298" w14:textId="77777777" w:rsidR="00EC407E" w:rsidRPr="005E0790" w:rsidRDefault="00EC407E" w:rsidP="00EC407E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0EA1E6F" wp14:editId="109E7A39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430530</wp:posOffset>
                      </wp:positionV>
                      <wp:extent cx="793750" cy="228600"/>
                      <wp:effectExtent l="0" t="0" r="0" b="0"/>
                      <wp:wrapNone/>
                      <wp:docPr id="434" name="文本框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37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58EB26" w14:textId="77777777" w:rsidR="004D21B6" w:rsidRPr="00436179" w:rsidRDefault="004D21B6" w:rsidP="00EC407E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Bar mesh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34" o:spid="_x0000_s1118" type="#_x0000_t202" style="position:absolute;left:0;text-align:left;margin-left:11.1pt;margin-top:33.9pt;width:62.5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" filled="f" stroked="f" strokeweight=".5pt">
                      <v:textbox>
                        <w:txbxContent>
                          <w:p w14:paraId="5058EB26" w14:textId="77777777" w:rsidR="004D21B6" w:rsidRPr="00436179" w:rsidRDefault="004D21B6" w:rsidP="00EC407E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Bar mesh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AC3846C" wp14:editId="29BBE10D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608330</wp:posOffset>
                      </wp:positionV>
                      <wp:extent cx="146685" cy="149860"/>
                      <wp:effectExtent l="0" t="0" r="81915" b="59690"/>
                      <wp:wrapNone/>
                      <wp:docPr id="433" name="直接箭头连接符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" cy="1498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33" o:spid="_x0000_s1026" type="#_x0000_t32" style="position:absolute;left:0;text-align:left;margin-left:53pt;margin-top:47.9pt;width:11.55pt;height:11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w:drawing>
                <wp:inline distT="0" distB="0" distL="0" distR="0" wp14:anchorId="27B583F2" wp14:editId="799394AE">
                  <wp:extent cx="2921891" cy="1728000"/>
                  <wp:effectExtent l="0" t="0" r="0" b="5715"/>
                  <wp:docPr id="414" name="图片 414" descr="E:\学习\香港大学博后阶段\香港博后工作\Paper Plan in HKU\新计划\可行性研究\图片\水平连接\模块化建筑水平连接_页面_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学习\香港大学博后阶段\香港博后工作\Paper Plan in HKU\新计划\可行性研究\图片\水平连接\模块化建筑水平连接_页面_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891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07E" w:rsidRPr="005E0790" w14:paraId="474F867D" w14:textId="77777777" w:rsidTr="00EC407E">
        <w:tc>
          <w:tcPr>
            <w:tcW w:w="5016" w:type="dxa"/>
            <w:vAlign w:val="bottom"/>
          </w:tcPr>
          <w:p w14:paraId="1DD91452" w14:textId="77777777" w:rsidR="00EC407E" w:rsidRPr="005E0790" w:rsidRDefault="00EC407E" w:rsidP="00EC407E">
            <w:pPr>
              <w:jc w:val="center"/>
              <w:rPr>
                <w:rFonts w:cs="Times New Roman"/>
                <w:sz w:val="18"/>
              </w:rPr>
            </w:pPr>
            <w:r w:rsidRPr="005E0790">
              <w:rPr>
                <w:rFonts w:cs="Times New Roman" w:hint="eastAsia"/>
                <w:sz w:val="18"/>
              </w:rPr>
              <w:t>(c)</w:t>
            </w:r>
            <w:r>
              <w:rPr>
                <w:rFonts w:cs="Times New Roman" w:hint="eastAsia"/>
                <w:sz w:val="18"/>
              </w:rPr>
              <w:t xml:space="preserve"> Casting concrete for the cast-in-situ part of corridor slab</w:t>
            </w:r>
          </w:p>
        </w:tc>
        <w:tc>
          <w:tcPr>
            <w:tcW w:w="4838" w:type="dxa"/>
            <w:vAlign w:val="bottom"/>
          </w:tcPr>
          <w:p w14:paraId="2BED3D25" w14:textId="77777777" w:rsidR="00EC407E" w:rsidRPr="005E0790" w:rsidRDefault="00EC407E" w:rsidP="00EC407E">
            <w:pPr>
              <w:jc w:val="center"/>
              <w:rPr>
                <w:rFonts w:cs="Times New Roman"/>
                <w:sz w:val="18"/>
              </w:rPr>
            </w:pPr>
            <w:r w:rsidRPr="005E0790">
              <w:rPr>
                <w:rFonts w:cs="Times New Roman" w:hint="eastAsia"/>
                <w:sz w:val="18"/>
              </w:rPr>
              <w:t>(d)</w:t>
            </w:r>
            <w:r>
              <w:rPr>
                <w:rFonts w:cs="Times New Roman" w:hint="eastAsia"/>
                <w:sz w:val="18"/>
              </w:rPr>
              <w:t xml:space="preserve"> Laying bar mesh for the cast-in-situ part of ceiling slab</w:t>
            </w:r>
          </w:p>
        </w:tc>
      </w:tr>
      <w:tr w:rsidR="00EC407E" w:rsidRPr="005E0790" w14:paraId="527366C6" w14:textId="77777777" w:rsidTr="00EC407E">
        <w:tc>
          <w:tcPr>
            <w:tcW w:w="9854" w:type="dxa"/>
            <w:gridSpan w:val="2"/>
            <w:vAlign w:val="bottom"/>
          </w:tcPr>
          <w:p w14:paraId="50E73F47" w14:textId="77777777" w:rsidR="00EC407E" w:rsidRPr="005E0790" w:rsidRDefault="00EC407E" w:rsidP="00EC407E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noProof/>
                <w:sz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DBBD923" wp14:editId="1A85EC35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327025</wp:posOffset>
                      </wp:positionV>
                      <wp:extent cx="958850" cy="355600"/>
                      <wp:effectExtent l="0" t="0" r="0" b="6350"/>
                      <wp:wrapNone/>
                      <wp:docPr id="435" name="文本框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85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3E1457" w14:textId="77777777" w:rsidR="004D21B6" w:rsidRPr="00436179" w:rsidRDefault="004D21B6" w:rsidP="00EC407E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Cast-in-situ part of ceiling slab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35" o:spid="_x0000_s1119" type="#_x0000_t202" style="position:absolute;left:0;text-align:left;margin-left:118.4pt;margin-top:25.75pt;width:75.5pt;height:2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" filled="f" stroked="f" strokeweight=".5pt">
                      <v:textbox>
                        <w:txbxContent>
                          <w:p w14:paraId="413E1457" w14:textId="77777777" w:rsidR="004D21B6" w:rsidRPr="00436179" w:rsidRDefault="004D21B6" w:rsidP="00EC407E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Cast-in-situ part of ceiling slab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1EC37497" wp14:editId="4B5C7555">
                      <wp:simplePos x="0" y="0"/>
                      <wp:positionH relativeFrom="column">
                        <wp:posOffset>2265045</wp:posOffset>
                      </wp:positionH>
                      <wp:positionV relativeFrom="paragraph">
                        <wp:posOffset>578485</wp:posOffset>
                      </wp:positionV>
                      <wp:extent cx="146685" cy="149860"/>
                      <wp:effectExtent l="0" t="0" r="81915" b="59690"/>
                      <wp:wrapNone/>
                      <wp:docPr id="436" name="直接箭头连接符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" cy="1498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36" o:spid="_x0000_s1026" type="#_x0000_t32" style="position:absolute;left:0;text-align:left;margin-left:178.35pt;margin-top:45.55pt;width:11.55pt;height:11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w:drawing>
                <wp:inline distT="0" distB="0" distL="0" distR="0" wp14:anchorId="350E2BBA" wp14:editId="7BB03CFB">
                  <wp:extent cx="2893796" cy="1728000"/>
                  <wp:effectExtent l="0" t="0" r="1905" b="5715"/>
                  <wp:docPr id="415" name="图片 415" descr="E:\学习\香港大学博后阶段\香港博后工作\Paper Plan in HKU\新计划\可行性研究\图片\水平连接\模块化建筑水平连接_页面_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学习\香港大学博后阶段\香港博后工作\Paper Plan in HKU\新计划\可行性研究\图片\水平连接\模块化建筑水平连接_页面_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796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07E" w:rsidRPr="005E0790" w14:paraId="562EF11A" w14:textId="77777777" w:rsidTr="00EC407E">
        <w:tc>
          <w:tcPr>
            <w:tcW w:w="9854" w:type="dxa"/>
            <w:gridSpan w:val="2"/>
            <w:vAlign w:val="bottom"/>
          </w:tcPr>
          <w:p w14:paraId="303AADEC" w14:textId="77777777" w:rsidR="00EC407E" w:rsidRPr="005E0790" w:rsidRDefault="00EC407E" w:rsidP="00EC407E">
            <w:pPr>
              <w:jc w:val="center"/>
              <w:rPr>
                <w:rFonts w:cs="Times New Roman"/>
                <w:sz w:val="18"/>
              </w:rPr>
            </w:pPr>
            <w:r w:rsidRPr="005E0790">
              <w:rPr>
                <w:rFonts w:cs="Times New Roman" w:hint="eastAsia"/>
                <w:sz w:val="18"/>
              </w:rPr>
              <w:t>(e)</w:t>
            </w:r>
            <w:r>
              <w:rPr>
                <w:rFonts w:cs="Times New Roman" w:hint="eastAsia"/>
                <w:sz w:val="18"/>
              </w:rPr>
              <w:t xml:space="preserve"> Casting concrete for the cast-in-situ part of ceiling slab</w:t>
            </w:r>
          </w:p>
        </w:tc>
      </w:tr>
    </w:tbl>
    <w:p w14:paraId="2204562B" w14:textId="33207527" w:rsidR="00EC407E" w:rsidRPr="00EA2DAF" w:rsidRDefault="00EC407E" w:rsidP="00EA2DAF">
      <w:pPr>
        <w:spacing w:afterLines="50" w:after="163"/>
        <w:ind w:firstLine="482"/>
        <w:jc w:val="center"/>
        <w:rPr>
          <w:rFonts w:cs="Times New Roman"/>
        </w:rPr>
      </w:pPr>
      <w:proofErr w:type="gramStart"/>
      <w:r w:rsidRPr="002C1538">
        <w:rPr>
          <w:rFonts w:cs="Times New Roman" w:hint="eastAsia"/>
          <w:b/>
        </w:rPr>
        <w:t xml:space="preserve">Fig. </w:t>
      </w:r>
      <w:r>
        <w:rPr>
          <w:rFonts w:cs="Times New Roman" w:hint="eastAsia"/>
          <w:b/>
        </w:rPr>
        <w:t>6</w:t>
      </w:r>
      <w:r w:rsidRPr="002C1538">
        <w:rPr>
          <w:rFonts w:cs="Times New Roman" w:hint="eastAsia"/>
          <w:b/>
        </w:rPr>
        <w:t>.</w:t>
      </w:r>
      <w:bookmarkStart w:id="21" w:name="OLE_LINK15"/>
      <w:bookmarkStart w:id="22" w:name="OLE_LINK16"/>
      <w:proofErr w:type="gramEnd"/>
      <w:r>
        <w:rPr>
          <w:rFonts w:cs="Times New Roman" w:hint="eastAsia"/>
        </w:rPr>
        <w:t xml:space="preserve"> Construction process of </w:t>
      </w:r>
      <w:r>
        <w:rPr>
          <w:rFonts w:cs="Times New Roman"/>
        </w:rPr>
        <w:t>horizon</w:t>
      </w:r>
      <w:r>
        <w:rPr>
          <w:rFonts w:cs="Times New Roman" w:hint="eastAsia"/>
        </w:rPr>
        <w:t xml:space="preserve"> connections </w:t>
      </w:r>
      <w:bookmarkEnd w:id="21"/>
      <w:bookmarkEnd w:id="22"/>
      <w:r>
        <w:rPr>
          <w:rFonts w:cs="Times New Roman"/>
        </w:rPr>
        <w:t>in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 xml:space="preserve">concrete </w:t>
      </w:r>
      <w:r>
        <w:rPr>
          <w:rFonts w:cs="Times New Roman" w:hint="eastAsia"/>
        </w:rPr>
        <w:t>modular high-rises</w:t>
      </w:r>
    </w:p>
    <w:p w14:paraId="6D8C5BEC" w14:textId="77777777" w:rsidR="00596555" w:rsidRPr="00313D2D" w:rsidRDefault="00596555" w:rsidP="00F6279B">
      <w:pPr>
        <w:pStyle w:val="3"/>
        <w:spacing w:before="163" w:after="163"/>
        <w:rPr>
          <w:lang w:val="en-GB"/>
        </w:rPr>
      </w:pPr>
      <w:r w:rsidRPr="00313D2D">
        <w:rPr>
          <w:lang w:val="en-GB"/>
        </w:rPr>
        <w:t>3.</w:t>
      </w:r>
      <w:r w:rsidR="003247F3" w:rsidRPr="00313D2D">
        <w:rPr>
          <w:lang w:val="en-GB"/>
        </w:rPr>
        <w:t>2</w:t>
      </w:r>
      <w:r w:rsidRPr="00313D2D">
        <w:rPr>
          <w:lang w:val="en-GB"/>
        </w:rPr>
        <w:t>.2. Vertical connections</w:t>
      </w:r>
    </w:p>
    <w:p w14:paraId="045CAD5D" w14:textId="13F38921" w:rsidR="0001595C" w:rsidRDefault="004818D5" w:rsidP="00817BAF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lang w:val="en-GB"/>
        </w:rPr>
        <w:t xml:space="preserve">The </w:t>
      </w:r>
      <w:r w:rsidR="0024127B" w:rsidRPr="00313D2D">
        <w:rPr>
          <w:lang w:val="en-GB"/>
        </w:rPr>
        <w:t>vertical</w:t>
      </w:r>
      <w:r w:rsidRPr="00313D2D">
        <w:rPr>
          <w:lang w:val="en-GB"/>
        </w:rPr>
        <w:t xml:space="preserve"> connections </w:t>
      </w:r>
      <w:r w:rsidR="00E15E36" w:rsidRPr="00313D2D">
        <w:rPr>
          <w:lang w:val="en-GB"/>
        </w:rPr>
        <w:t xml:space="preserve">in concrete </w:t>
      </w:r>
      <w:r w:rsidRPr="00313D2D">
        <w:rPr>
          <w:lang w:val="en-GB"/>
        </w:rPr>
        <w:t>modular</w:t>
      </w:r>
      <w:r w:rsidR="002F3FAC" w:rsidRPr="00313D2D">
        <w:rPr>
          <w:lang w:val="en-GB"/>
        </w:rPr>
        <w:t xml:space="preserve"> high-rise</w:t>
      </w:r>
      <w:r w:rsidRPr="00313D2D">
        <w:rPr>
          <w:lang w:val="en-GB"/>
        </w:rPr>
        <w:t xml:space="preserve">s </w:t>
      </w:r>
      <w:r w:rsidR="002F3FAC" w:rsidRPr="00313D2D">
        <w:rPr>
          <w:lang w:val="en-GB"/>
        </w:rPr>
        <w:t xml:space="preserve">mainly </w:t>
      </w:r>
      <w:r w:rsidR="0024127B" w:rsidRPr="00313D2D">
        <w:rPr>
          <w:lang w:val="en-GB"/>
        </w:rPr>
        <w:t>refer to the wall-to-wall connections between concrete modules</w:t>
      </w:r>
      <w:r w:rsidR="002F3FAC" w:rsidRPr="00313D2D">
        <w:rPr>
          <w:lang w:val="en-GB"/>
        </w:rPr>
        <w:t xml:space="preserve"> </w:t>
      </w:r>
      <w:r w:rsidR="00D64CBE" w:rsidRPr="00313D2D">
        <w:rPr>
          <w:lang w:val="en-GB"/>
        </w:rPr>
        <w:t>at</w:t>
      </w:r>
      <w:r w:rsidR="002F3FAC" w:rsidRPr="00313D2D">
        <w:rPr>
          <w:lang w:val="en-GB"/>
        </w:rPr>
        <w:t xml:space="preserve"> the upper and lower </w:t>
      </w:r>
      <w:r w:rsidR="008A51DB" w:rsidRPr="00313D2D">
        <w:rPr>
          <w:lang w:val="en-GB"/>
        </w:rPr>
        <w:t>stories</w:t>
      </w:r>
      <w:r w:rsidR="0024127B" w:rsidRPr="00313D2D">
        <w:rPr>
          <w:lang w:val="en-GB"/>
        </w:rPr>
        <w:t xml:space="preserve">. </w:t>
      </w:r>
      <w:r w:rsidR="004C08B3" w:rsidRPr="00313D2D">
        <w:rPr>
          <w:lang w:val="en-GB"/>
        </w:rPr>
        <w:t xml:space="preserve">The </w:t>
      </w:r>
      <w:r w:rsidR="00C857E1" w:rsidRPr="00313D2D">
        <w:rPr>
          <w:lang w:val="en-GB"/>
        </w:rPr>
        <w:t xml:space="preserve">HK </w:t>
      </w:r>
      <w:r w:rsidR="004C08B3" w:rsidRPr="00313D2D">
        <w:rPr>
          <w:lang w:val="en-GB"/>
        </w:rPr>
        <w:t>precast concrete code</w:t>
      </w:r>
      <w:r w:rsidR="00E15E36" w:rsidRPr="00313D2D">
        <w:rPr>
          <w:lang w:val="en-GB"/>
        </w:rPr>
        <w:t xml:space="preserve"> of practice</w:t>
      </w:r>
      <w:r w:rsidR="004C08B3" w:rsidRPr="00313D2D">
        <w:rPr>
          <w:lang w:val="en-GB"/>
        </w:rPr>
        <w:t xml:space="preserve"> </w:t>
      </w:r>
      <w:r w:rsidR="00C857E1" w:rsidRPr="00313D2D">
        <w:rPr>
          <w:color w:val="0000FF"/>
          <w:lang w:val="en-GB"/>
        </w:rPr>
        <w:fldChar w:fldCharType="begin"/>
      </w:r>
      <w:r w:rsidR="00A30B3A" w:rsidRPr="00313D2D">
        <w:rPr>
          <w:color w:val="0000FF"/>
          <w:lang w:val="en-GB"/>
        </w:rPr>
        <w:instrText xml:space="preserve"> ADDIN EN.CITE &lt;EndNote&gt;&lt;Cite&gt;&lt;Year&gt;2016&lt;/Year&gt;&lt;RecNum&gt;29&lt;/RecNum&gt;&lt;DisplayText&gt;[33]&lt;/DisplayText&gt;&lt;record&gt;&lt;rec-number&gt;29&lt;/rec-number&gt;&lt;foreign-keys&gt;&lt;key app="EN" db-id="ae2dwpafyszs0qe0d0ppvwvo0ftfww00frpr" timestamp="1587207575"&gt;29&lt;/key&gt;&lt;/foreign-keys&gt;&lt;ref-type name="Standard"&gt;58&lt;/ref-type&gt;&lt;contributors&gt;&lt;/contributors&gt;&lt;titles&gt;&lt;title&gt;Code of Practice for Precast Concrete Construction&lt;/title&gt;&lt;/titles&gt;&lt;dates&gt;&lt;year&gt;2016&lt;/year&gt;&lt;/dates&gt;&lt;pub-location&gt;Hong Kong&lt;/pub-location&gt;&lt;publisher&gt;Buildings Department&lt;/publisher&gt;&lt;urls&gt;&lt;/urls&gt;&lt;/record&gt;&lt;/Cite&gt;&lt;/EndNote&gt;</w:instrText>
      </w:r>
      <w:r w:rsidR="00C857E1" w:rsidRPr="00313D2D">
        <w:rPr>
          <w:color w:val="0000FF"/>
          <w:lang w:val="en-GB"/>
        </w:rPr>
        <w:fldChar w:fldCharType="separate"/>
      </w:r>
      <w:r w:rsidR="00A30B3A" w:rsidRPr="00313D2D">
        <w:rPr>
          <w:color w:val="0000FF"/>
          <w:lang w:val="en-GB"/>
        </w:rPr>
        <w:t>[33]</w:t>
      </w:r>
      <w:r w:rsidR="00C857E1" w:rsidRPr="00313D2D">
        <w:rPr>
          <w:color w:val="0000FF"/>
          <w:lang w:val="en-GB"/>
        </w:rPr>
        <w:fldChar w:fldCharType="end"/>
      </w:r>
      <w:r w:rsidR="00C857E1" w:rsidRPr="00313D2D">
        <w:rPr>
          <w:color w:val="0000FF"/>
          <w:lang w:val="en-GB"/>
        </w:rPr>
        <w:t xml:space="preserve"> </w:t>
      </w:r>
      <w:r w:rsidR="004C08B3" w:rsidRPr="00313D2D">
        <w:rPr>
          <w:lang w:val="en-GB"/>
        </w:rPr>
        <w:t>pro</w:t>
      </w:r>
      <w:r w:rsidR="00E15E36" w:rsidRPr="00313D2D">
        <w:rPr>
          <w:lang w:val="en-GB"/>
        </w:rPr>
        <w:t>vides</w:t>
      </w:r>
      <w:r w:rsidR="004C08B3" w:rsidRPr="00313D2D">
        <w:rPr>
          <w:lang w:val="en-GB"/>
        </w:rPr>
        <w:t xml:space="preserve"> two types </w:t>
      </w:r>
      <w:r w:rsidR="00E15E36" w:rsidRPr="00313D2D">
        <w:rPr>
          <w:lang w:val="en-GB"/>
        </w:rPr>
        <w:t>of</w:t>
      </w:r>
      <w:r w:rsidR="004C08B3" w:rsidRPr="00313D2D">
        <w:rPr>
          <w:lang w:val="en-GB"/>
        </w:rPr>
        <w:t xml:space="preserve"> </w:t>
      </w:r>
      <w:r w:rsidR="0096305E" w:rsidRPr="00313D2D">
        <w:rPr>
          <w:lang w:val="en-GB"/>
        </w:rPr>
        <w:t xml:space="preserve">vertical </w:t>
      </w:r>
      <w:r w:rsidR="004C08B3" w:rsidRPr="00313D2D">
        <w:rPr>
          <w:lang w:val="en-GB"/>
        </w:rPr>
        <w:t xml:space="preserve">wall-to-wall </w:t>
      </w:r>
      <w:r w:rsidR="0096305E" w:rsidRPr="00313D2D">
        <w:rPr>
          <w:lang w:val="en-GB"/>
        </w:rPr>
        <w:t>connections.</w:t>
      </w:r>
      <w:r w:rsidR="004C08B3" w:rsidRPr="00313D2D">
        <w:rPr>
          <w:lang w:val="en-GB"/>
        </w:rPr>
        <w:t xml:space="preserve"> </w:t>
      </w:r>
      <w:r w:rsidR="00E15E36" w:rsidRPr="00313D2D">
        <w:rPr>
          <w:lang w:val="en-GB"/>
        </w:rPr>
        <w:t>O</w:t>
      </w:r>
      <w:r w:rsidR="004C08B3" w:rsidRPr="00313D2D">
        <w:rPr>
          <w:lang w:val="en-GB"/>
        </w:rPr>
        <w:t xml:space="preserve">ne type uses </w:t>
      </w:r>
      <w:r w:rsidR="00851541" w:rsidRPr="00313D2D">
        <w:rPr>
          <w:lang w:val="en-GB"/>
        </w:rPr>
        <w:t>late</w:t>
      </w:r>
      <w:r w:rsidR="0096305E" w:rsidRPr="00313D2D">
        <w:rPr>
          <w:lang w:val="en-GB"/>
        </w:rPr>
        <w:t>-cast</w:t>
      </w:r>
      <w:r w:rsidR="00851541" w:rsidRPr="00313D2D">
        <w:rPr>
          <w:lang w:val="en-GB"/>
        </w:rPr>
        <w:t xml:space="preserve"> concrete to </w:t>
      </w:r>
      <w:r w:rsidR="0096305E" w:rsidRPr="00313D2D">
        <w:rPr>
          <w:lang w:val="en-GB"/>
        </w:rPr>
        <w:t>build</w:t>
      </w:r>
      <w:r w:rsidR="00851541" w:rsidRPr="00313D2D">
        <w:rPr>
          <w:lang w:val="en-GB"/>
        </w:rPr>
        <w:t xml:space="preserve"> </w:t>
      </w:r>
      <w:r w:rsidR="0096305E" w:rsidRPr="00313D2D">
        <w:rPr>
          <w:lang w:val="en-GB"/>
        </w:rPr>
        <w:t xml:space="preserve">the two </w:t>
      </w:r>
      <w:r w:rsidR="00851541" w:rsidRPr="00313D2D">
        <w:rPr>
          <w:lang w:val="en-GB"/>
        </w:rPr>
        <w:t xml:space="preserve">ends of </w:t>
      </w:r>
      <w:r w:rsidR="00387357" w:rsidRPr="00313D2D">
        <w:rPr>
          <w:lang w:val="en-GB"/>
        </w:rPr>
        <w:t xml:space="preserve">the </w:t>
      </w:r>
      <w:r w:rsidR="00851541" w:rsidRPr="00313D2D">
        <w:rPr>
          <w:lang w:val="en-GB"/>
        </w:rPr>
        <w:t xml:space="preserve">wall and duct-filled grout </w:t>
      </w:r>
      <w:r w:rsidR="0096305E" w:rsidRPr="00313D2D">
        <w:rPr>
          <w:lang w:val="en-GB"/>
        </w:rPr>
        <w:t>to</w:t>
      </w:r>
      <w:r w:rsidR="00851541" w:rsidRPr="00313D2D">
        <w:rPr>
          <w:lang w:val="en-GB"/>
        </w:rPr>
        <w:t xml:space="preserve"> </w:t>
      </w:r>
      <w:r w:rsidR="0096305E" w:rsidRPr="00313D2D">
        <w:rPr>
          <w:lang w:val="en-GB"/>
        </w:rPr>
        <w:t>anchor the</w:t>
      </w:r>
      <w:r w:rsidR="00851541" w:rsidRPr="00313D2D">
        <w:rPr>
          <w:lang w:val="en-GB"/>
        </w:rPr>
        <w:t xml:space="preserve"> vertical bars </w:t>
      </w:r>
      <w:r w:rsidR="0096305E" w:rsidRPr="00313D2D">
        <w:rPr>
          <w:lang w:val="en-GB"/>
        </w:rPr>
        <w:t>at</w:t>
      </w:r>
      <w:r w:rsidR="00851541" w:rsidRPr="00313D2D">
        <w:rPr>
          <w:lang w:val="en-GB"/>
        </w:rPr>
        <w:t xml:space="preserve"> the cent</w:t>
      </w:r>
      <w:r w:rsidR="00A91A92" w:rsidRPr="00313D2D">
        <w:rPr>
          <w:lang w:val="en-GB"/>
        </w:rPr>
        <w:t>re</w:t>
      </w:r>
      <w:r w:rsidR="00851541" w:rsidRPr="00313D2D">
        <w:rPr>
          <w:lang w:val="en-GB"/>
        </w:rPr>
        <w:t xml:space="preserve"> of </w:t>
      </w:r>
      <w:r w:rsidR="00387357" w:rsidRPr="00313D2D">
        <w:rPr>
          <w:lang w:val="en-GB"/>
        </w:rPr>
        <w:t xml:space="preserve">the </w:t>
      </w:r>
      <w:r w:rsidR="00851541" w:rsidRPr="00313D2D">
        <w:rPr>
          <w:lang w:val="en-GB"/>
        </w:rPr>
        <w:t>wall</w:t>
      </w:r>
      <w:r w:rsidR="00B628A8" w:rsidRPr="00313D2D">
        <w:rPr>
          <w:lang w:val="en-GB"/>
        </w:rPr>
        <w:t>. T</w:t>
      </w:r>
      <w:r w:rsidR="004C08B3" w:rsidRPr="00313D2D">
        <w:rPr>
          <w:lang w:val="en-GB"/>
        </w:rPr>
        <w:t xml:space="preserve">he other type uses </w:t>
      </w:r>
      <w:r w:rsidR="00A91A92" w:rsidRPr="00313D2D">
        <w:rPr>
          <w:lang w:val="en-GB"/>
        </w:rPr>
        <w:t xml:space="preserve">a </w:t>
      </w:r>
      <w:r w:rsidR="004C08B3" w:rsidRPr="00313D2D">
        <w:rPr>
          <w:lang w:val="en-GB"/>
        </w:rPr>
        <w:t xml:space="preserve">semi-precast wall </w:t>
      </w:r>
      <w:r w:rsidR="00E15E36" w:rsidRPr="00313D2D">
        <w:rPr>
          <w:lang w:val="en-GB"/>
        </w:rPr>
        <w:t>as</w:t>
      </w:r>
      <w:r w:rsidR="004C08B3" w:rsidRPr="00313D2D">
        <w:rPr>
          <w:lang w:val="en-GB"/>
        </w:rPr>
        <w:t xml:space="preserve"> formwork and </w:t>
      </w:r>
      <w:r w:rsidR="006C1C94" w:rsidRPr="00313D2D">
        <w:rPr>
          <w:lang w:val="en-GB"/>
        </w:rPr>
        <w:t xml:space="preserve">the </w:t>
      </w:r>
      <w:r w:rsidR="00C857E1" w:rsidRPr="00313D2D">
        <w:rPr>
          <w:lang w:val="en-GB"/>
        </w:rPr>
        <w:t>overlap</w:t>
      </w:r>
      <w:r w:rsidR="004C08B3" w:rsidRPr="00313D2D">
        <w:rPr>
          <w:lang w:val="en-GB"/>
        </w:rPr>
        <w:t xml:space="preserve"> </w:t>
      </w:r>
      <w:r w:rsidR="00C857E1" w:rsidRPr="00313D2D">
        <w:rPr>
          <w:lang w:val="en-GB"/>
        </w:rPr>
        <w:t xml:space="preserve">method </w:t>
      </w:r>
      <w:r w:rsidR="006C1C94" w:rsidRPr="00313D2D">
        <w:rPr>
          <w:lang w:val="en-GB"/>
        </w:rPr>
        <w:t>for</w:t>
      </w:r>
      <w:r w:rsidR="004C08B3" w:rsidRPr="00313D2D">
        <w:rPr>
          <w:lang w:val="en-GB"/>
        </w:rPr>
        <w:t xml:space="preserve"> </w:t>
      </w:r>
      <w:r w:rsidR="00E35B9B" w:rsidRPr="00313D2D">
        <w:rPr>
          <w:lang w:val="en-GB"/>
        </w:rPr>
        <w:t>connect</w:t>
      </w:r>
      <w:r w:rsidR="006C1C94" w:rsidRPr="00313D2D">
        <w:rPr>
          <w:lang w:val="en-GB"/>
        </w:rPr>
        <w:t>ing</w:t>
      </w:r>
      <w:r w:rsidR="004C08B3" w:rsidRPr="00313D2D">
        <w:rPr>
          <w:lang w:val="en-GB"/>
        </w:rPr>
        <w:t xml:space="preserve"> </w:t>
      </w:r>
      <w:r w:rsidR="00A91A92" w:rsidRPr="00313D2D">
        <w:rPr>
          <w:lang w:val="en-GB"/>
        </w:rPr>
        <w:t xml:space="preserve">the </w:t>
      </w:r>
      <w:r w:rsidR="00C857E1" w:rsidRPr="00313D2D">
        <w:rPr>
          <w:lang w:val="en-GB"/>
        </w:rPr>
        <w:t xml:space="preserve">vertical </w:t>
      </w:r>
      <w:r w:rsidR="004C08B3" w:rsidRPr="00313D2D">
        <w:rPr>
          <w:lang w:val="en-GB"/>
        </w:rPr>
        <w:t>bar</w:t>
      </w:r>
      <w:r w:rsidR="00E35B9B" w:rsidRPr="00313D2D">
        <w:rPr>
          <w:lang w:val="en-GB"/>
        </w:rPr>
        <w:t>s</w:t>
      </w:r>
      <w:r w:rsidR="004C08B3" w:rsidRPr="00313D2D">
        <w:rPr>
          <w:lang w:val="en-GB"/>
        </w:rPr>
        <w:t>.</w:t>
      </w:r>
      <w:r w:rsidR="0096305E" w:rsidRPr="00313D2D">
        <w:rPr>
          <w:lang w:val="en-GB"/>
        </w:rPr>
        <w:t xml:space="preserve"> </w:t>
      </w:r>
      <w:r w:rsidR="005D4468" w:rsidRPr="00313D2D">
        <w:rPr>
          <w:lang w:val="en-GB"/>
        </w:rPr>
        <w:t xml:space="preserve">The former </w:t>
      </w:r>
      <w:r w:rsidR="006C1C94" w:rsidRPr="00313D2D">
        <w:rPr>
          <w:lang w:val="en-GB"/>
        </w:rPr>
        <w:t>type requires</w:t>
      </w:r>
      <w:r w:rsidR="0096305E" w:rsidRPr="00313D2D">
        <w:rPr>
          <w:lang w:val="en-GB"/>
        </w:rPr>
        <w:t xml:space="preserve"> grouting in</w:t>
      </w:r>
      <w:r w:rsidR="00657707" w:rsidRPr="00313D2D">
        <w:rPr>
          <w:lang w:val="en-GB"/>
        </w:rPr>
        <w:t>side</w:t>
      </w:r>
      <w:r w:rsidR="0096305E" w:rsidRPr="00313D2D">
        <w:rPr>
          <w:lang w:val="en-GB"/>
        </w:rPr>
        <w:t xml:space="preserve"> the module</w:t>
      </w:r>
      <w:r w:rsidR="006C1C94" w:rsidRPr="00313D2D">
        <w:rPr>
          <w:lang w:val="en-GB"/>
        </w:rPr>
        <w:t xml:space="preserve"> wall</w:t>
      </w:r>
      <w:r w:rsidR="0096305E" w:rsidRPr="00313D2D">
        <w:rPr>
          <w:lang w:val="en-GB"/>
        </w:rPr>
        <w:t xml:space="preserve">s, which may </w:t>
      </w:r>
      <w:r w:rsidR="006C1C94" w:rsidRPr="00313D2D">
        <w:rPr>
          <w:lang w:val="en-GB"/>
        </w:rPr>
        <w:t>damage</w:t>
      </w:r>
      <w:r w:rsidR="0096305E" w:rsidRPr="00313D2D">
        <w:rPr>
          <w:lang w:val="en-GB"/>
        </w:rPr>
        <w:t xml:space="preserve"> </w:t>
      </w:r>
      <w:r w:rsidR="00A91A92" w:rsidRPr="00313D2D">
        <w:rPr>
          <w:lang w:val="en-GB"/>
        </w:rPr>
        <w:t xml:space="preserve">the </w:t>
      </w:r>
      <w:r w:rsidR="0096305E" w:rsidRPr="00313D2D">
        <w:rPr>
          <w:lang w:val="en-GB"/>
        </w:rPr>
        <w:t>pre</w:t>
      </w:r>
      <w:r w:rsidR="006C1C94" w:rsidRPr="00313D2D">
        <w:rPr>
          <w:lang w:val="en-GB"/>
        </w:rPr>
        <w:t>finished</w:t>
      </w:r>
      <w:r w:rsidR="0096305E" w:rsidRPr="00313D2D">
        <w:rPr>
          <w:lang w:val="en-GB"/>
        </w:rPr>
        <w:t xml:space="preserve"> interior decoration</w:t>
      </w:r>
      <w:r w:rsidR="0071280A" w:rsidRPr="00313D2D">
        <w:rPr>
          <w:lang w:val="en-GB"/>
        </w:rPr>
        <w:t>, wh</w:t>
      </w:r>
      <w:r w:rsidR="001546AE" w:rsidRPr="00313D2D">
        <w:rPr>
          <w:lang w:val="en-GB"/>
        </w:rPr>
        <w:t>ereas</w:t>
      </w:r>
      <w:r w:rsidR="0071280A" w:rsidRPr="00313D2D">
        <w:rPr>
          <w:lang w:val="en-GB"/>
        </w:rPr>
        <w:t xml:space="preserve"> the latter type </w:t>
      </w:r>
      <w:r w:rsidR="001546AE" w:rsidRPr="00313D2D">
        <w:rPr>
          <w:lang w:val="en-GB"/>
        </w:rPr>
        <w:t>involves</w:t>
      </w:r>
      <w:r w:rsidR="0071280A" w:rsidRPr="00313D2D">
        <w:rPr>
          <w:lang w:val="en-GB"/>
        </w:rPr>
        <w:t xml:space="preserve"> construction difficulties considering the mutual influence of adjacent module walls at the same story during the construction period.</w:t>
      </w:r>
      <w:r w:rsidR="0076427F" w:rsidRPr="00313D2D">
        <w:rPr>
          <w:lang w:val="en-GB"/>
        </w:rPr>
        <w:t xml:space="preserve"> Thus, </w:t>
      </w:r>
      <w:r w:rsidR="00057CE7" w:rsidRPr="00313D2D">
        <w:rPr>
          <w:lang w:val="en-GB"/>
        </w:rPr>
        <w:t xml:space="preserve">a new connection </w:t>
      </w:r>
      <w:r w:rsidR="00392C3B" w:rsidRPr="00313D2D">
        <w:rPr>
          <w:lang w:val="en-GB"/>
        </w:rPr>
        <w:t>wa</w:t>
      </w:r>
      <w:r w:rsidR="00057CE7" w:rsidRPr="00313D2D">
        <w:rPr>
          <w:lang w:val="en-GB"/>
        </w:rPr>
        <w:t xml:space="preserve">s proposed for the case </w:t>
      </w:r>
      <w:r w:rsidR="001546AE" w:rsidRPr="00313D2D">
        <w:rPr>
          <w:lang w:val="en-GB"/>
        </w:rPr>
        <w:t xml:space="preserve">study </w:t>
      </w:r>
      <w:r w:rsidR="00057CE7" w:rsidRPr="00313D2D">
        <w:rPr>
          <w:lang w:val="en-GB"/>
        </w:rPr>
        <w:t xml:space="preserve">building </w:t>
      </w:r>
      <w:r w:rsidR="00B97E76" w:rsidRPr="00313D2D">
        <w:rPr>
          <w:lang w:val="en-GB"/>
        </w:rPr>
        <w:t>combining the advantages of</w:t>
      </w:r>
      <w:r w:rsidR="00057CE7" w:rsidRPr="00313D2D">
        <w:rPr>
          <w:lang w:val="en-GB"/>
        </w:rPr>
        <w:t xml:space="preserve"> the two connection types</w:t>
      </w:r>
      <w:r w:rsidR="00B97E76" w:rsidRPr="00313D2D">
        <w:rPr>
          <w:lang w:val="en-GB"/>
        </w:rPr>
        <w:t>,</w:t>
      </w:r>
      <w:r w:rsidR="0076427F" w:rsidRPr="00313D2D">
        <w:rPr>
          <w:lang w:val="en-GB"/>
        </w:rPr>
        <w:t xml:space="preserve"> </w:t>
      </w:r>
      <w:r w:rsidR="006C1C94" w:rsidRPr="00313D2D">
        <w:rPr>
          <w:lang w:val="en-GB"/>
        </w:rPr>
        <w:t>as shown in</w:t>
      </w:r>
      <w:r w:rsidR="0076427F" w:rsidRPr="00313D2D">
        <w:rPr>
          <w:lang w:val="en-GB"/>
        </w:rPr>
        <w:t xml:space="preserve"> </w:t>
      </w:r>
      <w:r w:rsidR="00785BA1" w:rsidRPr="00313D2D">
        <w:rPr>
          <w:color w:val="0000FF"/>
          <w:lang w:val="en-GB"/>
        </w:rPr>
        <w:t xml:space="preserve">Fig. </w:t>
      </w:r>
      <w:r w:rsidR="00B628A8" w:rsidRPr="00313D2D">
        <w:rPr>
          <w:color w:val="0000FF"/>
          <w:lang w:val="en-GB"/>
        </w:rPr>
        <w:t>7</w:t>
      </w:r>
      <w:r w:rsidR="00785BA1" w:rsidRPr="00313D2D">
        <w:rPr>
          <w:lang w:val="en-GB"/>
        </w:rPr>
        <w:t>. T</w:t>
      </w:r>
      <w:r w:rsidR="001D0B6C" w:rsidRPr="00313D2D">
        <w:rPr>
          <w:rFonts w:cs="Times New Roman"/>
          <w:lang w:val="en-GB"/>
        </w:rPr>
        <w:t xml:space="preserve">he walls of adjacent concrete modules </w:t>
      </w:r>
      <w:r w:rsidR="00AB7FAB" w:rsidRPr="00313D2D">
        <w:rPr>
          <w:rFonts w:cs="Times New Roman"/>
          <w:lang w:val="en-GB"/>
        </w:rPr>
        <w:t>at</w:t>
      </w:r>
      <w:r w:rsidR="00392C5B" w:rsidRPr="00313D2D">
        <w:rPr>
          <w:rFonts w:cs="Times New Roman"/>
          <w:lang w:val="en-GB"/>
        </w:rPr>
        <w:t xml:space="preserve"> the lower story </w:t>
      </w:r>
      <w:r w:rsidR="001D0B6C" w:rsidRPr="00313D2D">
        <w:rPr>
          <w:rFonts w:cs="Times New Roman"/>
          <w:lang w:val="en-GB"/>
        </w:rPr>
        <w:t>are installed</w:t>
      </w:r>
      <w:r w:rsidR="00657707" w:rsidRPr="00313D2D">
        <w:rPr>
          <w:rFonts w:cs="Times New Roman"/>
          <w:lang w:val="en-GB"/>
        </w:rPr>
        <w:t xml:space="preserve"> </w:t>
      </w:r>
      <w:r w:rsidR="001D0B6C" w:rsidRPr="00313D2D">
        <w:rPr>
          <w:rFonts w:cs="Times New Roman"/>
          <w:lang w:val="en-GB"/>
        </w:rPr>
        <w:t>(</w:t>
      </w:r>
      <w:r w:rsidR="001D0B6C" w:rsidRPr="00313D2D">
        <w:rPr>
          <w:rFonts w:cs="Times New Roman"/>
          <w:color w:val="0000FF"/>
          <w:lang w:val="en-GB"/>
        </w:rPr>
        <w:t xml:space="preserve">Fig. </w:t>
      </w:r>
      <w:r w:rsidR="00B628A8" w:rsidRPr="00313D2D">
        <w:rPr>
          <w:rFonts w:cs="Times New Roman"/>
          <w:color w:val="0000FF"/>
          <w:lang w:val="en-GB"/>
        </w:rPr>
        <w:t>7</w:t>
      </w:r>
      <w:r w:rsidR="001D0B6C" w:rsidRPr="00313D2D">
        <w:rPr>
          <w:rFonts w:cs="Times New Roman"/>
          <w:color w:val="0000FF"/>
          <w:lang w:val="en-GB"/>
        </w:rPr>
        <w:t>(a)</w:t>
      </w:r>
      <w:r w:rsidR="001D0B6C" w:rsidRPr="00313D2D">
        <w:rPr>
          <w:rFonts w:cs="Times New Roman"/>
          <w:lang w:val="en-GB"/>
        </w:rPr>
        <w:t xml:space="preserve">); the top of </w:t>
      </w:r>
      <w:r w:rsidR="001546AE" w:rsidRPr="00313D2D">
        <w:rPr>
          <w:rFonts w:cs="Times New Roman"/>
          <w:lang w:val="en-GB"/>
        </w:rPr>
        <w:t xml:space="preserve">the </w:t>
      </w:r>
      <w:r w:rsidR="006C1C94" w:rsidRPr="00313D2D">
        <w:rPr>
          <w:rFonts w:cs="Times New Roman"/>
          <w:lang w:val="en-GB"/>
        </w:rPr>
        <w:t xml:space="preserve">module </w:t>
      </w:r>
      <w:r w:rsidR="001D0B6C" w:rsidRPr="00313D2D">
        <w:rPr>
          <w:rFonts w:cs="Times New Roman"/>
          <w:lang w:val="en-GB"/>
        </w:rPr>
        <w:t xml:space="preserve">walls </w:t>
      </w:r>
      <w:r w:rsidR="006C1C94" w:rsidRPr="00313D2D">
        <w:rPr>
          <w:rFonts w:cs="Times New Roman"/>
          <w:lang w:val="en-GB"/>
        </w:rPr>
        <w:t>is</w:t>
      </w:r>
      <w:r w:rsidR="001D0B6C" w:rsidRPr="00313D2D">
        <w:rPr>
          <w:rFonts w:cs="Times New Roman"/>
          <w:lang w:val="en-GB"/>
        </w:rPr>
        <w:t xml:space="preserve"> covered by the aforementioned cast-in-sit</w:t>
      </w:r>
      <w:r w:rsidR="006C1C94" w:rsidRPr="00313D2D">
        <w:rPr>
          <w:rFonts w:cs="Times New Roman"/>
          <w:lang w:val="en-GB"/>
        </w:rPr>
        <w:t>u</w:t>
      </w:r>
      <w:r w:rsidR="001D0B6C" w:rsidRPr="00313D2D">
        <w:rPr>
          <w:rFonts w:cs="Times New Roman"/>
          <w:lang w:val="en-GB"/>
        </w:rPr>
        <w:t xml:space="preserve"> part of </w:t>
      </w:r>
      <w:r w:rsidR="006C1C94" w:rsidRPr="00313D2D">
        <w:rPr>
          <w:rFonts w:cs="Times New Roman"/>
          <w:lang w:val="en-GB"/>
        </w:rPr>
        <w:t xml:space="preserve">the </w:t>
      </w:r>
      <w:r w:rsidR="001D0B6C" w:rsidRPr="00313D2D">
        <w:rPr>
          <w:rFonts w:cs="Times New Roman"/>
          <w:lang w:val="en-GB"/>
        </w:rPr>
        <w:t>ceiling slab (</w:t>
      </w:r>
      <w:r w:rsidR="001D0B6C" w:rsidRPr="00313D2D">
        <w:rPr>
          <w:rFonts w:cs="Times New Roman"/>
          <w:color w:val="0000FF"/>
          <w:lang w:val="en-GB"/>
        </w:rPr>
        <w:t xml:space="preserve">Fig. </w:t>
      </w:r>
      <w:r w:rsidR="00B628A8" w:rsidRPr="00313D2D">
        <w:rPr>
          <w:rFonts w:cs="Times New Roman"/>
          <w:color w:val="0000FF"/>
          <w:lang w:val="en-GB"/>
        </w:rPr>
        <w:t>7</w:t>
      </w:r>
      <w:r w:rsidR="001D0B6C" w:rsidRPr="00313D2D">
        <w:rPr>
          <w:rFonts w:cs="Times New Roman"/>
          <w:color w:val="0000FF"/>
          <w:lang w:val="en-GB"/>
        </w:rPr>
        <w:t>(b)</w:t>
      </w:r>
      <w:r w:rsidR="001D0B6C" w:rsidRPr="00313D2D">
        <w:rPr>
          <w:rFonts w:cs="Times New Roman"/>
          <w:lang w:val="en-GB"/>
        </w:rPr>
        <w:t>)</w:t>
      </w:r>
      <w:r w:rsidR="00D578E9" w:rsidRPr="00313D2D">
        <w:rPr>
          <w:rFonts w:cs="Times New Roman"/>
          <w:lang w:val="en-GB"/>
        </w:rPr>
        <w:t>;</w:t>
      </w:r>
      <w:r w:rsidR="001D0B6C" w:rsidRPr="00313D2D">
        <w:rPr>
          <w:rFonts w:cs="Times New Roman"/>
          <w:lang w:val="en-GB"/>
        </w:rPr>
        <w:t xml:space="preserve"> </w:t>
      </w:r>
      <w:r w:rsidR="00E571D3" w:rsidRPr="00313D2D">
        <w:rPr>
          <w:rFonts w:cs="Times New Roman"/>
          <w:lang w:val="en-GB"/>
        </w:rPr>
        <w:t xml:space="preserve">the tie bars are set for </w:t>
      </w:r>
      <w:r w:rsidR="00B510D5" w:rsidRPr="00313D2D">
        <w:rPr>
          <w:rFonts w:cs="Times New Roman"/>
          <w:lang w:val="en-GB"/>
        </w:rPr>
        <w:t xml:space="preserve">the vertical bars of </w:t>
      </w:r>
      <w:r w:rsidR="00392C5B" w:rsidRPr="00313D2D">
        <w:rPr>
          <w:rFonts w:cs="Times New Roman"/>
          <w:lang w:val="en-GB"/>
        </w:rPr>
        <w:t xml:space="preserve">the </w:t>
      </w:r>
      <w:r w:rsidR="00B510D5" w:rsidRPr="00313D2D">
        <w:rPr>
          <w:rFonts w:cs="Times New Roman"/>
          <w:lang w:val="en-GB"/>
        </w:rPr>
        <w:t xml:space="preserve">adjacent modules </w:t>
      </w:r>
      <w:r w:rsidR="00A04241" w:rsidRPr="00313D2D">
        <w:rPr>
          <w:rFonts w:cs="Times New Roman"/>
          <w:lang w:val="en-GB"/>
        </w:rPr>
        <w:t>(</w:t>
      </w:r>
      <w:r w:rsidR="00A04241" w:rsidRPr="00313D2D">
        <w:rPr>
          <w:rFonts w:cs="Times New Roman"/>
          <w:color w:val="0000FF"/>
          <w:lang w:val="en-GB"/>
        </w:rPr>
        <w:t xml:space="preserve">Fig. </w:t>
      </w:r>
      <w:r w:rsidR="00B628A8" w:rsidRPr="00313D2D">
        <w:rPr>
          <w:rFonts w:cs="Times New Roman"/>
          <w:color w:val="0000FF"/>
          <w:lang w:val="en-GB"/>
        </w:rPr>
        <w:t>7</w:t>
      </w:r>
      <w:r w:rsidR="00A04241" w:rsidRPr="00313D2D">
        <w:rPr>
          <w:rFonts w:cs="Times New Roman"/>
          <w:color w:val="0000FF"/>
          <w:lang w:val="en-GB"/>
        </w:rPr>
        <w:t>(c)</w:t>
      </w:r>
      <w:r w:rsidR="00A04241" w:rsidRPr="00313D2D">
        <w:rPr>
          <w:rFonts w:cs="Times New Roman"/>
          <w:lang w:val="en-GB"/>
        </w:rPr>
        <w:t xml:space="preserve">); </w:t>
      </w:r>
      <w:r w:rsidR="00355489" w:rsidRPr="00313D2D">
        <w:rPr>
          <w:rFonts w:cs="Times New Roman"/>
          <w:lang w:val="en-GB"/>
        </w:rPr>
        <w:t>the vertical bars at the cent</w:t>
      </w:r>
      <w:r w:rsidR="001546AE" w:rsidRPr="00313D2D">
        <w:rPr>
          <w:rFonts w:cs="Times New Roman"/>
          <w:lang w:val="en-GB"/>
        </w:rPr>
        <w:t>re</w:t>
      </w:r>
      <w:r w:rsidR="00355489" w:rsidRPr="00313D2D">
        <w:rPr>
          <w:rFonts w:cs="Times New Roman"/>
          <w:lang w:val="en-GB"/>
        </w:rPr>
        <w:t xml:space="preserve"> of the wall are lengthened using nuts for </w:t>
      </w:r>
      <w:r w:rsidR="00822EE6" w:rsidRPr="00313D2D">
        <w:rPr>
          <w:rFonts w:cs="Times New Roman"/>
          <w:lang w:val="en-GB"/>
        </w:rPr>
        <w:t xml:space="preserve">the </w:t>
      </w:r>
      <w:r w:rsidR="00AB1188" w:rsidRPr="00313D2D">
        <w:rPr>
          <w:rFonts w:cs="Times New Roman"/>
          <w:lang w:val="en-GB"/>
        </w:rPr>
        <w:t xml:space="preserve">grout-filled </w:t>
      </w:r>
      <w:r w:rsidR="00772E10" w:rsidRPr="00313D2D">
        <w:rPr>
          <w:rFonts w:cs="Times New Roman"/>
          <w:lang w:val="en-GB"/>
        </w:rPr>
        <w:t>duct</w:t>
      </w:r>
      <w:r w:rsidR="00AB1188" w:rsidRPr="00313D2D">
        <w:rPr>
          <w:rFonts w:cs="Times New Roman"/>
          <w:lang w:val="en-GB"/>
        </w:rPr>
        <w:t xml:space="preserve"> connections</w:t>
      </w:r>
      <w:r w:rsidR="009354F3" w:rsidRPr="00313D2D">
        <w:rPr>
          <w:rFonts w:cs="Times New Roman"/>
          <w:lang w:val="en-GB"/>
        </w:rPr>
        <w:t xml:space="preserve"> (</w:t>
      </w:r>
      <w:r w:rsidR="009354F3" w:rsidRPr="00313D2D">
        <w:rPr>
          <w:rFonts w:cs="Times New Roman"/>
          <w:color w:val="0000FF"/>
          <w:lang w:val="en-GB"/>
        </w:rPr>
        <w:t>Fig. 7(d)</w:t>
      </w:r>
      <w:r w:rsidR="009354F3" w:rsidRPr="00313D2D">
        <w:rPr>
          <w:rFonts w:cs="Times New Roman"/>
          <w:lang w:val="en-GB"/>
        </w:rPr>
        <w:t>)</w:t>
      </w:r>
      <w:r w:rsidR="00355489" w:rsidRPr="00313D2D">
        <w:rPr>
          <w:rFonts w:cs="Times New Roman"/>
          <w:lang w:val="en-GB"/>
        </w:rPr>
        <w:t>;</w:t>
      </w:r>
      <w:r w:rsidR="009354F3" w:rsidRPr="00313D2D">
        <w:rPr>
          <w:rFonts w:cs="Times New Roman"/>
          <w:lang w:val="en-GB"/>
        </w:rPr>
        <w:t xml:space="preserve"> </w:t>
      </w:r>
      <w:r w:rsidR="000D6A49" w:rsidRPr="00313D2D">
        <w:rPr>
          <w:rFonts w:cs="Times New Roman"/>
          <w:lang w:val="en-GB"/>
        </w:rPr>
        <w:t xml:space="preserve">the </w:t>
      </w:r>
      <w:r w:rsidR="00392C5B" w:rsidRPr="00313D2D">
        <w:rPr>
          <w:rFonts w:cs="Times New Roman"/>
          <w:lang w:val="en-GB"/>
        </w:rPr>
        <w:t xml:space="preserve">concrete </w:t>
      </w:r>
      <w:r w:rsidR="00657707" w:rsidRPr="00313D2D">
        <w:rPr>
          <w:rFonts w:cs="Times New Roman"/>
          <w:lang w:val="en-GB"/>
        </w:rPr>
        <w:t>modul</w:t>
      </w:r>
      <w:r w:rsidR="00392C5B" w:rsidRPr="00313D2D">
        <w:rPr>
          <w:rFonts w:cs="Times New Roman"/>
          <w:lang w:val="en-GB"/>
        </w:rPr>
        <w:t>e</w:t>
      </w:r>
      <w:r w:rsidR="00D14E0F" w:rsidRPr="00313D2D">
        <w:rPr>
          <w:rFonts w:cs="Times New Roman"/>
          <w:lang w:val="en-GB"/>
        </w:rPr>
        <w:t xml:space="preserve"> </w:t>
      </w:r>
      <w:r w:rsidR="00053C81" w:rsidRPr="00313D2D">
        <w:rPr>
          <w:rFonts w:cs="Times New Roman"/>
          <w:lang w:val="en-GB"/>
        </w:rPr>
        <w:t xml:space="preserve">lifted </w:t>
      </w:r>
      <w:r w:rsidR="00392C5B" w:rsidRPr="00313D2D">
        <w:rPr>
          <w:rFonts w:cs="Times New Roman"/>
          <w:lang w:val="en-GB"/>
        </w:rPr>
        <w:t xml:space="preserve">for the upper story </w:t>
      </w:r>
      <w:r w:rsidR="00D14E0F" w:rsidRPr="00313D2D">
        <w:rPr>
          <w:rFonts w:cs="Times New Roman"/>
          <w:lang w:val="en-GB"/>
        </w:rPr>
        <w:t xml:space="preserve">has </w:t>
      </w:r>
      <w:r w:rsidR="00CE284D" w:rsidRPr="00313D2D">
        <w:rPr>
          <w:rFonts w:cs="Times New Roman"/>
          <w:lang w:val="en-GB"/>
        </w:rPr>
        <w:t>recess</w:t>
      </w:r>
      <w:r w:rsidR="009354F3" w:rsidRPr="00313D2D">
        <w:rPr>
          <w:rFonts w:cs="Times New Roman"/>
          <w:lang w:val="en-GB"/>
        </w:rPr>
        <w:t>es</w:t>
      </w:r>
      <w:r w:rsidR="00CE284D" w:rsidRPr="00313D2D">
        <w:rPr>
          <w:rFonts w:cs="Times New Roman"/>
          <w:lang w:val="en-GB"/>
        </w:rPr>
        <w:t xml:space="preserve"> </w:t>
      </w:r>
      <w:r w:rsidR="009354F3" w:rsidRPr="00313D2D">
        <w:rPr>
          <w:rFonts w:cs="Times New Roman"/>
          <w:lang w:val="en-GB"/>
        </w:rPr>
        <w:t xml:space="preserve">at the two ends of </w:t>
      </w:r>
      <w:r w:rsidR="00387357" w:rsidRPr="00313D2D">
        <w:rPr>
          <w:rFonts w:cs="Times New Roman"/>
          <w:lang w:val="en-GB"/>
        </w:rPr>
        <w:t xml:space="preserve">the </w:t>
      </w:r>
      <w:r w:rsidR="00392C5B" w:rsidRPr="00313D2D">
        <w:rPr>
          <w:rFonts w:cs="Times New Roman"/>
          <w:lang w:val="en-GB"/>
        </w:rPr>
        <w:t xml:space="preserve">wall </w:t>
      </w:r>
      <w:r w:rsidR="002107BD" w:rsidRPr="00313D2D">
        <w:rPr>
          <w:rFonts w:cs="Times New Roman"/>
          <w:lang w:val="en-GB"/>
        </w:rPr>
        <w:t>where</w:t>
      </w:r>
      <w:r w:rsidR="00D14E0F" w:rsidRPr="00313D2D">
        <w:rPr>
          <w:rFonts w:cs="Times New Roman"/>
          <w:lang w:val="en-GB"/>
        </w:rPr>
        <w:t xml:space="preserve"> </w:t>
      </w:r>
      <w:r w:rsidR="007411AC" w:rsidRPr="00313D2D">
        <w:rPr>
          <w:rFonts w:cs="Times New Roman"/>
          <w:lang w:val="en-GB"/>
        </w:rPr>
        <w:t xml:space="preserve">the </w:t>
      </w:r>
      <w:r w:rsidR="00D14E0F" w:rsidRPr="00313D2D">
        <w:rPr>
          <w:rFonts w:cs="Times New Roman"/>
          <w:lang w:val="en-GB"/>
        </w:rPr>
        <w:t>transverse bar ring</w:t>
      </w:r>
      <w:r w:rsidR="007411AC" w:rsidRPr="00313D2D">
        <w:rPr>
          <w:rFonts w:cs="Times New Roman"/>
          <w:lang w:val="en-GB"/>
        </w:rPr>
        <w:t>s</w:t>
      </w:r>
      <w:r w:rsidR="00D14E0F" w:rsidRPr="00313D2D">
        <w:rPr>
          <w:rFonts w:cs="Times New Roman"/>
          <w:lang w:val="en-GB"/>
        </w:rPr>
        <w:t xml:space="preserve"> </w:t>
      </w:r>
      <w:r w:rsidR="002107BD" w:rsidRPr="00313D2D">
        <w:rPr>
          <w:rFonts w:cs="Times New Roman"/>
          <w:lang w:val="en-GB"/>
        </w:rPr>
        <w:t xml:space="preserve">as constraints and the vertical bars as overlap parts are set </w:t>
      </w:r>
      <w:r w:rsidR="000D6A49" w:rsidRPr="00313D2D">
        <w:rPr>
          <w:rFonts w:cs="Times New Roman"/>
          <w:lang w:val="en-GB"/>
        </w:rPr>
        <w:t xml:space="preserve">for the protruding vertical bars </w:t>
      </w:r>
      <w:r w:rsidR="007411AC" w:rsidRPr="00313D2D">
        <w:rPr>
          <w:rFonts w:cs="Times New Roman"/>
          <w:lang w:val="en-GB"/>
        </w:rPr>
        <w:t>(</w:t>
      </w:r>
      <w:r w:rsidR="007411AC" w:rsidRPr="00313D2D">
        <w:rPr>
          <w:rFonts w:cs="Times New Roman"/>
          <w:color w:val="0000FF"/>
          <w:lang w:val="en-GB"/>
        </w:rPr>
        <w:t xml:space="preserve">Fig. </w:t>
      </w:r>
      <w:r w:rsidR="00B628A8" w:rsidRPr="00313D2D">
        <w:rPr>
          <w:rFonts w:cs="Times New Roman"/>
          <w:color w:val="0000FF"/>
          <w:lang w:val="en-GB"/>
        </w:rPr>
        <w:t>7</w:t>
      </w:r>
      <w:r w:rsidR="007411AC" w:rsidRPr="00313D2D">
        <w:rPr>
          <w:rFonts w:cs="Times New Roman"/>
          <w:color w:val="0000FF"/>
          <w:lang w:val="en-GB"/>
        </w:rPr>
        <w:t>(</w:t>
      </w:r>
      <w:r w:rsidR="009354F3" w:rsidRPr="00313D2D">
        <w:rPr>
          <w:rFonts w:cs="Times New Roman"/>
          <w:color w:val="0000FF"/>
          <w:lang w:val="en-GB"/>
        </w:rPr>
        <w:t>e</w:t>
      </w:r>
      <w:r w:rsidR="007411AC" w:rsidRPr="00313D2D">
        <w:rPr>
          <w:rFonts w:cs="Times New Roman"/>
          <w:color w:val="0000FF"/>
          <w:lang w:val="en-GB"/>
        </w:rPr>
        <w:t>)</w:t>
      </w:r>
      <w:r w:rsidR="007411AC" w:rsidRPr="00313D2D">
        <w:rPr>
          <w:rFonts w:cs="Times New Roman"/>
          <w:lang w:val="en-GB"/>
        </w:rPr>
        <w:t xml:space="preserve">); and the concrete modules </w:t>
      </w:r>
      <w:r w:rsidR="00657707" w:rsidRPr="00313D2D">
        <w:rPr>
          <w:rFonts w:cs="Times New Roman"/>
          <w:lang w:val="en-GB"/>
        </w:rPr>
        <w:t xml:space="preserve">are installed </w:t>
      </w:r>
      <w:r w:rsidR="00D64CBE" w:rsidRPr="00313D2D">
        <w:rPr>
          <w:rFonts w:cs="Times New Roman"/>
          <w:lang w:val="en-GB"/>
        </w:rPr>
        <w:t>at</w:t>
      </w:r>
      <w:r w:rsidR="007411AC" w:rsidRPr="00313D2D">
        <w:rPr>
          <w:rFonts w:cs="Times New Roman"/>
          <w:lang w:val="en-GB"/>
        </w:rPr>
        <w:t xml:space="preserve"> the upper </w:t>
      </w:r>
      <w:r w:rsidR="00657707" w:rsidRPr="00313D2D">
        <w:rPr>
          <w:rFonts w:cs="Times New Roman"/>
          <w:lang w:val="en-GB"/>
        </w:rPr>
        <w:t>story</w:t>
      </w:r>
      <w:r w:rsidR="007411AC" w:rsidRPr="00313D2D">
        <w:rPr>
          <w:rFonts w:cs="Times New Roman"/>
          <w:lang w:val="en-GB"/>
        </w:rPr>
        <w:t xml:space="preserve"> </w:t>
      </w:r>
      <w:r w:rsidR="003227F3" w:rsidRPr="00313D2D">
        <w:rPr>
          <w:rFonts w:cs="Times New Roman"/>
          <w:lang w:val="en-GB"/>
        </w:rPr>
        <w:t xml:space="preserve">and grout </w:t>
      </w:r>
      <w:r w:rsidR="00387357" w:rsidRPr="00313D2D">
        <w:rPr>
          <w:rFonts w:cs="Times New Roman"/>
          <w:lang w:val="en-GB"/>
        </w:rPr>
        <w:t>is</w:t>
      </w:r>
      <w:r w:rsidR="003227F3" w:rsidRPr="00313D2D">
        <w:rPr>
          <w:rFonts w:cs="Times New Roman"/>
          <w:lang w:val="en-GB"/>
        </w:rPr>
        <w:t xml:space="preserve"> poured into the </w:t>
      </w:r>
      <w:r w:rsidR="00CE284D" w:rsidRPr="00313D2D">
        <w:rPr>
          <w:rFonts w:cs="Times New Roman"/>
          <w:lang w:val="en-GB"/>
        </w:rPr>
        <w:t>recess</w:t>
      </w:r>
      <w:r w:rsidR="009354F3" w:rsidRPr="00313D2D">
        <w:rPr>
          <w:rFonts w:cs="Times New Roman"/>
          <w:lang w:val="en-GB"/>
        </w:rPr>
        <w:t xml:space="preserve">es and </w:t>
      </w:r>
      <w:r w:rsidR="00D87EE2" w:rsidRPr="00313D2D">
        <w:rPr>
          <w:rFonts w:cs="Times New Roman"/>
          <w:lang w:val="en-GB"/>
        </w:rPr>
        <w:t>duct</w:t>
      </w:r>
      <w:r w:rsidR="009354F3" w:rsidRPr="00313D2D">
        <w:rPr>
          <w:rFonts w:cs="Times New Roman"/>
          <w:lang w:val="en-GB"/>
        </w:rPr>
        <w:t>s</w:t>
      </w:r>
      <w:r w:rsidR="00CE284D" w:rsidRPr="00313D2D">
        <w:rPr>
          <w:rFonts w:cs="Times New Roman"/>
          <w:lang w:val="en-GB"/>
        </w:rPr>
        <w:t xml:space="preserve"> </w:t>
      </w:r>
      <w:r w:rsidR="00053C81" w:rsidRPr="00313D2D">
        <w:rPr>
          <w:rFonts w:cs="Times New Roman"/>
          <w:lang w:val="en-GB"/>
        </w:rPr>
        <w:t>(</w:t>
      </w:r>
      <w:r w:rsidR="00053C81" w:rsidRPr="00313D2D">
        <w:rPr>
          <w:rFonts w:cs="Times New Roman"/>
          <w:color w:val="0000FF"/>
          <w:lang w:val="en-GB"/>
        </w:rPr>
        <w:t xml:space="preserve">Fig. </w:t>
      </w:r>
      <w:r w:rsidR="00B628A8" w:rsidRPr="00313D2D">
        <w:rPr>
          <w:rFonts w:cs="Times New Roman"/>
          <w:color w:val="0000FF"/>
          <w:lang w:val="en-GB"/>
        </w:rPr>
        <w:t>7</w:t>
      </w:r>
      <w:r w:rsidR="00053C81" w:rsidRPr="00313D2D">
        <w:rPr>
          <w:rFonts w:cs="Times New Roman"/>
          <w:color w:val="0000FF"/>
          <w:lang w:val="en-GB"/>
        </w:rPr>
        <w:t>(</w:t>
      </w:r>
      <w:r w:rsidR="009354F3" w:rsidRPr="00313D2D">
        <w:rPr>
          <w:rFonts w:cs="Times New Roman"/>
          <w:color w:val="0000FF"/>
          <w:lang w:val="en-GB"/>
        </w:rPr>
        <w:t>f</w:t>
      </w:r>
      <w:r w:rsidR="00053C81" w:rsidRPr="00313D2D">
        <w:rPr>
          <w:rFonts w:cs="Times New Roman"/>
          <w:color w:val="0000FF"/>
          <w:lang w:val="en-GB"/>
        </w:rPr>
        <w:t>)</w:t>
      </w:r>
      <w:r w:rsidR="00053C81" w:rsidRPr="00313D2D">
        <w:rPr>
          <w:rFonts w:cs="Times New Roman"/>
          <w:lang w:val="en-GB"/>
        </w:rPr>
        <w:t>)</w:t>
      </w:r>
      <w:r w:rsidR="003227F3" w:rsidRPr="00313D2D">
        <w:rPr>
          <w:rFonts w:cs="Times New Roman"/>
          <w:lang w:val="en-GB"/>
        </w:rPr>
        <w:t>.</w:t>
      </w:r>
      <w:r w:rsidR="009532FC" w:rsidRPr="00313D2D">
        <w:rPr>
          <w:rFonts w:cs="Times New Roman"/>
          <w:lang w:val="en-GB"/>
        </w:rPr>
        <w:t xml:space="preserve"> </w:t>
      </w:r>
      <w:r w:rsidR="005A051F" w:rsidRPr="00313D2D">
        <w:rPr>
          <w:rFonts w:cs="Times New Roman"/>
          <w:lang w:val="en-GB"/>
        </w:rPr>
        <w:t xml:space="preserve">The vertical connections can improve </w:t>
      </w:r>
      <w:r w:rsidR="00822EE6" w:rsidRPr="00313D2D">
        <w:rPr>
          <w:rFonts w:cs="Times New Roman"/>
          <w:lang w:val="en-GB"/>
        </w:rPr>
        <w:t xml:space="preserve">the </w:t>
      </w:r>
      <w:r w:rsidR="005A051F" w:rsidRPr="00313D2D">
        <w:rPr>
          <w:rFonts w:cs="Times New Roman"/>
          <w:lang w:val="en-GB"/>
        </w:rPr>
        <w:t xml:space="preserve">construction efficiency and enhance the </w:t>
      </w:r>
      <w:r w:rsidR="00C710BB" w:rsidRPr="00313D2D">
        <w:rPr>
          <w:rFonts w:cs="Times New Roman"/>
          <w:lang w:val="en-GB"/>
        </w:rPr>
        <w:t>structural integrity</w:t>
      </w:r>
      <w:r w:rsidR="005A051F" w:rsidRPr="00313D2D">
        <w:rPr>
          <w:rFonts w:cs="Times New Roman"/>
          <w:lang w:val="en-GB"/>
        </w:rPr>
        <w:t xml:space="preserve"> between adjacent modules </w:t>
      </w:r>
      <w:r w:rsidR="00D64CBE" w:rsidRPr="00313D2D">
        <w:rPr>
          <w:rFonts w:cs="Times New Roman"/>
          <w:lang w:val="en-GB"/>
        </w:rPr>
        <w:t>at</w:t>
      </w:r>
      <w:r w:rsidR="005A051F" w:rsidRPr="00313D2D">
        <w:rPr>
          <w:rFonts w:cs="Times New Roman"/>
          <w:lang w:val="en-GB"/>
        </w:rPr>
        <w:t xml:space="preserve"> the same story </w:t>
      </w:r>
      <w:r w:rsidR="00822EE6" w:rsidRPr="00313D2D">
        <w:rPr>
          <w:rFonts w:cs="Times New Roman"/>
          <w:lang w:val="en-GB"/>
        </w:rPr>
        <w:t>and also</w:t>
      </w:r>
      <w:r w:rsidR="005A051F" w:rsidRPr="00313D2D">
        <w:rPr>
          <w:rFonts w:cs="Times New Roman"/>
          <w:lang w:val="en-GB"/>
        </w:rPr>
        <w:t xml:space="preserve"> </w:t>
      </w:r>
      <w:r w:rsidR="00D64CBE" w:rsidRPr="00313D2D">
        <w:rPr>
          <w:rFonts w:cs="Times New Roman"/>
          <w:lang w:val="en-GB"/>
        </w:rPr>
        <w:t>at</w:t>
      </w:r>
      <w:r w:rsidR="005A051F" w:rsidRPr="00313D2D">
        <w:rPr>
          <w:rFonts w:cs="Times New Roman"/>
          <w:lang w:val="en-GB"/>
        </w:rPr>
        <w:t xml:space="preserve"> the upper and lower </w:t>
      </w:r>
      <w:r w:rsidR="00392C5B" w:rsidRPr="00313D2D">
        <w:rPr>
          <w:rFonts w:cs="Times New Roman"/>
          <w:lang w:val="en-GB"/>
        </w:rPr>
        <w:t>storie</w:t>
      </w:r>
      <w:r w:rsidR="005A051F" w:rsidRPr="00313D2D">
        <w:rPr>
          <w:rFonts w:cs="Times New Roman"/>
          <w:lang w:val="en-GB"/>
        </w:rPr>
        <w:t>s.</w:t>
      </w:r>
      <w:r w:rsidR="00A45AD5" w:rsidRPr="00313D2D">
        <w:rPr>
          <w:rFonts w:cs="Times New Roman"/>
          <w:lang w:val="en-GB"/>
        </w:rPr>
        <w:t xml:space="preserve"> </w:t>
      </w:r>
      <w:r w:rsidR="0011378D" w:rsidRPr="00313D2D">
        <w:rPr>
          <w:rFonts w:cs="Times New Roman"/>
          <w:lang w:val="en-GB"/>
        </w:rPr>
        <w:t xml:space="preserve">The </w:t>
      </w:r>
      <w:r w:rsidR="004D7CC5" w:rsidRPr="00313D2D">
        <w:rPr>
          <w:rFonts w:cs="Times New Roman"/>
          <w:lang w:val="en-GB"/>
        </w:rPr>
        <w:lastRenderedPageBreak/>
        <w:t xml:space="preserve">lap </w:t>
      </w:r>
      <w:r w:rsidR="0011378D" w:rsidRPr="00313D2D">
        <w:rPr>
          <w:rFonts w:cs="Times New Roman"/>
          <w:lang w:val="en-GB"/>
        </w:rPr>
        <w:t xml:space="preserve">length of </w:t>
      </w:r>
      <w:r w:rsidR="00392C5B" w:rsidRPr="00313D2D">
        <w:rPr>
          <w:rFonts w:cs="Times New Roman"/>
          <w:lang w:val="en-GB"/>
        </w:rPr>
        <w:t xml:space="preserve">the </w:t>
      </w:r>
      <w:r w:rsidR="00C710BB" w:rsidRPr="00313D2D">
        <w:rPr>
          <w:rFonts w:cs="Times New Roman"/>
          <w:lang w:val="en-GB"/>
        </w:rPr>
        <w:t xml:space="preserve">vertical </w:t>
      </w:r>
      <w:r w:rsidR="0011378D" w:rsidRPr="00313D2D">
        <w:rPr>
          <w:rFonts w:cs="Times New Roman"/>
          <w:lang w:val="en-GB"/>
        </w:rPr>
        <w:t>bar</w:t>
      </w:r>
      <w:r w:rsidR="004C5A40" w:rsidRPr="00313D2D">
        <w:rPr>
          <w:rFonts w:cs="Times New Roman"/>
          <w:lang w:val="en-GB"/>
        </w:rPr>
        <w:t>s</w:t>
      </w:r>
      <w:r w:rsidR="0011378D" w:rsidRPr="00313D2D">
        <w:rPr>
          <w:rFonts w:cs="Times New Roman"/>
          <w:lang w:val="en-GB"/>
        </w:rPr>
        <w:t xml:space="preserve"> </w:t>
      </w:r>
      <w:r w:rsidR="00AC65A3" w:rsidRPr="00313D2D">
        <w:rPr>
          <w:rFonts w:cs="Times New Roman"/>
          <w:lang w:val="en-GB"/>
        </w:rPr>
        <w:t>should meet</w:t>
      </w:r>
      <w:r w:rsidR="0011378D" w:rsidRPr="00313D2D">
        <w:rPr>
          <w:rFonts w:cs="Times New Roman"/>
          <w:lang w:val="en-GB"/>
        </w:rPr>
        <w:t xml:space="preserve"> the</w:t>
      </w:r>
      <w:r w:rsidR="004C5A40" w:rsidRPr="00313D2D">
        <w:rPr>
          <w:rFonts w:cs="Times New Roman"/>
          <w:lang w:val="en-GB"/>
        </w:rPr>
        <w:t xml:space="preserve"> </w:t>
      </w:r>
      <w:r w:rsidR="006C1C94" w:rsidRPr="00313D2D">
        <w:rPr>
          <w:rFonts w:cs="Times New Roman"/>
          <w:lang w:val="en-GB"/>
        </w:rPr>
        <w:t xml:space="preserve">requirement set in the </w:t>
      </w:r>
      <w:r w:rsidR="004C5A40" w:rsidRPr="00313D2D">
        <w:rPr>
          <w:rFonts w:cs="Times New Roman"/>
          <w:lang w:val="en-GB"/>
        </w:rPr>
        <w:t xml:space="preserve">HK concrete code </w:t>
      </w:r>
      <w:r w:rsidR="006C1C94" w:rsidRPr="00313D2D">
        <w:rPr>
          <w:rFonts w:cs="Times New Roman"/>
          <w:lang w:val="en-GB"/>
        </w:rPr>
        <w:t>of practice</w:t>
      </w:r>
      <w:r w:rsidR="00392C5B" w:rsidRPr="00313D2D">
        <w:rPr>
          <w:rFonts w:cs="Times New Roman"/>
          <w:lang w:val="en-GB"/>
        </w:rPr>
        <w:t xml:space="preserve"> </w:t>
      </w:r>
      <w:r w:rsidR="000A6331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 ExcludeAuth="1"&gt;&lt;Year&gt;2013&lt;/Year&gt;&lt;RecNum&gt;30&lt;/RecNum&gt;&lt;DisplayText&gt;[32]&lt;/DisplayText&gt;&lt;record&gt;&lt;rec-number&gt;30&lt;/rec-number&gt;&lt;foreign-keys&gt;&lt;key app="EN" db-id="ae2dwpafyszs0qe0d0ppvwvo0ftfww00frpr" timestamp="1587207917"&gt;30&lt;/key&gt;&lt;/foreign-keys&gt;&lt;ref-type name="Standard"&gt;58&lt;/ref-type&gt;&lt;contributors&gt;&lt;/contributors&gt;&lt;titles&gt;&lt;title&gt;Code of Practice for Structural Use of Concrete&lt;/title&gt;&lt;/titles&gt;&lt;dates&gt;&lt;year&gt;2013&lt;/year&gt;&lt;/dates&gt;&lt;pub-location&gt;Hong Kong&lt;/pub-location&gt;&lt;publisher&gt;Buildings Department&lt;/publisher&gt;&lt;urls&gt;&lt;/urls&gt;&lt;/record&gt;&lt;/Cite&gt;&lt;/EndNote&gt;</w:instrText>
      </w:r>
      <w:r w:rsidR="000A6331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[32]</w:t>
      </w:r>
      <w:r w:rsidR="000A6331" w:rsidRPr="00313D2D">
        <w:rPr>
          <w:rFonts w:cs="Times New Roman"/>
          <w:color w:val="0000FF"/>
          <w:lang w:val="en-GB"/>
        </w:rPr>
        <w:fldChar w:fldCharType="end"/>
      </w:r>
      <w:r w:rsidR="0011378D" w:rsidRPr="00313D2D">
        <w:rPr>
          <w:rFonts w:cs="Times New Roman"/>
          <w:lang w:val="en-GB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4"/>
        <w:gridCol w:w="3972"/>
        <w:gridCol w:w="2948"/>
      </w:tblGrid>
      <w:tr w:rsidR="003A1921" w14:paraId="76CDE5B6" w14:textId="77777777" w:rsidTr="004D21B6">
        <w:tc>
          <w:tcPr>
            <w:tcW w:w="3284" w:type="dxa"/>
          </w:tcPr>
          <w:p w14:paraId="63C7475B" w14:textId="77777777" w:rsidR="003A1921" w:rsidRDefault="003A1921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AE169ED" wp14:editId="24A96EDC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1287145</wp:posOffset>
                      </wp:positionV>
                      <wp:extent cx="845820" cy="228600"/>
                      <wp:effectExtent l="0" t="0" r="0" b="0"/>
                      <wp:wrapNone/>
                      <wp:docPr id="438" name="文本框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582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627620" w14:textId="77777777" w:rsidR="004D21B6" w:rsidRPr="0092042E" w:rsidRDefault="004D21B6" w:rsidP="003A1921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Modular wall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38" o:spid="_x0000_s1120" type="#_x0000_t202" style="position:absolute;left:0;text-align:left;margin-left:80.1pt;margin-top:101.35pt;width:66.6pt;height:1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" filled="f" stroked="f" strokeweight=".5pt">
                      <v:textbox>
                        <w:txbxContent>
                          <w:p w14:paraId="52627620" w14:textId="77777777" w:rsidR="004D21B6" w:rsidRPr="0092042E" w:rsidRDefault="004D21B6" w:rsidP="003A1921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Modular wall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30EA586" wp14:editId="33F0B09D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1116965</wp:posOffset>
                      </wp:positionV>
                      <wp:extent cx="182880" cy="228600"/>
                      <wp:effectExtent l="38100" t="38100" r="26670" b="19050"/>
                      <wp:wrapNone/>
                      <wp:docPr id="437" name="直接箭头连接符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288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437" o:spid="_x0000_s1026" type="#_x0000_t32" style="position:absolute;left:0;text-align:left;margin-left:87.3pt;margin-top:87.95pt;width:14.4pt;height:18pt;flip:x y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3B453F3" wp14:editId="28054DBF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90170</wp:posOffset>
                      </wp:positionV>
                      <wp:extent cx="891540" cy="350520"/>
                      <wp:effectExtent l="0" t="0" r="0" b="0"/>
                      <wp:wrapNone/>
                      <wp:docPr id="440" name="文本框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154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C3114C" w14:textId="77777777" w:rsidR="004D21B6" w:rsidRPr="0092042E" w:rsidRDefault="004D21B6" w:rsidP="003A1921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Bar for vertical connection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40" o:spid="_x0000_s1121" type="#_x0000_t202" style="position:absolute;left:0;text-align:left;margin-left:3.6pt;margin-top:7.1pt;width:70.2pt;height:27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" filled="f" stroked="f" strokeweight=".5pt">
                      <v:textbox>
                        <w:txbxContent>
                          <w:p w14:paraId="77C3114C" w14:textId="77777777" w:rsidR="004D21B6" w:rsidRPr="0092042E" w:rsidRDefault="004D21B6" w:rsidP="003A1921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Bar for vertical connection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E846243" wp14:editId="67BAA849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288925</wp:posOffset>
                      </wp:positionV>
                      <wp:extent cx="144780" cy="182880"/>
                      <wp:effectExtent l="0" t="0" r="83820" b="64770"/>
                      <wp:wrapNone/>
                      <wp:docPr id="439" name="直接箭头连接符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" cy="1828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39" o:spid="_x0000_s1026" type="#_x0000_t32" style="position:absolute;left:0;text-align:left;margin-left:61.5pt;margin-top:22.75pt;width:11.4pt;height:14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BB1C06">
              <w:rPr>
                <w:rFonts w:cs="Times New Roman"/>
                <w:noProof/>
                <w:sz w:val="18"/>
              </w:rPr>
              <w:drawing>
                <wp:inline distT="0" distB="0" distL="0" distR="0" wp14:anchorId="7ED6F3C6" wp14:editId="1752EB6B">
                  <wp:extent cx="1451864" cy="1512000"/>
                  <wp:effectExtent l="0" t="0" r="0" b="0"/>
                  <wp:docPr id="399" name="图片 399" descr="E:\学习\香港大学博后阶段\香港博后工作\Paper Plan in HKU\新计划\可行性研究\图片\2019-10-16-混凝土模块示意图_页面_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学习\香港大学博后阶段\香港博后工作\Paper Plan in HKU\新计划\可行性研究\图片\2019-10-16-混凝土模块示意图_页面_06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6" t="10170" r="24047" b="15254"/>
                          <a:stretch/>
                        </pic:blipFill>
                        <pic:spPr bwMode="auto">
                          <a:xfrm>
                            <a:off x="0" y="0"/>
                            <a:ext cx="1451864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6F094DE4" w14:textId="77777777" w:rsidR="003A1921" w:rsidRDefault="003A1921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31E1E58" wp14:editId="157EF1D5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100965</wp:posOffset>
                      </wp:positionV>
                      <wp:extent cx="929640" cy="350520"/>
                      <wp:effectExtent l="0" t="0" r="0" b="0"/>
                      <wp:wrapNone/>
                      <wp:docPr id="442" name="文本框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964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04C695" w14:textId="77777777" w:rsidR="004D21B6" w:rsidRPr="00436179" w:rsidRDefault="004D21B6" w:rsidP="003A1921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Cast-in-situ part of ceiling slab</w:t>
                                  </w:r>
                                </w:p>
                                <w:p w14:paraId="4B43325F" w14:textId="77777777" w:rsidR="004D21B6" w:rsidRPr="0092042E" w:rsidRDefault="004D21B6" w:rsidP="003A1921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42" o:spid="_x0000_s1122" type="#_x0000_t202" style="position:absolute;left:0;text-align:left;margin-left:20.65pt;margin-top:7.95pt;width:73.2pt;height:27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" filled="f" stroked="f" strokeweight=".5pt">
                      <v:textbox>
                        <w:txbxContent>
                          <w:p w14:paraId="4D04C695" w14:textId="77777777" w:rsidR="004D21B6" w:rsidRPr="00436179" w:rsidRDefault="004D21B6" w:rsidP="003A1921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Cast-in-situ part of ceiling slab</w:t>
                            </w:r>
                          </w:p>
                          <w:p w14:paraId="4B43325F" w14:textId="77777777" w:rsidR="004D21B6" w:rsidRPr="0092042E" w:rsidRDefault="004D21B6" w:rsidP="003A1921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2104661" wp14:editId="0568D474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288925</wp:posOffset>
                      </wp:positionV>
                      <wp:extent cx="144780" cy="182880"/>
                      <wp:effectExtent l="0" t="0" r="83820" b="64770"/>
                      <wp:wrapNone/>
                      <wp:docPr id="441" name="直接箭头连接符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" cy="1828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41" o:spid="_x0000_s1026" type="#_x0000_t32" style="position:absolute;left:0;text-align:left;margin-left:82.25pt;margin-top:22.75pt;width:11.4pt;height:14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BB1C06">
              <w:rPr>
                <w:rFonts w:cs="Times New Roman"/>
                <w:noProof/>
                <w:sz w:val="18"/>
              </w:rPr>
              <w:drawing>
                <wp:inline distT="0" distB="0" distL="0" distR="0" wp14:anchorId="21AB181F" wp14:editId="3BC916A8">
                  <wp:extent cx="1459557" cy="1512000"/>
                  <wp:effectExtent l="0" t="0" r="7620" b="0"/>
                  <wp:docPr id="400" name="图片 400" descr="E:\学习\香港大学博后阶段\香港博后工作\Paper Plan in HKU\新计划\可行性研究\图片\2019-10-16-混凝土模块示意图_页面_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学习\香港大学博后阶段\香港博后工作\Paper Plan in HKU\新计划\可行性研究\图片\2019-10-16-混凝土模块示意图_页面_07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81" t="11441" r="24047" b="15254"/>
                          <a:stretch/>
                        </pic:blipFill>
                        <pic:spPr bwMode="auto">
                          <a:xfrm>
                            <a:off x="0" y="0"/>
                            <a:ext cx="1459557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52FE09E1" w14:textId="77777777" w:rsidR="003A1921" w:rsidRDefault="003A1921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C770A1E" wp14:editId="6DCBE7A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67310</wp:posOffset>
                      </wp:positionV>
                      <wp:extent cx="1051560" cy="365760"/>
                      <wp:effectExtent l="0" t="0" r="0" b="0"/>
                      <wp:wrapNone/>
                      <wp:docPr id="444" name="文本框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15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7147E6" w14:textId="77777777" w:rsidR="004D21B6" w:rsidRPr="0092042E" w:rsidRDefault="004D21B6" w:rsidP="003A1921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Tie bar between adjacent modules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44" o:spid="_x0000_s1123" type="#_x0000_t202" style="position:absolute;left:0;text-align:left;margin-left:1.45pt;margin-top:5.3pt;width:82.8pt;height:28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" filled="f" stroked="f" strokeweight=".5pt">
                      <v:textbox>
                        <w:txbxContent>
                          <w:p w14:paraId="7B7147E6" w14:textId="77777777" w:rsidR="004D21B6" w:rsidRPr="0092042E" w:rsidRDefault="004D21B6" w:rsidP="003A1921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Tie bar between adjacent modules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281F74F" wp14:editId="0EF97A3A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349885</wp:posOffset>
                      </wp:positionV>
                      <wp:extent cx="144780" cy="182880"/>
                      <wp:effectExtent l="0" t="0" r="83820" b="64770"/>
                      <wp:wrapNone/>
                      <wp:docPr id="443" name="直接箭头连接符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" cy="1828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43" o:spid="_x0000_s1026" type="#_x0000_t32" style="position:absolute;left:0;text-align:left;margin-left:65.55pt;margin-top:27.55pt;width:11.4pt;height:14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BB1C06">
              <w:rPr>
                <w:rFonts w:cs="Times New Roman"/>
                <w:noProof/>
                <w:sz w:val="18"/>
              </w:rPr>
              <w:drawing>
                <wp:inline distT="0" distB="0" distL="0" distR="0" wp14:anchorId="13D2C576" wp14:editId="17EDF0CC">
                  <wp:extent cx="1558665" cy="1512000"/>
                  <wp:effectExtent l="0" t="0" r="3810" b="0"/>
                  <wp:docPr id="401" name="图片 401" descr="E:\学习\香港大学博后阶段\香港博后工作\Paper Plan in HKU\新计划\可行性研究\图片\2019-10-16-混凝土模块示意图_页面_0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学习\香港大学博后阶段\香港博后工作\Paper Plan in HKU\新计划\可行性研究\图片\2019-10-16-混凝土模块示意图_页面_08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9" t="31356" r="20869"/>
                          <a:stretch/>
                        </pic:blipFill>
                        <pic:spPr bwMode="auto">
                          <a:xfrm>
                            <a:off x="0" y="0"/>
                            <a:ext cx="1558665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921" w14:paraId="271FFA11" w14:textId="77777777" w:rsidTr="004D21B6">
        <w:tc>
          <w:tcPr>
            <w:tcW w:w="3284" w:type="dxa"/>
          </w:tcPr>
          <w:p w14:paraId="53F26350" w14:textId="77777777" w:rsidR="003A1921" w:rsidRDefault="003A1921" w:rsidP="004D21B6">
            <w:pPr>
              <w:jc w:val="center"/>
              <w:rPr>
                <w:rFonts w:cs="Times New Roman"/>
              </w:rPr>
            </w:pPr>
            <w:r w:rsidRPr="00BB1C06">
              <w:rPr>
                <w:rFonts w:cs="Times New Roman" w:hint="eastAsia"/>
                <w:sz w:val="18"/>
              </w:rPr>
              <w:t>(a) Install</w:t>
            </w:r>
            <w:r>
              <w:rPr>
                <w:rFonts w:cs="Times New Roman" w:hint="eastAsia"/>
                <w:sz w:val="18"/>
              </w:rPr>
              <w:t>ing lower module walls</w:t>
            </w:r>
          </w:p>
        </w:tc>
        <w:tc>
          <w:tcPr>
            <w:tcW w:w="3285" w:type="dxa"/>
          </w:tcPr>
          <w:p w14:paraId="14D8D8FE" w14:textId="77777777" w:rsidR="003A1921" w:rsidRDefault="003A1921" w:rsidP="004D21B6">
            <w:pPr>
              <w:jc w:val="center"/>
              <w:rPr>
                <w:rFonts w:cs="Times New Roman"/>
              </w:rPr>
            </w:pPr>
            <w:r w:rsidRPr="00BB1C06">
              <w:rPr>
                <w:rFonts w:cs="Times New Roman" w:hint="eastAsia"/>
                <w:sz w:val="18"/>
              </w:rPr>
              <w:t xml:space="preserve">(b) </w:t>
            </w:r>
            <w:r>
              <w:rPr>
                <w:rFonts w:cs="Times New Roman" w:hint="eastAsia"/>
                <w:sz w:val="18"/>
              </w:rPr>
              <w:t xml:space="preserve">Casting concrete for </w:t>
            </w:r>
            <w:r w:rsidRPr="00BB1C06">
              <w:rPr>
                <w:rFonts w:cs="Times New Roman" w:hint="eastAsia"/>
                <w:sz w:val="18"/>
              </w:rPr>
              <w:t>ceiling slab</w:t>
            </w:r>
          </w:p>
        </w:tc>
        <w:tc>
          <w:tcPr>
            <w:tcW w:w="3285" w:type="dxa"/>
          </w:tcPr>
          <w:p w14:paraId="5E095573" w14:textId="77777777" w:rsidR="003A1921" w:rsidRDefault="003A1921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sz w:val="18"/>
              </w:rPr>
              <w:t>(c) Setting tie bars for vertical bars</w:t>
            </w:r>
          </w:p>
        </w:tc>
      </w:tr>
      <w:tr w:rsidR="003A1921" w14:paraId="114CEAAB" w14:textId="77777777" w:rsidTr="004D21B6">
        <w:tc>
          <w:tcPr>
            <w:tcW w:w="3284" w:type="dxa"/>
          </w:tcPr>
          <w:p w14:paraId="10C91720" w14:textId="77777777" w:rsidR="003A1921" w:rsidRDefault="003A1921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E3B8D0A" wp14:editId="6D9E84AF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631190</wp:posOffset>
                      </wp:positionV>
                      <wp:extent cx="411480" cy="220980"/>
                      <wp:effectExtent l="0" t="0" r="0" b="7620"/>
                      <wp:wrapNone/>
                      <wp:docPr id="377" name="文本框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3A7793" w14:textId="77777777" w:rsidR="004D21B6" w:rsidRPr="0092042E" w:rsidRDefault="004D21B6" w:rsidP="003A1921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Nut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77" o:spid="_x0000_s1124" type="#_x0000_t202" style="position:absolute;left:0;text-align:left;margin-left:14.7pt;margin-top:49.7pt;width:32.4pt;height:17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" filled="f" stroked="f" strokeweight=".5pt">
                      <v:textbox>
                        <w:txbxContent>
                          <w:p w14:paraId="0B3A7793" w14:textId="77777777" w:rsidR="004D21B6" w:rsidRPr="0092042E" w:rsidRDefault="004D21B6" w:rsidP="003A1921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Nut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555156C" wp14:editId="5C23C6FF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775335</wp:posOffset>
                      </wp:positionV>
                      <wp:extent cx="144780" cy="182880"/>
                      <wp:effectExtent l="0" t="0" r="83820" b="64770"/>
                      <wp:wrapNone/>
                      <wp:docPr id="376" name="直接箭头连接符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" cy="1828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76" o:spid="_x0000_s1026" type="#_x0000_t32" style="position:absolute;left:0;text-align:left;margin-left:38.25pt;margin-top:61.05pt;width:11.4pt;height:14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w:drawing>
                <wp:inline distT="0" distB="0" distL="0" distR="0" wp14:anchorId="6395FABA" wp14:editId="0BC0A676">
                  <wp:extent cx="1546860" cy="1969770"/>
                  <wp:effectExtent l="0" t="0" r="0" b="0"/>
                  <wp:docPr id="2" name="图片 2" descr="E:\学习\香港大学博后阶段\香港博后工作\Paper Plan in HKU\新计划\可行性研究\图片\竖向连接\改进-竖向连接方式_页面_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学习\香港大学博后阶段\香港博后工作\Paper Plan in HKU\新计划\可行性研究\图片\竖向连接\改进-竖向连接方式_页面_5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10" t="11624" r="21539"/>
                          <a:stretch/>
                        </pic:blipFill>
                        <pic:spPr bwMode="auto">
                          <a:xfrm>
                            <a:off x="0" y="0"/>
                            <a:ext cx="1549046" cy="197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0D88DBE7" w14:textId="77777777" w:rsidR="003A1921" w:rsidRDefault="003A1921" w:rsidP="004D21B6">
            <w:pPr>
              <w:rPr>
                <w:rFonts w:cs="Times New Roman"/>
              </w:rPr>
            </w:pP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8BEBE20" wp14:editId="4890D9D8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318770</wp:posOffset>
                      </wp:positionV>
                      <wp:extent cx="243840" cy="434340"/>
                      <wp:effectExtent l="38100" t="0" r="22860" b="60960"/>
                      <wp:wrapNone/>
                      <wp:docPr id="449" name="直接箭头连接符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840" cy="4343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49" o:spid="_x0000_s1026" type="#_x0000_t32" style="position:absolute;left:0;text-align:left;margin-left:98.4pt;margin-top:25.1pt;width:19.2pt;height:34.2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" strokecolor="black [3213]" strokeweight=".5pt">
                      <v:stroke startarrow="block" joinstyle="miter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80215D9" wp14:editId="030D12A2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158750</wp:posOffset>
                      </wp:positionV>
                      <wp:extent cx="1188720" cy="350520"/>
                      <wp:effectExtent l="0" t="0" r="0" b="0"/>
                      <wp:wrapNone/>
                      <wp:docPr id="446" name="文本框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872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751B89" w14:textId="77777777" w:rsidR="004D21B6" w:rsidRPr="0092042E" w:rsidRDefault="004D21B6" w:rsidP="003A1921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Recess for grouting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46" o:spid="_x0000_s1125" type="#_x0000_t202" style="position:absolute;left:0;text-align:left;margin-left:105.6pt;margin-top:12.5pt;width:93.6pt;height:27.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" filled="f" stroked="f" strokeweight=".5pt">
                      <v:textbox>
                        <w:txbxContent>
                          <w:p w14:paraId="63751B89" w14:textId="77777777" w:rsidR="004D21B6" w:rsidRPr="0092042E" w:rsidRDefault="004D21B6" w:rsidP="003A1921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Recess for grouting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27907A70" wp14:editId="6CB5ED42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1497965</wp:posOffset>
                      </wp:positionV>
                      <wp:extent cx="182880" cy="228600"/>
                      <wp:effectExtent l="38100" t="38100" r="26670" b="19050"/>
                      <wp:wrapNone/>
                      <wp:docPr id="445" name="直接箭头连接符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288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45" o:spid="_x0000_s1026" type="#_x0000_t32" style="position:absolute;left:0;text-align:left;margin-left:21.4pt;margin-top:117.95pt;width:14.4pt;height:18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A5BF444" wp14:editId="54B68EC6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189230</wp:posOffset>
                      </wp:positionV>
                      <wp:extent cx="411480" cy="220980"/>
                      <wp:effectExtent l="0" t="0" r="0" b="7620"/>
                      <wp:wrapNone/>
                      <wp:docPr id="378" name="文本框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" cy="220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31D851" w14:textId="77777777" w:rsidR="004D21B6" w:rsidRPr="0092042E" w:rsidRDefault="004D21B6" w:rsidP="003A1921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Duct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78" o:spid="_x0000_s1126" type="#_x0000_t202" style="position:absolute;left:0;text-align:left;margin-left:31.8pt;margin-top:14.9pt;width:32.4pt;height:17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" filled="f" stroked="f" strokeweight=".5pt">
                      <v:textbox>
                        <w:txbxContent>
                          <w:p w14:paraId="1F31D851" w14:textId="77777777" w:rsidR="004D21B6" w:rsidRPr="0092042E" w:rsidRDefault="004D21B6" w:rsidP="003A1921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Duct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A901300" wp14:editId="0435D560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356235</wp:posOffset>
                      </wp:positionV>
                      <wp:extent cx="144780" cy="182880"/>
                      <wp:effectExtent l="0" t="0" r="83820" b="64770"/>
                      <wp:wrapNone/>
                      <wp:docPr id="379" name="直接箭头连接符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" cy="1828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79" o:spid="_x0000_s1026" type="#_x0000_t32" style="position:absolute;left:0;text-align:left;margin-left:52.95pt;margin-top:28.05pt;width:11.4pt;height:14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047666B" wp14:editId="6E30E698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1667510</wp:posOffset>
                      </wp:positionV>
                      <wp:extent cx="1021080" cy="411480"/>
                      <wp:effectExtent l="0" t="0" r="0" b="7620"/>
                      <wp:wrapNone/>
                      <wp:docPr id="448" name="文本框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1080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03E08D" w14:textId="77777777" w:rsidR="004D21B6" w:rsidRPr="0092042E" w:rsidRDefault="004D21B6" w:rsidP="003A1921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Traverse bar ring in recess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48" o:spid="_x0000_s1127" type="#_x0000_t202" style="position:absolute;left:0;text-align:left;margin-left:-4.2pt;margin-top:131.3pt;width:80.4pt;height:32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" filled="f" stroked="f" strokeweight=".5pt">
                      <v:textbox>
                        <w:txbxContent>
                          <w:p w14:paraId="1603E08D" w14:textId="77777777" w:rsidR="004D21B6" w:rsidRPr="0092042E" w:rsidRDefault="004D21B6" w:rsidP="003A1921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Traverse bar ring in recess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w:drawing>
                <wp:inline distT="0" distB="0" distL="0" distR="0" wp14:anchorId="650B393F" wp14:editId="7AA0129B">
                  <wp:extent cx="2385060" cy="2228850"/>
                  <wp:effectExtent l="0" t="0" r="0" b="0"/>
                  <wp:docPr id="7" name="图片 7" descr="E:\学习\香港大学博后阶段\香港博后工作\Paper Plan in HKU\新计划\可行性研究\图片\竖向连接\改进-竖向连接方式_页面_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学习\香港大学博后阶段\香港博后工作\Paper Plan in HKU\新计划\可行性研究\图片\竖向连接\改进-竖向连接方式_页面_6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4" r="5128"/>
                          <a:stretch/>
                        </pic:blipFill>
                        <pic:spPr bwMode="auto">
                          <a:xfrm>
                            <a:off x="0" y="0"/>
                            <a:ext cx="2388431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5668E603" w14:textId="77777777" w:rsidR="003A1921" w:rsidRPr="009A048E" w:rsidRDefault="003A1921" w:rsidP="004D21B6">
            <w:pPr>
              <w:rPr>
                <w:rFonts w:cs="Times New Roman"/>
              </w:rPr>
            </w:pP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9F6B3A6" wp14:editId="3856E45C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168275</wp:posOffset>
                      </wp:positionV>
                      <wp:extent cx="640080" cy="274320"/>
                      <wp:effectExtent l="0" t="0" r="0" b="0"/>
                      <wp:wrapNone/>
                      <wp:docPr id="482" name="文本框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008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2C7605" w14:textId="77777777" w:rsidR="004D21B6" w:rsidRPr="0092042E" w:rsidRDefault="004D21B6" w:rsidP="003A1921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Grout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82" o:spid="_x0000_s1128" type="#_x0000_t202" style="position:absolute;left:0;text-align:left;margin-left:24.4pt;margin-top:13.25pt;width:50.4pt;height:21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" filled="f" stroked="f" strokeweight=".5pt">
                      <v:textbox>
                        <w:txbxContent>
                          <w:p w14:paraId="402C7605" w14:textId="77777777" w:rsidR="004D21B6" w:rsidRPr="0092042E" w:rsidRDefault="004D21B6" w:rsidP="003A1921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Grout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8837D54" wp14:editId="676BEC89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325755</wp:posOffset>
                      </wp:positionV>
                      <wp:extent cx="144780" cy="182880"/>
                      <wp:effectExtent l="0" t="0" r="83820" b="64770"/>
                      <wp:wrapNone/>
                      <wp:docPr id="474" name="直接箭头连接符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" cy="1828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74" o:spid="_x0000_s1026" type="#_x0000_t32" style="position:absolute;left:0;text-align:left;margin-left:54.15pt;margin-top:25.65pt;width:11.4pt;height:14.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25E28B3" wp14:editId="614C2834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1631315</wp:posOffset>
                      </wp:positionV>
                      <wp:extent cx="640080" cy="274320"/>
                      <wp:effectExtent l="0" t="0" r="0" b="0"/>
                      <wp:wrapNone/>
                      <wp:docPr id="450" name="文本框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008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20D636" w14:textId="77777777" w:rsidR="004D21B6" w:rsidRPr="0092042E" w:rsidRDefault="004D21B6" w:rsidP="003A1921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Grout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50" o:spid="_x0000_s1129" type="#_x0000_t202" style="position:absolute;left:0;text-align:left;margin-left:31.6pt;margin-top:128.45pt;width:50.4pt;height:21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" filled="f" stroked="f" strokeweight=".5pt">
                      <v:textbox>
                        <w:txbxContent>
                          <w:p w14:paraId="3420D636" w14:textId="77777777" w:rsidR="004D21B6" w:rsidRPr="0092042E" w:rsidRDefault="004D21B6" w:rsidP="003A1921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Grout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1AF302D" wp14:editId="78D80DA7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1473835</wp:posOffset>
                      </wp:positionV>
                      <wp:extent cx="182880" cy="228600"/>
                      <wp:effectExtent l="38100" t="38100" r="26670" b="19050"/>
                      <wp:wrapNone/>
                      <wp:docPr id="462" name="直接箭头连接符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288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462" o:spid="_x0000_s1026" type="#_x0000_t32" style="position:absolute;left:0;text-align:left;margin-left:23.4pt;margin-top:116.05pt;width:14.4pt;height:18pt;flip:x y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sz w:val="18"/>
              </w:rPr>
              <w:drawing>
                <wp:inline distT="0" distB="0" distL="0" distR="0" wp14:anchorId="1390C1AC" wp14:editId="33629CA8">
                  <wp:extent cx="1562100" cy="2228850"/>
                  <wp:effectExtent l="0" t="0" r="0" b="0"/>
                  <wp:docPr id="374" name="图片 374" descr="E:\学习\香港大学博后阶段\香港博后工作\Paper Plan in HKU\新计划\可行性研究\图片\竖向连接\改进-竖向连接方式_页面_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学习\香港大学博后阶段\香港博后工作\Paper Plan in HKU\新计划\可行性研究\图片\竖向连接\改进-竖向连接方式_页面_7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59" r="23077"/>
                          <a:stretch/>
                        </pic:blipFill>
                        <pic:spPr bwMode="auto">
                          <a:xfrm>
                            <a:off x="0" y="0"/>
                            <a:ext cx="1564308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921" w14:paraId="40D9787E" w14:textId="77777777" w:rsidTr="004D21B6">
        <w:tc>
          <w:tcPr>
            <w:tcW w:w="3284" w:type="dxa"/>
          </w:tcPr>
          <w:p w14:paraId="4ED352F9" w14:textId="77777777" w:rsidR="003A1921" w:rsidRDefault="003A1921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sz w:val="18"/>
              </w:rPr>
              <w:t>(</w:t>
            </w:r>
            <w:r>
              <w:rPr>
                <w:rFonts w:cs="Times New Roman"/>
                <w:sz w:val="18"/>
              </w:rPr>
              <w:t>d</w:t>
            </w:r>
            <w:r>
              <w:rPr>
                <w:rFonts w:cs="Times New Roman" w:hint="eastAsia"/>
                <w:sz w:val="18"/>
              </w:rPr>
              <w:t>) Lengthen vertical bars using nuts</w:t>
            </w:r>
          </w:p>
        </w:tc>
        <w:tc>
          <w:tcPr>
            <w:tcW w:w="3285" w:type="dxa"/>
          </w:tcPr>
          <w:p w14:paraId="1C2304C8" w14:textId="77777777" w:rsidR="003A1921" w:rsidRDefault="003A1921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sz w:val="18"/>
              </w:rPr>
              <w:t>(e) Lifting upper module for assembly</w:t>
            </w:r>
          </w:p>
        </w:tc>
        <w:tc>
          <w:tcPr>
            <w:tcW w:w="3285" w:type="dxa"/>
          </w:tcPr>
          <w:p w14:paraId="067B3CD5" w14:textId="77777777" w:rsidR="003A1921" w:rsidRDefault="003A1921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sz w:val="18"/>
              </w:rPr>
              <w:t>(f) Casting grout for recesses/ducts</w:t>
            </w:r>
          </w:p>
        </w:tc>
      </w:tr>
    </w:tbl>
    <w:p w14:paraId="2E8AD25F" w14:textId="6920A335" w:rsidR="003A1921" w:rsidRPr="00EA2DAF" w:rsidRDefault="003A1921" w:rsidP="00EA2DAF">
      <w:pPr>
        <w:spacing w:afterLines="50" w:after="163"/>
        <w:ind w:firstLine="482"/>
        <w:jc w:val="center"/>
        <w:rPr>
          <w:rFonts w:cs="Times New Roman"/>
        </w:rPr>
      </w:pPr>
      <w:proofErr w:type="gramStart"/>
      <w:r w:rsidRPr="002C1538">
        <w:rPr>
          <w:rFonts w:cs="Times New Roman" w:hint="eastAsia"/>
          <w:b/>
        </w:rPr>
        <w:t xml:space="preserve">Fig. </w:t>
      </w:r>
      <w:r>
        <w:rPr>
          <w:rFonts w:cs="Times New Roman" w:hint="eastAsia"/>
          <w:b/>
        </w:rPr>
        <w:t>7</w:t>
      </w:r>
      <w:r w:rsidRPr="002C1538">
        <w:rPr>
          <w:rFonts w:cs="Times New Roman" w:hint="eastAsia"/>
          <w:b/>
        </w:rPr>
        <w:t>.</w:t>
      </w:r>
      <w:proofErr w:type="gramEnd"/>
      <w:r>
        <w:rPr>
          <w:rFonts w:cs="Times New Roman" w:hint="eastAsia"/>
        </w:rPr>
        <w:t xml:space="preserve"> Construction process of vertical connections </w:t>
      </w:r>
      <w:r>
        <w:rPr>
          <w:rFonts w:cs="Times New Roman"/>
        </w:rPr>
        <w:t>in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 xml:space="preserve">the walls of concrete </w:t>
      </w:r>
      <w:r>
        <w:rPr>
          <w:rFonts w:cs="Times New Roman" w:hint="eastAsia"/>
        </w:rPr>
        <w:t>modular high-rises</w:t>
      </w:r>
    </w:p>
    <w:p w14:paraId="7273722E" w14:textId="77777777" w:rsidR="008D5603" w:rsidRPr="00313D2D" w:rsidRDefault="008D5603" w:rsidP="00F6279B">
      <w:pPr>
        <w:pStyle w:val="2"/>
        <w:spacing w:before="163" w:after="163"/>
        <w:rPr>
          <w:lang w:val="en-GB"/>
        </w:rPr>
      </w:pPr>
      <w:r w:rsidRPr="00313D2D">
        <w:rPr>
          <w:lang w:val="en-GB"/>
        </w:rPr>
        <w:t>3.</w:t>
      </w:r>
      <w:r w:rsidR="00344A66" w:rsidRPr="00313D2D">
        <w:rPr>
          <w:lang w:val="en-GB"/>
        </w:rPr>
        <w:t>3</w:t>
      </w:r>
      <w:r w:rsidRPr="00313D2D">
        <w:rPr>
          <w:lang w:val="en-GB"/>
        </w:rPr>
        <w:t xml:space="preserve">. </w:t>
      </w:r>
      <w:r w:rsidR="00E40668" w:rsidRPr="00313D2D">
        <w:rPr>
          <w:lang w:val="en-GB"/>
        </w:rPr>
        <w:t>Structural design of m</w:t>
      </w:r>
      <w:r w:rsidR="003718F7" w:rsidRPr="00313D2D">
        <w:rPr>
          <w:lang w:val="en-GB"/>
        </w:rPr>
        <w:t>odular components</w:t>
      </w:r>
      <w:r w:rsidR="00E40668" w:rsidRPr="00313D2D">
        <w:rPr>
          <w:lang w:val="en-GB"/>
        </w:rPr>
        <w:t xml:space="preserve"> considering the effects of multi-period</w:t>
      </w:r>
      <w:r w:rsidR="00483BA4" w:rsidRPr="00313D2D">
        <w:rPr>
          <w:lang w:val="en-GB"/>
        </w:rPr>
        <w:t xml:space="preserve"> load</w:t>
      </w:r>
      <w:r w:rsidR="00E40668" w:rsidRPr="00313D2D">
        <w:rPr>
          <w:lang w:val="en-GB"/>
        </w:rPr>
        <w:t>s</w:t>
      </w:r>
    </w:p>
    <w:p w14:paraId="51F04968" w14:textId="507BFB7A" w:rsidR="00104375" w:rsidRDefault="00E855AD" w:rsidP="00265F81">
      <w:pPr>
        <w:spacing w:line="360" w:lineRule="auto"/>
        <w:ind w:firstLineChars="200" w:firstLine="480"/>
        <w:rPr>
          <w:lang w:val="en-GB"/>
        </w:rPr>
      </w:pPr>
      <w:r w:rsidRPr="00313D2D">
        <w:rPr>
          <w:lang w:val="en-GB"/>
        </w:rPr>
        <w:t>There are mainly three types of concrete modules: six-</w:t>
      </w:r>
      <w:r w:rsidR="00361C18" w:rsidRPr="00313D2D">
        <w:rPr>
          <w:lang w:val="en-GB"/>
        </w:rPr>
        <w:t>sided</w:t>
      </w:r>
      <w:r w:rsidRPr="00313D2D">
        <w:rPr>
          <w:lang w:val="en-GB"/>
        </w:rPr>
        <w:t>, five-</w:t>
      </w:r>
      <w:r w:rsidR="00361C18" w:rsidRPr="00313D2D">
        <w:rPr>
          <w:lang w:val="en-GB"/>
        </w:rPr>
        <w:t xml:space="preserve">sided </w:t>
      </w:r>
      <w:r w:rsidR="00174DD7" w:rsidRPr="00313D2D">
        <w:rPr>
          <w:lang w:val="en-GB"/>
        </w:rPr>
        <w:t>ex</w:t>
      </w:r>
      <w:r w:rsidRPr="00313D2D">
        <w:rPr>
          <w:lang w:val="en-GB"/>
        </w:rPr>
        <w:t>cluding ceiling, and five-</w:t>
      </w:r>
      <w:r w:rsidR="00361C18" w:rsidRPr="00313D2D">
        <w:rPr>
          <w:lang w:val="en-GB"/>
        </w:rPr>
        <w:t xml:space="preserve">sided </w:t>
      </w:r>
      <w:r w:rsidR="00174DD7" w:rsidRPr="00313D2D">
        <w:rPr>
          <w:lang w:val="en-GB"/>
        </w:rPr>
        <w:t>ex</w:t>
      </w:r>
      <w:r w:rsidRPr="00313D2D">
        <w:rPr>
          <w:lang w:val="en-GB"/>
        </w:rPr>
        <w:t xml:space="preserve">cluding floor. </w:t>
      </w:r>
      <w:r w:rsidR="00265F81" w:rsidRPr="00313D2D">
        <w:rPr>
          <w:lang w:val="en-GB"/>
        </w:rPr>
        <w:t xml:space="preserve">Compared with the two other types, the </w:t>
      </w:r>
      <w:r w:rsidR="00361C18" w:rsidRPr="00313D2D">
        <w:rPr>
          <w:lang w:val="en-GB"/>
        </w:rPr>
        <w:t xml:space="preserve">six-sided </w:t>
      </w:r>
      <w:r w:rsidR="00265F81" w:rsidRPr="00313D2D">
        <w:rPr>
          <w:lang w:val="en-GB"/>
        </w:rPr>
        <w:t xml:space="preserve">concrete module </w:t>
      </w:r>
      <w:r w:rsidR="000D1201" w:rsidRPr="00313D2D">
        <w:rPr>
          <w:lang w:val="en-GB"/>
        </w:rPr>
        <w:t>is the most common</w:t>
      </w:r>
      <w:r w:rsidR="00822EE6" w:rsidRPr="00313D2D">
        <w:rPr>
          <w:lang w:val="en-GB"/>
        </w:rPr>
        <w:t xml:space="preserve">ly </w:t>
      </w:r>
      <w:r w:rsidR="00AD32E7" w:rsidRPr="00313D2D">
        <w:rPr>
          <w:lang w:val="en-GB"/>
        </w:rPr>
        <w:t>used type</w:t>
      </w:r>
      <w:r w:rsidR="000D1201" w:rsidRPr="00313D2D">
        <w:rPr>
          <w:lang w:val="en-GB"/>
        </w:rPr>
        <w:t xml:space="preserve"> in practical engineering</w:t>
      </w:r>
      <w:r w:rsidR="00822EE6" w:rsidRPr="00313D2D">
        <w:rPr>
          <w:lang w:val="en-GB"/>
        </w:rPr>
        <w:t>. It</w:t>
      </w:r>
      <w:r w:rsidR="000D1201" w:rsidRPr="00313D2D">
        <w:rPr>
          <w:lang w:val="en-GB"/>
        </w:rPr>
        <w:t xml:space="preserve"> </w:t>
      </w:r>
      <w:r w:rsidR="00265F81" w:rsidRPr="00313D2D">
        <w:rPr>
          <w:lang w:val="en-GB"/>
        </w:rPr>
        <w:t xml:space="preserve">can </w:t>
      </w:r>
      <w:r w:rsidR="00AD32E7" w:rsidRPr="00313D2D">
        <w:rPr>
          <w:lang w:val="en-GB"/>
        </w:rPr>
        <w:t xml:space="preserve">take </w:t>
      </w:r>
      <w:r w:rsidR="00822EE6" w:rsidRPr="00313D2D">
        <w:rPr>
          <w:lang w:val="en-GB"/>
        </w:rPr>
        <w:t xml:space="preserve">full </w:t>
      </w:r>
      <w:r w:rsidR="00265F81" w:rsidRPr="00313D2D">
        <w:rPr>
          <w:lang w:val="en-GB"/>
        </w:rPr>
        <w:t xml:space="preserve">advantage of </w:t>
      </w:r>
      <w:r w:rsidR="00822EE6" w:rsidRPr="00313D2D">
        <w:rPr>
          <w:lang w:val="en-GB"/>
        </w:rPr>
        <w:t xml:space="preserve">the </w:t>
      </w:r>
      <w:r w:rsidR="00B56723" w:rsidRPr="00313D2D">
        <w:rPr>
          <w:lang w:val="en-GB"/>
        </w:rPr>
        <w:t xml:space="preserve">prefinished </w:t>
      </w:r>
      <w:r w:rsidR="00265F81" w:rsidRPr="00313D2D">
        <w:rPr>
          <w:lang w:val="en-GB"/>
        </w:rPr>
        <w:t>interior</w:t>
      </w:r>
      <w:r w:rsidR="00B56723" w:rsidRPr="00313D2D">
        <w:rPr>
          <w:lang w:val="en-GB"/>
        </w:rPr>
        <w:t xml:space="preserve"> decoration</w:t>
      </w:r>
      <w:r w:rsidR="00265F81" w:rsidRPr="00313D2D">
        <w:rPr>
          <w:lang w:val="en-GB"/>
        </w:rPr>
        <w:t xml:space="preserve">, although it leads to additional vertical </w:t>
      </w:r>
      <w:r w:rsidR="00543D10" w:rsidRPr="00313D2D">
        <w:rPr>
          <w:lang w:val="en-GB"/>
        </w:rPr>
        <w:t>load</w:t>
      </w:r>
      <w:r w:rsidR="00265F81" w:rsidRPr="00313D2D">
        <w:rPr>
          <w:lang w:val="en-GB"/>
        </w:rPr>
        <w:t xml:space="preserve">s due to the existence of </w:t>
      </w:r>
      <w:r w:rsidR="00387357" w:rsidRPr="00313D2D">
        <w:rPr>
          <w:lang w:val="en-GB"/>
        </w:rPr>
        <w:t xml:space="preserve">a </w:t>
      </w:r>
      <w:r w:rsidR="00265F81" w:rsidRPr="00313D2D">
        <w:rPr>
          <w:lang w:val="en-GB"/>
        </w:rPr>
        <w:t>double-slab system</w:t>
      </w:r>
      <w:r w:rsidR="00822EE6" w:rsidRPr="00313D2D">
        <w:rPr>
          <w:lang w:val="en-GB"/>
        </w:rPr>
        <w:t>, which</w:t>
      </w:r>
      <w:r w:rsidR="005F56C4" w:rsidRPr="00313D2D">
        <w:rPr>
          <w:lang w:val="en-GB"/>
        </w:rPr>
        <w:t xml:space="preserve"> refers to </w:t>
      </w:r>
      <w:r w:rsidR="00265F81" w:rsidRPr="00313D2D">
        <w:rPr>
          <w:lang w:val="en-GB"/>
        </w:rPr>
        <w:t>ceiling and floor slabs</w:t>
      </w:r>
      <w:r w:rsidR="00174DD7" w:rsidRPr="00313D2D">
        <w:rPr>
          <w:lang w:val="en-GB"/>
        </w:rPr>
        <w:t xml:space="preserve"> </w:t>
      </w:r>
      <w:r w:rsidR="00B56723" w:rsidRPr="00313D2D">
        <w:rPr>
          <w:lang w:val="en-GB"/>
        </w:rPr>
        <w:t xml:space="preserve">at </w:t>
      </w:r>
      <w:r w:rsidR="00174DD7" w:rsidRPr="00313D2D">
        <w:rPr>
          <w:lang w:val="en-GB"/>
        </w:rPr>
        <w:t xml:space="preserve">one </w:t>
      </w:r>
      <w:r w:rsidR="00B56723" w:rsidRPr="00313D2D">
        <w:rPr>
          <w:lang w:val="en-GB"/>
        </w:rPr>
        <w:t xml:space="preserve">floor </w:t>
      </w:r>
      <w:r w:rsidR="00174DD7" w:rsidRPr="00313D2D">
        <w:rPr>
          <w:lang w:val="en-GB"/>
        </w:rPr>
        <w:t>level</w:t>
      </w:r>
      <w:r w:rsidR="00265F81" w:rsidRPr="00313D2D">
        <w:rPr>
          <w:lang w:val="en-GB"/>
        </w:rPr>
        <w:t>.</w:t>
      </w:r>
      <w:r w:rsidR="000D1201" w:rsidRPr="00313D2D">
        <w:rPr>
          <w:lang w:val="en-GB"/>
        </w:rPr>
        <w:t xml:space="preserve"> Thus, </w:t>
      </w:r>
      <w:r w:rsidR="00104375" w:rsidRPr="00313D2D">
        <w:rPr>
          <w:lang w:val="en-GB"/>
        </w:rPr>
        <w:t xml:space="preserve">the </w:t>
      </w:r>
      <w:r w:rsidR="002C762E" w:rsidRPr="00313D2D">
        <w:rPr>
          <w:lang w:val="en-GB"/>
        </w:rPr>
        <w:t xml:space="preserve">case </w:t>
      </w:r>
      <w:r w:rsidR="00822EE6" w:rsidRPr="00313D2D">
        <w:rPr>
          <w:lang w:val="en-GB"/>
        </w:rPr>
        <w:t xml:space="preserve">study </w:t>
      </w:r>
      <w:r w:rsidR="00104375" w:rsidRPr="00313D2D">
        <w:rPr>
          <w:lang w:val="en-GB"/>
        </w:rPr>
        <w:t xml:space="preserve">building </w:t>
      </w:r>
      <w:r w:rsidR="00AD32E7" w:rsidRPr="00313D2D">
        <w:rPr>
          <w:lang w:val="en-GB"/>
        </w:rPr>
        <w:t xml:space="preserve">adopted </w:t>
      </w:r>
      <w:r w:rsidR="00104375" w:rsidRPr="00313D2D">
        <w:rPr>
          <w:lang w:val="en-GB"/>
        </w:rPr>
        <w:t xml:space="preserve">the </w:t>
      </w:r>
      <w:r w:rsidR="00B56723" w:rsidRPr="00313D2D">
        <w:rPr>
          <w:lang w:val="en-GB"/>
        </w:rPr>
        <w:t xml:space="preserve">six-sided </w:t>
      </w:r>
      <w:r w:rsidR="00104375" w:rsidRPr="00313D2D">
        <w:rPr>
          <w:lang w:val="en-GB"/>
        </w:rPr>
        <w:t xml:space="preserve">concrete module, </w:t>
      </w:r>
      <w:r w:rsidR="00B56723" w:rsidRPr="00313D2D">
        <w:rPr>
          <w:lang w:val="en-GB"/>
        </w:rPr>
        <w:t>including</w:t>
      </w:r>
      <w:r w:rsidR="00104375" w:rsidRPr="00313D2D">
        <w:rPr>
          <w:lang w:val="en-GB"/>
        </w:rPr>
        <w:t xml:space="preserve"> four walls, precast part of </w:t>
      </w:r>
      <w:r w:rsidR="00822EE6" w:rsidRPr="00313D2D">
        <w:rPr>
          <w:lang w:val="en-GB"/>
        </w:rPr>
        <w:t xml:space="preserve">the </w:t>
      </w:r>
      <w:r w:rsidR="00104375" w:rsidRPr="00313D2D">
        <w:rPr>
          <w:lang w:val="en-GB"/>
        </w:rPr>
        <w:t>ceiling slab, and floor slab</w:t>
      </w:r>
      <w:r w:rsidR="00174DD7" w:rsidRPr="00313D2D">
        <w:rPr>
          <w:lang w:val="en-GB"/>
        </w:rPr>
        <w:t xml:space="preserve"> (</w:t>
      </w:r>
      <w:r w:rsidR="00174DD7" w:rsidRPr="00313D2D">
        <w:rPr>
          <w:color w:val="0000FF"/>
          <w:lang w:val="en-GB"/>
        </w:rPr>
        <w:t xml:space="preserve">Fig. </w:t>
      </w:r>
      <w:r w:rsidR="00AD32E7" w:rsidRPr="00313D2D">
        <w:rPr>
          <w:color w:val="0000FF"/>
          <w:lang w:val="en-GB"/>
        </w:rPr>
        <w:t>8</w:t>
      </w:r>
      <w:r w:rsidR="00174DD7" w:rsidRPr="00313D2D">
        <w:rPr>
          <w:lang w:val="en-GB"/>
        </w:rPr>
        <w:t>)</w:t>
      </w:r>
      <w:r w:rsidR="00D91A94" w:rsidRPr="00313D2D">
        <w:rPr>
          <w:lang w:val="en-GB"/>
        </w:rPr>
        <w:t xml:space="preserve">. </w:t>
      </w:r>
    </w:p>
    <w:p w14:paraId="402D3D9F" w14:textId="77777777" w:rsidR="00295613" w:rsidRDefault="00295613" w:rsidP="0029561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7AC8CDB" wp14:editId="71A48A8B">
                <wp:simplePos x="0" y="0"/>
                <wp:positionH relativeFrom="column">
                  <wp:posOffset>4309110</wp:posOffset>
                </wp:positionH>
                <wp:positionV relativeFrom="paragraph">
                  <wp:posOffset>1784985</wp:posOffset>
                </wp:positionV>
                <wp:extent cx="845820" cy="259080"/>
                <wp:effectExtent l="0" t="0" r="0" b="7620"/>
                <wp:wrapNone/>
                <wp:docPr id="384" name="文本框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C586F" w14:textId="77777777" w:rsidR="004D21B6" w:rsidRPr="00A454BD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Modular wall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84" o:spid="_x0000_s1130" type="#_x0000_t202" style="position:absolute;left:0;text-align:left;margin-left:339.3pt;margin-top:140.55pt;width:66.6pt;height:20.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" filled="f" stroked="f" strokeweight=".5pt">
                <v:textbox>
                  <w:txbxContent>
                    <w:p w14:paraId="73AC586F" w14:textId="77777777" w:rsidR="004D21B6" w:rsidRPr="00A454BD" w:rsidRDefault="004D21B6" w:rsidP="00295613">
                      <w:pPr>
                        <w:spacing w:line="200" w:lineRule="exact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Modular wall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063E04B" wp14:editId="22A0895F">
                <wp:simplePos x="0" y="0"/>
                <wp:positionH relativeFrom="column">
                  <wp:posOffset>2251710</wp:posOffset>
                </wp:positionH>
                <wp:positionV relativeFrom="paragraph">
                  <wp:posOffset>47625</wp:posOffset>
                </wp:positionV>
                <wp:extent cx="922020" cy="350520"/>
                <wp:effectExtent l="0" t="0" r="0" b="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2BF70" w14:textId="77777777" w:rsidR="004D21B6" w:rsidRPr="00A454BD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Precast part of ceiling slab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86" o:spid="_x0000_s1131" type="#_x0000_t202" style="position:absolute;left:0;text-align:left;margin-left:177.3pt;margin-top:3.75pt;width:72.6pt;height:27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" filled="f" stroked="f" strokeweight=".5pt">
                <v:textbox>
                  <w:txbxContent>
                    <w:p w14:paraId="0F62BF70" w14:textId="77777777" w:rsidR="004D21B6" w:rsidRPr="00A454BD" w:rsidRDefault="004D21B6" w:rsidP="00295613">
                      <w:pPr>
                        <w:spacing w:line="200" w:lineRule="exact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Precast part of ceiling slab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3C2B91D" wp14:editId="60443878">
                <wp:simplePos x="0" y="0"/>
                <wp:positionH relativeFrom="column">
                  <wp:posOffset>2099310</wp:posOffset>
                </wp:positionH>
                <wp:positionV relativeFrom="paragraph">
                  <wp:posOffset>1061085</wp:posOffset>
                </wp:positionV>
                <wp:extent cx="205740" cy="106680"/>
                <wp:effectExtent l="38100" t="0" r="22860" b="64770"/>
                <wp:wrapNone/>
                <wp:docPr id="456" name="直接箭头连接符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" cy="106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456" o:spid="_x0000_s1026" type="#_x0000_t32" style="position:absolute;left:0;text-align:left;margin-left:165.3pt;margin-top:83.55pt;width:16.2pt;height:8.4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" strokecolor="black [3213]" strokeweight=".5pt">
                <v:stroke start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4373082" wp14:editId="444CA7B2">
                <wp:simplePos x="0" y="0"/>
                <wp:positionH relativeFrom="column">
                  <wp:posOffset>2228850</wp:posOffset>
                </wp:positionH>
                <wp:positionV relativeFrom="paragraph">
                  <wp:posOffset>908685</wp:posOffset>
                </wp:positionV>
                <wp:extent cx="647700" cy="266700"/>
                <wp:effectExtent l="0" t="0" r="0" b="0"/>
                <wp:wrapNone/>
                <wp:docPr id="393" name="文本框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074F0" w14:textId="77777777" w:rsidR="004D21B6" w:rsidRPr="00A454BD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Opening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93" o:spid="_x0000_s1132" type="#_x0000_t202" style="position:absolute;left:0;text-align:left;margin-left:175.5pt;margin-top:71.55pt;width:51pt;height:2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" filled="f" stroked="f" strokeweight=".5pt">
                <v:textbox>
                  <w:txbxContent>
                    <w:p w14:paraId="52B074F0" w14:textId="77777777" w:rsidR="004D21B6" w:rsidRPr="00A454BD" w:rsidRDefault="004D21B6" w:rsidP="00295613">
                      <w:pPr>
                        <w:spacing w:line="200" w:lineRule="exact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Opening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BCA218B" wp14:editId="2475AF15">
                <wp:simplePos x="0" y="0"/>
                <wp:positionH relativeFrom="column">
                  <wp:posOffset>1497330</wp:posOffset>
                </wp:positionH>
                <wp:positionV relativeFrom="paragraph">
                  <wp:posOffset>337185</wp:posOffset>
                </wp:positionV>
                <wp:extent cx="960120" cy="335280"/>
                <wp:effectExtent l="0" t="0" r="0" b="7620"/>
                <wp:wrapNone/>
                <wp:docPr id="455" name="文本框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D08A7" w14:textId="77777777" w:rsidR="004D21B6" w:rsidRPr="00436179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Protruding bar for corridor slab</w:t>
                            </w:r>
                          </w:p>
                          <w:p w14:paraId="72B1E859" w14:textId="77777777" w:rsidR="004D21B6" w:rsidRPr="0096186D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55" o:spid="_x0000_s1133" type="#_x0000_t202" style="position:absolute;left:0;text-align:left;margin-left:117.9pt;margin-top:26.55pt;width:75.6pt;height:26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" filled="f" stroked="f" strokeweight=".5pt">
                <v:textbox>
                  <w:txbxContent>
                    <w:p w14:paraId="782D08A7" w14:textId="77777777" w:rsidR="004D21B6" w:rsidRPr="00436179" w:rsidRDefault="004D21B6" w:rsidP="00295613">
                      <w:pPr>
                        <w:spacing w:line="200" w:lineRule="exact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Protruding bar for corridor slab</w:t>
                      </w:r>
                    </w:p>
                    <w:p w14:paraId="72B1E859" w14:textId="77777777" w:rsidR="004D21B6" w:rsidRPr="0096186D" w:rsidRDefault="004D21B6" w:rsidP="00295613">
                      <w:pPr>
                        <w:spacing w:line="200" w:lineRule="exact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1CA8D72" wp14:editId="62A13FEE">
                <wp:simplePos x="0" y="0"/>
                <wp:positionH relativeFrom="column">
                  <wp:posOffset>2343150</wp:posOffset>
                </wp:positionH>
                <wp:positionV relativeFrom="paragraph">
                  <wp:posOffset>619125</wp:posOffset>
                </wp:positionV>
                <wp:extent cx="91440" cy="167640"/>
                <wp:effectExtent l="0" t="0" r="80010" b="60960"/>
                <wp:wrapNone/>
                <wp:docPr id="454" name="直接箭头连接符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167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454" o:spid="_x0000_s1026" type="#_x0000_t32" style="position:absolute;left:0;text-align:left;margin-left:184.5pt;margin-top:48.75pt;width:7.2pt;height:13.2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F1E6E6B" wp14:editId="2D7EDA5C">
                <wp:simplePos x="0" y="0"/>
                <wp:positionH relativeFrom="column">
                  <wp:posOffset>636270</wp:posOffset>
                </wp:positionH>
                <wp:positionV relativeFrom="paragraph">
                  <wp:posOffset>1983105</wp:posOffset>
                </wp:positionV>
                <wp:extent cx="914400" cy="335280"/>
                <wp:effectExtent l="0" t="0" r="0" b="7620"/>
                <wp:wrapNone/>
                <wp:docPr id="453" name="文本框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6C08D" w14:textId="77777777" w:rsidR="004D21B6" w:rsidRPr="00A454BD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Precast slab for corridor slab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53" o:spid="_x0000_s1134" type="#_x0000_t202" style="position:absolute;left:0;text-align:left;margin-left:50.1pt;margin-top:156.15pt;width:1in;height:26.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" filled="f" stroked="f" strokeweight=".5pt">
                <v:textbox>
                  <w:txbxContent>
                    <w:p w14:paraId="5A56C08D" w14:textId="77777777" w:rsidR="004D21B6" w:rsidRPr="00A454BD" w:rsidRDefault="004D21B6" w:rsidP="00295613">
                      <w:pPr>
                        <w:spacing w:line="200" w:lineRule="exact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Precast slab for corridor slab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68BCCF1" wp14:editId="6C422B5D">
                <wp:simplePos x="0" y="0"/>
                <wp:positionH relativeFrom="column">
                  <wp:posOffset>1451610</wp:posOffset>
                </wp:positionH>
                <wp:positionV relativeFrom="paragraph">
                  <wp:posOffset>1937385</wp:posOffset>
                </wp:positionV>
                <wp:extent cx="243840" cy="106680"/>
                <wp:effectExtent l="0" t="38100" r="60960" b="26670"/>
                <wp:wrapNone/>
                <wp:docPr id="392" name="直接箭头连接符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" cy="106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92" o:spid="_x0000_s1026" type="#_x0000_t32" style="position:absolute;left:0;text-align:left;margin-left:114.3pt;margin-top:152.55pt;width:19.2pt;height:8.4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1868BB1" wp14:editId="61A9D758">
                <wp:simplePos x="0" y="0"/>
                <wp:positionH relativeFrom="column">
                  <wp:posOffset>4507230</wp:posOffset>
                </wp:positionH>
                <wp:positionV relativeFrom="paragraph">
                  <wp:posOffset>1190625</wp:posOffset>
                </wp:positionV>
                <wp:extent cx="1104900" cy="350520"/>
                <wp:effectExtent l="0" t="0" r="0" b="0"/>
                <wp:wrapNone/>
                <wp:docPr id="452" name="文本框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1448C" w14:textId="77777777" w:rsidR="004D21B6" w:rsidRPr="00A454BD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Protruding bar for vertical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52" o:spid="_x0000_s1135" type="#_x0000_t202" style="position:absolute;left:0;text-align:left;margin-left:354.9pt;margin-top:93.75pt;width:87pt;height:27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" filled="f" stroked="f" strokeweight=".5pt">
                <v:textbox>
                  <w:txbxContent>
                    <w:p w14:paraId="3BB1448C" w14:textId="77777777" w:rsidR="004D21B6" w:rsidRPr="00A454BD" w:rsidRDefault="004D21B6" w:rsidP="00295613">
                      <w:pPr>
                        <w:spacing w:line="200" w:lineRule="exact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Protruding bar for vertical connection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BB74733" wp14:editId="51334F82">
                <wp:simplePos x="0" y="0"/>
                <wp:positionH relativeFrom="column">
                  <wp:posOffset>4461510</wp:posOffset>
                </wp:positionH>
                <wp:positionV relativeFrom="paragraph">
                  <wp:posOffset>1036320</wp:posOffset>
                </wp:positionV>
                <wp:extent cx="137160" cy="205740"/>
                <wp:effectExtent l="38100" t="38100" r="34290" b="22860"/>
                <wp:wrapNone/>
                <wp:docPr id="451" name="直接箭头连接符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" cy="205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451" o:spid="_x0000_s1026" type="#_x0000_t32" style="position:absolute;left:0;text-align:left;margin-left:351.3pt;margin-top:81.6pt;width:10.8pt;height:16.2pt;flip:x 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87E2237" wp14:editId="59F378B6">
                <wp:simplePos x="0" y="0"/>
                <wp:positionH relativeFrom="column">
                  <wp:posOffset>3333750</wp:posOffset>
                </wp:positionH>
                <wp:positionV relativeFrom="paragraph">
                  <wp:posOffset>1701165</wp:posOffset>
                </wp:positionV>
                <wp:extent cx="601980" cy="236220"/>
                <wp:effectExtent l="0" t="0" r="0" b="0"/>
                <wp:wrapNone/>
                <wp:docPr id="382" name="文本框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715F4" w14:textId="77777777" w:rsidR="004D21B6" w:rsidRPr="00A454BD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M</w:t>
                            </w:r>
                            <w:r w:rsidRPr="00A454BD">
                              <w:rPr>
                                <w:rFonts w:hint="eastAsia"/>
                                <w:sz w:val="18"/>
                              </w:rPr>
                              <w:t>odule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82" o:spid="_x0000_s1136" type="#_x0000_t202" style="position:absolute;left:0;text-align:left;margin-left:262.5pt;margin-top:133.95pt;width:47.4pt;height:18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" filled="f" stroked="f" strokeweight=".5pt">
                <v:textbox>
                  <w:txbxContent>
                    <w:p w14:paraId="71B715F4" w14:textId="77777777" w:rsidR="004D21B6" w:rsidRPr="00A454BD" w:rsidRDefault="004D21B6" w:rsidP="00295613">
                      <w:pPr>
                        <w:spacing w:line="200" w:lineRule="exact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M</w:t>
                      </w:r>
                      <w:r w:rsidRPr="00A454BD">
                        <w:rPr>
                          <w:rFonts w:hint="eastAsia"/>
                          <w:sz w:val="18"/>
                        </w:rPr>
                        <w:t>odule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C6ACB0F" wp14:editId="57FD02B2">
                <wp:simplePos x="0" y="0"/>
                <wp:positionH relativeFrom="column">
                  <wp:posOffset>2068830</wp:posOffset>
                </wp:positionH>
                <wp:positionV relativeFrom="paragraph">
                  <wp:posOffset>2278380</wp:posOffset>
                </wp:positionV>
                <wp:extent cx="137160" cy="205740"/>
                <wp:effectExtent l="38100" t="38100" r="34290" b="22860"/>
                <wp:wrapNone/>
                <wp:docPr id="394" name="直接箭头连接符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" cy="205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94" o:spid="_x0000_s1026" type="#_x0000_t32" style="position:absolute;left:0;text-align:left;margin-left:162.9pt;margin-top:179.4pt;width:10.8pt;height:16.2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05D576F" wp14:editId="37EFFEF6">
                <wp:simplePos x="0" y="0"/>
                <wp:positionH relativeFrom="column">
                  <wp:posOffset>2907030</wp:posOffset>
                </wp:positionH>
                <wp:positionV relativeFrom="paragraph">
                  <wp:posOffset>299085</wp:posOffset>
                </wp:positionV>
                <wp:extent cx="91440" cy="167640"/>
                <wp:effectExtent l="0" t="0" r="80010" b="60960"/>
                <wp:wrapNone/>
                <wp:docPr id="389" name="直接箭头连接符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167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89" o:spid="_x0000_s1026" type="#_x0000_t32" style="position:absolute;left:0;text-align:left;margin-left:228.9pt;margin-top:23.55pt;width:7.2pt;height:13.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D1501B5" wp14:editId="79EF242A">
                <wp:simplePos x="0" y="0"/>
                <wp:positionH relativeFrom="column">
                  <wp:posOffset>1840230</wp:posOffset>
                </wp:positionH>
                <wp:positionV relativeFrom="paragraph">
                  <wp:posOffset>2423160</wp:posOffset>
                </wp:positionV>
                <wp:extent cx="952500" cy="266700"/>
                <wp:effectExtent l="0" t="0" r="0" b="0"/>
                <wp:wrapNone/>
                <wp:docPr id="395" name="文本框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7CE69" w14:textId="77777777" w:rsidR="004D21B6" w:rsidRPr="00A454BD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Door opening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95" o:spid="_x0000_s1137" type="#_x0000_t202" style="position:absolute;left:0;text-align:left;margin-left:144.9pt;margin-top:190.8pt;width:75pt;height:2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" filled="f" stroked="f" strokeweight=".5pt">
                <v:textbox>
                  <w:txbxContent>
                    <w:p w14:paraId="7187CE69" w14:textId="77777777" w:rsidR="004D21B6" w:rsidRPr="00A454BD" w:rsidRDefault="004D21B6" w:rsidP="00295613">
                      <w:pPr>
                        <w:spacing w:line="200" w:lineRule="exact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Door opening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64B4DED" wp14:editId="71F961E0">
                <wp:simplePos x="0" y="0"/>
                <wp:positionH relativeFrom="column">
                  <wp:posOffset>3394710</wp:posOffset>
                </wp:positionH>
                <wp:positionV relativeFrom="paragraph">
                  <wp:posOffset>2278380</wp:posOffset>
                </wp:positionV>
                <wp:extent cx="739140" cy="266700"/>
                <wp:effectExtent l="0" t="0" r="0" b="0"/>
                <wp:wrapNone/>
                <wp:docPr id="391" name="文本框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D9790" w14:textId="77777777" w:rsidR="004D21B6" w:rsidRPr="00A454BD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Floor slab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91" o:spid="_x0000_s1138" type="#_x0000_t202" style="position:absolute;left:0;text-align:left;margin-left:267.3pt;margin-top:179.4pt;width:58.2pt;height:2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" filled="f" stroked="f" strokeweight=".5pt">
                <v:textbox>
                  <w:txbxContent>
                    <w:p w14:paraId="50AD9790" w14:textId="77777777" w:rsidR="004D21B6" w:rsidRPr="00A454BD" w:rsidRDefault="004D21B6" w:rsidP="00295613">
                      <w:pPr>
                        <w:spacing w:line="200" w:lineRule="exact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Floor slab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72CB3FB" wp14:editId="59016359">
                <wp:simplePos x="0" y="0"/>
                <wp:positionH relativeFrom="column">
                  <wp:posOffset>3516630</wp:posOffset>
                </wp:positionH>
                <wp:positionV relativeFrom="paragraph">
                  <wp:posOffset>2133600</wp:posOffset>
                </wp:positionV>
                <wp:extent cx="137160" cy="205740"/>
                <wp:effectExtent l="38100" t="38100" r="34290" b="22860"/>
                <wp:wrapNone/>
                <wp:docPr id="390" name="直接箭头连接符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" cy="205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90" o:spid="_x0000_s1026" type="#_x0000_t32" style="position:absolute;left:0;text-align:left;margin-left:276.9pt;margin-top:168pt;width:10.8pt;height:16.2pt;flip:x 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54D2BE5" wp14:editId="1C99AC83">
                <wp:simplePos x="0" y="0"/>
                <wp:positionH relativeFrom="column">
                  <wp:posOffset>4309110</wp:posOffset>
                </wp:positionH>
                <wp:positionV relativeFrom="paragraph">
                  <wp:posOffset>1623060</wp:posOffset>
                </wp:positionV>
                <wp:extent cx="137160" cy="205740"/>
                <wp:effectExtent l="38100" t="38100" r="34290" b="22860"/>
                <wp:wrapNone/>
                <wp:docPr id="383" name="直接箭头连接符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" cy="205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83" o:spid="_x0000_s1026" type="#_x0000_t32" style="position:absolute;left:0;text-align:left;margin-left:339.3pt;margin-top:127.8pt;width:10.8pt;height:16.2pt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E7BD988" wp14:editId="00551C3D">
                <wp:simplePos x="0" y="0"/>
                <wp:positionH relativeFrom="column">
                  <wp:posOffset>3348990</wp:posOffset>
                </wp:positionH>
                <wp:positionV relativeFrom="paragraph">
                  <wp:posOffset>1546860</wp:posOffset>
                </wp:positionV>
                <wp:extent cx="137160" cy="205740"/>
                <wp:effectExtent l="38100" t="38100" r="34290" b="22860"/>
                <wp:wrapNone/>
                <wp:docPr id="381" name="直接箭头连接符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" cy="205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81" o:spid="_x0000_s1026" type="#_x0000_t32" style="position:absolute;left:0;text-align:left;margin-left:263.7pt;margin-top:121.8pt;width:10.8pt;height:16.2pt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28FDDD" wp14:editId="2B9FFFD9">
            <wp:extent cx="3218943" cy="2520000"/>
            <wp:effectExtent l="0" t="0" r="635" b="0"/>
            <wp:docPr id="396" name="图片 396" descr="E:\学习\香港大学博后阶段\香港博后工作\Paper Plan in HKU\新计划\可行性研究\图片\2019-10-16-混凝土模块示意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学习\香港大学博后阶段\香港博后工作\Paper Plan in HKU\新计划\可行性研究\图片\2019-10-16-混凝土模块示意图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4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6E157" w14:textId="3426F3A9" w:rsidR="00295613" w:rsidRPr="00EA2DAF" w:rsidRDefault="00295613" w:rsidP="00EA2DAF">
      <w:pPr>
        <w:spacing w:afterLines="50" w:after="163"/>
        <w:ind w:firstLine="482"/>
        <w:jc w:val="center"/>
      </w:pPr>
      <w:proofErr w:type="gramStart"/>
      <w:r w:rsidRPr="009C158E">
        <w:rPr>
          <w:rFonts w:hint="eastAsia"/>
          <w:b/>
        </w:rPr>
        <w:t xml:space="preserve">Fig. </w:t>
      </w:r>
      <w:r>
        <w:rPr>
          <w:rFonts w:hint="eastAsia"/>
          <w:b/>
        </w:rPr>
        <w:t>8</w:t>
      </w:r>
      <w:r w:rsidRPr="009C158E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</w:t>
      </w:r>
      <w:r w:rsidRPr="0096186D">
        <w:t xml:space="preserve">Basic </w:t>
      </w:r>
      <w:r>
        <w:rPr>
          <w:rFonts w:hint="eastAsia"/>
        </w:rPr>
        <w:t>c</w:t>
      </w:r>
      <w:r w:rsidRPr="0096186D">
        <w:t>omponents</w:t>
      </w:r>
      <w:r>
        <w:rPr>
          <w:rFonts w:hint="eastAsia"/>
        </w:rPr>
        <w:t xml:space="preserve"> of a typical </w:t>
      </w:r>
      <w:r>
        <w:t xml:space="preserve">six-sided </w:t>
      </w:r>
      <w:r>
        <w:rPr>
          <w:rFonts w:hint="eastAsia"/>
        </w:rPr>
        <w:t>precast concrete module in the case building</w:t>
      </w:r>
    </w:p>
    <w:p w14:paraId="351DC437" w14:textId="3788BD35" w:rsidR="000D7EAC" w:rsidRDefault="0093001D" w:rsidP="00B22969">
      <w:pPr>
        <w:spacing w:line="360" w:lineRule="auto"/>
        <w:ind w:firstLineChars="200" w:firstLine="480"/>
        <w:rPr>
          <w:lang w:val="en-GB"/>
        </w:rPr>
      </w:pPr>
      <w:r w:rsidRPr="00313D2D">
        <w:rPr>
          <w:lang w:val="en-GB"/>
        </w:rPr>
        <w:t>The effect of multi-period</w:t>
      </w:r>
      <w:r w:rsidR="00362465" w:rsidRPr="00313D2D">
        <w:rPr>
          <w:lang w:val="en-GB"/>
        </w:rPr>
        <w:t xml:space="preserve"> </w:t>
      </w:r>
      <w:r w:rsidR="00543D10" w:rsidRPr="00313D2D">
        <w:rPr>
          <w:lang w:val="en-GB"/>
        </w:rPr>
        <w:t>load</w:t>
      </w:r>
      <w:r w:rsidR="00362465" w:rsidRPr="00313D2D">
        <w:rPr>
          <w:lang w:val="en-GB"/>
        </w:rPr>
        <w:t xml:space="preserve">s should be considered </w:t>
      </w:r>
      <w:r w:rsidR="00006979" w:rsidRPr="00313D2D">
        <w:rPr>
          <w:lang w:val="en-GB"/>
        </w:rPr>
        <w:t xml:space="preserve">for </w:t>
      </w:r>
      <w:r w:rsidR="00362465" w:rsidRPr="00313D2D">
        <w:rPr>
          <w:lang w:val="en-GB"/>
        </w:rPr>
        <w:t>design</w:t>
      </w:r>
      <w:r w:rsidR="00006979" w:rsidRPr="00313D2D">
        <w:rPr>
          <w:lang w:val="en-GB"/>
        </w:rPr>
        <w:t>ing</w:t>
      </w:r>
      <w:r w:rsidR="00235016" w:rsidRPr="00313D2D">
        <w:rPr>
          <w:lang w:val="en-GB"/>
        </w:rPr>
        <w:t xml:space="preserve"> </w:t>
      </w:r>
      <w:r w:rsidRPr="00313D2D">
        <w:rPr>
          <w:lang w:val="en-GB"/>
        </w:rPr>
        <w:t xml:space="preserve">modular </w:t>
      </w:r>
      <w:r w:rsidR="00235016" w:rsidRPr="00313D2D">
        <w:rPr>
          <w:lang w:val="en-GB"/>
        </w:rPr>
        <w:t>components</w:t>
      </w:r>
      <w:r w:rsidR="00362465" w:rsidRPr="00313D2D">
        <w:rPr>
          <w:lang w:val="en-GB"/>
        </w:rPr>
        <w:t xml:space="preserve">. </w:t>
      </w:r>
      <w:r w:rsidR="00EA116A" w:rsidRPr="00313D2D">
        <w:rPr>
          <w:lang w:val="en-GB"/>
        </w:rPr>
        <w:t>The f</w:t>
      </w:r>
      <w:r w:rsidR="000D7EAC" w:rsidRPr="00313D2D">
        <w:rPr>
          <w:lang w:val="en-GB"/>
        </w:rPr>
        <w:t xml:space="preserve">loor slab </w:t>
      </w:r>
      <w:r w:rsidR="00AD32E7" w:rsidRPr="00313D2D">
        <w:rPr>
          <w:lang w:val="en-GB"/>
        </w:rPr>
        <w:t xml:space="preserve">was </w:t>
      </w:r>
      <w:r w:rsidR="000D7EAC" w:rsidRPr="00313D2D">
        <w:rPr>
          <w:lang w:val="en-GB"/>
        </w:rPr>
        <w:t xml:space="preserve">designed to </w:t>
      </w:r>
      <w:r w:rsidR="002334C1" w:rsidRPr="00313D2D">
        <w:rPr>
          <w:lang w:val="en-GB"/>
        </w:rPr>
        <w:t>bear</w:t>
      </w:r>
      <w:r w:rsidR="000D7EAC" w:rsidRPr="00313D2D">
        <w:rPr>
          <w:lang w:val="en-GB"/>
        </w:rPr>
        <w:t xml:space="preserve"> </w:t>
      </w:r>
      <w:r w:rsidR="00EA116A" w:rsidRPr="00313D2D">
        <w:rPr>
          <w:lang w:val="en-GB"/>
        </w:rPr>
        <w:t xml:space="preserve">only </w:t>
      </w:r>
      <w:proofErr w:type="gramStart"/>
      <w:r w:rsidR="000D7EAC" w:rsidRPr="00313D2D">
        <w:rPr>
          <w:lang w:val="en-GB"/>
        </w:rPr>
        <w:t>its</w:t>
      </w:r>
      <w:proofErr w:type="gramEnd"/>
      <w:r w:rsidR="000D7EAC" w:rsidRPr="00313D2D">
        <w:rPr>
          <w:lang w:val="en-GB"/>
        </w:rPr>
        <w:t xml:space="preserve"> self-weight during the transportation and lifting periods </w:t>
      </w:r>
      <w:r w:rsidR="00EA116A" w:rsidRPr="00313D2D">
        <w:rPr>
          <w:lang w:val="en-GB"/>
        </w:rPr>
        <w:t xml:space="preserve">owing </w:t>
      </w:r>
      <w:r w:rsidR="000D7EAC" w:rsidRPr="00313D2D">
        <w:rPr>
          <w:lang w:val="en-GB"/>
        </w:rPr>
        <w:t xml:space="preserve">to </w:t>
      </w:r>
      <w:r w:rsidR="00EA116A" w:rsidRPr="00313D2D">
        <w:rPr>
          <w:lang w:val="en-GB"/>
        </w:rPr>
        <w:t xml:space="preserve">the </w:t>
      </w:r>
      <w:r w:rsidR="00006979" w:rsidRPr="00313D2D">
        <w:rPr>
          <w:lang w:val="en-GB"/>
        </w:rPr>
        <w:t xml:space="preserve">relatively </w:t>
      </w:r>
      <w:r w:rsidR="000D7EAC" w:rsidRPr="00313D2D">
        <w:rPr>
          <w:lang w:val="en-GB"/>
        </w:rPr>
        <w:t xml:space="preserve">limited </w:t>
      </w:r>
      <w:r w:rsidR="00006979" w:rsidRPr="00313D2D">
        <w:rPr>
          <w:lang w:val="en-GB"/>
        </w:rPr>
        <w:t xml:space="preserve">prefinished </w:t>
      </w:r>
      <w:r w:rsidR="001D4837" w:rsidRPr="00313D2D">
        <w:rPr>
          <w:lang w:val="en-GB"/>
        </w:rPr>
        <w:t>decoration</w:t>
      </w:r>
      <w:r w:rsidR="0079417A" w:rsidRPr="00313D2D">
        <w:rPr>
          <w:lang w:val="en-GB"/>
        </w:rPr>
        <w:t>s</w:t>
      </w:r>
      <w:r w:rsidR="000D7EAC" w:rsidRPr="00313D2D">
        <w:rPr>
          <w:lang w:val="en-GB"/>
        </w:rPr>
        <w:t xml:space="preserve"> of </w:t>
      </w:r>
      <w:r w:rsidR="002334C1" w:rsidRPr="00313D2D">
        <w:rPr>
          <w:lang w:val="en-GB"/>
        </w:rPr>
        <w:t xml:space="preserve">public </w:t>
      </w:r>
      <w:r w:rsidR="00006979" w:rsidRPr="00313D2D">
        <w:rPr>
          <w:lang w:val="en-GB"/>
        </w:rPr>
        <w:t>residential buildings</w:t>
      </w:r>
      <w:r w:rsidR="00AD32E7" w:rsidRPr="00313D2D">
        <w:rPr>
          <w:lang w:val="en-GB"/>
        </w:rPr>
        <w:t xml:space="preserve"> compared with </w:t>
      </w:r>
      <w:r w:rsidR="00FA2EFD" w:rsidRPr="00313D2D">
        <w:rPr>
          <w:lang w:val="en-GB"/>
        </w:rPr>
        <w:t xml:space="preserve">those of their </w:t>
      </w:r>
      <w:r w:rsidR="00AD32E7" w:rsidRPr="00313D2D">
        <w:rPr>
          <w:lang w:val="en-GB"/>
        </w:rPr>
        <w:t>private counterparts</w:t>
      </w:r>
      <w:r w:rsidR="002334C1" w:rsidRPr="00313D2D">
        <w:rPr>
          <w:lang w:val="en-GB"/>
        </w:rPr>
        <w:t xml:space="preserve">, </w:t>
      </w:r>
      <w:r w:rsidR="00FA2EFD" w:rsidRPr="00313D2D">
        <w:rPr>
          <w:lang w:val="en-GB"/>
        </w:rPr>
        <w:t>and</w:t>
      </w:r>
      <w:r w:rsidR="002334C1" w:rsidRPr="00313D2D">
        <w:rPr>
          <w:lang w:val="en-GB"/>
        </w:rPr>
        <w:t xml:space="preserve"> it </w:t>
      </w:r>
      <w:r w:rsidR="00AD32E7" w:rsidRPr="00313D2D">
        <w:rPr>
          <w:lang w:val="en-GB"/>
        </w:rPr>
        <w:t xml:space="preserve">was </w:t>
      </w:r>
      <w:r w:rsidR="00AD7E50" w:rsidRPr="00313D2D">
        <w:rPr>
          <w:lang w:val="en-GB"/>
        </w:rPr>
        <w:t>deemed</w:t>
      </w:r>
      <w:r w:rsidR="002334C1" w:rsidRPr="00313D2D">
        <w:rPr>
          <w:lang w:val="en-GB"/>
        </w:rPr>
        <w:t xml:space="preserve"> to have no </w:t>
      </w:r>
      <w:r w:rsidR="0079417A" w:rsidRPr="00313D2D">
        <w:rPr>
          <w:lang w:val="en-GB"/>
        </w:rPr>
        <w:t>contribution to resist</w:t>
      </w:r>
      <w:r w:rsidR="00387357" w:rsidRPr="00313D2D">
        <w:rPr>
          <w:lang w:val="en-GB"/>
        </w:rPr>
        <w:t>ing</w:t>
      </w:r>
      <w:r w:rsidR="0079417A" w:rsidRPr="00313D2D">
        <w:rPr>
          <w:lang w:val="en-GB"/>
        </w:rPr>
        <w:t xml:space="preserve"> vertical load</w:t>
      </w:r>
      <w:r w:rsidR="00B450D0" w:rsidRPr="00313D2D">
        <w:rPr>
          <w:lang w:val="en-GB"/>
        </w:rPr>
        <w:t>s</w:t>
      </w:r>
      <w:r w:rsidR="002334C1" w:rsidRPr="00313D2D">
        <w:rPr>
          <w:lang w:val="en-GB"/>
        </w:rPr>
        <w:t xml:space="preserve"> during </w:t>
      </w:r>
      <w:r w:rsidR="0079417A" w:rsidRPr="00313D2D">
        <w:rPr>
          <w:lang w:val="en-GB"/>
        </w:rPr>
        <w:t xml:space="preserve">the </w:t>
      </w:r>
      <w:r w:rsidR="002334C1" w:rsidRPr="00313D2D">
        <w:rPr>
          <w:lang w:val="en-GB"/>
        </w:rPr>
        <w:t xml:space="preserve">service period. </w:t>
      </w:r>
      <w:r w:rsidR="00D1091D" w:rsidRPr="00313D2D">
        <w:rPr>
          <w:lang w:val="en-GB"/>
        </w:rPr>
        <w:t>The p</w:t>
      </w:r>
      <w:r w:rsidR="002334C1" w:rsidRPr="00313D2D">
        <w:rPr>
          <w:lang w:val="en-GB"/>
        </w:rPr>
        <w:t xml:space="preserve">recast part of </w:t>
      </w:r>
      <w:r w:rsidR="00D1091D" w:rsidRPr="00313D2D">
        <w:rPr>
          <w:lang w:val="en-GB"/>
        </w:rPr>
        <w:t xml:space="preserve">the </w:t>
      </w:r>
      <w:r w:rsidR="002334C1" w:rsidRPr="00313D2D">
        <w:rPr>
          <w:lang w:val="en-GB"/>
        </w:rPr>
        <w:t xml:space="preserve">ceiling slab </w:t>
      </w:r>
      <w:r w:rsidR="00006979" w:rsidRPr="00313D2D">
        <w:rPr>
          <w:lang w:val="en-GB"/>
        </w:rPr>
        <w:t>act</w:t>
      </w:r>
      <w:r w:rsidR="000C621F" w:rsidRPr="00313D2D">
        <w:rPr>
          <w:lang w:val="en-GB"/>
        </w:rPr>
        <w:t>ed</w:t>
      </w:r>
      <w:r w:rsidR="002334C1" w:rsidRPr="00313D2D">
        <w:rPr>
          <w:lang w:val="en-GB"/>
        </w:rPr>
        <w:t xml:space="preserve"> as </w:t>
      </w:r>
      <w:r w:rsidR="00006979" w:rsidRPr="00313D2D">
        <w:rPr>
          <w:lang w:val="en-GB"/>
        </w:rPr>
        <w:t xml:space="preserve">a </w:t>
      </w:r>
      <w:r w:rsidR="002334C1" w:rsidRPr="00313D2D">
        <w:rPr>
          <w:lang w:val="en-GB"/>
        </w:rPr>
        <w:t>template for the cast-in-</w:t>
      </w:r>
      <w:r w:rsidR="00006979" w:rsidRPr="00313D2D">
        <w:rPr>
          <w:lang w:val="en-GB"/>
        </w:rPr>
        <w:t xml:space="preserve">situ </w:t>
      </w:r>
      <w:r w:rsidR="002334C1" w:rsidRPr="00313D2D">
        <w:rPr>
          <w:lang w:val="en-GB"/>
        </w:rPr>
        <w:t>part</w:t>
      </w:r>
      <w:r w:rsidR="00006979" w:rsidRPr="00313D2D">
        <w:rPr>
          <w:lang w:val="en-GB"/>
        </w:rPr>
        <w:t xml:space="preserve">, which means that it </w:t>
      </w:r>
      <w:r w:rsidR="000C621F" w:rsidRPr="00313D2D">
        <w:rPr>
          <w:lang w:val="en-GB"/>
        </w:rPr>
        <w:t>was</w:t>
      </w:r>
      <w:r w:rsidR="00ED3B70" w:rsidRPr="00313D2D">
        <w:rPr>
          <w:lang w:val="en-GB"/>
        </w:rPr>
        <w:t xml:space="preserve"> </w:t>
      </w:r>
      <w:r w:rsidR="002334C1" w:rsidRPr="00313D2D">
        <w:rPr>
          <w:lang w:val="en-GB"/>
        </w:rPr>
        <w:t xml:space="preserve">designed to bear </w:t>
      </w:r>
      <w:r w:rsidR="00D1091D" w:rsidRPr="00313D2D">
        <w:rPr>
          <w:lang w:val="en-GB"/>
        </w:rPr>
        <w:t>its</w:t>
      </w:r>
      <w:r w:rsidR="00006979" w:rsidRPr="00313D2D">
        <w:rPr>
          <w:lang w:val="en-GB"/>
        </w:rPr>
        <w:t xml:space="preserve"> </w:t>
      </w:r>
      <w:r w:rsidR="002334C1" w:rsidRPr="00313D2D">
        <w:rPr>
          <w:lang w:val="en-GB"/>
        </w:rPr>
        <w:t>self-weight and the cast-in-</w:t>
      </w:r>
      <w:r w:rsidR="00653BB7" w:rsidRPr="00313D2D">
        <w:rPr>
          <w:lang w:val="en-GB"/>
        </w:rPr>
        <w:t xml:space="preserve">situ </w:t>
      </w:r>
      <w:r w:rsidR="002334C1" w:rsidRPr="00313D2D">
        <w:rPr>
          <w:rFonts w:cs="Times New Roman"/>
          <w:szCs w:val="24"/>
          <w:lang w:val="en-GB"/>
        </w:rPr>
        <w:t>part</w:t>
      </w:r>
      <w:r w:rsidR="002334C1" w:rsidRPr="00313D2D">
        <w:rPr>
          <w:rFonts w:cs="Times New Roman"/>
          <w:color w:val="333333"/>
          <w:szCs w:val="24"/>
          <w:shd w:val="clear" w:color="auto" w:fill="F7F8FA"/>
          <w:lang w:val="en-GB"/>
        </w:rPr>
        <w:t>'</w:t>
      </w:r>
      <w:r w:rsidR="002334C1" w:rsidRPr="00313D2D">
        <w:rPr>
          <w:rFonts w:cs="Times New Roman"/>
          <w:szCs w:val="24"/>
          <w:lang w:val="en-GB"/>
        </w:rPr>
        <w:t>s</w:t>
      </w:r>
      <w:r w:rsidR="002334C1" w:rsidRPr="00313D2D">
        <w:rPr>
          <w:lang w:val="en-GB"/>
        </w:rPr>
        <w:t xml:space="preserve"> weight</w:t>
      </w:r>
      <w:r w:rsidR="009954AE" w:rsidRPr="00313D2D">
        <w:rPr>
          <w:lang w:val="en-GB"/>
        </w:rPr>
        <w:t xml:space="preserve"> during the erection</w:t>
      </w:r>
      <w:r w:rsidR="001374B4" w:rsidRPr="00313D2D">
        <w:rPr>
          <w:lang w:val="en-GB"/>
        </w:rPr>
        <w:t xml:space="preserve"> period</w:t>
      </w:r>
      <w:r w:rsidR="00006979" w:rsidRPr="00313D2D">
        <w:rPr>
          <w:lang w:val="en-GB"/>
        </w:rPr>
        <w:t>.</w:t>
      </w:r>
      <w:r w:rsidR="002334C1" w:rsidRPr="00313D2D">
        <w:rPr>
          <w:lang w:val="en-GB"/>
        </w:rPr>
        <w:t xml:space="preserve"> </w:t>
      </w:r>
      <w:r w:rsidR="00006979" w:rsidRPr="00313D2D">
        <w:rPr>
          <w:lang w:val="en-GB"/>
        </w:rPr>
        <w:t>T</w:t>
      </w:r>
      <w:r w:rsidR="002334C1" w:rsidRPr="00313D2D">
        <w:rPr>
          <w:lang w:val="en-GB"/>
        </w:rPr>
        <w:t xml:space="preserve">he superimposed ceiling slab </w:t>
      </w:r>
      <w:r w:rsidR="000C621F" w:rsidRPr="00313D2D">
        <w:rPr>
          <w:lang w:val="en-GB"/>
        </w:rPr>
        <w:t xml:space="preserve">was </w:t>
      </w:r>
      <w:r w:rsidR="002334C1" w:rsidRPr="00313D2D">
        <w:rPr>
          <w:lang w:val="en-GB"/>
        </w:rPr>
        <w:t>designed to resist the dead and live load</w:t>
      </w:r>
      <w:r w:rsidR="0079417A" w:rsidRPr="00313D2D">
        <w:rPr>
          <w:lang w:val="en-GB"/>
        </w:rPr>
        <w:t>s</w:t>
      </w:r>
      <w:r w:rsidR="002334C1" w:rsidRPr="00313D2D">
        <w:rPr>
          <w:lang w:val="en-GB"/>
        </w:rPr>
        <w:t xml:space="preserve"> </w:t>
      </w:r>
      <w:r w:rsidR="0079417A" w:rsidRPr="00313D2D">
        <w:rPr>
          <w:lang w:val="en-GB"/>
        </w:rPr>
        <w:t>from</w:t>
      </w:r>
      <w:r w:rsidR="002334C1" w:rsidRPr="00313D2D">
        <w:rPr>
          <w:lang w:val="en-GB"/>
        </w:rPr>
        <w:t xml:space="preserve"> the upper layer within its </w:t>
      </w:r>
      <w:r w:rsidR="000C621F" w:rsidRPr="00313D2D">
        <w:rPr>
          <w:lang w:val="en-GB"/>
        </w:rPr>
        <w:t xml:space="preserve">area </w:t>
      </w:r>
      <w:r w:rsidR="002334C1" w:rsidRPr="00313D2D">
        <w:rPr>
          <w:lang w:val="en-GB"/>
        </w:rPr>
        <w:t xml:space="preserve">during </w:t>
      </w:r>
      <w:r w:rsidR="0079417A" w:rsidRPr="00313D2D">
        <w:rPr>
          <w:lang w:val="en-GB"/>
        </w:rPr>
        <w:t xml:space="preserve">the </w:t>
      </w:r>
      <w:r w:rsidR="002334C1" w:rsidRPr="00313D2D">
        <w:rPr>
          <w:lang w:val="en-GB"/>
        </w:rPr>
        <w:t xml:space="preserve">service period. </w:t>
      </w:r>
      <w:r w:rsidR="002B0808" w:rsidRPr="00313D2D">
        <w:rPr>
          <w:lang w:val="en-GB"/>
        </w:rPr>
        <w:t>The p</w:t>
      </w:r>
      <w:r w:rsidR="00B607D5" w:rsidRPr="00313D2D">
        <w:rPr>
          <w:lang w:val="en-GB"/>
        </w:rPr>
        <w:t xml:space="preserve">recast part of </w:t>
      </w:r>
      <w:r w:rsidR="002B0808" w:rsidRPr="00313D2D">
        <w:rPr>
          <w:lang w:val="en-GB"/>
        </w:rPr>
        <w:t xml:space="preserve">the </w:t>
      </w:r>
      <w:r w:rsidR="00006979" w:rsidRPr="00313D2D">
        <w:rPr>
          <w:lang w:val="en-GB"/>
        </w:rPr>
        <w:t xml:space="preserve">module </w:t>
      </w:r>
      <w:r w:rsidR="00B607D5" w:rsidRPr="00313D2D">
        <w:rPr>
          <w:lang w:val="en-GB"/>
        </w:rPr>
        <w:t>wall</w:t>
      </w:r>
      <w:r w:rsidR="000C621F" w:rsidRPr="00313D2D">
        <w:rPr>
          <w:lang w:val="en-GB"/>
        </w:rPr>
        <w:t>s</w:t>
      </w:r>
      <w:r w:rsidR="00B607D5" w:rsidRPr="00313D2D">
        <w:rPr>
          <w:lang w:val="en-GB"/>
        </w:rPr>
        <w:t xml:space="preserve"> </w:t>
      </w:r>
      <w:r w:rsidR="000C621F" w:rsidRPr="00313D2D">
        <w:rPr>
          <w:lang w:val="en-GB"/>
        </w:rPr>
        <w:t>w</w:t>
      </w:r>
      <w:r w:rsidR="002B0808" w:rsidRPr="00313D2D">
        <w:rPr>
          <w:lang w:val="en-GB"/>
        </w:rPr>
        <w:t>as</w:t>
      </w:r>
      <w:r w:rsidR="000C621F" w:rsidRPr="00313D2D">
        <w:rPr>
          <w:lang w:val="en-GB"/>
        </w:rPr>
        <w:t xml:space="preserve"> </w:t>
      </w:r>
      <w:r w:rsidR="00B607D5" w:rsidRPr="00313D2D">
        <w:rPr>
          <w:lang w:val="en-GB"/>
        </w:rPr>
        <w:t xml:space="preserve">designed to bear the dead </w:t>
      </w:r>
      <w:r w:rsidR="00543D10" w:rsidRPr="00313D2D">
        <w:rPr>
          <w:lang w:val="en-GB"/>
        </w:rPr>
        <w:t>load</w:t>
      </w:r>
      <w:r w:rsidR="00B607D5" w:rsidRPr="00313D2D">
        <w:rPr>
          <w:lang w:val="en-GB"/>
        </w:rPr>
        <w:t xml:space="preserve"> of </w:t>
      </w:r>
      <w:r w:rsidR="002B0808" w:rsidRPr="00313D2D">
        <w:rPr>
          <w:lang w:val="en-GB"/>
        </w:rPr>
        <w:t xml:space="preserve">the </w:t>
      </w:r>
      <w:r w:rsidR="00B607D5" w:rsidRPr="00313D2D">
        <w:rPr>
          <w:lang w:val="en-GB"/>
        </w:rPr>
        <w:t>precast module during transportation</w:t>
      </w:r>
      <w:r w:rsidR="000C621F" w:rsidRPr="00313D2D">
        <w:rPr>
          <w:lang w:val="en-GB"/>
        </w:rPr>
        <w:t>.</w:t>
      </w:r>
      <w:r w:rsidR="00B607D5" w:rsidRPr="00313D2D">
        <w:rPr>
          <w:lang w:val="en-GB"/>
        </w:rPr>
        <w:t xml:space="preserve"> </w:t>
      </w:r>
      <w:r w:rsidR="000C621F" w:rsidRPr="00313D2D">
        <w:rPr>
          <w:lang w:val="en-GB"/>
        </w:rPr>
        <w:t xml:space="preserve">The </w:t>
      </w:r>
      <w:r w:rsidR="00B607D5" w:rsidRPr="00313D2D">
        <w:rPr>
          <w:lang w:val="en-GB"/>
        </w:rPr>
        <w:t xml:space="preserve">lifting </w:t>
      </w:r>
      <w:r w:rsidR="000C621F" w:rsidRPr="00313D2D">
        <w:rPr>
          <w:lang w:val="en-GB"/>
        </w:rPr>
        <w:t>anchors embedded in</w:t>
      </w:r>
      <w:r w:rsidR="00ED3B70" w:rsidRPr="00313D2D">
        <w:rPr>
          <w:lang w:val="en-GB"/>
        </w:rPr>
        <w:t xml:space="preserve"> </w:t>
      </w:r>
      <w:r w:rsidR="006B341B" w:rsidRPr="00313D2D">
        <w:rPr>
          <w:lang w:val="en-GB"/>
        </w:rPr>
        <w:t xml:space="preserve">the </w:t>
      </w:r>
      <w:r w:rsidR="00006979" w:rsidRPr="00313D2D">
        <w:rPr>
          <w:lang w:val="en-GB"/>
        </w:rPr>
        <w:t xml:space="preserve">module </w:t>
      </w:r>
      <w:r w:rsidR="00B607D5" w:rsidRPr="00313D2D">
        <w:rPr>
          <w:lang w:val="en-GB"/>
        </w:rPr>
        <w:t>wall</w:t>
      </w:r>
      <w:r w:rsidR="000C621F" w:rsidRPr="00313D2D">
        <w:rPr>
          <w:lang w:val="en-GB"/>
        </w:rPr>
        <w:t>s</w:t>
      </w:r>
      <w:r w:rsidR="00B607D5" w:rsidRPr="00313D2D">
        <w:rPr>
          <w:lang w:val="en-GB"/>
        </w:rPr>
        <w:t xml:space="preserve"> </w:t>
      </w:r>
      <w:r w:rsidR="000C621F" w:rsidRPr="00313D2D">
        <w:rPr>
          <w:lang w:val="en-GB"/>
        </w:rPr>
        <w:t xml:space="preserve">were </w:t>
      </w:r>
      <w:r w:rsidR="00B607D5" w:rsidRPr="00313D2D">
        <w:rPr>
          <w:lang w:val="en-GB"/>
        </w:rPr>
        <w:t xml:space="preserve">required to be </w:t>
      </w:r>
      <w:r w:rsidR="006B341B" w:rsidRPr="00313D2D">
        <w:rPr>
          <w:lang w:val="en-GB"/>
        </w:rPr>
        <w:t xml:space="preserve">verified </w:t>
      </w:r>
      <w:r w:rsidR="00B607D5" w:rsidRPr="00313D2D">
        <w:rPr>
          <w:lang w:val="en-GB"/>
        </w:rPr>
        <w:t xml:space="preserve">considering </w:t>
      </w:r>
      <w:r w:rsidR="00AD7E50" w:rsidRPr="00313D2D">
        <w:rPr>
          <w:lang w:val="en-GB"/>
        </w:rPr>
        <w:t xml:space="preserve">the </w:t>
      </w:r>
      <w:r w:rsidR="00B607D5" w:rsidRPr="00313D2D">
        <w:rPr>
          <w:lang w:val="en-GB"/>
        </w:rPr>
        <w:t xml:space="preserve">lifting </w:t>
      </w:r>
      <w:r w:rsidR="00543D10" w:rsidRPr="00313D2D">
        <w:rPr>
          <w:lang w:val="en-GB"/>
        </w:rPr>
        <w:t>load</w:t>
      </w:r>
      <w:r w:rsidR="000C621F" w:rsidRPr="00313D2D">
        <w:rPr>
          <w:lang w:val="en-GB"/>
        </w:rPr>
        <w:t>.</w:t>
      </w:r>
      <w:r w:rsidR="00D366EF" w:rsidRPr="00313D2D">
        <w:rPr>
          <w:lang w:val="en-GB"/>
        </w:rPr>
        <w:t xml:space="preserve"> </w:t>
      </w:r>
      <w:r w:rsidR="006B341B" w:rsidRPr="00313D2D">
        <w:rPr>
          <w:lang w:val="en-GB"/>
        </w:rPr>
        <w:t>The m</w:t>
      </w:r>
      <w:r w:rsidR="00006979" w:rsidRPr="00313D2D">
        <w:rPr>
          <w:lang w:val="en-GB"/>
        </w:rPr>
        <w:t xml:space="preserve">odule </w:t>
      </w:r>
      <w:r w:rsidR="001374B4" w:rsidRPr="00313D2D">
        <w:rPr>
          <w:lang w:val="en-GB"/>
        </w:rPr>
        <w:t>w</w:t>
      </w:r>
      <w:r w:rsidR="00B10EDC" w:rsidRPr="00313D2D">
        <w:rPr>
          <w:lang w:val="en-GB"/>
        </w:rPr>
        <w:t>all</w:t>
      </w:r>
      <w:r w:rsidR="000C621F" w:rsidRPr="00313D2D">
        <w:rPr>
          <w:lang w:val="en-GB"/>
        </w:rPr>
        <w:t>s</w:t>
      </w:r>
      <w:r w:rsidR="00B10EDC" w:rsidRPr="00313D2D">
        <w:rPr>
          <w:lang w:val="en-GB"/>
        </w:rPr>
        <w:t xml:space="preserve"> </w:t>
      </w:r>
      <w:r w:rsidR="000C621F" w:rsidRPr="00313D2D">
        <w:rPr>
          <w:lang w:val="en-GB"/>
        </w:rPr>
        <w:t xml:space="preserve">needed </w:t>
      </w:r>
      <w:r w:rsidR="00B10EDC" w:rsidRPr="00313D2D">
        <w:rPr>
          <w:lang w:val="en-GB"/>
        </w:rPr>
        <w:t xml:space="preserve">to bear the vertical </w:t>
      </w:r>
      <w:r w:rsidR="00543D10" w:rsidRPr="00313D2D">
        <w:rPr>
          <w:lang w:val="en-GB"/>
        </w:rPr>
        <w:t>load</w:t>
      </w:r>
      <w:r w:rsidR="00B10EDC" w:rsidRPr="00313D2D">
        <w:rPr>
          <w:lang w:val="en-GB"/>
        </w:rPr>
        <w:t xml:space="preserve">s from the modules </w:t>
      </w:r>
      <w:r w:rsidR="00D64CBE" w:rsidRPr="00313D2D">
        <w:rPr>
          <w:lang w:val="en-GB"/>
        </w:rPr>
        <w:t>at</w:t>
      </w:r>
      <w:r w:rsidR="00B10EDC" w:rsidRPr="00313D2D">
        <w:rPr>
          <w:lang w:val="en-GB"/>
        </w:rPr>
        <w:t xml:space="preserve"> </w:t>
      </w:r>
      <w:r w:rsidR="000C621F" w:rsidRPr="00313D2D">
        <w:rPr>
          <w:lang w:val="en-GB"/>
        </w:rPr>
        <w:t xml:space="preserve">the </w:t>
      </w:r>
      <w:r w:rsidR="00B10EDC" w:rsidRPr="00313D2D">
        <w:rPr>
          <w:lang w:val="en-GB"/>
        </w:rPr>
        <w:t xml:space="preserve">story </w:t>
      </w:r>
      <w:r w:rsidR="001374B4" w:rsidRPr="00313D2D">
        <w:rPr>
          <w:lang w:val="en-GB"/>
        </w:rPr>
        <w:t xml:space="preserve">and </w:t>
      </w:r>
      <w:r w:rsidR="00B10EDC" w:rsidRPr="00313D2D">
        <w:rPr>
          <w:lang w:val="en-GB"/>
        </w:rPr>
        <w:t xml:space="preserve">above during the erection and service </w:t>
      </w:r>
      <w:r w:rsidR="00AD7E50" w:rsidRPr="00313D2D">
        <w:rPr>
          <w:lang w:val="en-GB"/>
        </w:rPr>
        <w:t>period</w:t>
      </w:r>
      <w:r w:rsidR="00B10EDC" w:rsidRPr="00313D2D">
        <w:rPr>
          <w:lang w:val="en-GB"/>
        </w:rPr>
        <w:t>.</w:t>
      </w:r>
      <w:r w:rsidR="00D44496" w:rsidRPr="00313D2D">
        <w:rPr>
          <w:lang w:val="en-GB"/>
        </w:rPr>
        <w:t xml:space="preserve"> </w:t>
      </w:r>
      <w:r w:rsidR="006B341B" w:rsidRPr="00313D2D">
        <w:rPr>
          <w:lang w:val="en-GB"/>
        </w:rPr>
        <w:t>The d</w:t>
      </w:r>
      <w:r w:rsidR="00235016" w:rsidRPr="00313D2D">
        <w:rPr>
          <w:lang w:val="en-GB"/>
        </w:rPr>
        <w:t xml:space="preserve">etailed design </w:t>
      </w:r>
      <w:r w:rsidR="00543D10" w:rsidRPr="00313D2D">
        <w:rPr>
          <w:lang w:val="en-GB"/>
        </w:rPr>
        <w:t>load</w:t>
      </w:r>
      <w:r w:rsidR="00235016" w:rsidRPr="00313D2D">
        <w:rPr>
          <w:lang w:val="en-GB"/>
        </w:rPr>
        <w:t xml:space="preserve">s are listed for the </w:t>
      </w:r>
      <w:r w:rsidR="001374B4" w:rsidRPr="00313D2D">
        <w:rPr>
          <w:lang w:val="en-GB"/>
        </w:rPr>
        <w:t xml:space="preserve">modular </w:t>
      </w:r>
      <w:r w:rsidR="00235016" w:rsidRPr="00313D2D">
        <w:rPr>
          <w:lang w:val="en-GB"/>
        </w:rPr>
        <w:t>components</w:t>
      </w:r>
      <w:r w:rsidR="00006979" w:rsidRPr="00313D2D">
        <w:rPr>
          <w:lang w:val="en-GB"/>
        </w:rPr>
        <w:t xml:space="preserve"> in </w:t>
      </w:r>
      <w:r w:rsidR="00006979" w:rsidRPr="00313D2D">
        <w:rPr>
          <w:color w:val="0000FF"/>
          <w:lang w:val="en-GB"/>
        </w:rPr>
        <w:t>Table 2</w:t>
      </w:r>
      <w:r w:rsidR="00235016" w:rsidRPr="00313D2D">
        <w:rPr>
          <w:lang w:val="en-GB"/>
        </w:rPr>
        <w:t>.</w:t>
      </w:r>
      <w:r w:rsidR="00B22969" w:rsidRPr="00313D2D">
        <w:rPr>
          <w:lang w:val="en-GB"/>
        </w:rPr>
        <w:t xml:space="preserve"> </w:t>
      </w:r>
    </w:p>
    <w:p w14:paraId="50281B65" w14:textId="77777777" w:rsidR="00295613" w:rsidRDefault="00295613" w:rsidP="00295613">
      <w:pPr>
        <w:spacing w:beforeLines="50" w:before="163"/>
        <w:jc w:val="center"/>
      </w:pPr>
      <w:r w:rsidRPr="002A2B8F">
        <w:rPr>
          <w:rFonts w:hint="eastAsia"/>
          <w:b/>
        </w:rPr>
        <w:t>Table 2</w:t>
      </w:r>
      <w:r>
        <w:rPr>
          <w:rFonts w:hint="eastAsia"/>
        </w:rPr>
        <w:t xml:space="preserve"> Design load for components within modules</w:t>
      </w: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61"/>
        <w:gridCol w:w="1039"/>
        <w:gridCol w:w="936"/>
        <w:gridCol w:w="1277"/>
        <w:gridCol w:w="991"/>
        <w:gridCol w:w="1179"/>
        <w:gridCol w:w="806"/>
        <w:gridCol w:w="1523"/>
      </w:tblGrid>
      <w:tr w:rsidR="00295613" w:rsidRPr="0021144B" w14:paraId="1166BEF3" w14:textId="77777777" w:rsidTr="004D21B6">
        <w:trPr>
          <w:jc w:val="center"/>
        </w:trPr>
        <w:tc>
          <w:tcPr>
            <w:tcW w:w="630" w:type="pct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DAFCD1B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21144B">
              <w:rPr>
                <w:rFonts w:cs="Times New Roman"/>
                <w:sz w:val="18"/>
                <w:szCs w:val="18"/>
              </w:rPr>
              <w:t>Modular components</w:t>
            </w:r>
          </w:p>
        </w:tc>
        <w:tc>
          <w:tcPr>
            <w:tcW w:w="964" w:type="pct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5C4F5D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21144B">
              <w:rPr>
                <w:rFonts w:cs="Times New Roman"/>
                <w:sz w:val="18"/>
                <w:szCs w:val="18"/>
              </w:rPr>
              <w:t>Transportation</w:t>
            </w:r>
          </w:p>
        </w:tc>
        <w:tc>
          <w:tcPr>
            <w:tcW w:w="1123" w:type="pct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5D725D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21144B">
              <w:rPr>
                <w:rFonts w:cs="Times New Roman"/>
                <w:sz w:val="18"/>
                <w:szCs w:val="18"/>
              </w:rPr>
              <w:t>Lifting</w:t>
            </w:r>
          </w:p>
        </w:tc>
        <w:tc>
          <w:tcPr>
            <w:tcW w:w="1101" w:type="pct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F90983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21144B">
              <w:rPr>
                <w:rFonts w:cs="Times New Roman"/>
                <w:sz w:val="18"/>
                <w:szCs w:val="18"/>
              </w:rPr>
              <w:t>Erection</w:t>
            </w:r>
          </w:p>
        </w:tc>
        <w:tc>
          <w:tcPr>
            <w:tcW w:w="1182" w:type="pct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27EEDB7B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Service</w:t>
            </w:r>
          </w:p>
        </w:tc>
      </w:tr>
      <w:tr w:rsidR="00295613" w:rsidRPr="0021144B" w14:paraId="262BD8C9" w14:textId="77777777" w:rsidTr="004D21B6">
        <w:trPr>
          <w:jc w:val="center"/>
        </w:trPr>
        <w:tc>
          <w:tcPr>
            <w:tcW w:w="630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DB82BC6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7406F3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Bearing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B5EB6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Load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AD3C10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Bearing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62ABF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Load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02C1AB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Bearing</w:t>
            </w:r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A6A0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Load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20F203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Bearing</w:t>
            </w:r>
          </w:p>
        </w:tc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F1252D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Load</w:t>
            </w:r>
          </w:p>
        </w:tc>
      </w:tr>
      <w:tr w:rsidR="00295613" w:rsidRPr="0021144B" w14:paraId="7568B27A" w14:textId="77777777" w:rsidTr="004D21B6">
        <w:trPr>
          <w:jc w:val="center"/>
        </w:trPr>
        <w:tc>
          <w:tcPr>
            <w:tcW w:w="63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B285BA7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21144B">
              <w:rPr>
                <w:rFonts w:cs="Times New Roman"/>
                <w:sz w:val="18"/>
                <w:szCs w:val="18"/>
              </w:rPr>
              <w:t>Ceiling slab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50FE31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21144B">
              <w:rPr>
                <w:rFonts w:cs="Times New Roman"/>
                <w:sz w:val="18"/>
                <w:szCs w:val="18"/>
              </w:rPr>
              <w:t>Precast</w:t>
            </w:r>
            <w:r>
              <w:rPr>
                <w:rFonts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52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C34869F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C743CC">
              <w:rPr>
                <w:rFonts w:cs="Times New Roman"/>
                <w:i/>
                <w:sz w:val="18"/>
                <w:szCs w:val="18"/>
              </w:rPr>
              <w:t>α</w:t>
            </w:r>
            <w:proofErr w:type="spellStart"/>
            <w:r w:rsidRPr="00C743CC">
              <w:rPr>
                <w:rFonts w:cs="Times New Roman"/>
                <w:i/>
                <w:sz w:val="18"/>
                <w:szCs w:val="18"/>
                <w:vertAlign w:val="subscript"/>
              </w:rPr>
              <w:t>tr</w:t>
            </w:r>
            <w:r w:rsidRPr="0021144B">
              <w:rPr>
                <w:rFonts w:cs="Times New Roman" w:hint="eastAsia"/>
                <w:i/>
                <w:sz w:val="18"/>
                <w:szCs w:val="18"/>
              </w:rPr>
              <w:t>r</w:t>
            </w:r>
            <w:r w:rsidRPr="0021144B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f,G</w:t>
            </w:r>
            <w:r w:rsidRPr="0021144B">
              <w:rPr>
                <w:rFonts w:cs="Times New Roman"/>
                <w:i/>
                <w:sz w:val="18"/>
                <w:szCs w:val="18"/>
              </w:rPr>
              <w:t>G</w:t>
            </w:r>
            <w:r w:rsidRPr="0021144B">
              <w:rPr>
                <w:rFonts w:cs="Times New Roman"/>
                <w:i/>
                <w:sz w:val="18"/>
                <w:szCs w:val="18"/>
                <w:vertAlign w:val="subscript"/>
              </w:rPr>
              <w:t>cs,p</w:t>
            </w:r>
            <w:proofErr w:type="spellEnd"/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1D8663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 xml:space="preserve">Precast </w:t>
            </w:r>
          </w:p>
        </w:tc>
        <w:tc>
          <w:tcPr>
            <w:tcW w:w="648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5B94AC6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C743CC">
              <w:rPr>
                <w:rFonts w:cs="Times New Roman"/>
                <w:i/>
                <w:sz w:val="18"/>
                <w:szCs w:val="18"/>
              </w:rPr>
              <w:t>α</w:t>
            </w:r>
            <w:proofErr w:type="spellStart"/>
            <w:r w:rsidRPr="00C743CC">
              <w:rPr>
                <w:rFonts w:cs="Times New Roman"/>
                <w:i/>
                <w:sz w:val="18"/>
                <w:szCs w:val="18"/>
                <w:vertAlign w:val="subscript"/>
              </w:rPr>
              <w:t>tr</w:t>
            </w:r>
            <w:r w:rsidRPr="0021144B">
              <w:rPr>
                <w:rFonts w:cs="Times New Roman" w:hint="eastAsia"/>
                <w:i/>
                <w:sz w:val="18"/>
                <w:szCs w:val="18"/>
              </w:rPr>
              <w:t>r</w:t>
            </w:r>
            <w:r w:rsidRPr="0021144B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f,G</w:t>
            </w:r>
            <w:r w:rsidRPr="0021144B">
              <w:rPr>
                <w:rFonts w:cs="Times New Roman"/>
                <w:i/>
                <w:sz w:val="18"/>
                <w:szCs w:val="18"/>
              </w:rPr>
              <w:t>G</w:t>
            </w:r>
            <w:r w:rsidRPr="0021144B">
              <w:rPr>
                <w:rFonts w:cs="Times New Roman"/>
                <w:i/>
                <w:sz w:val="18"/>
                <w:szCs w:val="18"/>
                <w:vertAlign w:val="subscript"/>
              </w:rPr>
              <w:t>cs,p</w:t>
            </w:r>
            <w:proofErr w:type="spellEnd"/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765A5C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 xml:space="preserve">Precast </w:t>
            </w:r>
          </w:p>
        </w:tc>
        <w:tc>
          <w:tcPr>
            <w:tcW w:w="598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7753962" w14:textId="77777777" w:rsidR="00295613" w:rsidRPr="00876041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C743CC">
              <w:rPr>
                <w:rFonts w:cs="Times New Roman"/>
                <w:i/>
                <w:sz w:val="18"/>
                <w:szCs w:val="18"/>
              </w:rPr>
              <w:t>α</w:t>
            </w:r>
            <w:proofErr w:type="spellStart"/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e</w:t>
            </w:r>
            <w:r w:rsidRPr="00C743CC">
              <w:rPr>
                <w:rFonts w:cs="Times New Roman"/>
                <w:i/>
                <w:sz w:val="18"/>
                <w:szCs w:val="18"/>
                <w:vertAlign w:val="subscript"/>
              </w:rPr>
              <w:t>r</w:t>
            </w:r>
            <w:r w:rsidRPr="0021144B">
              <w:rPr>
                <w:rFonts w:cs="Times New Roman" w:hint="eastAsia"/>
                <w:i/>
                <w:sz w:val="18"/>
                <w:szCs w:val="18"/>
              </w:rPr>
              <w:t>r</w:t>
            </w:r>
            <w:r w:rsidRPr="0021144B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f,G</w:t>
            </w:r>
            <w:proofErr w:type="spellEnd"/>
            <w:r>
              <w:rPr>
                <w:rFonts w:cs="Times New Roman" w:hint="eastAsia"/>
                <w:sz w:val="18"/>
                <w:szCs w:val="18"/>
              </w:rPr>
              <w:t>(</w:t>
            </w:r>
            <w:proofErr w:type="spellStart"/>
            <w:r w:rsidRPr="0021144B">
              <w:rPr>
                <w:rFonts w:cs="Times New Roman"/>
                <w:i/>
                <w:sz w:val="18"/>
                <w:szCs w:val="18"/>
              </w:rPr>
              <w:t>G</w:t>
            </w:r>
            <w:r w:rsidRPr="0021144B">
              <w:rPr>
                <w:rFonts w:cs="Times New Roman"/>
                <w:i/>
                <w:sz w:val="18"/>
                <w:szCs w:val="18"/>
                <w:vertAlign w:val="subscript"/>
              </w:rPr>
              <w:t>cs,p</w:t>
            </w:r>
            <w:proofErr w:type="spellEnd"/>
            <w:r>
              <w:rPr>
                <w:rFonts w:cs="Times New Roman" w:hint="eastAsia"/>
                <w:sz w:val="18"/>
                <w:szCs w:val="18"/>
              </w:rPr>
              <w:t xml:space="preserve"> + </w:t>
            </w:r>
            <w:proofErr w:type="spellStart"/>
            <w:r w:rsidRPr="00876041">
              <w:rPr>
                <w:rFonts w:cs="Times New Roman" w:hint="eastAsia"/>
                <w:i/>
                <w:sz w:val="18"/>
                <w:szCs w:val="18"/>
              </w:rPr>
              <w:t>G</w:t>
            </w:r>
            <w:r w:rsidRPr="00876041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cs,c</w:t>
            </w:r>
            <w:proofErr w:type="spellEnd"/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7276D1E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Entire</w:t>
            </w:r>
          </w:p>
        </w:tc>
        <w:tc>
          <w:tcPr>
            <w:tcW w:w="773" w:type="pct"/>
            <w:tcBorders>
              <w:top w:val="single" w:sz="4" w:space="0" w:color="auto"/>
            </w:tcBorders>
            <w:vAlign w:val="center"/>
          </w:tcPr>
          <w:p w14:paraId="6E921626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21144B">
              <w:rPr>
                <w:rFonts w:cs="Times New Roman" w:hint="eastAsia"/>
                <w:i/>
                <w:sz w:val="18"/>
                <w:szCs w:val="18"/>
              </w:rPr>
              <w:t>r</w:t>
            </w:r>
            <w:r w:rsidRPr="0021144B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f,G</w:t>
            </w:r>
            <w:proofErr w:type="spellEnd"/>
            <w:r>
              <w:rPr>
                <w:rFonts w:cs="Times New Roman" w:hint="eastAsia"/>
                <w:sz w:val="18"/>
                <w:szCs w:val="18"/>
              </w:rPr>
              <w:t>(</w:t>
            </w:r>
            <w:proofErr w:type="spellStart"/>
            <w:r w:rsidRPr="0021144B">
              <w:rPr>
                <w:rFonts w:cs="Times New Roman"/>
                <w:i/>
                <w:sz w:val="18"/>
                <w:szCs w:val="18"/>
              </w:rPr>
              <w:t>G</w:t>
            </w:r>
            <w:r w:rsidRPr="0021144B">
              <w:rPr>
                <w:rFonts w:cs="Times New Roman"/>
                <w:i/>
                <w:sz w:val="18"/>
                <w:szCs w:val="18"/>
                <w:vertAlign w:val="subscript"/>
              </w:rPr>
              <w:t>cs,p</w:t>
            </w:r>
            <w:proofErr w:type="spellEnd"/>
            <w:r>
              <w:rPr>
                <w:rFonts w:cs="Times New Roman" w:hint="eastAsia"/>
                <w:sz w:val="18"/>
                <w:szCs w:val="18"/>
              </w:rPr>
              <w:t xml:space="preserve"> + </w:t>
            </w:r>
            <w:proofErr w:type="spellStart"/>
            <w:r w:rsidRPr="00876041">
              <w:rPr>
                <w:rFonts w:cs="Times New Roman" w:hint="eastAsia"/>
                <w:i/>
                <w:sz w:val="18"/>
                <w:szCs w:val="18"/>
              </w:rPr>
              <w:t>G</w:t>
            </w:r>
            <w:r w:rsidRPr="00876041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cs,c</w:t>
            </w:r>
            <w:proofErr w:type="spellEnd"/>
            <w:r>
              <w:rPr>
                <w:rFonts w:cs="Times New Roman" w:hint="eastAsia"/>
                <w:sz w:val="18"/>
                <w:szCs w:val="18"/>
              </w:rPr>
              <w:t xml:space="preserve"> + </w:t>
            </w:r>
            <w:proofErr w:type="spellStart"/>
            <w:r w:rsidRPr="002B1DE4">
              <w:rPr>
                <w:rFonts w:cs="Times New Roman" w:hint="eastAsia"/>
                <w:i/>
                <w:sz w:val="18"/>
                <w:szCs w:val="18"/>
              </w:rPr>
              <w:t>G</w:t>
            </w:r>
            <w:r w:rsidRPr="002B1DE4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fl</w:t>
            </w:r>
            <w:proofErr w:type="spellEnd"/>
            <w:r>
              <w:rPr>
                <w:rFonts w:cs="Times New Roman" w:hint="eastAsia"/>
                <w:sz w:val="18"/>
                <w:szCs w:val="18"/>
              </w:rPr>
              <w:t xml:space="preserve">) + </w:t>
            </w:r>
            <w:proofErr w:type="spellStart"/>
            <w:r w:rsidRPr="002B1DE4">
              <w:rPr>
                <w:rFonts w:cs="Times New Roman" w:hint="eastAsia"/>
                <w:i/>
                <w:sz w:val="18"/>
                <w:szCs w:val="18"/>
              </w:rPr>
              <w:t>r</w:t>
            </w:r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f,im</w:t>
            </w:r>
            <w:r w:rsidRPr="002B1DE4">
              <w:rPr>
                <w:rFonts w:cs="Times New Roman" w:hint="eastAsia"/>
                <w:i/>
                <w:sz w:val="18"/>
                <w:szCs w:val="18"/>
              </w:rPr>
              <w:t>q</w:t>
            </w:r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im</w:t>
            </w:r>
            <w:r w:rsidRPr="002B1DE4">
              <w:rPr>
                <w:rFonts w:cs="Times New Roman" w:hint="eastAsia"/>
                <w:i/>
                <w:sz w:val="18"/>
                <w:szCs w:val="18"/>
              </w:rPr>
              <w:t>A</w:t>
            </w:r>
            <w:r w:rsidRPr="002B1DE4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cs</w:t>
            </w:r>
            <w:proofErr w:type="spellEnd"/>
          </w:p>
        </w:tc>
      </w:tr>
      <w:tr w:rsidR="00295613" w:rsidRPr="0021144B" w14:paraId="309BBBB3" w14:textId="77777777" w:rsidTr="004D21B6">
        <w:trPr>
          <w:jc w:val="center"/>
        </w:trPr>
        <w:tc>
          <w:tcPr>
            <w:tcW w:w="630" w:type="pct"/>
            <w:tcBorders>
              <w:right w:val="single" w:sz="4" w:space="0" w:color="auto"/>
            </w:tcBorders>
            <w:vAlign w:val="center"/>
          </w:tcPr>
          <w:p w14:paraId="4C93EA21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21144B">
              <w:rPr>
                <w:rFonts w:cs="Times New Roman"/>
                <w:sz w:val="18"/>
                <w:szCs w:val="18"/>
              </w:rPr>
              <w:t>Floor slab</w:t>
            </w:r>
          </w:p>
        </w:tc>
        <w:tc>
          <w:tcPr>
            <w:tcW w:w="437" w:type="pct"/>
            <w:tcBorders>
              <w:left w:val="single" w:sz="4" w:space="0" w:color="auto"/>
            </w:tcBorders>
            <w:vAlign w:val="center"/>
          </w:tcPr>
          <w:p w14:paraId="6189DEE9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 xml:space="preserve">Precast </w:t>
            </w:r>
          </w:p>
        </w:tc>
        <w:tc>
          <w:tcPr>
            <w:tcW w:w="527" w:type="pct"/>
            <w:tcBorders>
              <w:right w:val="single" w:sz="4" w:space="0" w:color="auto"/>
            </w:tcBorders>
            <w:vAlign w:val="center"/>
          </w:tcPr>
          <w:p w14:paraId="01397235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C743CC">
              <w:rPr>
                <w:rFonts w:cs="Times New Roman"/>
                <w:i/>
                <w:sz w:val="18"/>
                <w:szCs w:val="18"/>
              </w:rPr>
              <w:t>α</w:t>
            </w:r>
            <w:proofErr w:type="spellStart"/>
            <w:r w:rsidRPr="00C743CC">
              <w:rPr>
                <w:rFonts w:cs="Times New Roman"/>
                <w:i/>
                <w:sz w:val="18"/>
                <w:szCs w:val="18"/>
                <w:vertAlign w:val="subscript"/>
              </w:rPr>
              <w:t>tr</w:t>
            </w:r>
            <w:r w:rsidRPr="0021144B">
              <w:rPr>
                <w:rFonts w:cs="Times New Roman" w:hint="eastAsia"/>
                <w:i/>
                <w:sz w:val="18"/>
                <w:szCs w:val="18"/>
              </w:rPr>
              <w:t>r</w:t>
            </w:r>
            <w:r w:rsidRPr="0021144B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f,G</w:t>
            </w:r>
            <w:r w:rsidRPr="0021144B">
              <w:rPr>
                <w:rFonts w:cs="Times New Roman"/>
                <w:i/>
                <w:sz w:val="18"/>
                <w:szCs w:val="18"/>
              </w:rPr>
              <w:t>G</w:t>
            </w:r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fl</w:t>
            </w:r>
            <w:proofErr w:type="spellEnd"/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13DEFB67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 xml:space="preserve">Precast </w:t>
            </w:r>
          </w:p>
        </w:tc>
        <w:tc>
          <w:tcPr>
            <w:tcW w:w="648" w:type="pct"/>
            <w:tcBorders>
              <w:right w:val="single" w:sz="4" w:space="0" w:color="auto"/>
            </w:tcBorders>
            <w:vAlign w:val="center"/>
          </w:tcPr>
          <w:p w14:paraId="6C5F4EF8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C743CC">
              <w:rPr>
                <w:rFonts w:cs="Times New Roman"/>
                <w:i/>
                <w:sz w:val="18"/>
                <w:szCs w:val="18"/>
              </w:rPr>
              <w:t>α</w:t>
            </w:r>
            <w:proofErr w:type="spellStart"/>
            <w:r w:rsidRPr="00C743CC">
              <w:rPr>
                <w:rFonts w:cs="Times New Roman"/>
                <w:i/>
                <w:sz w:val="18"/>
                <w:szCs w:val="18"/>
                <w:vertAlign w:val="subscript"/>
              </w:rPr>
              <w:t>tr</w:t>
            </w:r>
            <w:r w:rsidRPr="0021144B">
              <w:rPr>
                <w:rFonts w:cs="Times New Roman" w:hint="eastAsia"/>
                <w:i/>
                <w:sz w:val="18"/>
                <w:szCs w:val="18"/>
              </w:rPr>
              <w:t>r</w:t>
            </w:r>
            <w:r w:rsidRPr="0021144B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f,G</w:t>
            </w:r>
            <w:r w:rsidRPr="0021144B">
              <w:rPr>
                <w:rFonts w:cs="Times New Roman"/>
                <w:i/>
                <w:sz w:val="18"/>
                <w:szCs w:val="18"/>
              </w:rPr>
              <w:t>G</w:t>
            </w:r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fl</w:t>
            </w:r>
            <w:proofErr w:type="spellEnd"/>
          </w:p>
        </w:tc>
        <w:tc>
          <w:tcPr>
            <w:tcW w:w="503" w:type="pct"/>
            <w:tcBorders>
              <w:left w:val="single" w:sz="4" w:space="0" w:color="auto"/>
            </w:tcBorders>
            <w:vAlign w:val="center"/>
          </w:tcPr>
          <w:p w14:paraId="1F658069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21144B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598" w:type="pct"/>
            <w:tcBorders>
              <w:right w:val="single" w:sz="4" w:space="0" w:color="auto"/>
            </w:tcBorders>
            <w:vAlign w:val="center"/>
          </w:tcPr>
          <w:p w14:paraId="13FC050E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21144B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409" w:type="pct"/>
            <w:tcBorders>
              <w:left w:val="single" w:sz="4" w:space="0" w:color="auto"/>
            </w:tcBorders>
            <w:vAlign w:val="center"/>
          </w:tcPr>
          <w:p w14:paraId="465A9372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21144B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773" w:type="pct"/>
            <w:vAlign w:val="center"/>
          </w:tcPr>
          <w:p w14:paraId="1BD76072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21144B">
              <w:rPr>
                <w:rFonts w:cs="Times New Roman"/>
                <w:sz w:val="18"/>
                <w:szCs w:val="18"/>
              </w:rPr>
              <w:t>—</w:t>
            </w:r>
          </w:p>
        </w:tc>
      </w:tr>
      <w:tr w:rsidR="00295613" w:rsidRPr="0021144B" w14:paraId="30984304" w14:textId="77777777" w:rsidTr="004D21B6">
        <w:trPr>
          <w:jc w:val="center"/>
        </w:trPr>
        <w:tc>
          <w:tcPr>
            <w:tcW w:w="630" w:type="pct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617C840A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lastRenderedPageBreak/>
              <w:t>Modular w</w:t>
            </w:r>
            <w:r w:rsidRPr="0021144B">
              <w:rPr>
                <w:rFonts w:cs="Times New Roman"/>
                <w:sz w:val="18"/>
                <w:szCs w:val="18"/>
              </w:rPr>
              <w:t>all</w:t>
            </w:r>
          </w:p>
        </w:tc>
        <w:tc>
          <w:tcPr>
            <w:tcW w:w="437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00E24E73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 xml:space="preserve">Precast </w:t>
            </w:r>
          </w:p>
        </w:tc>
        <w:tc>
          <w:tcPr>
            <w:tcW w:w="527" w:type="pct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04E84AF4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C743CC">
              <w:rPr>
                <w:rFonts w:cs="Times New Roman"/>
                <w:i/>
                <w:sz w:val="18"/>
                <w:szCs w:val="18"/>
              </w:rPr>
              <w:t>α</w:t>
            </w:r>
            <w:proofErr w:type="spellStart"/>
            <w:r w:rsidRPr="00C743CC">
              <w:rPr>
                <w:rFonts w:cs="Times New Roman"/>
                <w:i/>
                <w:sz w:val="18"/>
                <w:szCs w:val="18"/>
                <w:vertAlign w:val="subscript"/>
              </w:rPr>
              <w:t>tr</w:t>
            </w:r>
            <w:r w:rsidRPr="0021144B">
              <w:rPr>
                <w:rFonts w:cs="Times New Roman" w:hint="eastAsia"/>
                <w:i/>
                <w:sz w:val="18"/>
                <w:szCs w:val="18"/>
              </w:rPr>
              <w:t>r</w:t>
            </w:r>
            <w:r w:rsidRPr="0021144B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f,G</w:t>
            </w:r>
            <w:r w:rsidRPr="0021144B">
              <w:rPr>
                <w:rFonts w:cs="Times New Roman"/>
                <w:i/>
                <w:sz w:val="18"/>
                <w:szCs w:val="18"/>
              </w:rPr>
              <w:t>G</w:t>
            </w:r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mod,p</w:t>
            </w:r>
            <w:proofErr w:type="spellEnd"/>
          </w:p>
        </w:tc>
        <w:tc>
          <w:tcPr>
            <w:tcW w:w="475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5E901675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Lifting insert</w:t>
            </w:r>
          </w:p>
        </w:tc>
        <w:tc>
          <w:tcPr>
            <w:tcW w:w="648" w:type="pct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58BA651A" w14:textId="77777777" w:rsidR="00295613" w:rsidRPr="003911E9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C743CC">
              <w:rPr>
                <w:rFonts w:cs="Times New Roman"/>
                <w:i/>
                <w:sz w:val="18"/>
                <w:szCs w:val="18"/>
              </w:rPr>
              <w:t>α</w:t>
            </w:r>
            <w:proofErr w:type="spellStart"/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li</w:t>
            </w:r>
            <w:r w:rsidRPr="0021144B">
              <w:rPr>
                <w:rFonts w:cs="Times New Roman" w:hint="eastAsia"/>
                <w:i/>
                <w:sz w:val="18"/>
                <w:szCs w:val="18"/>
              </w:rPr>
              <w:t>r</w:t>
            </w:r>
            <w:r w:rsidRPr="0021144B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f,G</w:t>
            </w:r>
            <w:r w:rsidRPr="0021144B">
              <w:rPr>
                <w:rFonts w:cs="Times New Roman"/>
                <w:i/>
                <w:sz w:val="18"/>
                <w:szCs w:val="18"/>
              </w:rPr>
              <w:t>G</w:t>
            </w:r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mod,p</w:t>
            </w:r>
            <w:proofErr w:type="spellEnd"/>
            <w:r>
              <w:rPr>
                <w:rFonts w:cs="Times New Roman" w:hint="eastAsia"/>
                <w:sz w:val="18"/>
                <w:szCs w:val="18"/>
              </w:rPr>
              <w:t>/</w:t>
            </w:r>
            <w:proofErr w:type="spellStart"/>
            <w:r w:rsidRPr="003911E9">
              <w:rPr>
                <w:rFonts w:cs="Times New Roman" w:hint="eastAsia"/>
                <w:i/>
                <w:sz w:val="18"/>
                <w:szCs w:val="18"/>
              </w:rPr>
              <w:t>n</w:t>
            </w:r>
            <w:r w:rsidRPr="003911E9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li</w:t>
            </w:r>
            <w:proofErr w:type="spellEnd"/>
          </w:p>
        </w:tc>
        <w:tc>
          <w:tcPr>
            <w:tcW w:w="503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01C56978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Entire</w:t>
            </w:r>
          </w:p>
        </w:tc>
        <w:tc>
          <w:tcPr>
            <w:tcW w:w="598" w:type="pct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0D6BDDF7" w14:textId="77777777" w:rsidR="00295613" w:rsidRPr="0074760F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C743CC">
              <w:rPr>
                <w:rFonts w:cs="Times New Roman"/>
                <w:i/>
                <w:sz w:val="18"/>
                <w:szCs w:val="18"/>
              </w:rPr>
              <w:t>α</w:t>
            </w:r>
            <w:proofErr w:type="spellStart"/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e</w:t>
            </w:r>
            <w:r w:rsidRPr="00C743CC">
              <w:rPr>
                <w:rFonts w:cs="Times New Roman"/>
                <w:i/>
                <w:sz w:val="18"/>
                <w:szCs w:val="18"/>
                <w:vertAlign w:val="subscript"/>
              </w:rPr>
              <w:t>r</w:t>
            </w:r>
            <w:r w:rsidRPr="0021144B">
              <w:rPr>
                <w:rFonts w:cs="Times New Roman" w:hint="eastAsia"/>
                <w:i/>
                <w:sz w:val="18"/>
                <w:szCs w:val="18"/>
              </w:rPr>
              <w:t>r</w:t>
            </w:r>
            <w:r w:rsidRPr="0021144B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f,G</w:t>
            </w:r>
            <w:r w:rsidRPr="0021144B">
              <w:rPr>
                <w:rFonts w:cs="Times New Roman"/>
                <w:i/>
                <w:sz w:val="18"/>
                <w:szCs w:val="18"/>
              </w:rPr>
              <w:t>G</w:t>
            </w:r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mod</w:t>
            </w:r>
            <w:r>
              <w:rPr>
                <w:rFonts w:cs="Times New Roman" w:hint="eastAsia"/>
                <w:i/>
                <w:sz w:val="18"/>
                <w:szCs w:val="18"/>
              </w:rPr>
              <w:t>n</w:t>
            </w:r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ab</w:t>
            </w:r>
            <w:proofErr w:type="spellEnd"/>
          </w:p>
        </w:tc>
        <w:tc>
          <w:tcPr>
            <w:tcW w:w="409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E2EF724" w14:textId="77777777" w:rsidR="00295613" w:rsidRPr="0021144B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Entire</w:t>
            </w:r>
          </w:p>
        </w:tc>
        <w:tc>
          <w:tcPr>
            <w:tcW w:w="773" w:type="pct"/>
            <w:tcBorders>
              <w:bottom w:val="single" w:sz="12" w:space="0" w:color="auto"/>
            </w:tcBorders>
            <w:vAlign w:val="center"/>
          </w:tcPr>
          <w:p w14:paraId="6ACC0993" w14:textId="77777777" w:rsidR="00295613" w:rsidRPr="0074760F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proofErr w:type="spellStart"/>
            <w:r w:rsidRPr="0021144B">
              <w:rPr>
                <w:rFonts w:cs="Times New Roman" w:hint="eastAsia"/>
                <w:i/>
                <w:sz w:val="18"/>
                <w:szCs w:val="18"/>
              </w:rPr>
              <w:t>r</w:t>
            </w:r>
            <w:r w:rsidRPr="0021144B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f,G</w:t>
            </w:r>
            <w:r w:rsidRPr="0021144B">
              <w:rPr>
                <w:rFonts w:cs="Times New Roman"/>
                <w:i/>
                <w:sz w:val="18"/>
                <w:szCs w:val="18"/>
              </w:rPr>
              <w:t>G</w:t>
            </w:r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mod</w:t>
            </w:r>
            <w:proofErr w:type="spellEnd"/>
            <w:r>
              <w:rPr>
                <w:rFonts w:cs="Times New Roman" w:hint="eastAsia"/>
                <w:sz w:val="18"/>
                <w:szCs w:val="18"/>
              </w:rPr>
              <w:t xml:space="preserve"> + </w:t>
            </w:r>
            <w:proofErr w:type="spellStart"/>
            <w:r w:rsidRPr="002B1DE4">
              <w:rPr>
                <w:rFonts w:cs="Times New Roman" w:hint="eastAsia"/>
                <w:i/>
                <w:sz w:val="18"/>
                <w:szCs w:val="18"/>
              </w:rPr>
              <w:t>r</w:t>
            </w:r>
            <w:r w:rsidRPr="002B1DE4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f,</w:t>
            </w:r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im</w:t>
            </w:r>
            <w:r w:rsidRPr="002B1DE4">
              <w:rPr>
                <w:rFonts w:cs="Times New Roman" w:hint="eastAsia"/>
                <w:i/>
                <w:sz w:val="18"/>
                <w:szCs w:val="18"/>
              </w:rPr>
              <w:t>q</w:t>
            </w:r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im</w:t>
            </w:r>
            <w:r w:rsidRPr="002B1DE4">
              <w:rPr>
                <w:rFonts w:cs="Times New Roman" w:hint="eastAsia"/>
                <w:i/>
                <w:sz w:val="18"/>
                <w:szCs w:val="18"/>
              </w:rPr>
              <w:t>A</w:t>
            </w:r>
            <w:r w:rsidRPr="002B1DE4">
              <w:rPr>
                <w:rFonts w:cs="Times New Roman" w:hint="eastAsia"/>
                <w:i/>
                <w:sz w:val="18"/>
                <w:szCs w:val="18"/>
                <w:vertAlign w:val="subscript"/>
              </w:rPr>
              <w:t>cs</w:t>
            </w:r>
            <w:proofErr w:type="spellEnd"/>
            <w:r>
              <w:rPr>
                <w:rFonts w:cs="Times New Roman" w:hint="eastAsia"/>
                <w:sz w:val="18"/>
                <w:szCs w:val="18"/>
              </w:rPr>
              <w:t>)</w:t>
            </w:r>
            <w:r>
              <w:rPr>
                <w:rFonts w:cs="Times New Roman" w:hint="eastAsia"/>
                <w:i/>
                <w:sz w:val="18"/>
                <w:szCs w:val="18"/>
              </w:rPr>
              <w:t>n</w:t>
            </w:r>
            <w:r>
              <w:rPr>
                <w:rFonts w:cs="Times New Roman" w:hint="eastAsia"/>
                <w:i/>
                <w:sz w:val="18"/>
                <w:szCs w:val="18"/>
                <w:vertAlign w:val="subscript"/>
              </w:rPr>
              <w:t>ab</w:t>
            </w:r>
          </w:p>
        </w:tc>
      </w:tr>
    </w:tbl>
    <w:p w14:paraId="555E6D57" w14:textId="796A0F70" w:rsidR="00295613" w:rsidRPr="00EA2DAF" w:rsidRDefault="00295613" w:rsidP="00EA2DAF">
      <w:pPr>
        <w:ind w:firstLine="360"/>
        <w:rPr>
          <w:sz w:val="18"/>
        </w:rPr>
      </w:pPr>
      <w:r w:rsidRPr="00C743CC">
        <w:rPr>
          <w:rFonts w:cs="Times New Roman"/>
          <w:i/>
          <w:sz w:val="18"/>
          <w:szCs w:val="18"/>
        </w:rPr>
        <w:t>α</w:t>
      </w:r>
      <w:proofErr w:type="spellStart"/>
      <w:r w:rsidRPr="00C743CC">
        <w:rPr>
          <w:rFonts w:cs="Times New Roman"/>
          <w:i/>
          <w:sz w:val="18"/>
          <w:szCs w:val="18"/>
          <w:vertAlign w:val="subscript"/>
        </w:rPr>
        <w:t>tr</w:t>
      </w:r>
      <w:proofErr w:type="spellEnd"/>
      <w:r>
        <w:rPr>
          <w:rFonts w:cs="Times New Roman" w:hint="eastAsia"/>
          <w:sz w:val="18"/>
          <w:szCs w:val="18"/>
        </w:rPr>
        <w:t xml:space="preserve"> is the equivalent load factor considering the dynamic effect during </w:t>
      </w:r>
      <w:r>
        <w:rPr>
          <w:rFonts w:cs="Times New Roman"/>
          <w:sz w:val="18"/>
          <w:szCs w:val="18"/>
        </w:rPr>
        <w:t>transportation</w:t>
      </w:r>
      <w:r>
        <w:rPr>
          <w:rFonts w:cs="Times New Roman" w:hint="eastAsia"/>
          <w:sz w:val="18"/>
          <w:szCs w:val="18"/>
        </w:rPr>
        <w:t xml:space="preserve"> and equal to 1.5;</w:t>
      </w:r>
      <w:r w:rsidRPr="00C8442A">
        <w:rPr>
          <w:rFonts w:hint="eastAsia"/>
          <w:i/>
          <w:sz w:val="18"/>
        </w:rPr>
        <w:t xml:space="preserve"> </w:t>
      </w:r>
      <w:proofErr w:type="spellStart"/>
      <w:r w:rsidRPr="00876041">
        <w:rPr>
          <w:rFonts w:hint="eastAsia"/>
          <w:i/>
          <w:sz w:val="18"/>
        </w:rPr>
        <w:t>r</w:t>
      </w:r>
      <w:r w:rsidRPr="00876041">
        <w:rPr>
          <w:rFonts w:hint="eastAsia"/>
          <w:i/>
          <w:sz w:val="18"/>
          <w:vertAlign w:val="subscript"/>
        </w:rPr>
        <w:t>f,G</w:t>
      </w:r>
      <w:proofErr w:type="spellEnd"/>
      <w:r>
        <w:rPr>
          <w:rFonts w:hint="eastAsia"/>
          <w:sz w:val="18"/>
        </w:rPr>
        <w:t xml:space="preserve"> is the appropriate partial safety factor for the dead load and equal to 1.4; </w:t>
      </w:r>
      <w:proofErr w:type="spellStart"/>
      <w:r w:rsidRPr="0021144B">
        <w:rPr>
          <w:rFonts w:hint="eastAsia"/>
          <w:i/>
          <w:sz w:val="18"/>
        </w:rPr>
        <w:t>G</w:t>
      </w:r>
      <w:r w:rsidRPr="0021144B">
        <w:rPr>
          <w:rFonts w:hint="eastAsia"/>
          <w:i/>
          <w:sz w:val="18"/>
          <w:vertAlign w:val="subscript"/>
        </w:rPr>
        <w:t>cs,p</w:t>
      </w:r>
      <w:proofErr w:type="spellEnd"/>
      <w:r w:rsidRPr="0021144B">
        <w:rPr>
          <w:rFonts w:hint="eastAsia"/>
          <w:sz w:val="18"/>
        </w:rPr>
        <w:t xml:space="preserve"> is the </w:t>
      </w:r>
      <w:r>
        <w:rPr>
          <w:rFonts w:hint="eastAsia"/>
          <w:sz w:val="18"/>
        </w:rPr>
        <w:t>dead</w:t>
      </w:r>
      <w:r w:rsidRPr="0021144B"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load</w:t>
      </w:r>
      <w:r w:rsidRPr="0021144B">
        <w:rPr>
          <w:rFonts w:hint="eastAsia"/>
          <w:sz w:val="18"/>
        </w:rPr>
        <w:t xml:space="preserve"> due to the precast part of ceiling slab</w:t>
      </w:r>
      <w:r>
        <w:rPr>
          <w:rFonts w:hint="eastAsia"/>
          <w:sz w:val="18"/>
        </w:rPr>
        <w:t xml:space="preserve">; </w:t>
      </w:r>
      <w:r w:rsidRPr="00C743CC">
        <w:rPr>
          <w:rFonts w:cs="Times New Roman"/>
          <w:i/>
          <w:sz w:val="18"/>
          <w:szCs w:val="18"/>
        </w:rPr>
        <w:t>α</w:t>
      </w:r>
      <w:proofErr w:type="spellStart"/>
      <w:r>
        <w:rPr>
          <w:rFonts w:cs="Times New Roman"/>
          <w:i/>
          <w:sz w:val="18"/>
          <w:szCs w:val="18"/>
          <w:vertAlign w:val="subscript"/>
        </w:rPr>
        <w:t>er</w:t>
      </w:r>
      <w:proofErr w:type="spellEnd"/>
      <w:r>
        <w:rPr>
          <w:rFonts w:cs="Times New Roman" w:hint="eastAsia"/>
          <w:sz w:val="18"/>
          <w:szCs w:val="18"/>
        </w:rPr>
        <w:t xml:space="preserve"> is the equivalent load factor considering the dynamic effect during erection and equal to 1.2; </w:t>
      </w:r>
      <w:proofErr w:type="spellStart"/>
      <w:r w:rsidRPr="00876041">
        <w:rPr>
          <w:rFonts w:cs="Times New Roman" w:hint="eastAsia"/>
          <w:i/>
          <w:sz w:val="18"/>
          <w:szCs w:val="18"/>
        </w:rPr>
        <w:t>G</w:t>
      </w:r>
      <w:r w:rsidRPr="00876041">
        <w:rPr>
          <w:rFonts w:cs="Times New Roman" w:hint="eastAsia"/>
          <w:i/>
          <w:sz w:val="18"/>
          <w:szCs w:val="18"/>
          <w:vertAlign w:val="subscript"/>
        </w:rPr>
        <w:t>cs,c</w:t>
      </w:r>
      <w:proofErr w:type="spellEnd"/>
      <w:r>
        <w:rPr>
          <w:rFonts w:cs="Times New Roman" w:hint="eastAsia"/>
          <w:sz w:val="18"/>
          <w:szCs w:val="18"/>
        </w:rPr>
        <w:t xml:space="preserve"> is </w:t>
      </w:r>
      <w:r w:rsidRPr="0021144B">
        <w:rPr>
          <w:rFonts w:hint="eastAsia"/>
          <w:sz w:val="18"/>
        </w:rPr>
        <w:t xml:space="preserve">the </w:t>
      </w:r>
      <w:r>
        <w:rPr>
          <w:rFonts w:hint="eastAsia"/>
          <w:sz w:val="18"/>
        </w:rPr>
        <w:t>dead</w:t>
      </w:r>
      <w:r w:rsidRPr="0021144B"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load</w:t>
      </w:r>
      <w:r w:rsidRPr="0021144B">
        <w:rPr>
          <w:rFonts w:hint="eastAsia"/>
          <w:sz w:val="18"/>
        </w:rPr>
        <w:t xml:space="preserve"> due to the </w:t>
      </w:r>
      <w:r>
        <w:rPr>
          <w:rFonts w:hint="eastAsia"/>
          <w:sz w:val="18"/>
        </w:rPr>
        <w:t>cast-in-situ</w:t>
      </w:r>
      <w:r w:rsidRPr="0021144B">
        <w:rPr>
          <w:rFonts w:hint="eastAsia"/>
          <w:sz w:val="18"/>
        </w:rPr>
        <w:t xml:space="preserve"> part of ceiling slab</w:t>
      </w:r>
      <w:r>
        <w:rPr>
          <w:rFonts w:hint="eastAsia"/>
          <w:sz w:val="18"/>
        </w:rPr>
        <w:t xml:space="preserve">; </w:t>
      </w:r>
      <w:proofErr w:type="spellStart"/>
      <w:r w:rsidRPr="006834FA">
        <w:rPr>
          <w:rFonts w:hint="eastAsia"/>
          <w:i/>
          <w:sz w:val="18"/>
        </w:rPr>
        <w:t>G</w:t>
      </w:r>
      <w:r w:rsidRPr="006834FA">
        <w:rPr>
          <w:rFonts w:hint="eastAsia"/>
          <w:i/>
          <w:sz w:val="18"/>
          <w:vertAlign w:val="subscript"/>
        </w:rPr>
        <w:t>fl</w:t>
      </w:r>
      <w:proofErr w:type="spellEnd"/>
      <w:r>
        <w:rPr>
          <w:rFonts w:hint="eastAsia"/>
          <w:sz w:val="18"/>
        </w:rPr>
        <w:t xml:space="preserve"> is </w:t>
      </w:r>
      <w:r w:rsidRPr="0021144B">
        <w:rPr>
          <w:rFonts w:hint="eastAsia"/>
          <w:sz w:val="18"/>
        </w:rPr>
        <w:t xml:space="preserve">the </w:t>
      </w:r>
      <w:r>
        <w:rPr>
          <w:rFonts w:hint="eastAsia"/>
          <w:sz w:val="18"/>
        </w:rPr>
        <w:t>dead</w:t>
      </w:r>
      <w:r w:rsidRPr="0021144B"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load</w:t>
      </w:r>
      <w:r w:rsidRPr="0021144B">
        <w:rPr>
          <w:rFonts w:hint="eastAsia"/>
          <w:sz w:val="18"/>
        </w:rPr>
        <w:t xml:space="preserve"> due to the </w:t>
      </w:r>
      <w:r>
        <w:rPr>
          <w:rFonts w:hint="eastAsia"/>
          <w:sz w:val="18"/>
        </w:rPr>
        <w:t>floor</w:t>
      </w:r>
      <w:r w:rsidRPr="0021144B">
        <w:rPr>
          <w:rFonts w:hint="eastAsia"/>
          <w:sz w:val="18"/>
        </w:rPr>
        <w:t xml:space="preserve"> slab</w:t>
      </w:r>
      <w:r>
        <w:rPr>
          <w:rFonts w:hint="eastAsia"/>
          <w:sz w:val="18"/>
        </w:rPr>
        <w:t xml:space="preserve">; </w:t>
      </w:r>
      <w:proofErr w:type="spellStart"/>
      <w:r w:rsidRPr="00CE3943">
        <w:rPr>
          <w:rFonts w:hint="eastAsia"/>
          <w:i/>
          <w:sz w:val="18"/>
        </w:rPr>
        <w:t>r</w:t>
      </w:r>
      <w:r w:rsidRPr="00CE3943">
        <w:rPr>
          <w:rFonts w:hint="eastAsia"/>
          <w:i/>
          <w:sz w:val="18"/>
          <w:vertAlign w:val="subscript"/>
        </w:rPr>
        <w:t>f,im</w:t>
      </w:r>
      <w:proofErr w:type="spellEnd"/>
      <w:r>
        <w:rPr>
          <w:rFonts w:hint="eastAsia"/>
          <w:sz w:val="18"/>
        </w:rPr>
        <w:t xml:space="preserve"> is the appropriate partial safety factor for the imposed load and equal to 1.6; </w:t>
      </w:r>
      <w:proofErr w:type="spellStart"/>
      <w:r w:rsidRPr="00915F16">
        <w:rPr>
          <w:rFonts w:hint="eastAsia"/>
          <w:i/>
          <w:sz w:val="18"/>
        </w:rPr>
        <w:t>q</w:t>
      </w:r>
      <w:r w:rsidRPr="00915F16">
        <w:rPr>
          <w:rFonts w:hint="eastAsia"/>
          <w:i/>
          <w:sz w:val="18"/>
          <w:vertAlign w:val="subscript"/>
        </w:rPr>
        <w:t>im</w:t>
      </w:r>
      <w:proofErr w:type="spellEnd"/>
      <w:r>
        <w:rPr>
          <w:rFonts w:hint="eastAsia"/>
          <w:sz w:val="18"/>
        </w:rPr>
        <w:t xml:space="preserve"> is the imposed load due to the residential activities and equal to 2.0 </w:t>
      </w:r>
      <w:proofErr w:type="spellStart"/>
      <w:r>
        <w:rPr>
          <w:rFonts w:hint="eastAsia"/>
          <w:sz w:val="18"/>
        </w:rPr>
        <w:t>kN</w:t>
      </w:r>
      <w:proofErr w:type="spellEnd"/>
      <w:r>
        <w:rPr>
          <w:rFonts w:hint="eastAsia"/>
          <w:sz w:val="18"/>
        </w:rPr>
        <w:t>/m</w:t>
      </w:r>
      <w:r w:rsidRPr="00915F16">
        <w:rPr>
          <w:rFonts w:hint="eastAsia"/>
          <w:sz w:val="18"/>
          <w:vertAlign w:val="superscript"/>
        </w:rPr>
        <w:t>2</w:t>
      </w:r>
      <w:r>
        <w:rPr>
          <w:rFonts w:hint="eastAsia"/>
          <w:sz w:val="18"/>
        </w:rPr>
        <w:t xml:space="preserve">; </w:t>
      </w:r>
      <w:proofErr w:type="spellStart"/>
      <w:r w:rsidRPr="00915F16">
        <w:rPr>
          <w:rFonts w:hint="eastAsia"/>
          <w:i/>
          <w:sz w:val="18"/>
        </w:rPr>
        <w:t>A</w:t>
      </w:r>
      <w:r w:rsidRPr="00915F16">
        <w:rPr>
          <w:rFonts w:hint="eastAsia"/>
          <w:i/>
          <w:sz w:val="18"/>
          <w:vertAlign w:val="subscript"/>
        </w:rPr>
        <w:t>cs</w:t>
      </w:r>
      <w:proofErr w:type="spellEnd"/>
      <w:r>
        <w:rPr>
          <w:rFonts w:hint="eastAsia"/>
          <w:sz w:val="18"/>
        </w:rPr>
        <w:t xml:space="preserve"> is the area of the ceiling slab; </w:t>
      </w:r>
      <w:proofErr w:type="spellStart"/>
      <w:r w:rsidRPr="00915F16">
        <w:rPr>
          <w:rFonts w:hint="eastAsia"/>
          <w:i/>
          <w:sz w:val="18"/>
        </w:rPr>
        <w:t>G</w:t>
      </w:r>
      <w:r w:rsidRPr="00915F16">
        <w:rPr>
          <w:rFonts w:hint="eastAsia"/>
          <w:i/>
          <w:sz w:val="18"/>
          <w:vertAlign w:val="subscript"/>
        </w:rPr>
        <w:t>w,p</w:t>
      </w:r>
      <w:proofErr w:type="spellEnd"/>
      <w:r>
        <w:rPr>
          <w:rFonts w:hint="eastAsia"/>
          <w:sz w:val="18"/>
        </w:rPr>
        <w:t xml:space="preserve"> is the dead load due to the precast part of wall; </w:t>
      </w:r>
      <w:r w:rsidRPr="00C743CC">
        <w:rPr>
          <w:rFonts w:cs="Times New Roman"/>
          <w:i/>
          <w:sz w:val="18"/>
          <w:szCs w:val="18"/>
        </w:rPr>
        <w:t>α</w:t>
      </w:r>
      <w:r>
        <w:rPr>
          <w:rFonts w:cs="Times New Roman" w:hint="eastAsia"/>
          <w:i/>
          <w:sz w:val="18"/>
          <w:szCs w:val="18"/>
          <w:vertAlign w:val="subscript"/>
        </w:rPr>
        <w:t>li</w:t>
      </w:r>
      <w:r>
        <w:rPr>
          <w:rFonts w:cs="Times New Roman" w:hint="eastAsia"/>
          <w:sz w:val="18"/>
          <w:szCs w:val="18"/>
        </w:rPr>
        <w:t xml:space="preserve"> is the safety factor for lifting insert and equal to 4; </w:t>
      </w:r>
      <w:proofErr w:type="spellStart"/>
      <w:r w:rsidRPr="006F3646">
        <w:rPr>
          <w:rFonts w:cs="Times New Roman" w:hint="eastAsia"/>
          <w:i/>
          <w:sz w:val="18"/>
          <w:szCs w:val="18"/>
        </w:rPr>
        <w:t>G</w:t>
      </w:r>
      <w:r w:rsidRPr="006F3646">
        <w:rPr>
          <w:rFonts w:cs="Times New Roman" w:hint="eastAsia"/>
          <w:i/>
          <w:sz w:val="18"/>
          <w:szCs w:val="18"/>
          <w:vertAlign w:val="subscript"/>
        </w:rPr>
        <w:t>mod,p</w:t>
      </w:r>
      <w:proofErr w:type="spellEnd"/>
      <w:r>
        <w:rPr>
          <w:rFonts w:cs="Times New Roman" w:hint="eastAsia"/>
          <w:sz w:val="18"/>
          <w:szCs w:val="18"/>
        </w:rPr>
        <w:t xml:space="preserve"> is the dead load due to the precast part of module; </w:t>
      </w:r>
      <w:proofErr w:type="spellStart"/>
      <w:r w:rsidRPr="006F3646">
        <w:rPr>
          <w:rFonts w:cs="Times New Roman" w:hint="eastAsia"/>
          <w:i/>
          <w:sz w:val="18"/>
          <w:szCs w:val="18"/>
        </w:rPr>
        <w:t>n</w:t>
      </w:r>
      <w:r w:rsidRPr="006F3646">
        <w:rPr>
          <w:rFonts w:cs="Times New Roman" w:hint="eastAsia"/>
          <w:i/>
          <w:sz w:val="18"/>
          <w:szCs w:val="18"/>
          <w:vertAlign w:val="subscript"/>
        </w:rPr>
        <w:t>li</w:t>
      </w:r>
      <w:proofErr w:type="spellEnd"/>
      <w:r>
        <w:rPr>
          <w:rFonts w:cs="Times New Roman" w:hint="eastAsia"/>
          <w:sz w:val="18"/>
          <w:szCs w:val="18"/>
        </w:rPr>
        <w:t xml:space="preserve"> is the number of lifting inserts; </w:t>
      </w:r>
      <w:proofErr w:type="spellStart"/>
      <w:r w:rsidRPr="00B82A36">
        <w:rPr>
          <w:rFonts w:cs="Times New Roman" w:hint="eastAsia"/>
          <w:i/>
          <w:sz w:val="18"/>
          <w:szCs w:val="18"/>
        </w:rPr>
        <w:t>G</w:t>
      </w:r>
      <w:r w:rsidRPr="00B82A36">
        <w:rPr>
          <w:rFonts w:cs="Times New Roman" w:hint="eastAsia"/>
          <w:i/>
          <w:sz w:val="18"/>
          <w:szCs w:val="18"/>
          <w:vertAlign w:val="subscript"/>
        </w:rPr>
        <w:t>mod</w:t>
      </w:r>
      <w:proofErr w:type="spellEnd"/>
      <w:r>
        <w:rPr>
          <w:rFonts w:cs="Times New Roman" w:hint="eastAsia"/>
          <w:sz w:val="18"/>
          <w:szCs w:val="18"/>
        </w:rPr>
        <w:t xml:space="preserve"> is the dead load due to the entire module including cast-in-situ part; and </w:t>
      </w:r>
      <w:r w:rsidRPr="0026588D">
        <w:rPr>
          <w:rFonts w:cs="Times New Roman" w:hint="eastAsia"/>
          <w:i/>
          <w:sz w:val="18"/>
          <w:szCs w:val="18"/>
        </w:rPr>
        <w:t>n</w:t>
      </w:r>
      <w:r w:rsidRPr="0026588D">
        <w:rPr>
          <w:rFonts w:cs="Times New Roman" w:hint="eastAsia"/>
          <w:i/>
          <w:sz w:val="18"/>
          <w:szCs w:val="18"/>
          <w:vertAlign w:val="subscript"/>
        </w:rPr>
        <w:t>ab</w:t>
      </w:r>
      <w:r>
        <w:rPr>
          <w:rFonts w:cs="Times New Roman" w:hint="eastAsia"/>
          <w:sz w:val="18"/>
          <w:szCs w:val="18"/>
        </w:rPr>
        <w:t xml:space="preserve"> is the number of modules at this story and above. </w:t>
      </w:r>
    </w:p>
    <w:p w14:paraId="4FC9B40A" w14:textId="12AB2FBD" w:rsidR="009249D5" w:rsidRPr="00313D2D" w:rsidRDefault="006B341B" w:rsidP="006B341B">
      <w:pPr>
        <w:spacing w:line="360" w:lineRule="auto"/>
        <w:ind w:firstLineChars="200" w:firstLine="480"/>
        <w:rPr>
          <w:lang w:val="en-GB"/>
        </w:rPr>
      </w:pPr>
      <w:r w:rsidRPr="00313D2D">
        <w:rPr>
          <w:lang w:val="en-GB"/>
        </w:rPr>
        <w:t>T</w:t>
      </w:r>
      <w:r w:rsidR="007E0C41" w:rsidRPr="00313D2D">
        <w:rPr>
          <w:lang w:val="en-GB"/>
        </w:rPr>
        <w:t xml:space="preserve">he </w:t>
      </w:r>
      <w:r w:rsidR="00F06FC0" w:rsidRPr="00313D2D">
        <w:rPr>
          <w:lang w:val="en-GB"/>
        </w:rPr>
        <w:t>structural details</w:t>
      </w:r>
      <w:r w:rsidR="00B22969" w:rsidRPr="00313D2D">
        <w:rPr>
          <w:lang w:val="en-GB"/>
        </w:rPr>
        <w:t xml:space="preserve"> </w:t>
      </w:r>
      <w:r w:rsidRPr="00313D2D">
        <w:rPr>
          <w:lang w:val="en-GB"/>
        </w:rPr>
        <w:t xml:space="preserve">specified </w:t>
      </w:r>
      <w:r w:rsidR="00B22969" w:rsidRPr="00313D2D">
        <w:rPr>
          <w:lang w:val="en-GB"/>
        </w:rPr>
        <w:t>in the HK codes need</w:t>
      </w:r>
      <w:r w:rsidR="000C621F" w:rsidRPr="00313D2D">
        <w:rPr>
          <w:lang w:val="en-GB"/>
        </w:rPr>
        <w:t>ed</w:t>
      </w:r>
      <w:r w:rsidR="00B22969" w:rsidRPr="00313D2D">
        <w:rPr>
          <w:lang w:val="en-GB"/>
        </w:rPr>
        <w:t xml:space="preserve"> to be met</w:t>
      </w:r>
      <w:r w:rsidR="00172FC2" w:rsidRPr="00313D2D">
        <w:rPr>
          <w:lang w:val="en-GB"/>
        </w:rPr>
        <w:t xml:space="preserve"> for designing </w:t>
      </w:r>
      <w:r w:rsidRPr="00313D2D">
        <w:rPr>
          <w:lang w:val="en-GB"/>
        </w:rPr>
        <w:t xml:space="preserve">the </w:t>
      </w:r>
      <w:r w:rsidR="00172FC2" w:rsidRPr="00313D2D">
        <w:rPr>
          <w:lang w:val="en-GB"/>
        </w:rPr>
        <w:t>modular components</w:t>
      </w:r>
      <w:r w:rsidR="00B22969" w:rsidRPr="00313D2D">
        <w:rPr>
          <w:lang w:val="en-GB"/>
        </w:rPr>
        <w:t xml:space="preserve">, such as </w:t>
      </w:r>
      <w:r w:rsidR="00F06FC0" w:rsidRPr="00313D2D">
        <w:rPr>
          <w:lang w:val="en-GB"/>
        </w:rPr>
        <w:t xml:space="preserve">the minimum </w:t>
      </w:r>
      <w:r w:rsidR="00B22969" w:rsidRPr="00313D2D">
        <w:rPr>
          <w:lang w:val="en-GB"/>
        </w:rPr>
        <w:t>cover thickness</w:t>
      </w:r>
      <w:r w:rsidR="00F06FC0" w:rsidRPr="00313D2D">
        <w:rPr>
          <w:lang w:val="en-GB"/>
        </w:rPr>
        <w:t xml:space="preserve"> required by fire demand</w:t>
      </w:r>
      <w:r w:rsidR="00B22969" w:rsidRPr="00313D2D">
        <w:rPr>
          <w:lang w:val="en-GB"/>
        </w:rPr>
        <w:t xml:space="preserve">. </w:t>
      </w:r>
      <w:r w:rsidR="00010F0C" w:rsidRPr="00313D2D">
        <w:rPr>
          <w:lang w:val="en-GB"/>
        </w:rPr>
        <w:t>Eventually</w:t>
      </w:r>
      <w:r w:rsidR="0056559B" w:rsidRPr="00313D2D">
        <w:rPr>
          <w:lang w:val="en-GB"/>
        </w:rPr>
        <w:t xml:space="preserve">, </w:t>
      </w:r>
      <w:r w:rsidR="00FE24A5" w:rsidRPr="00313D2D">
        <w:rPr>
          <w:lang w:val="en-GB"/>
        </w:rPr>
        <w:t>it</w:t>
      </w:r>
      <w:r w:rsidR="003846A8" w:rsidRPr="00313D2D">
        <w:rPr>
          <w:lang w:val="en-GB"/>
        </w:rPr>
        <w:t xml:space="preserve"> </w:t>
      </w:r>
      <w:r w:rsidR="000C621F" w:rsidRPr="00313D2D">
        <w:rPr>
          <w:lang w:val="en-GB"/>
        </w:rPr>
        <w:t>was</w:t>
      </w:r>
      <w:r w:rsidR="0056559B" w:rsidRPr="00313D2D">
        <w:rPr>
          <w:lang w:val="en-GB"/>
        </w:rPr>
        <w:t xml:space="preserve"> </w:t>
      </w:r>
      <w:r w:rsidR="00FE24A5" w:rsidRPr="00313D2D">
        <w:rPr>
          <w:lang w:val="en-GB"/>
        </w:rPr>
        <w:t>concluded</w:t>
      </w:r>
      <w:r w:rsidR="0056559B" w:rsidRPr="00313D2D">
        <w:rPr>
          <w:lang w:val="en-GB"/>
        </w:rPr>
        <w:t xml:space="preserve"> that</w:t>
      </w:r>
      <w:r w:rsidR="00B22969" w:rsidRPr="00313D2D">
        <w:rPr>
          <w:lang w:val="en-GB"/>
        </w:rPr>
        <w:t xml:space="preserve"> </w:t>
      </w:r>
      <w:r w:rsidR="00EC55CB" w:rsidRPr="00313D2D">
        <w:rPr>
          <w:lang w:val="en-GB"/>
        </w:rPr>
        <w:t xml:space="preserve">when </w:t>
      </w:r>
      <w:r w:rsidR="00010F0C" w:rsidRPr="00313D2D">
        <w:rPr>
          <w:lang w:val="en-GB"/>
        </w:rPr>
        <w:t xml:space="preserve">the </w:t>
      </w:r>
      <w:r w:rsidR="00EC55CB" w:rsidRPr="00313D2D">
        <w:rPr>
          <w:lang w:val="en-GB"/>
        </w:rPr>
        <w:t>ceiling</w:t>
      </w:r>
      <w:r w:rsidR="00F30684" w:rsidRPr="00313D2D">
        <w:rPr>
          <w:lang w:val="en-GB"/>
        </w:rPr>
        <w:t xml:space="preserve"> and floor</w:t>
      </w:r>
      <w:r w:rsidR="00EC55CB" w:rsidRPr="00313D2D">
        <w:rPr>
          <w:lang w:val="en-GB"/>
        </w:rPr>
        <w:t xml:space="preserve"> slab</w:t>
      </w:r>
      <w:r w:rsidR="00F30684" w:rsidRPr="00313D2D">
        <w:rPr>
          <w:rFonts w:cs="Times New Roman"/>
          <w:szCs w:val="24"/>
          <w:lang w:val="en-GB"/>
        </w:rPr>
        <w:t xml:space="preserve"> dimensions</w:t>
      </w:r>
      <w:r w:rsidR="00EC55CB" w:rsidRPr="00313D2D">
        <w:rPr>
          <w:lang w:val="en-GB"/>
        </w:rPr>
        <w:t xml:space="preserve"> met the specified structural details, </w:t>
      </w:r>
      <w:r w:rsidR="00C47393" w:rsidRPr="00313D2D">
        <w:rPr>
          <w:lang w:val="en-GB"/>
        </w:rPr>
        <w:t>the</w:t>
      </w:r>
      <w:r w:rsidR="00F30684" w:rsidRPr="00313D2D">
        <w:rPr>
          <w:lang w:val="en-GB"/>
        </w:rPr>
        <w:t>ir</w:t>
      </w:r>
      <w:r w:rsidR="00C47393" w:rsidRPr="00313D2D">
        <w:rPr>
          <w:lang w:val="en-GB"/>
        </w:rPr>
        <w:t xml:space="preserve"> resistance to </w:t>
      </w:r>
      <w:r w:rsidR="00B251C3" w:rsidRPr="00313D2D">
        <w:rPr>
          <w:lang w:val="en-GB"/>
        </w:rPr>
        <w:t xml:space="preserve">multi-period </w:t>
      </w:r>
      <w:r w:rsidR="00543D10" w:rsidRPr="00313D2D">
        <w:rPr>
          <w:lang w:val="en-GB"/>
        </w:rPr>
        <w:t>load</w:t>
      </w:r>
      <w:r w:rsidR="00C47393" w:rsidRPr="00313D2D">
        <w:rPr>
          <w:lang w:val="en-GB"/>
        </w:rPr>
        <w:t xml:space="preserve">s </w:t>
      </w:r>
      <w:r w:rsidR="000C621F" w:rsidRPr="00313D2D">
        <w:rPr>
          <w:lang w:val="en-GB"/>
        </w:rPr>
        <w:t xml:space="preserve">was </w:t>
      </w:r>
      <w:r w:rsidR="00C47393" w:rsidRPr="00313D2D">
        <w:rPr>
          <w:lang w:val="en-GB"/>
        </w:rPr>
        <w:t xml:space="preserve">generally sufficient. </w:t>
      </w:r>
      <w:r w:rsidR="00FE24A5" w:rsidRPr="00313D2D">
        <w:rPr>
          <w:rFonts w:cs="Times New Roman"/>
          <w:szCs w:val="24"/>
          <w:lang w:val="en-GB"/>
        </w:rPr>
        <w:t>That is</w:t>
      </w:r>
      <w:r w:rsidR="00F70CA5" w:rsidRPr="00313D2D">
        <w:rPr>
          <w:rFonts w:cs="Times New Roman"/>
          <w:szCs w:val="24"/>
          <w:lang w:val="en-GB"/>
        </w:rPr>
        <w:t xml:space="preserve">, </w:t>
      </w:r>
      <w:r w:rsidR="00EA3AAA" w:rsidRPr="00313D2D">
        <w:rPr>
          <w:lang w:val="en-GB"/>
        </w:rPr>
        <w:t xml:space="preserve">the specified structural details </w:t>
      </w:r>
      <w:r w:rsidR="009F57E9" w:rsidRPr="00313D2D">
        <w:rPr>
          <w:lang w:val="en-GB"/>
        </w:rPr>
        <w:t xml:space="preserve">were </w:t>
      </w:r>
      <w:r w:rsidR="00EA3AAA" w:rsidRPr="00313D2D">
        <w:rPr>
          <w:rFonts w:cs="Times New Roman"/>
          <w:szCs w:val="24"/>
          <w:lang w:val="en-GB"/>
        </w:rPr>
        <w:t>domina</w:t>
      </w:r>
      <w:r w:rsidR="009F57E9" w:rsidRPr="00313D2D">
        <w:rPr>
          <w:rFonts w:cs="Times New Roman"/>
          <w:szCs w:val="24"/>
          <w:lang w:val="en-GB"/>
        </w:rPr>
        <w:t>nt</w:t>
      </w:r>
      <w:r w:rsidR="00EA3AAA" w:rsidRPr="00313D2D">
        <w:rPr>
          <w:rFonts w:cs="Times New Roman"/>
          <w:szCs w:val="24"/>
          <w:lang w:val="en-GB"/>
        </w:rPr>
        <w:t xml:space="preserve"> in determining </w:t>
      </w:r>
      <w:r w:rsidR="00F70CA5" w:rsidRPr="00313D2D">
        <w:rPr>
          <w:rFonts w:cs="Times New Roman"/>
          <w:szCs w:val="24"/>
          <w:lang w:val="en-GB"/>
        </w:rPr>
        <w:t xml:space="preserve">the </w:t>
      </w:r>
      <w:r w:rsidR="00D207BF" w:rsidRPr="00313D2D">
        <w:rPr>
          <w:lang w:val="en-GB"/>
        </w:rPr>
        <w:t>ceiling and floor slabs</w:t>
      </w:r>
      <w:r w:rsidR="00D207BF" w:rsidRPr="00313D2D">
        <w:rPr>
          <w:rFonts w:cs="Times New Roman"/>
          <w:color w:val="333333"/>
          <w:szCs w:val="24"/>
          <w:shd w:val="clear" w:color="auto" w:fill="F7F8FA"/>
          <w:lang w:val="en-GB"/>
        </w:rPr>
        <w:t>'</w:t>
      </w:r>
      <w:r w:rsidR="00D207BF" w:rsidRPr="00313D2D">
        <w:rPr>
          <w:rFonts w:cs="Times New Roman"/>
          <w:szCs w:val="24"/>
          <w:lang w:val="en-GB"/>
        </w:rPr>
        <w:t xml:space="preserve"> dimensions</w:t>
      </w:r>
      <w:r w:rsidR="00EA3AAA" w:rsidRPr="00313D2D">
        <w:rPr>
          <w:lang w:val="en-GB"/>
        </w:rPr>
        <w:t xml:space="preserve">. </w:t>
      </w:r>
      <w:r w:rsidR="00F4047E" w:rsidRPr="00313D2D">
        <w:rPr>
          <w:lang w:val="en-GB"/>
        </w:rPr>
        <w:t xml:space="preserve">In this </w:t>
      </w:r>
      <w:r w:rsidR="00FE24A5" w:rsidRPr="00313D2D">
        <w:rPr>
          <w:lang w:val="en-GB"/>
        </w:rPr>
        <w:t>study</w:t>
      </w:r>
      <w:r w:rsidR="00F4047E" w:rsidRPr="00313D2D">
        <w:rPr>
          <w:lang w:val="en-GB"/>
        </w:rPr>
        <w:t>, t</w:t>
      </w:r>
      <w:r w:rsidR="005F76DF" w:rsidRPr="00313D2D">
        <w:rPr>
          <w:lang w:val="en-GB"/>
        </w:rPr>
        <w:t xml:space="preserve">he thickness </w:t>
      </w:r>
      <w:r w:rsidR="009F57E9" w:rsidRPr="00313D2D">
        <w:rPr>
          <w:lang w:val="en-GB"/>
        </w:rPr>
        <w:t xml:space="preserve">was </w:t>
      </w:r>
      <w:r w:rsidR="005F76DF" w:rsidRPr="00313D2D">
        <w:rPr>
          <w:lang w:val="en-GB"/>
        </w:rPr>
        <w:t xml:space="preserve">proposed to be 80 mm for </w:t>
      </w:r>
      <w:r w:rsidR="003846A8" w:rsidRPr="00313D2D">
        <w:rPr>
          <w:lang w:val="en-GB"/>
        </w:rPr>
        <w:t xml:space="preserve">the floor slab and </w:t>
      </w:r>
      <w:r w:rsidR="005F76DF" w:rsidRPr="00313D2D">
        <w:rPr>
          <w:lang w:val="en-GB"/>
        </w:rPr>
        <w:t xml:space="preserve">the </w:t>
      </w:r>
      <w:r w:rsidR="00172FC2" w:rsidRPr="00313D2D">
        <w:rPr>
          <w:lang w:val="en-GB"/>
        </w:rPr>
        <w:t xml:space="preserve">precast part of </w:t>
      </w:r>
      <w:r w:rsidR="003846A8" w:rsidRPr="00313D2D">
        <w:rPr>
          <w:lang w:val="en-GB"/>
        </w:rPr>
        <w:t xml:space="preserve">the </w:t>
      </w:r>
      <w:r w:rsidR="003D1F3C" w:rsidRPr="00313D2D">
        <w:rPr>
          <w:lang w:val="en-GB"/>
        </w:rPr>
        <w:t xml:space="preserve">ceiling </w:t>
      </w:r>
      <w:r w:rsidR="003846A8" w:rsidRPr="00313D2D">
        <w:rPr>
          <w:lang w:val="en-GB"/>
        </w:rPr>
        <w:t>slab</w:t>
      </w:r>
      <w:r w:rsidR="00E85808" w:rsidRPr="00313D2D">
        <w:rPr>
          <w:lang w:val="en-GB"/>
        </w:rPr>
        <w:t xml:space="preserve"> </w:t>
      </w:r>
      <w:r w:rsidR="00340F54" w:rsidRPr="00313D2D">
        <w:rPr>
          <w:lang w:val="en-GB"/>
        </w:rPr>
        <w:t>consider</w:t>
      </w:r>
      <w:r w:rsidR="00F4047E" w:rsidRPr="00313D2D">
        <w:rPr>
          <w:lang w:val="en-GB"/>
        </w:rPr>
        <w:t>ing</w:t>
      </w:r>
      <w:r w:rsidR="00340F54" w:rsidRPr="00313D2D">
        <w:rPr>
          <w:lang w:val="en-GB"/>
        </w:rPr>
        <w:t xml:space="preserve"> the double steel mesh and</w:t>
      </w:r>
      <w:r w:rsidR="003D1F3C" w:rsidRPr="00313D2D">
        <w:rPr>
          <w:lang w:val="en-GB"/>
        </w:rPr>
        <w:t xml:space="preserve"> cover thickness</w:t>
      </w:r>
      <w:r w:rsidR="00340F54" w:rsidRPr="00313D2D">
        <w:rPr>
          <w:lang w:val="en-GB"/>
        </w:rPr>
        <w:t>.</w:t>
      </w:r>
      <w:r w:rsidR="00B4356B" w:rsidRPr="00313D2D">
        <w:rPr>
          <w:lang w:val="en-GB"/>
        </w:rPr>
        <w:t xml:space="preserve"> </w:t>
      </w:r>
      <w:r w:rsidR="009F57E9" w:rsidRPr="00313D2D">
        <w:rPr>
          <w:lang w:val="en-GB"/>
        </w:rPr>
        <w:t>It should be noted</w:t>
      </w:r>
      <w:r w:rsidR="00797457" w:rsidRPr="00313D2D">
        <w:rPr>
          <w:lang w:val="en-GB"/>
        </w:rPr>
        <w:t xml:space="preserve"> that </w:t>
      </w:r>
      <w:r w:rsidR="003846A8" w:rsidRPr="00313D2D">
        <w:rPr>
          <w:lang w:val="en-GB"/>
        </w:rPr>
        <w:t xml:space="preserve">the </w:t>
      </w:r>
      <w:r w:rsidR="00797457" w:rsidRPr="00313D2D">
        <w:rPr>
          <w:lang w:val="en-GB"/>
        </w:rPr>
        <w:t>superimposed ceiling slab</w:t>
      </w:r>
      <w:r w:rsidR="003846A8" w:rsidRPr="00313D2D">
        <w:rPr>
          <w:lang w:val="en-GB"/>
        </w:rPr>
        <w:t>s</w:t>
      </w:r>
      <w:r w:rsidR="00797457" w:rsidRPr="00313D2D">
        <w:rPr>
          <w:lang w:val="en-GB"/>
        </w:rPr>
        <w:t xml:space="preserve"> </w:t>
      </w:r>
      <w:r w:rsidR="009F57E9" w:rsidRPr="00313D2D">
        <w:rPr>
          <w:lang w:val="en-GB"/>
        </w:rPr>
        <w:t>were</w:t>
      </w:r>
      <w:r w:rsidR="00797457" w:rsidRPr="00313D2D">
        <w:rPr>
          <w:lang w:val="en-GB"/>
        </w:rPr>
        <w:t xml:space="preserve"> regarded to meet the minimum thickness requirement set for </w:t>
      </w:r>
      <w:r w:rsidR="00FE24A5" w:rsidRPr="00313D2D">
        <w:rPr>
          <w:lang w:val="en-GB"/>
        </w:rPr>
        <w:t xml:space="preserve">the </w:t>
      </w:r>
      <w:r w:rsidR="00797457" w:rsidRPr="00313D2D">
        <w:rPr>
          <w:lang w:val="en-GB"/>
        </w:rPr>
        <w:t xml:space="preserve">fire limit state and the minimum span-to-depth ratio </w:t>
      </w:r>
      <w:r w:rsidR="003846A8" w:rsidRPr="00313D2D">
        <w:rPr>
          <w:lang w:val="en-GB"/>
        </w:rPr>
        <w:t xml:space="preserve">requirement </w:t>
      </w:r>
      <w:r w:rsidR="00797457" w:rsidRPr="00313D2D">
        <w:rPr>
          <w:lang w:val="en-GB"/>
        </w:rPr>
        <w:t xml:space="preserve">set for </w:t>
      </w:r>
      <w:r w:rsidR="00FE24A5" w:rsidRPr="00313D2D">
        <w:rPr>
          <w:lang w:val="en-GB"/>
        </w:rPr>
        <w:t xml:space="preserve">the </w:t>
      </w:r>
      <w:r w:rsidR="00797457" w:rsidRPr="00313D2D">
        <w:rPr>
          <w:lang w:val="en-GB"/>
        </w:rPr>
        <w:t xml:space="preserve">serviceability limit state. </w:t>
      </w:r>
      <w:r w:rsidR="003846A8" w:rsidRPr="00313D2D">
        <w:rPr>
          <w:lang w:val="en-GB"/>
        </w:rPr>
        <w:t>The f</w:t>
      </w:r>
      <w:r w:rsidR="00797457" w:rsidRPr="00313D2D">
        <w:rPr>
          <w:lang w:val="en-GB"/>
        </w:rPr>
        <w:t xml:space="preserve">loor slabs within modules </w:t>
      </w:r>
      <w:r w:rsidR="009F57E9" w:rsidRPr="00313D2D">
        <w:rPr>
          <w:lang w:val="en-GB"/>
        </w:rPr>
        <w:t>were</w:t>
      </w:r>
      <w:r w:rsidR="00797457" w:rsidRPr="00313D2D">
        <w:rPr>
          <w:lang w:val="en-GB"/>
        </w:rPr>
        <w:t xml:space="preserve"> only under short term load during the transportation and lifting periods, which indicate</w:t>
      </w:r>
      <w:r w:rsidR="009F57E9" w:rsidRPr="00313D2D">
        <w:rPr>
          <w:lang w:val="en-GB"/>
        </w:rPr>
        <w:t>d</w:t>
      </w:r>
      <w:r w:rsidR="00797457" w:rsidRPr="00313D2D">
        <w:rPr>
          <w:lang w:val="en-GB"/>
        </w:rPr>
        <w:t xml:space="preserve"> that they </w:t>
      </w:r>
      <w:r w:rsidR="009F57E9" w:rsidRPr="00313D2D">
        <w:rPr>
          <w:lang w:val="en-GB"/>
        </w:rPr>
        <w:t xml:space="preserve">did not </w:t>
      </w:r>
      <w:r w:rsidR="00797457" w:rsidRPr="00313D2D">
        <w:rPr>
          <w:lang w:val="en-GB"/>
        </w:rPr>
        <w:t>need to meet the requirements regarding</w:t>
      </w:r>
      <w:r w:rsidR="006421EB" w:rsidRPr="00313D2D">
        <w:rPr>
          <w:lang w:val="en-GB"/>
        </w:rPr>
        <w:t xml:space="preserve"> the</w:t>
      </w:r>
      <w:r w:rsidR="00906FC2" w:rsidRPr="00313D2D">
        <w:rPr>
          <w:lang w:val="en-GB"/>
        </w:rPr>
        <w:t xml:space="preserve"> fire/</w:t>
      </w:r>
      <w:r w:rsidR="00797457" w:rsidRPr="00313D2D">
        <w:rPr>
          <w:lang w:val="en-GB"/>
        </w:rPr>
        <w:t>serviceability limit states.</w:t>
      </w:r>
    </w:p>
    <w:p w14:paraId="080CB23D" w14:textId="2C56D59C" w:rsidR="00C159FA" w:rsidRPr="00313D2D" w:rsidRDefault="008B5CC4" w:rsidP="0064460F">
      <w:pPr>
        <w:spacing w:line="360" w:lineRule="auto"/>
        <w:ind w:firstLineChars="200" w:firstLine="480"/>
        <w:rPr>
          <w:rFonts w:cs="Times New Roman"/>
          <w:szCs w:val="24"/>
          <w:lang w:val="en-GB"/>
        </w:rPr>
      </w:pPr>
      <w:r w:rsidRPr="00313D2D">
        <w:rPr>
          <w:rFonts w:cs="Times New Roman"/>
          <w:szCs w:val="24"/>
          <w:lang w:val="en-GB"/>
        </w:rPr>
        <w:t>W</w:t>
      </w:r>
      <w:r w:rsidR="000966C3" w:rsidRPr="00313D2D">
        <w:rPr>
          <w:rFonts w:cs="Times New Roman"/>
          <w:szCs w:val="24"/>
          <w:lang w:val="en-GB"/>
        </w:rPr>
        <w:t xml:space="preserve">hen a </w:t>
      </w:r>
      <w:r w:rsidR="000D47DA" w:rsidRPr="00313D2D">
        <w:rPr>
          <w:rFonts w:cs="Times New Roman"/>
          <w:szCs w:val="24"/>
          <w:lang w:val="en-GB"/>
        </w:rPr>
        <w:t xml:space="preserve">concrete </w:t>
      </w:r>
      <w:r w:rsidR="000966C3" w:rsidRPr="00313D2D">
        <w:rPr>
          <w:rFonts w:cs="Times New Roman"/>
          <w:szCs w:val="24"/>
          <w:lang w:val="en-GB"/>
        </w:rPr>
        <w:t xml:space="preserve">wall is designed to only bear vertical </w:t>
      </w:r>
      <w:r w:rsidR="00543D10" w:rsidRPr="00313D2D">
        <w:rPr>
          <w:rFonts w:cs="Times New Roman"/>
          <w:szCs w:val="24"/>
          <w:lang w:val="en-GB"/>
        </w:rPr>
        <w:t>load</w:t>
      </w:r>
      <w:r w:rsidR="000966C3" w:rsidRPr="00313D2D">
        <w:rPr>
          <w:rFonts w:cs="Times New Roman"/>
          <w:szCs w:val="24"/>
          <w:lang w:val="en-GB"/>
        </w:rPr>
        <w:t xml:space="preserve">s, </w:t>
      </w:r>
      <w:r w:rsidRPr="00313D2D">
        <w:rPr>
          <w:rFonts w:cs="Times New Roman"/>
          <w:szCs w:val="24"/>
          <w:lang w:val="en-GB"/>
        </w:rPr>
        <w:t xml:space="preserve">its thickness </w:t>
      </w:r>
      <w:proofErr w:type="spellStart"/>
      <w:r w:rsidRPr="00313D2D">
        <w:rPr>
          <w:rFonts w:cs="Times New Roman"/>
          <w:i/>
          <w:szCs w:val="24"/>
          <w:lang w:val="en-GB"/>
        </w:rPr>
        <w:t>t</w:t>
      </w:r>
      <w:r w:rsidRPr="00313D2D">
        <w:rPr>
          <w:rFonts w:cs="Times New Roman"/>
          <w:i/>
          <w:szCs w:val="24"/>
          <w:vertAlign w:val="subscript"/>
          <w:lang w:val="en-GB"/>
        </w:rPr>
        <w:t>w</w:t>
      </w:r>
      <w:proofErr w:type="spellEnd"/>
      <w:r w:rsidRPr="00313D2D">
        <w:rPr>
          <w:rFonts w:cs="Times New Roman"/>
          <w:szCs w:val="24"/>
          <w:lang w:val="en-GB"/>
        </w:rPr>
        <w:t xml:space="preserve"> is determined by two specifications </w:t>
      </w:r>
      <w:r w:rsidR="009F57E9" w:rsidRPr="00313D2D">
        <w:rPr>
          <w:rFonts w:cs="Times New Roman"/>
          <w:szCs w:val="24"/>
          <w:lang w:val="en-GB"/>
        </w:rPr>
        <w:t xml:space="preserve">according to </w:t>
      </w:r>
      <w:r w:rsidRPr="00313D2D">
        <w:rPr>
          <w:rFonts w:cs="Times New Roman"/>
          <w:szCs w:val="24"/>
          <w:lang w:val="en-GB"/>
        </w:rPr>
        <w:t>the HK concrete code</w:t>
      </w:r>
      <w:r w:rsidR="00EB32CF" w:rsidRPr="00313D2D">
        <w:rPr>
          <w:rFonts w:cs="Times New Roman"/>
          <w:szCs w:val="24"/>
          <w:lang w:val="en-GB"/>
        </w:rPr>
        <w:t xml:space="preserve"> of practice </w:t>
      </w:r>
      <w:r w:rsidR="00EB32CF" w:rsidRPr="00313D2D">
        <w:rPr>
          <w:color w:val="0000FF"/>
          <w:lang w:val="en-GB"/>
        </w:rPr>
        <w:fldChar w:fldCharType="begin"/>
      </w:r>
      <w:r w:rsidR="00A30B3A" w:rsidRPr="00313D2D">
        <w:rPr>
          <w:color w:val="0000FF"/>
          <w:lang w:val="en-GB"/>
        </w:rPr>
        <w:instrText xml:space="preserve"> ADDIN EN.CITE &lt;EndNote&gt;&lt;Cite&gt;&lt;Year&gt;2013&lt;/Year&gt;&lt;RecNum&gt;30&lt;/RecNum&gt;&lt;DisplayText&gt;[32]&lt;/DisplayText&gt;&lt;record&gt;&lt;rec-number&gt;30&lt;/rec-number&gt;&lt;foreign-keys&gt;&lt;key app="EN" db-id="ae2dwpafyszs0qe0d0ppvwvo0ftfww00frpr" timestamp="1587207917"&gt;30&lt;/key&gt;&lt;/foreign-keys&gt;&lt;ref-type name="Standard"&gt;58&lt;/ref-type&gt;&lt;contributors&gt;&lt;/contributors&gt;&lt;titles&gt;&lt;title&gt;Code of Practice for Structural Use of Concrete&lt;/title&gt;&lt;/titles&gt;&lt;dates&gt;&lt;year&gt;2013&lt;/year&gt;&lt;/dates&gt;&lt;pub-location&gt;Hong Kong&lt;/pub-location&gt;&lt;publisher&gt;Buildings Department&lt;/publisher&gt;&lt;urls&gt;&lt;/urls&gt;&lt;/record&gt;&lt;/Cite&gt;&lt;/EndNote&gt;</w:instrText>
      </w:r>
      <w:r w:rsidR="00EB32CF" w:rsidRPr="00313D2D">
        <w:rPr>
          <w:color w:val="0000FF"/>
          <w:lang w:val="en-GB"/>
        </w:rPr>
        <w:fldChar w:fldCharType="separate"/>
      </w:r>
      <w:r w:rsidR="00A30B3A" w:rsidRPr="00313D2D">
        <w:rPr>
          <w:color w:val="0000FF"/>
          <w:lang w:val="en-GB"/>
        </w:rPr>
        <w:t>[32]</w:t>
      </w:r>
      <w:r w:rsidR="00EB32CF" w:rsidRPr="00313D2D">
        <w:rPr>
          <w:color w:val="0000FF"/>
          <w:lang w:val="en-GB"/>
        </w:rPr>
        <w:fldChar w:fldCharType="end"/>
      </w:r>
      <w:r w:rsidR="009F57E9" w:rsidRPr="00313D2D">
        <w:rPr>
          <w:rFonts w:cs="Times New Roman"/>
          <w:szCs w:val="24"/>
          <w:lang w:val="en-GB"/>
        </w:rPr>
        <w:t>.</w:t>
      </w:r>
      <w:r w:rsidR="0064460F" w:rsidRPr="00313D2D">
        <w:rPr>
          <w:rFonts w:cs="Times New Roman"/>
          <w:szCs w:val="24"/>
          <w:lang w:val="en-GB"/>
        </w:rPr>
        <w:t xml:space="preserve"> </w:t>
      </w:r>
      <w:r w:rsidR="006421EB" w:rsidRPr="00313D2D">
        <w:rPr>
          <w:lang w:val="en-GB"/>
        </w:rPr>
        <w:t>Owing</w:t>
      </w:r>
      <w:r w:rsidR="00C159FA" w:rsidRPr="00313D2D">
        <w:rPr>
          <w:lang w:val="en-GB"/>
        </w:rPr>
        <w:t xml:space="preserve"> to the </w:t>
      </w:r>
      <w:r w:rsidR="00820795" w:rsidRPr="00313D2D">
        <w:rPr>
          <w:lang w:val="en-GB"/>
        </w:rPr>
        <w:t>requirement of</w:t>
      </w:r>
      <w:r w:rsidR="00C159FA" w:rsidRPr="00313D2D">
        <w:rPr>
          <w:lang w:val="en-GB"/>
        </w:rPr>
        <w:t xml:space="preserve"> slenderness, </w:t>
      </w:r>
      <w:proofErr w:type="spellStart"/>
      <w:r w:rsidR="00C54F6F" w:rsidRPr="00313D2D">
        <w:rPr>
          <w:i/>
          <w:lang w:val="en-GB"/>
        </w:rPr>
        <w:t>t</w:t>
      </w:r>
      <w:r w:rsidR="00C54F6F" w:rsidRPr="00313D2D">
        <w:rPr>
          <w:i/>
          <w:vertAlign w:val="subscript"/>
          <w:lang w:val="en-GB"/>
        </w:rPr>
        <w:t>w</w:t>
      </w:r>
      <w:proofErr w:type="spellEnd"/>
      <w:r w:rsidR="00C54F6F" w:rsidRPr="00313D2D">
        <w:rPr>
          <w:lang w:val="en-GB"/>
        </w:rPr>
        <w:t xml:space="preserve"> </w:t>
      </w:r>
      <w:r w:rsidR="00820795" w:rsidRPr="00313D2D">
        <w:rPr>
          <w:lang w:val="en-GB"/>
        </w:rPr>
        <w:t xml:space="preserve">should be no less than the minimum limit </w:t>
      </w:r>
      <w:proofErr w:type="spellStart"/>
      <w:r w:rsidR="00820795" w:rsidRPr="00313D2D">
        <w:rPr>
          <w:i/>
          <w:lang w:val="en-GB"/>
        </w:rPr>
        <w:t>t</w:t>
      </w:r>
      <w:r w:rsidR="00820795" w:rsidRPr="00313D2D">
        <w:rPr>
          <w:i/>
          <w:vertAlign w:val="subscript"/>
          <w:lang w:val="en-GB"/>
        </w:rPr>
        <w:t>sd</w:t>
      </w:r>
      <w:proofErr w:type="gramStart"/>
      <w:r w:rsidR="00820795" w:rsidRPr="00313D2D">
        <w:rPr>
          <w:i/>
          <w:vertAlign w:val="subscript"/>
          <w:lang w:val="en-GB"/>
        </w:rPr>
        <w:t>,min</w:t>
      </w:r>
      <w:proofErr w:type="spellEnd"/>
      <w:proofErr w:type="gramEnd"/>
      <w:r w:rsidR="00820795" w:rsidRPr="00313D2D">
        <w:rPr>
          <w:lang w:val="en-GB"/>
        </w:rPr>
        <w:t xml:space="preserve"> as</w:t>
      </w:r>
    </w:p>
    <w:p w14:paraId="6A1E7007" w14:textId="77777777" w:rsidR="00820795" w:rsidRPr="00313D2D" w:rsidRDefault="00820795" w:rsidP="00820795">
      <w:pPr>
        <w:pStyle w:val="a7"/>
        <w:rPr>
          <w:lang w:val="en-GB"/>
        </w:rPr>
      </w:pPr>
      <w:r w:rsidRPr="00313D2D">
        <w:rPr>
          <w:lang w:val="en-GB"/>
        </w:rPr>
        <w:tab/>
      </w:r>
      <w:r w:rsidR="00693CEF" w:rsidRPr="00313D2D">
        <w:rPr>
          <w:position w:val="-24"/>
          <w:lang w:val="en-GB"/>
        </w:rPr>
        <w:object w:dxaOrig="1560" w:dyaOrig="639" w14:anchorId="188215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32.4pt" o:ole="">
            <v:imagedata r:id="rId33" o:title=""/>
          </v:shape>
          <o:OLEObject Type="Embed" ProgID="Equation.DSMT4" ShapeID="_x0000_i1025" DrawAspect="Content" ObjectID="_1687286257" r:id="rId34"/>
        </w:object>
      </w:r>
      <w:r w:rsidRPr="00313D2D">
        <w:rPr>
          <w:lang w:val="en-GB"/>
        </w:rPr>
        <w:tab/>
        <w:t>(</w:t>
      </w:r>
      <w:r w:rsidR="000D47DA" w:rsidRPr="00313D2D">
        <w:rPr>
          <w:lang w:val="en-GB"/>
        </w:rPr>
        <w:t>1</w:t>
      </w:r>
      <w:r w:rsidRPr="00313D2D">
        <w:rPr>
          <w:lang w:val="en-GB"/>
        </w:rPr>
        <w:t>)</w:t>
      </w:r>
    </w:p>
    <w:p w14:paraId="2CBC9A48" w14:textId="2DA74A06" w:rsidR="00C54F6F" w:rsidRPr="00313D2D" w:rsidRDefault="00820795" w:rsidP="000D47DA">
      <w:pPr>
        <w:spacing w:line="360" w:lineRule="auto"/>
        <w:rPr>
          <w:lang w:val="en-GB"/>
        </w:rPr>
      </w:pPr>
      <w:proofErr w:type="gramStart"/>
      <w:r w:rsidRPr="00313D2D">
        <w:rPr>
          <w:lang w:val="en-GB"/>
        </w:rPr>
        <w:t>where</w:t>
      </w:r>
      <w:proofErr w:type="gramEnd"/>
      <w:r w:rsidRPr="00313D2D">
        <w:rPr>
          <w:lang w:val="en-GB"/>
        </w:rPr>
        <w:t xml:space="preserve"> </w:t>
      </w:r>
      <w:proofErr w:type="spellStart"/>
      <w:r w:rsidRPr="00313D2D">
        <w:rPr>
          <w:i/>
          <w:lang w:val="en-GB"/>
        </w:rPr>
        <w:t>l</w:t>
      </w:r>
      <w:r w:rsidR="00943212" w:rsidRPr="00313D2D">
        <w:rPr>
          <w:i/>
          <w:vertAlign w:val="subscript"/>
          <w:lang w:val="en-GB"/>
        </w:rPr>
        <w:t>w,</w:t>
      </w:r>
      <w:r w:rsidR="00693CEF" w:rsidRPr="00313D2D">
        <w:rPr>
          <w:i/>
          <w:vertAlign w:val="subscript"/>
          <w:lang w:val="en-GB"/>
        </w:rPr>
        <w:t>o</w:t>
      </w:r>
      <w:proofErr w:type="spellEnd"/>
      <w:r w:rsidRPr="00313D2D">
        <w:rPr>
          <w:lang w:val="en-GB"/>
        </w:rPr>
        <w:t xml:space="preserve"> is the clear height of </w:t>
      </w:r>
      <w:r w:rsidR="00E03860" w:rsidRPr="00313D2D">
        <w:rPr>
          <w:lang w:val="en-GB"/>
        </w:rPr>
        <w:t xml:space="preserve">the </w:t>
      </w:r>
      <w:r w:rsidRPr="00313D2D">
        <w:rPr>
          <w:lang w:val="en-GB"/>
        </w:rPr>
        <w:t xml:space="preserve">wall between </w:t>
      </w:r>
      <w:r w:rsidR="00075FE7" w:rsidRPr="00313D2D">
        <w:rPr>
          <w:lang w:val="en-GB"/>
        </w:rPr>
        <w:t xml:space="preserve">the </w:t>
      </w:r>
      <w:r w:rsidRPr="00313D2D">
        <w:rPr>
          <w:lang w:val="en-GB"/>
        </w:rPr>
        <w:t xml:space="preserve">ceiling </w:t>
      </w:r>
      <w:r w:rsidR="00744B44" w:rsidRPr="00313D2D">
        <w:rPr>
          <w:lang w:val="en-GB"/>
        </w:rPr>
        <w:t>and</w:t>
      </w:r>
      <w:r w:rsidRPr="00313D2D">
        <w:rPr>
          <w:lang w:val="en-GB"/>
        </w:rPr>
        <w:t xml:space="preserve"> floor slab</w:t>
      </w:r>
      <w:r w:rsidR="00744B44" w:rsidRPr="00313D2D">
        <w:rPr>
          <w:lang w:val="en-GB"/>
        </w:rPr>
        <w:t>s</w:t>
      </w:r>
      <w:r w:rsidRPr="00313D2D">
        <w:rPr>
          <w:lang w:val="en-GB"/>
        </w:rPr>
        <w:t>.</w:t>
      </w:r>
      <w:r w:rsidR="006A2D25" w:rsidRPr="00313D2D">
        <w:rPr>
          <w:lang w:val="en-GB"/>
        </w:rPr>
        <w:t xml:space="preserve"> </w:t>
      </w:r>
      <w:r w:rsidR="00E03860" w:rsidRPr="00313D2D">
        <w:rPr>
          <w:lang w:val="en-GB"/>
        </w:rPr>
        <w:t>Further</w:t>
      </w:r>
      <w:r w:rsidR="008A39FD" w:rsidRPr="00313D2D">
        <w:rPr>
          <w:lang w:val="en-GB"/>
        </w:rPr>
        <w:t xml:space="preserve">, </w:t>
      </w:r>
      <w:proofErr w:type="spellStart"/>
      <w:r w:rsidR="00691605" w:rsidRPr="00313D2D">
        <w:rPr>
          <w:i/>
          <w:lang w:val="en-GB"/>
        </w:rPr>
        <w:t>t</w:t>
      </w:r>
      <w:r w:rsidR="00691605" w:rsidRPr="00313D2D">
        <w:rPr>
          <w:i/>
          <w:vertAlign w:val="subscript"/>
          <w:lang w:val="en-GB"/>
        </w:rPr>
        <w:t>w</w:t>
      </w:r>
      <w:proofErr w:type="spellEnd"/>
      <w:r w:rsidR="00691605" w:rsidRPr="00313D2D">
        <w:rPr>
          <w:lang w:val="en-GB"/>
        </w:rPr>
        <w:t xml:space="preserve"> should be large </w:t>
      </w:r>
      <w:r w:rsidR="009F57E9" w:rsidRPr="00313D2D">
        <w:rPr>
          <w:lang w:val="en-GB"/>
        </w:rPr>
        <w:t xml:space="preserve">enough </w:t>
      </w:r>
      <w:r w:rsidR="00691605" w:rsidRPr="00313D2D">
        <w:rPr>
          <w:lang w:val="en-GB"/>
        </w:rPr>
        <w:t xml:space="preserve">to ensure that </w:t>
      </w:r>
      <w:r w:rsidR="00E03860" w:rsidRPr="00313D2D">
        <w:rPr>
          <w:lang w:val="en-GB"/>
        </w:rPr>
        <w:t xml:space="preserve">the </w:t>
      </w:r>
      <w:r w:rsidR="00691605" w:rsidRPr="00313D2D">
        <w:rPr>
          <w:lang w:val="en-GB"/>
        </w:rPr>
        <w:t xml:space="preserve">axial </w:t>
      </w:r>
      <w:r w:rsidR="00543D10" w:rsidRPr="00313D2D">
        <w:rPr>
          <w:lang w:val="en-GB"/>
        </w:rPr>
        <w:t>load</w:t>
      </w:r>
      <w:r w:rsidR="00691605" w:rsidRPr="00313D2D">
        <w:rPr>
          <w:lang w:val="en-GB"/>
        </w:rPr>
        <w:t xml:space="preserve"> ratio </w:t>
      </w:r>
      <w:r w:rsidR="008A39FD" w:rsidRPr="00313D2D">
        <w:rPr>
          <w:rFonts w:cs="Times New Roman"/>
          <w:i/>
          <w:lang w:val="en-GB"/>
        </w:rPr>
        <w:t>η</w:t>
      </w:r>
      <w:r w:rsidR="008A39FD" w:rsidRPr="00313D2D">
        <w:rPr>
          <w:lang w:val="en-GB"/>
        </w:rPr>
        <w:t xml:space="preserve"> </w:t>
      </w:r>
      <w:r w:rsidR="00691605" w:rsidRPr="00313D2D">
        <w:rPr>
          <w:lang w:val="en-GB"/>
        </w:rPr>
        <w:t xml:space="preserve">of </w:t>
      </w:r>
      <w:r w:rsidR="002211F4" w:rsidRPr="00313D2D">
        <w:rPr>
          <w:lang w:val="en-GB"/>
        </w:rPr>
        <w:t xml:space="preserve">the </w:t>
      </w:r>
      <w:r w:rsidR="00691605" w:rsidRPr="00313D2D">
        <w:rPr>
          <w:lang w:val="en-GB"/>
        </w:rPr>
        <w:t xml:space="preserve">wall is no </w:t>
      </w:r>
      <w:r w:rsidR="00424656" w:rsidRPr="00313D2D">
        <w:rPr>
          <w:lang w:val="en-GB"/>
        </w:rPr>
        <w:t xml:space="preserve">greater </w:t>
      </w:r>
      <w:r w:rsidR="00691605" w:rsidRPr="00313D2D">
        <w:rPr>
          <w:lang w:val="en-GB"/>
        </w:rPr>
        <w:t xml:space="preserve">than </w:t>
      </w:r>
      <w:r w:rsidR="00075FE7" w:rsidRPr="00313D2D">
        <w:rPr>
          <w:lang w:val="en-GB"/>
        </w:rPr>
        <w:t>the</w:t>
      </w:r>
      <w:r w:rsidR="00EC4BE1" w:rsidRPr="00313D2D">
        <w:rPr>
          <w:lang w:val="en-GB"/>
        </w:rPr>
        <w:t xml:space="preserve"> </w:t>
      </w:r>
      <w:r w:rsidR="00691605" w:rsidRPr="00313D2D">
        <w:rPr>
          <w:lang w:val="en-GB"/>
        </w:rPr>
        <w:t xml:space="preserve">allowable maximum </w:t>
      </w:r>
      <w:r w:rsidR="004E284C" w:rsidRPr="00313D2D">
        <w:rPr>
          <w:lang w:val="en-GB"/>
        </w:rPr>
        <w:t>value</w:t>
      </w:r>
      <w:r w:rsidR="00EC4BE1" w:rsidRPr="00313D2D">
        <w:rPr>
          <w:rFonts w:cs="Times New Roman"/>
          <w:lang w:val="en-GB"/>
        </w:rPr>
        <w:t xml:space="preserve"> </w:t>
      </w:r>
      <w:proofErr w:type="spellStart"/>
      <w:r w:rsidR="00691605" w:rsidRPr="00313D2D">
        <w:rPr>
          <w:rFonts w:cs="Times New Roman"/>
          <w:i/>
          <w:lang w:val="en-GB"/>
        </w:rPr>
        <w:t>η</w:t>
      </w:r>
      <w:r w:rsidR="00691605" w:rsidRPr="00313D2D">
        <w:rPr>
          <w:rFonts w:cs="Times New Roman"/>
          <w:i/>
          <w:vertAlign w:val="subscript"/>
          <w:lang w:val="en-GB"/>
        </w:rPr>
        <w:t>max</w:t>
      </w:r>
      <w:proofErr w:type="spellEnd"/>
      <w:r w:rsidR="004E284C" w:rsidRPr="00313D2D">
        <w:rPr>
          <w:rFonts w:cs="Times New Roman"/>
          <w:lang w:val="en-GB"/>
        </w:rPr>
        <w:t xml:space="preserve">, which </w:t>
      </w:r>
      <w:r w:rsidR="004E284C" w:rsidRPr="00313D2D">
        <w:rPr>
          <w:lang w:val="en-GB"/>
        </w:rPr>
        <w:t>is</w:t>
      </w:r>
      <w:r w:rsidR="00EC4BE1" w:rsidRPr="00313D2D">
        <w:rPr>
          <w:lang w:val="en-GB"/>
        </w:rPr>
        <w:t xml:space="preserve"> calculated as</w:t>
      </w:r>
    </w:p>
    <w:p w14:paraId="5A77788C" w14:textId="77777777" w:rsidR="00EC4BE1" w:rsidRPr="00313D2D" w:rsidRDefault="00EC4BE1" w:rsidP="00EC4BE1">
      <w:pPr>
        <w:pStyle w:val="a7"/>
        <w:rPr>
          <w:lang w:val="en-GB"/>
        </w:rPr>
      </w:pPr>
      <w:r w:rsidRPr="00313D2D">
        <w:rPr>
          <w:lang w:val="en-GB"/>
        </w:rPr>
        <w:tab/>
      </w:r>
      <w:r w:rsidR="00693CEF" w:rsidRPr="00313D2D">
        <w:rPr>
          <w:position w:val="-32"/>
          <w:lang w:val="en-GB"/>
        </w:rPr>
        <w:object w:dxaOrig="2880" w:dyaOrig="800" w14:anchorId="518BE2DE">
          <v:shape id="_x0000_i1026" type="#_x0000_t75" style="width:2in;height:40.2pt" o:ole="">
            <v:imagedata r:id="rId35" o:title=""/>
          </v:shape>
          <o:OLEObject Type="Embed" ProgID="Equation.DSMT4" ShapeID="_x0000_i1026" DrawAspect="Content" ObjectID="_1687286258" r:id="rId36"/>
        </w:object>
      </w:r>
      <w:r w:rsidRPr="00313D2D">
        <w:rPr>
          <w:lang w:val="en-GB"/>
        </w:rPr>
        <w:tab/>
        <w:t>(</w:t>
      </w:r>
      <w:r w:rsidR="000D47DA" w:rsidRPr="00313D2D">
        <w:rPr>
          <w:lang w:val="en-GB"/>
        </w:rPr>
        <w:t>2</w:t>
      </w:r>
      <w:r w:rsidRPr="00313D2D">
        <w:rPr>
          <w:lang w:val="en-GB"/>
        </w:rPr>
        <w:t>)</w:t>
      </w:r>
    </w:p>
    <w:p w14:paraId="34587C22" w14:textId="1BD49033" w:rsidR="00D50234" w:rsidRPr="00313D2D" w:rsidRDefault="00D50234" w:rsidP="00C00533">
      <w:pPr>
        <w:pStyle w:val="a7"/>
        <w:ind w:firstLineChars="200" w:firstLine="480"/>
        <w:rPr>
          <w:lang w:val="en-GB"/>
        </w:rPr>
      </w:pPr>
      <w:r w:rsidRPr="00313D2D">
        <w:rPr>
          <w:lang w:val="en-GB"/>
        </w:rPr>
        <w:lastRenderedPageBreak/>
        <w:t xml:space="preserve">The axial </w:t>
      </w:r>
      <w:r w:rsidR="00543D10" w:rsidRPr="00313D2D">
        <w:rPr>
          <w:lang w:val="en-GB"/>
        </w:rPr>
        <w:t>load</w:t>
      </w:r>
      <w:r w:rsidRPr="00313D2D">
        <w:rPr>
          <w:lang w:val="en-GB"/>
        </w:rPr>
        <w:t xml:space="preserve"> of a </w:t>
      </w:r>
      <w:r w:rsidR="00BF7348" w:rsidRPr="00313D2D">
        <w:rPr>
          <w:lang w:val="en-GB"/>
        </w:rPr>
        <w:t xml:space="preserve">module </w:t>
      </w:r>
      <w:r w:rsidRPr="00313D2D">
        <w:rPr>
          <w:lang w:val="en-GB"/>
        </w:rPr>
        <w:t xml:space="preserve">wall is linearly increased with </w:t>
      </w:r>
      <w:r w:rsidRPr="00313D2D">
        <w:rPr>
          <w:i/>
          <w:lang w:val="en-GB"/>
        </w:rPr>
        <w:t>n</w:t>
      </w:r>
      <w:r w:rsidRPr="00313D2D">
        <w:rPr>
          <w:i/>
          <w:vertAlign w:val="subscript"/>
          <w:lang w:val="en-GB"/>
        </w:rPr>
        <w:t>ab</w:t>
      </w:r>
      <w:r w:rsidRPr="00313D2D">
        <w:rPr>
          <w:lang w:val="en-GB"/>
        </w:rPr>
        <w:t xml:space="preserve">. </w:t>
      </w:r>
      <w:r w:rsidR="00C32403" w:rsidRPr="00313D2D">
        <w:rPr>
          <w:lang w:val="en-GB"/>
        </w:rPr>
        <w:t xml:space="preserve">For the convenience of prefabrication and erection, the same type </w:t>
      </w:r>
      <w:r w:rsidR="005F1E42" w:rsidRPr="00313D2D">
        <w:rPr>
          <w:lang w:val="en-GB"/>
        </w:rPr>
        <w:t xml:space="preserve">of </w:t>
      </w:r>
      <w:r w:rsidR="00C32403" w:rsidRPr="00313D2D">
        <w:rPr>
          <w:lang w:val="en-GB"/>
        </w:rPr>
        <w:t xml:space="preserve">modules </w:t>
      </w:r>
      <w:r w:rsidR="00D64CBE" w:rsidRPr="00313D2D">
        <w:rPr>
          <w:lang w:val="en-GB"/>
        </w:rPr>
        <w:t>at</w:t>
      </w:r>
      <w:r w:rsidR="00C32403" w:rsidRPr="00313D2D">
        <w:rPr>
          <w:lang w:val="en-GB"/>
        </w:rPr>
        <w:t xml:space="preserve"> different </w:t>
      </w:r>
      <w:r w:rsidR="005F1E42" w:rsidRPr="00313D2D">
        <w:rPr>
          <w:lang w:val="en-GB"/>
        </w:rPr>
        <w:t xml:space="preserve">stories </w:t>
      </w:r>
      <w:r w:rsidR="00316B61" w:rsidRPr="00313D2D">
        <w:rPr>
          <w:lang w:val="en-GB"/>
        </w:rPr>
        <w:t xml:space="preserve">was </w:t>
      </w:r>
      <w:r w:rsidR="009F57E9" w:rsidRPr="00313D2D">
        <w:rPr>
          <w:lang w:val="en-GB"/>
        </w:rPr>
        <w:t xml:space="preserve">considered </w:t>
      </w:r>
      <w:r w:rsidR="005F1E42" w:rsidRPr="00313D2D">
        <w:rPr>
          <w:lang w:val="en-GB"/>
        </w:rPr>
        <w:t xml:space="preserve">to have the same </w:t>
      </w:r>
      <w:r w:rsidR="002C351F" w:rsidRPr="00313D2D">
        <w:rPr>
          <w:lang w:val="en-GB"/>
        </w:rPr>
        <w:t xml:space="preserve">module </w:t>
      </w:r>
      <w:r w:rsidR="005F1E42" w:rsidRPr="00313D2D">
        <w:rPr>
          <w:lang w:val="en-GB"/>
        </w:rPr>
        <w:t>wall</w:t>
      </w:r>
      <w:r w:rsidR="009E4EA9" w:rsidRPr="00313D2D">
        <w:rPr>
          <w:lang w:val="en-GB"/>
        </w:rPr>
        <w:t xml:space="preserve"> thickness</w:t>
      </w:r>
      <w:r w:rsidR="005F1E42" w:rsidRPr="00313D2D">
        <w:rPr>
          <w:lang w:val="en-GB"/>
        </w:rPr>
        <w:t xml:space="preserve">. </w:t>
      </w:r>
      <w:r w:rsidR="001D7784" w:rsidRPr="00313D2D">
        <w:rPr>
          <w:lang w:val="en-GB"/>
        </w:rPr>
        <w:t>Thus, the</w:t>
      </w:r>
      <w:r w:rsidR="00C631C3" w:rsidRPr="00313D2D">
        <w:rPr>
          <w:lang w:val="en-GB"/>
        </w:rPr>
        <w:t xml:space="preserve"> module</w:t>
      </w:r>
      <w:r w:rsidR="001D7784" w:rsidRPr="00313D2D">
        <w:rPr>
          <w:lang w:val="en-GB"/>
        </w:rPr>
        <w:t>s</w:t>
      </w:r>
      <w:r w:rsidR="005F1E42" w:rsidRPr="00313D2D">
        <w:rPr>
          <w:lang w:val="en-GB"/>
        </w:rPr>
        <w:t xml:space="preserve"> </w:t>
      </w:r>
      <w:r w:rsidR="00D64CBE" w:rsidRPr="00313D2D">
        <w:rPr>
          <w:lang w:val="en-GB"/>
        </w:rPr>
        <w:t>at</w:t>
      </w:r>
      <w:r w:rsidR="00C631C3" w:rsidRPr="00313D2D">
        <w:rPr>
          <w:lang w:val="en-GB"/>
        </w:rPr>
        <w:t xml:space="preserve"> lower </w:t>
      </w:r>
      <w:r w:rsidR="001D7784" w:rsidRPr="00313D2D">
        <w:rPr>
          <w:lang w:val="en-GB"/>
        </w:rPr>
        <w:t xml:space="preserve">stories needed </w:t>
      </w:r>
      <w:r w:rsidR="00050FA2" w:rsidRPr="00313D2D">
        <w:rPr>
          <w:lang w:val="en-GB"/>
        </w:rPr>
        <w:t xml:space="preserve">to </w:t>
      </w:r>
      <w:r w:rsidR="00C631C3" w:rsidRPr="00313D2D">
        <w:rPr>
          <w:lang w:val="en-GB"/>
        </w:rPr>
        <w:t>adopt</w:t>
      </w:r>
      <w:r w:rsidR="008A51DB" w:rsidRPr="00313D2D">
        <w:rPr>
          <w:lang w:val="en-GB"/>
        </w:rPr>
        <w:t xml:space="preserve"> </w:t>
      </w:r>
      <w:r w:rsidR="00C631C3" w:rsidRPr="00313D2D">
        <w:rPr>
          <w:lang w:val="en-GB"/>
        </w:rPr>
        <w:t xml:space="preserve">higher strength concrete to prefabricate </w:t>
      </w:r>
      <w:r w:rsidR="001D7784" w:rsidRPr="00313D2D">
        <w:rPr>
          <w:lang w:val="en-GB"/>
        </w:rPr>
        <w:t xml:space="preserve">the </w:t>
      </w:r>
      <w:r w:rsidR="002C351F" w:rsidRPr="00313D2D">
        <w:rPr>
          <w:lang w:val="en-GB"/>
        </w:rPr>
        <w:t xml:space="preserve">module </w:t>
      </w:r>
      <w:r w:rsidR="00C631C3" w:rsidRPr="00313D2D">
        <w:rPr>
          <w:lang w:val="en-GB"/>
        </w:rPr>
        <w:t xml:space="preserve">walls. </w:t>
      </w:r>
      <w:r w:rsidR="00F500EC" w:rsidRPr="00313D2D">
        <w:rPr>
          <w:lang w:val="en-GB"/>
        </w:rPr>
        <w:t>However, t</w:t>
      </w:r>
      <w:r w:rsidR="008A51DB" w:rsidRPr="00313D2D">
        <w:rPr>
          <w:lang w:val="en-GB"/>
        </w:rPr>
        <w:t xml:space="preserve">here </w:t>
      </w:r>
      <w:r w:rsidR="001D7784" w:rsidRPr="00313D2D">
        <w:rPr>
          <w:lang w:val="en-GB"/>
        </w:rPr>
        <w:t xml:space="preserve">has been </w:t>
      </w:r>
      <w:r w:rsidR="008A51DB" w:rsidRPr="00313D2D">
        <w:rPr>
          <w:lang w:val="en-GB"/>
        </w:rPr>
        <w:t>no</w:t>
      </w:r>
      <w:r w:rsidR="008A39FD" w:rsidRPr="00313D2D">
        <w:rPr>
          <w:lang w:val="en-GB"/>
        </w:rPr>
        <w:t xml:space="preserve"> research </w:t>
      </w:r>
      <w:r w:rsidR="00F259C1">
        <w:rPr>
          <w:lang w:val="en-GB"/>
        </w:rPr>
        <w:t xml:space="preserve">on the determination of </w:t>
      </w:r>
      <w:r w:rsidR="004F0844" w:rsidRPr="00313D2D">
        <w:rPr>
          <w:lang w:val="en-GB"/>
        </w:rPr>
        <w:t xml:space="preserve">the </w:t>
      </w:r>
      <w:r w:rsidR="008A39FD" w:rsidRPr="00313D2D">
        <w:rPr>
          <w:lang w:val="en-GB"/>
        </w:rPr>
        <w:t xml:space="preserve">strength </w:t>
      </w:r>
      <w:r w:rsidR="00F500EC" w:rsidRPr="00313D2D">
        <w:rPr>
          <w:lang w:val="en-GB"/>
        </w:rPr>
        <w:t xml:space="preserve">grade of </w:t>
      </w:r>
      <w:r w:rsidR="002C351F" w:rsidRPr="00313D2D">
        <w:rPr>
          <w:lang w:val="en-GB"/>
        </w:rPr>
        <w:t xml:space="preserve">module </w:t>
      </w:r>
      <w:r w:rsidR="008A39FD" w:rsidRPr="00313D2D">
        <w:rPr>
          <w:lang w:val="en-GB"/>
        </w:rPr>
        <w:t>wal</w:t>
      </w:r>
      <w:r w:rsidR="004464E9" w:rsidRPr="00313D2D">
        <w:rPr>
          <w:lang w:val="en-GB"/>
        </w:rPr>
        <w:t xml:space="preserve">ls </w:t>
      </w:r>
      <w:r w:rsidR="00D64CBE" w:rsidRPr="00313D2D">
        <w:rPr>
          <w:lang w:val="en-GB"/>
        </w:rPr>
        <w:t>at</w:t>
      </w:r>
      <w:r w:rsidR="004464E9" w:rsidRPr="00313D2D">
        <w:rPr>
          <w:lang w:val="en-GB"/>
        </w:rPr>
        <w:t xml:space="preserve"> </w:t>
      </w:r>
      <w:r w:rsidR="00F500EC" w:rsidRPr="00313D2D">
        <w:rPr>
          <w:lang w:val="en-GB"/>
        </w:rPr>
        <w:t>a particular story</w:t>
      </w:r>
      <w:r w:rsidR="004464E9" w:rsidRPr="00313D2D">
        <w:rPr>
          <w:lang w:val="en-GB"/>
        </w:rPr>
        <w:t xml:space="preserve">. </w:t>
      </w:r>
      <w:r w:rsidR="00FA4FD3" w:rsidRPr="00313D2D">
        <w:rPr>
          <w:lang w:val="en-GB"/>
        </w:rPr>
        <w:t xml:space="preserve">According to the full strength design and </w:t>
      </w:r>
      <w:r w:rsidR="004C3F68" w:rsidRPr="00313D2D">
        <w:rPr>
          <w:lang w:val="en-GB"/>
        </w:rPr>
        <w:t xml:space="preserve">optimisation </w:t>
      </w:r>
      <w:r w:rsidR="00FA4FD3" w:rsidRPr="00313D2D">
        <w:rPr>
          <w:lang w:val="en-GB"/>
        </w:rPr>
        <w:t xml:space="preserve">principles for structural components </w:t>
      </w:r>
      <w:r w:rsidR="00CD3B4C" w:rsidRPr="00313D2D">
        <w:rPr>
          <w:color w:val="0000FF"/>
          <w:lang w:val="en-GB"/>
        </w:rPr>
        <w:fldChar w:fldCharType="begin"/>
      </w:r>
      <w:r w:rsidR="00A30B3A" w:rsidRPr="00313D2D">
        <w:rPr>
          <w:color w:val="0000FF"/>
          <w:lang w:val="en-GB"/>
        </w:rPr>
        <w:instrText xml:space="preserve"> ADDIN EN.CITE &lt;EndNote&gt;&lt;Cite&gt;&lt;Author&gt;Xie&lt;/Author&gt;&lt;Year&gt;1997&lt;/Year&gt;&lt;RecNum&gt;42&lt;/RecNum&gt;&lt;DisplayText&gt;[34]&lt;/DisplayText&gt;&lt;record&gt;&lt;rec-number&gt;42&lt;/rec-number&gt;&lt;foreign-keys&gt;&lt;key app="EN" db-id="ae2dwpafyszs0qe0d0ppvwvo0ftfww00frpr" timestamp="1590738192"&gt;42&lt;/key&gt;&lt;/foreign-keys&gt;&lt;ref-type name="Book"&gt;6&lt;/ref-type&gt;&lt;contributors&gt;&lt;authors&gt;&lt;author&gt;Xie, Yi Min&lt;/author&gt;&lt;author&gt;Steven, Grant P&lt;/author&gt;&lt;/authors&gt;&lt;/contributors&gt;&lt;titles&gt;&lt;title&gt;Evolutionary Structural Optimization&lt;/title&gt;&lt;/titles&gt;&lt;dates&gt;&lt;year&gt;1997&lt;/year&gt;&lt;/dates&gt;&lt;pub-location&gt;London&lt;/pub-location&gt;&lt;publisher&gt;Springer&lt;/publisher&gt;&lt;urls&gt;&lt;/urls&gt;&lt;/record&gt;&lt;/Cite&gt;&lt;/EndNote&gt;</w:instrText>
      </w:r>
      <w:r w:rsidR="00CD3B4C" w:rsidRPr="00313D2D">
        <w:rPr>
          <w:color w:val="0000FF"/>
          <w:lang w:val="en-GB"/>
        </w:rPr>
        <w:fldChar w:fldCharType="separate"/>
      </w:r>
      <w:r w:rsidR="00A30B3A" w:rsidRPr="00313D2D">
        <w:rPr>
          <w:color w:val="0000FF"/>
          <w:lang w:val="en-GB"/>
        </w:rPr>
        <w:t>[34]</w:t>
      </w:r>
      <w:r w:rsidR="00CD3B4C" w:rsidRPr="00313D2D">
        <w:rPr>
          <w:color w:val="0000FF"/>
          <w:lang w:val="en-GB"/>
        </w:rPr>
        <w:fldChar w:fldCharType="end"/>
      </w:r>
      <w:r w:rsidR="00FA4FD3" w:rsidRPr="00313D2D">
        <w:rPr>
          <w:lang w:val="en-GB"/>
        </w:rPr>
        <w:t>,</w:t>
      </w:r>
      <w:r w:rsidR="00F402B3" w:rsidRPr="00313D2D">
        <w:rPr>
          <w:lang w:val="en-GB"/>
        </w:rPr>
        <w:t xml:space="preserve"> </w:t>
      </w:r>
      <w:r w:rsidR="00FA4FD3" w:rsidRPr="00313D2D">
        <w:rPr>
          <w:lang w:val="en-GB"/>
        </w:rPr>
        <w:t xml:space="preserve">when </w:t>
      </w:r>
      <w:r w:rsidR="00182C86" w:rsidRPr="00313D2D">
        <w:rPr>
          <w:i/>
          <w:lang w:val="en-GB"/>
        </w:rPr>
        <w:t>η</w:t>
      </w:r>
      <w:r w:rsidR="00182C86" w:rsidRPr="00313D2D">
        <w:rPr>
          <w:lang w:val="en-GB"/>
        </w:rPr>
        <w:t xml:space="preserve"> = </w:t>
      </w:r>
      <w:proofErr w:type="spellStart"/>
      <w:r w:rsidR="00182C86" w:rsidRPr="00313D2D">
        <w:rPr>
          <w:i/>
          <w:lang w:val="en-GB"/>
        </w:rPr>
        <w:t>η</w:t>
      </w:r>
      <w:r w:rsidR="00182C86" w:rsidRPr="00313D2D">
        <w:rPr>
          <w:i/>
          <w:vertAlign w:val="subscript"/>
          <w:lang w:val="en-GB"/>
        </w:rPr>
        <w:t>max</w:t>
      </w:r>
      <w:proofErr w:type="spellEnd"/>
      <w:r w:rsidR="00182C86" w:rsidRPr="00313D2D">
        <w:rPr>
          <w:lang w:val="en-GB"/>
        </w:rPr>
        <w:t xml:space="preserve"> is </w:t>
      </w:r>
      <w:r w:rsidR="00FA4FD3" w:rsidRPr="00313D2D">
        <w:rPr>
          <w:lang w:val="en-GB"/>
        </w:rPr>
        <w:t xml:space="preserve">satisfied </w:t>
      </w:r>
      <w:r w:rsidR="00182C86" w:rsidRPr="00313D2D">
        <w:rPr>
          <w:lang w:val="en-GB"/>
        </w:rPr>
        <w:t>for</w:t>
      </w:r>
      <w:r w:rsidR="003E3B23" w:rsidRPr="00313D2D">
        <w:rPr>
          <w:lang w:val="en-GB"/>
        </w:rPr>
        <w:t xml:space="preserve"> a </w:t>
      </w:r>
      <w:r w:rsidR="00DC3153" w:rsidRPr="00313D2D">
        <w:rPr>
          <w:lang w:val="en-GB"/>
        </w:rPr>
        <w:t xml:space="preserve">module </w:t>
      </w:r>
      <w:r w:rsidR="00182C86" w:rsidRPr="00313D2D">
        <w:rPr>
          <w:lang w:val="en-GB"/>
        </w:rPr>
        <w:t xml:space="preserve">wall </w:t>
      </w:r>
      <w:r w:rsidR="00D64CBE" w:rsidRPr="00313D2D">
        <w:rPr>
          <w:lang w:val="en-GB"/>
        </w:rPr>
        <w:t>at</w:t>
      </w:r>
      <w:r w:rsidR="00182C86" w:rsidRPr="00313D2D">
        <w:rPr>
          <w:lang w:val="en-GB"/>
        </w:rPr>
        <w:t xml:space="preserve"> </w:t>
      </w:r>
      <w:r w:rsidR="00E40B98" w:rsidRPr="00313D2D">
        <w:rPr>
          <w:lang w:val="en-GB"/>
        </w:rPr>
        <w:t>any story</w:t>
      </w:r>
      <w:r w:rsidR="00182C86" w:rsidRPr="00313D2D">
        <w:rPr>
          <w:lang w:val="en-GB"/>
        </w:rPr>
        <w:t xml:space="preserve">, </w:t>
      </w:r>
      <w:r w:rsidR="003E3B23" w:rsidRPr="00313D2D">
        <w:rPr>
          <w:lang w:val="en-GB"/>
        </w:rPr>
        <w:t>it is</w:t>
      </w:r>
      <w:r w:rsidR="001B13A4" w:rsidRPr="00313D2D">
        <w:rPr>
          <w:lang w:val="en-GB"/>
        </w:rPr>
        <w:t xml:space="preserve"> deemed to </w:t>
      </w:r>
      <w:r w:rsidR="00FA4FD3" w:rsidRPr="00313D2D">
        <w:rPr>
          <w:lang w:val="en-GB"/>
        </w:rPr>
        <w:t xml:space="preserve">reach </w:t>
      </w:r>
      <w:r w:rsidR="00182C86" w:rsidRPr="00313D2D">
        <w:rPr>
          <w:lang w:val="en-GB"/>
        </w:rPr>
        <w:t xml:space="preserve">the maximum material </w:t>
      </w:r>
      <w:r w:rsidR="004C3F68" w:rsidRPr="00313D2D">
        <w:rPr>
          <w:lang w:val="en-GB"/>
        </w:rPr>
        <w:t>utilisation</w:t>
      </w:r>
      <w:r w:rsidR="00182C86" w:rsidRPr="00313D2D">
        <w:rPr>
          <w:lang w:val="en-GB"/>
        </w:rPr>
        <w:t>. According to the above principle,</w:t>
      </w:r>
      <w:r w:rsidR="00C00533" w:rsidRPr="00313D2D">
        <w:rPr>
          <w:lang w:val="en-GB"/>
        </w:rPr>
        <w:t xml:space="preserve"> </w:t>
      </w:r>
      <w:r w:rsidR="00F402B3" w:rsidRPr="00313D2D">
        <w:rPr>
          <w:lang w:val="en-GB"/>
        </w:rPr>
        <w:t>the</w:t>
      </w:r>
      <w:r w:rsidR="00C00533" w:rsidRPr="00313D2D">
        <w:rPr>
          <w:lang w:val="en-GB"/>
        </w:rPr>
        <w:t xml:space="preserve"> </w:t>
      </w:r>
      <w:r w:rsidR="00F402B3" w:rsidRPr="00313D2D">
        <w:rPr>
          <w:lang w:val="en-GB"/>
        </w:rPr>
        <w:t xml:space="preserve">following </w:t>
      </w:r>
      <w:r w:rsidR="00C00533" w:rsidRPr="00313D2D">
        <w:rPr>
          <w:lang w:val="en-GB"/>
        </w:rPr>
        <w:t xml:space="preserve">procedure </w:t>
      </w:r>
      <w:r w:rsidR="00FA4FD3" w:rsidRPr="00313D2D">
        <w:rPr>
          <w:lang w:val="en-GB"/>
        </w:rPr>
        <w:t xml:space="preserve">was </w:t>
      </w:r>
      <w:r w:rsidR="00C00533" w:rsidRPr="00313D2D">
        <w:rPr>
          <w:lang w:val="en-GB"/>
        </w:rPr>
        <w:t>proposed</w:t>
      </w:r>
      <w:r w:rsidR="00FA4FD3" w:rsidRPr="00313D2D">
        <w:rPr>
          <w:lang w:val="en-GB"/>
        </w:rPr>
        <w:t xml:space="preserve"> </w:t>
      </w:r>
      <w:r w:rsidR="00C00533" w:rsidRPr="00313D2D">
        <w:rPr>
          <w:lang w:val="en-GB"/>
        </w:rPr>
        <w:t xml:space="preserve">to determine </w:t>
      </w:r>
      <w:r w:rsidR="00FA4FD3" w:rsidRPr="00313D2D">
        <w:rPr>
          <w:lang w:val="en-GB"/>
        </w:rPr>
        <w:t xml:space="preserve">the </w:t>
      </w:r>
      <w:r w:rsidR="00C00533" w:rsidRPr="00313D2D">
        <w:rPr>
          <w:lang w:val="en-GB"/>
        </w:rPr>
        <w:t>strength grade</w:t>
      </w:r>
      <w:r w:rsidR="0040626C" w:rsidRPr="00313D2D">
        <w:rPr>
          <w:lang w:val="en-GB"/>
        </w:rPr>
        <w:t>s</w:t>
      </w:r>
      <w:r w:rsidR="00C00533" w:rsidRPr="00313D2D">
        <w:rPr>
          <w:lang w:val="en-GB"/>
        </w:rPr>
        <w:t xml:space="preserve"> </w:t>
      </w:r>
      <w:r w:rsidR="00404B5B" w:rsidRPr="00313D2D">
        <w:rPr>
          <w:lang w:val="en-GB"/>
        </w:rPr>
        <w:t xml:space="preserve">of module </w:t>
      </w:r>
      <w:r w:rsidR="00C00533" w:rsidRPr="00313D2D">
        <w:rPr>
          <w:lang w:val="en-GB"/>
        </w:rPr>
        <w:t xml:space="preserve">walls </w:t>
      </w:r>
      <w:r w:rsidR="0040626C" w:rsidRPr="00313D2D">
        <w:rPr>
          <w:lang w:val="en-GB"/>
        </w:rPr>
        <w:t>at different stories</w:t>
      </w:r>
      <w:r w:rsidR="0092538C" w:rsidRPr="00313D2D">
        <w:rPr>
          <w:lang w:val="en-GB"/>
        </w:rPr>
        <w:t xml:space="preserve"> (</w:t>
      </w:r>
      <w:r w:rsidR="0092538C" w:rsidRPr="00313D2D">
        <w:rPr>
          <w:color w:val="0000FF"/>
          <w:lang w:val="en-GB"/>
        </w:rPr>
        <w:t xml:space="preserve">Fig. </w:t>
      </w:r>
      <w:r w:rsidR="00FA4FD3" w:rsidRPr="00313D2D">
        <w:rPr>
          <w:color w:val="0000FF"/>
          <w:lang w:val="en-GB"/>
        </w:rPr>
        <w:t>9</w:t>
      </w:r>
      <w:r w:rsidR="0092538C" w:rsidRPr="00313D2D">
        <w:rPr>
          <w:lang w:val="en-GB"/>
        </w:rPr>
        <w:t>)</w:t>
      </w:r>
      <w:r w:rsidR="00F402B3" w:rsidRPr="00313D2D">
        <w:rPr>
          <w:lang w:val="en-GB"/>
        </w:rPr>
        <w:t>:</w:t>
      </w:r>
    </w:p>
    <w:p w14:paraId="419F060F" w14:textId="37DEAF11" w:rsidR="0092538C" w:rsidRPr="00313D2D" w:rsidRDefault="0092538C" w:rsidP="0092538C">
      <w:pPr>
        <w:pStyle w:val="a7"/>
        <w:rPr>
          <w:lang w:val="en-GB"/>
        </w:rPr>
      </w:pPr>
      <w:r w:rsidRPr="00313D2D">
        <w:rPr>
          <w:lang w:val="en-GB"/>
        </w:rPr>
        <w:t>(1) A</w:t>
      </w:r>
      <w:r w:rsidR="00387357" w:rsidRPr="00313D2D">
        <w:rPr>
          <w:lang w:val="en-GB"/>
        </w:rPr>
        <w:t>n</w:t>
      </w:r>
      <w:r w:rsidRPr="00313D2D">
        <w:rPr>
          <w:lang w:val="en-GB"/>
        </w:rPr>
        <w:t xml:space="preserve"> initial value is given for </w:t>
      </w:r>
      <w:proofErr w:type="spellStart"/>
      <w:r w:rsidRPr="00313D2D">
        <w:rPr>
          <w:i/>
          <w:lang w:val="en-GB"/>
        </w:rPr>
        <w:t>t</w:t>
      </w:r>
      <w:r w:rsidRPr="00313D2D">
        <w:rPr>
          <w:i/>
          <w:vertAlign w:val="subscript"/>
          <w:lang w:val="en-GB"/>
        </w:rPr>
        <w:t>w</w:t>
      </w:r>
      <w:proofErr w:type="spellEnd"/>
      <w:r w:rsidRPr="00313D2D">
        <w:rPr>
          <w:lang w:val="en-GB"/>
        </w:rPr>
        <w:t xml:space="preserve">, which should be no less than </w:t>
      </w:r>
      <w:proofErr w:type="spellStart"/>
      <w:r w:rsidRPr="00313D2D">
        <w:rPr>
          <w:i/>
          <w:lang w:val="en-GB"/>
        </w:rPr>
        <w:t>l</w:t>
      </w:r>
      <w:r w:rsidR="00943212" w:rsidRPr="00313D2D">
        <w:rPr>
          <w:i/>
          <w:vertAlign w:val="subscript"/>
          <w:lang w:val="en-GB"/>
        </w:rPr>
        <w:t>w</w:t>
      </w:r>
      <w:proofErr w:type="gramStart"/>
      <w:r w:rsidR="00943212" w:rsidRPr="00313D2D">
        <w:rPr>
          <w:i/>
          <w:vertAlign w:val="subscript"/>
          <w:lang w:val="en-GB"/>
        </w:rPr>
        <w:t>,</w:t>
      </w:r>
      <w:r w:rsidR="00693CEF" w:rsidRPr="00313D2D">
        <w:rPr>
          <w:i/>
          <w:vertAlign w:val="subscript"/>
          <w:lang w:val="en-GB"/>
        </w:rPr>
        <w:t>o</w:t>
      </w:r>
      <w:proofErr w:type="spellEnd"/>
      <w:proofErr w:type="gramEnd"/>
      <w:r w:rsidRPr="00313D2D">
        <w:rPr>
          <w:lang w:val="en-GB"/>
        </w:rPr>
        <w:t xml:space="preserve">/40 </w:t>
      </w:r>
      <w:r w:rsidR="00F402B3" w:rsidRPr="00313D2D">
        <w:rPr>
          <w:lang w:val="en-GB"/>
        </w:rPr>
        <w:t>in accordance</w:t>
      </w:r>
      <w:r w:rsidRPr="00313D2D">
        <w:rPr>
          <w:lang w:val="en-GB"/>
        </w:rPr>
        <w:t xml:space="preserve"> </w:t>
      </w:r>
      <w:r w:rsidR="00F402B3" w:rsidRPr="00313D2D">
        <w:rPr>
          <w:lang w:val="en-GB"/>
        </w:rPr>
        <w:t>with</w:t>
      </w:r>
      <w:r w:rsidRPr="00313D2D">
        <w:rPr>
          <w:lang w:val="en-GB"/>
        </w:rPr>
        <w:t xml:space="preserve"> </w:t>
      </w:r>
      <w:r w:rsidRPr="00313D2D">
        <w:rPr>
          <w:color w:val="0000FF"/>
          <w:lang w:val="en-GB"/>
        </w:rPr>
        <w:t>Eq. 1</w:t>
      </w:r>
      <w:r w:rsidR="00F402B3" w:rsidRPr="00313D2D">
        <w:rPr>
          <w:lang w:val="en-GB"/>
        </w:rPr>
        <w:t>.</w:t>
      </w:r>
    </w:p>
    <w:p w14:paraId="0CB841E6" w14:textId="74EEF02C" w:rsidR="0092538C" w:rsidRPr="00313D2D" w:rsidRDefault="009135EE" w:rsidP="0092538C">
      <w:pPr>
        <w:pStyle w:val="a7"/>
        <w:rPr>
          <w:lang w:val="en-GB"/>
        </w:rPr>
      </w:pPr>
      <w:r w:rsidRPr="00313D2D">
        <w:rPr>
          <w:lang w:val="en-GB"/>
        </w:rPr>
        <w:t xml:space="preserve">(2) </w:t>
      </w:r>
      <w:r w:rsidR="003742EA" w:rsidRPr="00313D2D">
        <w:rPr>
          <w:lang w:val="en-GB"/>
        </w:rPr>
        <w:t xml:space="preserve">When </w:t>
      </w:r>
      <w:proofErr w:type="spellStart"/>
      <w:r w:rsidR="003742EA" w:rsidRPr="00313D2D">
        <w:rPr>
          <w:i/>
          <w:lang w:val="en-GB"/>
        </w:rPr>
        <w:t>t</w:t>
      </w:r>
      <w:r w:rsidR="003742EA" w:rsidRPr="00313D2D">
        <w:rPr>
          <w:i/>
          <w:vertAlign w:val="subscript"/>
          <w:lang w:val="en-GB"/>
        </w:rPr>
        <w:t>w</w:t>
      </w:r>
      <w:proofErr w:type="spellEnd"/>
      <w:r w:rsidR="003742EA" w:rsidRPr="00313D2D">
        <w:rPr>
          <w:lang w:val="en-GB"/>
        </w:rPr>
        <w:t xml:space="preserve"> is known, the axial </w:t>
      </w:r>
      <w:r w:rsidR="00543D10" w:rsidRPr="00313D2D">
        <w:rPr>
          <w:lang w:val="en-GB"/>
        </w:rPr>
        <w:t>load</w:t>
      </w:r>
      <w:r w:rsidR="003742EA" w:rsidRPr="00313D2D">
        <w:rPr>
          <w:lang w:val="en-GB"/>
        </w:rPr>
        <w:t xml:space="preserve">s of </w:t>
      </w:r>
      <w:r w:rsidR="00F402B3" w:rsidRPr="00313D2D">
        <w:rPr>
          <w:lang w:val="en-GB"/>
        </w:rPr>
        <w:t xml:space="preserve">the </w:t>
      </w:r>
      <w:r w:rsidR="003742EA" w:rsidRPr="00313D2D">
        <w:rPr>
          <w:lang w:val="en-GB"/>
        </w:rPr>
        <w:t xml:space="preserve">wall </w:t>
      </w:r>
      <w:r w:rsidR="00D64CBE" w:rsidRPr="00313D2D">
        <w:rPr>
          <w:lang w:val="en-GB"/>
        </w:rPr>
        <w:t>at</w:t>
      </w:r>
      <w:r w:rsidR="003742EA" w:rsidRPr="00313D2D">
        <w:rPr>
          <w:lang w:val="en-GB"/>
        </w:rPr>
        <w:t xml:space="preserve"> the first </w:t>
      </w:r>
      <w:r w:rsidR="006B36E0" w:rsidRPr="00313D2D">
        <w:rPr>
          <w:lang w:val="en-GB"/>
        </w:rPr>
        <w:t>story</w:t>
      </w:r>
      <w:r w:rsidR="003742EA" w:rsidRPr="00313D2D">
        <w:rPr>
          <w:lang w:val="en-GB"/>
        </w:rPr>
        <w:t xml:space="preserve"> during different </w:t>
      </w:r>
      <w:r w:rsidR="00012102" w:rsidRPr="00313D2D">
        <w:rPr>
          <w:lang w:val="en-GB"/>
        </w:rPr>
        <w:t xml:space="preserve">construction/service </w:t>
      </w:r>
      <w:r w:rsidR="003742EA" w:rsidRPr="00313D2D">
        <w:rPr>
          <w:lang w:val="en-GB"/>
        </w:rPr>
        <w:t>periods can be identified and the allowable maximum</w:t>
      </w:r>
      <w:r w:rsidR="006C60E3" w:rsidRPr="00313D2D">
        <w:rPr>
          <w:lang w:val="en-GB"/>
        </w:rPr>
        <w:t xml:space="preserve"> value </w:t>
      </w:r>
      <w:proofErr w:type="spellStart"/>
      <w:r w:rsidR="006C60E3" w:rsidRPr="00313D2D">
        <w:rPr>
          <w:i/>
          <w:lang w:val="en-GB"/>
        </w:rPr>
        <w:t>η</w:t>
      </w:r>
      <w:r w:rsidR="006C60E3" w:rsidRPr="00313D2D">
        <w:rPr>
          <w:i/>
          <w:vertAlign w:val="subscript"/>
          <w:lang w:val="en-GB"/>
        </w:rPr>
        <w:t>max</w:t>
      </w:r>
      <w:proofErr w:type="spellEnd"/>
      <w:r w:rsidR="003742EA" w:rsidRPr="00313D2D">
        <w:rPr>
          <w:lang w:val="en-GB"/>
        </w:rPr>
        <w:t xml:space="preserve"> </w:t>
      </w:r>
      <w:r w:rsidR="006C60E3" w:rsidRPr="00313D2D">
        <w:rPr>
          <w:lang w:val="en-GB"/>
        </w:rPr>
        <w:t>can be calculated</w:t>
      </w:r>
      <w:r w:rsidR="00F402B3" w:rsidRPr="00313D2D">
        <w:rPr>
          <w:lang w:val="en-GB"/>
        </w:rPr>
        <w:t>.</w:t>
      </w:r>
    </w:p>
    <w:p w14:paraId="13C4BCDE" w14:textId="2088A5BA" w:rsidR="003742EA" w:rsidRPr="00313D2D" w:rsidRDefault="003742EA" w:rsidP="0092538C">
      <w:pPr>
        <w:pStyle w:val="a7"/>
        <w:rPr>
          <w:lang w:val="en-GB"/>
        </w:rPr>
      </w:pPr>
      <w:r w:rsidRPr="00313D2D">
        <w:rPr>
          <w:lang w:val="en-GB"/>
        </w:rPr>
        <w:t xml:space="preserve">(3) </w:t>
      </w:r>
      <w:r w:rsidR="006B36E0" w:rsidRPr="00313D2D">
        <w:rPr>
          <w:lang w:val="en-GB"/>
        </w:rPr>
        <w:t>T</w:t>
      </w:r>
      <w:r w:rsidR="0041653C" w:rsidRPr="00313D2D">
        <w:rPr>
          <w:lang w:val="en-GB"/>
        </w:rPr>
        <w:t xml:space="preserve">he </w:t>
      </w:r>
      <w:r w:rsidR="00012102" w:rsidRPr="00313D2D">
        <w:rPr>
          <w:lang w:val="en-GB"/>
        </w:rPr>
        <w:t xml:space="preserve">dominant </w:t>
      </w:r>
      <w:r w:rsidR="0041653C" w:rsidRPr="00313D2D">
        <w:rPr>
          <w:lang w:val="en-GB"/>
        </w:rPr>
        <w:t xml:space="preserve">axial </w:t>
      </w:r>
      <w:r w:rsidR="00543D10" w:rsidRPr="00313D2D">
        <w:rPr>
          <w:lang w:val="en-GB"/>
        </w:rPr>
        <w:t>load</w:t>
      </w:r>
      <w:r w:rsidR="0041653C" w:rsidRPr="00313D2D">
        <w:rPr>
          <w:lang w:val="en-GB"/>
        </w:rPr>
        <w:t xml:space="preserve"> </w:t>
      </w:r>
      <w:r w:rsidR="0041653C" w:rsidRPr="00313D2D">
        <w:rPr>
          <w:i/>
          <w:lang w:val="en-GB"/>
        </w:rPr>
        <w:t>P</w:t>
      </w:r>
      <w:r w:rsidR="0041653C" w:rsidRPr="00313D2D">
        <w:rPr>
          <w:i/>
          <w:vertAlign w:val="subscript"/>
          <w:lang w:val="en-GB"/>
        </w:rPr>
        <w:t>wd</w:t>
      </w:r>
      <w:proofErr w:type="gramStart"/>
      <w:r w:rsidR="0041653C" w:rsidRPr="00313D2D">
        <w:rPr>
          <w:vertAlign w:val="subscript"/>
          <w:lang w:val="en-GB"/>
        </w:rPr>
        <w:t>,1</w:t>
      </w:r>
      <w:proofErr w:type="gramEnd"/>
      <w:r w:rsidR="0041653C" w:rsidRPr="00313D2D">
        <w:rPr>
          <w:lang w:val="en-GB"/>
        </w:rPr>
        <w:t xml:space="preserve"> of </w:t>
      </w:r>
      <w:r w:rsidR="00F402B3" w:rsidRPr="00313D2D">
        <w:rPr>
          <w:lang w:val="en-GB"/>
        </w:rPr>
        <w:t xml:space="preserve">the </w:t>
      </w:r>
      <w:r w:rsidR="0041653C" w:rsidRPr="00313D2D">
        <w:rPr>
          <w:lang w:val="en-GB"/>
        </w:rPr>
        <w:t xml:space="preserve">wall </w:t>
      </w:r>
      <w:r w:rsidR="00D64CBE" w:rsidRPr="00313D2D">
        <w:rPr>
          <w:lang w:val="en-GB"/>
        </w:rPr>
        <w:t>at</w:t>
      </w:r>
      <w:r w:rsidR="0041653C" w:rsidRPr="00313D2D">
        <w:rPr>
          <w:lang w:val="en-GB"/>
        </w:rPr>
        <w:t xml:space="preserve"> the first </w:t>
      </w:r>
      <w:r w:rsidR="006B36E0" w:rsidRPr="00313D2D">
        <w:rPr>
          <w:lang w:val="en-GB"/>
        </w:rPr>
        <w:t>story</w:t>
      </w:r>
      <w:r w:rsidR="006C60E3" w:rsidRPr="00313D2D">
        <w:rPr>
          <w:lang w:val="en-GB"/>
        </w:rPr>
        <w:t xml:space="preserve"> (ground level)</w:t>
      </w:r>
      <w:r w:rsidR="0041653C" w:rsidRPr="00313D2D">
        <w:rPr>
          <w:lang w:val="en-GB"/>
        </w:rPr>
        <w:t xml:space="preserve"> can be determined. The </w:t>
      </w:r>
      <w:r w:rsidR="00012102" w:rsidRPr="00313D2D">
        <w:rPr>
          <w:lang w:val="en-GB"/>
        </w:rPr>
        <w:t xml:space="preserve">dominant </w:t>
      </w:r>
      <w:r w:rsidR="0041653C" w:rsidRPr="00313D2D">
        <w:rPr>
          <w:lang w:val="en-GB"/>
        </w:rPr>
        <w:t xml:space="preserve">axial </w:t>
      </w:r>
      <w:r w:rsidR="00543D10" w:rsidRPr="00313D2D">
        <w:rPr>
          <w:lang w:val="en-GB"/>
        </w:rPr>
        <w:t>load</w:t>
      </w:r>
      <w:r w:rsidR="0041653C" w:rsidRPr="00313D2D">
        <w:rPr>
          <w:lang w:val="en-GB"/>
        </w:rPr>
        <w:t xml:space="preserve"> </w:t>
      </w:r>
      <w:proofErr w:type="spellStart"/>
      <w:r w:rsidR="0041653C" w:rsidRPr="00313D2D">
        <w:rPr>
          <w:i/>
          <w:lang w:val="en-GB"/>
        </w:rPr>
        <w:t>P</w:t>
      </w:r>
      <w:r w:rsidR="0041653C" w:rsidRPr="00313D2D">
        <w:rPr>
          <w:i/>
          <w:vertAlign w:val="subscript"/>
          <w:lang w:val="en-GB"/>
        </w:rPr>
        <w:t>wd</w:t>
      </w:r>
      <w:proofErr w:type="gramStart"/>
      <w:r w:rsidR="0041653C" w:rsidRPr="00313D2D">
        <w:rPr>
          <w:vertAlign w:val="subscript"/>
          <w:lang w:val="en-GB"/>
        </w:rPr>
        <w:t>,</w:t>
      </w:r>
      <w:r w:rsidR="0041653C" w:rsidRPr="00313D2D">
        <w:rPr>
          <w:i/>
          <w:vertAlign w:val="subscript"/>
          <w:lang w:val="en-GB"/>
        </w:rPr>
        <w:t>i</w:t>
      </w:r>
      <w:proofErr w:type="spellEnd"/>
      <w:proofErr w:type="gramEnd"/>
      <w:r w:rsidR="0041653C" w:rsidRPr="00313D2D">
        <w:rPr>
          <w:lang w:val="en-GB"/>
        </w:rPr>
        <w:t xml:space="preserve"> of </w:t>
      </w:r>
      <w:r w:rsidR="00F402B3" w:rsidRPr="00313D2D">
        <w:rPr>
          <w:lang w:val="en-GB"/>
        </w:rPr>
        <w:t xml:space="preserve">the </w:t>
      </w:r>
      <w:r w:rsidR="0041653C" w:rsidRPr="00313D2D">
        <w:rPr>
          <w:lang w:val="en-GB"/>
        </w:rPr>
        <w:t xml:space="preserve">wall </w:t>
      </w:r>
      <w:r w:rsidR="006C60E3" w:rsidRPr="00313D2D">
        <w:rPr>
          <w:lang w:val="en-GB"/>
        </w:rPr>
        <w:t xml:space="preserve">at </w:t>
      </w:r>
      <w:r w:rsidR="0041653C" w:rsidRPr="00313D2D">
        <w:rPr>
          <w:lang w:val="en-GB"/>
        </w:rPr>
        <w:t xml:space="preserve">the </w:t>
      </w:r>
      <w:proofErr w:type="spellStart"/>
      <w:r w:rsidR="0041653C" w:rsidRPr="00313D2D">
        <w:rPr>
          <w:i/>
          <w:lang w:val="en-GB"/>
        </w:rPr>
        <w:t>i</w:t>
      </w:r>
      <w:r w:rsidR="00EC05CC" w:rsidRPr="00313D2D">
        <w:rPr>
          <w:lang w:val="en-GB"/>
        </w:rPr>
        <w:t>-th</w:t>
      </w:r>
      <w:proofErr w:type="spellEnd"/>
      <w:r w:rsidR="0041653C" w:rsidRPr="00313D2D">
        <w:rPr>
          <w:lang w:val="en-GB"/>
        </w:rPr>
        <w:t xml:space="preserve"> </w:t>
      </w:r>
      <w:r w:rsidR="00B262F1" w:rsidRPr="00313D2D">
        <w:rPr>
          <w:lang w:val="en-GB"/>
        </w:rPr>
        <w:t>st</w:t>
      </w:r>
      <w:r w:rsidR="00387357" w:rsidRPr="00313D2D">
        <w:rPr>
          <w:lang w:val="en-GB"/>
        </w:rPr>
        <w:t>or</w:t>
      </w:r>
      <w:r w:rsidR="00B262F1" w:rsidRPr="00313D2D">
        <w:rPr>
          <w:lang w:val="en-GB"/>
        </w:rPr>
        <w:t>y</w:t>
      </w:r>
      <w:r w:rsidR="0041653C" w:rsidRPr="00313D2D">
        <w:rPr>
          <w:lang w:val="en-GB"/>
        </w:rPr>
        <w:t xml:space="preserve"> can be determined as</w:t>
      </w:r>
    </w:p>
    <w:p w14:paraId="7D8E5FD8" w14:textId="77777777" w:rsidR="0041653C" w:rsidRPr="00313D2D" w:rsidRDefault="0041653C" w:rsidP="0041653C">
      <w:pPr>
        <w:pStyle w:val="a7"/>
        <w:rPr>
          <w:lang w:val="en-GB"/>
        </w:rPr>
      </w:pPr>
      <w:r w:rsidRPr="00313D2D">
        <w:rPr>
          <w:lang w:val="en-GB"/>
        </w:rPr>
        <w:tab/>
      </w:r>
      <w:r w:rsidRPr="00313D2D">
        <w:rPr>
          <w:position w:val="-30"/>
          <w:lang w:val="en-GB"/>
        </w:rPr>
        <w:object w:dxaOrig="2240" w:dyaOrig="720" w14:anchorId="7E8B46B8">
          <v:shape id="_x0000_i1027" type="#_x0000_t75" style="width:112.2pt;height:36pt" o:ole="">
            <v:imagedata r:id="rId37" o:title=""/>
          </v:shape>
          <o:OLEObject Type="Embed" ProgID="Equation.DSMT4" ShapeID="_x0000_i1027" DrawAspect="Content" ObjectID="_1687286259" r:id="rId38"/>
        </w:object>
      </w:r>
      <w:r w:rsidRPr="00313D2D">
        <w:rPr>
          <w:lang w:val="en-GB"/>
        </w:rPr>
        <w:tab/>
      </w:r>
      <w:r w:rsidR="006D57A4" w:rsidRPr="00313D2D">
        <w:rPr>
          <w:lang w:val="en-GB"/>
        </w:rPr>
        <w:t>(3)</w:t>
      </w:r>
    </w:p>
    <w:p w14:paraId="59FFE172" w14:textId="1CD535EB" w:rsidR="0041653C" w:rsidRPr="00313D2D" w:rsidRDefault="0041653C" w:rsidP="0041653C">
      <w:pPr>
        <w:pStyle w:val="a7"/>
        <w:rPr>
          <w:lang w:val="en-GB"/>
        </w:rPr>
      </w:pPr>
      <w:proofErr w:type="gramStart"/>
      <w:r w:rsidRPr="00313D2D">
        <w:rPr>
          <w:lang w:val="en-GB"/>
        </w:rPr>
        <w:t>where</w:t>
      </w:r>
      <w:proofErr w:type="gramEnd"/>
      <w:r w:rsidRPr="00313D2D">
        <w:rPr>
          <w:lang w:val="en-GB"/>
        </w:rPr>
        <w:t xml:space="preserve"> </w:t>
      </w:r>
      <w:proofErr w:type="spellStart"/>
      <w:r w:rsidRPr="00313D2D">
        <w:rPr>
          <w:i/>
          <w:lang w:val="en-GB"/>
        </w:rPr>
        <w:t>n</w:t>
      </w:r>
      <w:r w:rsidRPr="00313D2D">
        <w:rPr>
          <w:i/>
          <w:vertAlign w:val="subscript"/>
          <w:lang w:val="en-GB"/>
        </w:rPr>
        <w:t>tol</w:t>
      </w:r>
      <w:proofErr w:type="spellEnd"/>
      <w:r w:rsidRPr="00313D2D">
        <w:rPr>
          <w:lang w:val="en-GB"/>
        </w:rPr>
        <w:t xml:space="preserve"> is the total number </w:t>
      </w:r>
      <w:r w:rsidR="00F402B3" w:rsidRPr="00313D2D">
        <w:rPr>
          <w:lang w:val="en-GB"/>
        </w:rPr>
        <w:t xml:space="preserve">of stories </w:t>
      </w:r>
      <w:r w:rsidRPr="00313D2D">
        <w:rPr>
          <w:lang w:val="en-GB"/>
        </w:rPr>
        <w:t xml:space="preserve">of </w:t>
      </w:r>
      <w:r w:rsidR="00B262F1" w:rsidRPr="00313D2D">
        <w:rPr>
          <w:lang w:val="en-GB"/>
        </w:rPr>
        <w:t xml:space="preserve">the case </w:t>
      </w:r>
      <w:r w:rsidR="00F402B3" w:rsidRPr="00313D2D">
        <w:rPr>
          <w:lang w:val="en-GB"/>
        </w:rPr>
        <w:t xml:space="preserve">study </w:t>
      </w:r>
      <w:r w:rsidR="00B262F1" w:rsidRPr="00313D2D">
        <w:rPr>
          <w:lang w:val="en-GB"/>
        </w:rPr>
        <w:t>building</w:t>
      </w:r>
      <w:r w:rsidR="00F402B3" w:rsidRPr="00313D2D">
        <w:rPr>
          <w:lang w:val="en-GB"/>
        </w:rPr>
        <w:t>.</w:t>
      </w:r>
      <w:r w:rsidRPr="00313D2D">
        <w:rPr>
          <w:lang w:val="en-GB"/>
        </w:rPr>
        <w:t xml:space="preserve"> </w:t>
      </w:r>
    </w:p>
    <w:p w14:paraId="4878B58B" w14:textId="047E47E8" w:rsidR="00EC05CC" w:rsidRPr="00313D2D" w:rsidRDefault="00EC05CC" w:rsidP="0041653C">
      <w:pPr>
        <w:pStyle w:val="a7"/>
        <w:rPr>
          <w:lang w:val="en-GB"/>
        </w:rPr>
      </w:pPr>
      <w:r w:rsidRPr="00313D2D">
        <w:rPr>
          <w:lang w:val="en-GB"/>
        </w:rPr>
        <w:t xml:space="preserve">(4) </w:t>
      </w:r>
      <w:r w:rsidR="00B262F1" w:rsidRPr="00313D2D">
        <w:rPr>
          <w:lang w:val="en-GB"/>
        </w:rPr>
        <w:t>T</w:t>
      </w:r>
      <w:r w:rsidRPr="00313D2D">
        <w:rPr>
          <w:lang w:val="en-GB"/>
        </w:rPr>
        <w:t xml:space="preserve">he minimum strength demand </w:t>
      </w:r>
      <w:proofErr w:type="spellStart"/>
      <w:r w:rsidRPr="00313D2D">
        <w:rPr>
          <w:i/>
          <w:lang w:val="en-GB"/>
        </w:rPr>
        <w:t>f</w:t>
      </w:r>
      <w:r w:rsidRPr="00313D2D">
        <w:rPr>
          <w:i/>
          <w:vertAlign w:val="subscript"/>
          <w:lang w:val="en-GB"/>
        </w:rPr>
        <w:t>c</w:t>
      </w:r>
      <w:proofErr w:type="gramStart"/>
      <w:r w:rsidRPr="00313D2D">
        <w:rPr>
          <w:vertAlign w:val="subscript"/>
          <w:lang w:val="en-GB"/>
        </w:rPr>
        <w:t>,</w:t>
      </w:r>
      <w:r w:rsidRPr="00313D2D">
        <w:rPr>
          <w:i/>
          <w:vertAlign w:val="subscript"/>
          <w:lang w:val="en-GB"/>
        </w:rPr>
        <w:t>de</w:t>
      </w:r>
      <w:r w:rsidRPr="00313D2D">
        <w:rPr>
          <w:vertAlign w:val="subscript"/>
          <w:lang w:val="en-GB"/>
        </w:rPr>
        <w:t>,</w:t>
      </w:r>
      <w:r w:rsidRPr="00313D2D">
        <w:rPr>
          <w:i/>
          <w:vertAlign w:val="subscript"/>
          <w:lang w:val="en-GB"/>
        </w:rPr>
        <w:t>min</w:t>
      </w:r>
      <w:r w:rsidRPr="00313D2D">
        <w:rPr>
          <w:vertAlign w:val="subscript"/>
          <w:lang w:val="en-GB"/>
        </w:rPr>
        <w:t>,</w:t>
      </w:r>
      <w:r w:rsidRPr="00313D2D">
        <w:rPr>
          <w:i/>
          <w:vertAlign w:val="subscript"/>
          <w:lang w:val="en-GB"/>
        </w:rPr>
        <w:t>i</w:t>
      </w:r>
      <w:proofErr w:type="spellEnd"/>
      <w:proofErr w:type="gramEnd"/>
      <w:r w:rsidRPr="00313D2D">
        <w:rPr>
          <w:lang w:val="en-GB"/>
        </w:rPr>
        <w:t xml:space="preserve"> of </w:t>
      </w:r>
      <w:r w:rsidR="00F402B3" w:rsidRPr="00313D2D">
        <w:rPr>
          <w:lang w:val="en-GB"/>
        </w:rPr>
        <w:t xml:space="preserve">the </w:t>
      </w:r>
      <w:r w:rsidRPr="00313D2D">
        <w:rPr>
          <w:lang w:val="en-GB"/>
        </w:rPr>
        <w:t xml:space="preserve">wall </w:t>
      </w:r>
      <w:r w:rsidR="00D64CBE" w:rsidRPr="00313D2D">
        <w:rPr>
          <w:lang w:val="en-GB"/>
        </w:rPr>
        <w:t>at</w:t>
      </w:r>
      <w:r w:rsidRPr="00313D2D">
        <w:rPr>
          <w:lang w:val="en-GB"/>
        </w:rPr>
        <w:t xml:space="preserve"> the </w:t>
      </w:r>
      <w:proofErr w:type="spellStart"/>
      <w:r w:rsidRPr="00313D2D">
        <w:rPr>
          <w:i/>
          <w:lang w:val="en-GB"/>
        </w:rPr>
        <w:t>i</w:t>
      </w:r>
      <w:r w:rsidRPr="00313D2D">
        <w:rPr>
          <w:lang w:val="en-GB"/>
        </w:rPr>
        <w:t>-th</w:t>
      </w:r>
      <w:proofErr w:type="spellEnd"/>
      <w:r w:rsidRPr="00313D2D">
        <w:rPr>
          <w:lang w:val="en-GB"/>
        </w:rPr>
        <w:t xml:space="preserve"> </w:t>
      </w:r>
      <w:r w:rsidR="00B262F1" w:rsidRPr="00313D2D">
        <w:rPr>
          <w:lang w:val="en-GB"/>
        </w:rPr>
        <w:t>story</w:t>
      </w:r>
      <w:r w:rsidRPr="00313D2D">
        <w:rPr>
          <w:lang w:val="en-GB"/>
        </w:rPr>
        <w:t xml:space="preserve"> should </w:t>
      </w:r>
      <w:r w:rsidR="00A165D3" w:rsidRPr="00313D2D">
        <w:rPr>
          <w:lang w:val="en-GB"/>
        </w:rPr>
        <w:t xml:space="preserve">satisfy </w:t>
      </w:r>
      <w:r w:rsidRPr="00313D2D">
        <w:rPr>
          <w:lang w:val="en-GB"/>
        </w:rPr>
        <w:t>the following equation</w:t>
      </w:r>
      <w:r w:rsidR="00F402B3" w:rsidRPr="00313D2D">
        <w:rPr>
          <w:lang w:val="en-GB"/>
        </w:rPr>
        <w:t>:</w:t>
      </w:r>
      <w:r w:rsidRPr="00313D2D">
        <w:rPr>
          <w:lang w:val="en-GB"/>
        </w:rPr>
        <w:t xml:space="preserve"> </w:t>
      </w:r>
    </w:p>
    <w:p w14:paraId="59D97B3F" w14:textId="77777777" w:rsidR="00EC05CC" w:rsidRPr="00313D2D" w:rsidRDefault="00EC05CC" w:rsidP="00EC05CC">
      <w:pPr>
        <w:pStyle w:val="a7"/>
        <w:rPr>
          <w:lang w:val="en-GB"/>
        </w:rPr>
      </w:pPr>
      <w:r w:rsidRPr="00313D2D">
        <w:rPr>
          <w:lang w:val="en-GB"/>
        </w:rPr>
        <w:tab/>
      </w:r>
      <w:r w:rsidRPr="00313D2D">
        <w:rPr>
          <w:position w:val="-32"/>
          <w:lang w:val="en-GB"/>
        </w:rPr>
        <w:object w:dxaOrig="1700" w:dyaOrig="720" w14:anchorId="40250C83">
          <v:shape id="_x0000_i1028" type="#_x0000_t75" style="width:85.2pt;height:36pt" o:ole="">
            <v:imagedata r:id="rId39" o:title=""/>
          </v:shape>
          <o:OLEObject Type="Embed" ProgID="Equation.DSMT4" ShapeID="_x0000_i1028" DrawAspect="Content" ObjectID="_1687286260" r:id="rId40"/>
        </w:object>
      </w:r>
      <w:r w:rsidRPr="00313D2D">
        <w:rPr>
          <w:lang w:val="en-GB"/>
        </w:rPr>
        <w:tab/>
      </w:r>
      <w:r w:rsidR="006D57A4" w:rsidRPr="00313D2D">
        <w:rPr>
          <w:lang w:val="en-GB"/>
        </w:rPr>
        <w:t>(4)</w:t>
      </w:r>
    </w:p>
    <w:p w14:paraId="075A135B" w14:textId="08B06817" w:rsidR="00EC05CC" w:rsidRPr="00313D2D" w:rsidRDefault="003630CD" w:rsidP="0041653C">
      <w:pPr>
        <w:pStyle w:val="a7"/>
        <w:rPr>
          <w:lang w:val="en-GB"/>
        </w:rPr>
      </w:pPr>
      <w:proofErr w:type="gramStart"/>
      <w:r w:rsidRPr="00313D2D">
        <w:rPr>
          <w:lang w:val="en-GB"/>
        </w:rPr>
        <w:t>where</w:t>
      </w:r>
      <w:proofErr w:type="gramEnd"/>
      <w:r w:rsidRPr="00313D2D">
        <w:rPr>
          <w:lang w:val="en-GB"/>
        </w:rPr>
        <w:t xml:space="preserve"> </w:t>
      </w:r>
      <w:r w:rsidRPr="00313D2D">
        <w:rPr>
          <w:i/>
          <w:lang w:val="en-GB"/>
        </w:rPr>
        <w:t>A</w:t>
      </w:r>
      <w:r w:rsidRPr="00313D2D">
        <w:rPr>
          <w:i/>
          <w:vertAlign w:val="subscript"/>
          <w:lang w:val="en-GB"/>
        </w:rPr>
        <w:t>w</w:t>
      </w:r>
      <w:r w:rsidRPr="00313D2D">
        <w:rPr>
          <w:lang w:val="en-GB"/>
        </w:rPr>
        <w:t xml:space="preserve"> is the </w:t>
      </w:r>
      <w:r w:rsidR="00A165D3" w:rsidRPr="00313D2D">
        <w:rPr>
          <w:lang w:val="en-GB"/>
        </w:rPr>
        <w:t xml:space="preserve">section </w:t>
      </w:r>
      <w:r w:rsidRPr="00313D2D">
        <w:rPr>
          <w:lang w:val="en-GB"/>
        </w:rPr>
        <w:t xml:space="preserve">area of </w:t>
      </w:r>
      <w:r w:rsidR="00A165D3" w:rsidRPr="00313D2D">
        <w:rPr>
          <w:lang w:val="en-GB"/>
        </w:rPr>
        <w:t xml:space="preserve">a </w:t>
      </w:r>
      <w:r w:rsidR="006C60E3" w:rsidRPr="00313D2D">
        <w:rPr>
          <w:lang w:val="en-GB"/>
        </w:rPr>
        <w:t xml:space="preserve">module </w:t>
      </w:r>
      <w:r w:rsidRPr="00313D2D">
        <w:rPr>
          <w:lang w:val="en-GB"/>
        </w:rPr>
        <w:t xml:space="preserve">wall. </w:t>
      </w:r>
      <w:r w:rsidRPr="00313D2D">
        <w:rPr>
          <w:color w:val="0000FF"/>
          <w:lang w:val="en-GB"/>
        </w:rPr>
        <w:t>Eq. 3</w:t>
      </w:r>
      <w:r w:rsidRPr="00313D2D">
        <w:rPr>
          <w:lang w:val="en-GB"/>
        </w:rPr>
        <w:t xml:space="preserve"> is substituted into</w:t>
      </w:r>
      <w:r w:rsidR="006D57A4" w:rsidRPr="00313D2D">
        <w:rPr>
          <w:lang w:val="en-GB"/>
        </w:rPr>
        <w:t xml:space="preserve"> </w:t>
      </w:r>
      <w:r w:rsidR="006D57A4" w:rsidRPr="00313D2D">
        <w:rPr>
          <w:color w:val="0000FF"/>
          <w:lang w:val="en-GB"/>
        </w:rPr>
        <w:t>Eq. 4</w:t>
      </w:r>
      <w:r w:rsidR="00A165D3" w:rsidRPr="00313D2D">
        <w:rPr>
          <w:color w:val="0000FF"/>
          <w:lang w:val="en-GB"/>
        </w:rPr>
        <w:t>,</w:t>
      </w:r>
      <w:r w:rsidR="006D57A4" w:rsidRPr="00313D2D">
        <w:rPr>
          <w:lang w:val="en-GB"/>
        </w:rPr>
        <w:t xml:space="preserve"> </w:t>
      </w:r>
      <w:r w:rsidRPr="00313D2D">
        <w:rPr>
          <w:lang w:val="en-GB"/>
        </w:rPr>
        <w:t xml:space="preserve">and </w:t>
      </w:r>
      <w:proofErr w:type="spellStart"/>
      <w:r w:rsidRPr="00313D2D">
        <w:rPr>
          <w:i/>
          <w:lang w:val="en-GB"/>
        </w:rPr>
        <w:t>f</w:t>
      </w:r>
      <w:r w:rsidRPr="00313D2D">
        <w:rPr>
          <w:i/>
          <w:vertAlign w:val="subscript"/>
          <w:lang w:val="en-GB"/>
        </w:rPr>
        <w:t>c</w:t>
      </w:r>
      <w:proofErr w:type="gramStart"/>
      <w:r w:rsidRPr="00313D2D">
        <w:rPr>
          <w:vertAlign w:val="subscript"/>
          <w:lang w:val="en-GB"/>
        </w:rPr>
        <w:t>,</w:t>
      </w:r>
      <w:r w:rsidRPr="00313D2D">
        <w:rPr>
          <w:i/>
          <w:vertAlign w:val="subscript"/>
          <w:lang w:val="en-GB"/>
        </w:rPr>
        <w:t>de</w:t>
      </w:r>
      <w:r w:rsidRPr="00313D2D">
        <w:rPr>
          <w:vertAlign w:val="subscript"/>
          <w:lang w:val="en-GB"/>
        </w:rPr>
        <w:t>,</w:t>
      </w:r>
      <w:r w:rsidRPr="00313D2D">
        <w:rPr>
          <w:i/>
          <w:vertAlign w:val="subscript"/>
          <w:lang w:val="en-GB"/>
        </w:rPr>
        <w:t>min</w:t>
      </w:r>
      <w:r w:rsidRPr="00313D2D">
        <w:rPr>
          <w:vertAlign w:val="subscript"/>
          <w:lang w:val="en-GB"/>
        </w:rPr>
        <w:t>,</w:t>
      </w:r>
      <w:r w:rsidRPr="00313D2D">
        <w:rPr>
          <w:i/>
          <w:vertAlign w:val="subscript"/>
          <w:lang w:val="en-GB"/>
        </w:rPr>
        <w:t>i</w:t>
      </w:r>
      <w:proofErr w:type="spellEnd"/>
      <w:proofErr w:type="gramEnd"/>
      <w:r w:rsidRPr="00313D2D">
        <w:rPr>
          <w:lang w:val="en-GB"/>
        </w:rPr>
        <w:t xml:space="preserve"> can be calculated as </w:t>
      </w:r>
    </w:p>
    <w:p w14:paraId="25A53A04" w14:textId="77777777" w:rsidR="003630CD" w:rsidRPr="00313D2D" w:rsidRDefault="003630CD" w:rsidP="003630CD">
      <w:pPr>
        <w:pStyle w:val="a7"/>
        <w:rPr>
          <w:lang w:val="en-GB"/>
        </w:rPr>
      </w:pPr>
      <w:r w:rsidRPr="00313D2D">
        <w:rPr>
          <w:lang w:val="en-GB"/>
        </w:rPr>
        <w:tab/>
      </w:r>
      <w:r w:rsidRPr="00313D2D">
        <w:rPr>
          <w:position w:val="-30"/>
          <w:lang w:val="en-GB"/>
        </w:rPr>
        <w:object w:dxaOrig="2560" w:dyaOrig="720" w14:anchorId="685DC73E">
          <v:shape id="_x0000_i1029" type="#_x0000_t75" style="width:127.2pt;height:36pt" o:ole="">
            <v:imagedata r:id="rId41" o:title=""/>
          </v:shape>
          <o:OLEObject Type="Embed" ProgID="Equation.DSMT4" ShapeID="_x0000_i1029" DrawAspect="Content" ObjectID="_1687286261" r:id="rId42"/>
        </w:object>
      </w:r>
      <w:r w:rsidRPr="00313D2D">
        <w:rPr>
          <w:lang w:val="en-GB"/>
        </w:rPr>
        <w:tab/>
        <w:t>(5)</w:t>
      </w:r>
    </w:p>
    <w:p w14:paraId="4EAF6885" w14:textId="433E440B" w:rsidR="003630CD" w:rsidRPr="00313D2D" w:rsidRDefault="003630CD" w:rsidP="0041653C">
      <w:pPr>
        <w:pStyle w:val="a7"/>
        <w:rPr>
          <w:lang w:val="en-GB"/>
        </w:rPr>
      </w:pPr>
      <w:r w:rsidRPr="00313D2D">
        <w:rPr>
          <w:lang w:val="en-GB"/>
        </w:rPr>
        <w:t xml:space="preserve">(5) According to </w:t>
      </w:r>
      <w:r w:rsidRPr="00313D2D">
        <w:rPr>
          <w:color w:val="0000FF"/>
          <w:lang w:val="en-GB"/>
        </w:rPr>
        <w:t>Eq. 5</w:t>
      </w:r>
      <w:r w:rsidRPr="00313D2D">
        <w:rPr>
          <w:lang w:val="en-GB"/>
        </w:rPr>
        <w:t xml:space="preserve">, the minimum strength demand </w:t>
      </w:r>
      <w:r w:rsidRPr="00313D2D">
        <w:rPr>
          <w:i/>
          <w:lang w:val="en-GB"/>
        </w:rPr>
        <w:t>f</w:t>
      </w:r>
      <w:r w:rsidRPr="00313D2D">
        <w:rPr>
          <w:i/>
          <w:vertAlign w:val="subscript"/>
          <w:lang w:val="en-GB"/>
        </w:rPr>
        <w:t>c</w:t>
      </w:r>
      <w:proofErr w:type="gramStart"/>
      <w:r w:rsidRPr="00313D2D">
        <w:rPr>
          <w:vertAlign w:val="subscript"/>
          <w:lang w:val="en-GB"/>
        </w:rPr>
        <w:t>,</w:t>
      </w:r>
      <w:r w:rsidRPr="00313D2D">
        <w:rPr>
          <w:i/>
          <w:vertAlign w:val="subscript"/>
          <w:lang w:val="en-GB"/>
        </w:rPr>
        <w:t>de</w:t>
      </w:r>
      <w:r w:rsidRPr="00313D2D">
        <w:rPr>
          <w:vertAlign w:val="subscript"/>
          <w:lang w:val="en-GB"/>
        </w:rPr>
        <w:t>,</w:t>
      </w:r>
      <w:r w:rsidRPr="00313D2D">
        <w:rPr>
          <w:i/>
          <w:vertAlign w:val="subscript"/>
          <w:lang w:val="en-GB"/>
        </w:rPr>
        <w:t>min</w:t>
      </w:r>
      <w:r w:rsidRPr="00313D2D">
        <w:rPr>
          <w:vertAlign w:val="subscript"/>
          <w:lang w:val="en-GB"/>
        </w:rPr>
        <w:t>,1</w:t>
      </w:r>
      <w:proofErr w:type="gramEnd"/>
      <w:r w:rsidRPr="00313D2D">
        <w:rPr>
          <w:lang w:val="en-GB"/>
        </w:rPr>
        <w:t xml:space="preserve"> of </w:t>
      </w:r>
      <w:r w:rsidR="00F402B3" w:rsidRPr="00313D2D">
        <w:rPr>
          <w:lang w:val="en-GB"/>
        </w:rPr>
        <w:t xml:space="preserve">the </w:t>
      </w:r>
      <w:r w:rsidRPr="00313D2D">
        <w:rPr>
          <w:lang w:val="en-GB"/>
        </w:rPr>
        <w:t xml:space="preserve">wall </w:t>
      </w:r>
      <w:r w:rsidR="00D64CBE" w:rsidRPr="00313D2D">
        <w:rPr>
          <w:lang w:val="en-GB"/>
        </w:rPr>
        <w:t>at</w:t>
      </w:r>
      <w:r w:rsidR="00B262F1" w:rsidRPr="00313D2D">
        <w:rPr>
          <w:lang w:val="en-GB"/>
        </w:rPr>
        <w:t xml:space="preserve"> the first</w:t>
      </w:r>
      <w:r w:rsidRPr="00313D2D">
        <w:rPr>
          <w:lang w:val="en-GB"/>
        </w:rPr>
        <w:t xml:space="preserve"> </w:t>
      </w:r>
      <w:r w:rsidR="00B262F1" w:rsidRPr="00313D2D">
        <w:rPr>
          <w:lang w:val="en-GB"/>
        </w:rPr>
        <w:t>story</w:t>
      </w:r>
      <w:r w:rsidRPr="00313D2D">
        <w:rPr>
          <w:lang w:val="en-GB"/>
        </w:rPr>
        <w:t xml:space="preserve"> can be </w:t>
      </w:r>
      <w:r w:rsidRPr="00313D2D">
        <w:rPr>
          <w:lang w:val="en-GB"/>
        </w:rPr>
        <w:lastRenderedPageBreak/>
        <w:t>calculated as</w:t>
      </w:r>
    </w:p>
    <w:p w14:paraId="3A499194" w14:textId="77777777" w:rsidR="003630CD" w:rsidRPr="00313D2D" w:rsidRDefault="003630CD" w:rsidP="003630CD">
      <w:pPr>
        <w:pStyle w:val="a7"/>
        <w:rPr>
          <w:lang w:val="en-GB"/>
        </w:rPr>
      </w:pPr>
      <w:r w:rsidRPr="00313D2D">
        <w:rPr>
          <w:lang w:val="en-GB"/>
        </w:rPr>
        <w:tab/>
      </w:r>
      <w:r w:rsidRPr="00313D2D">
        <w:rPr>
          <w:position w:val="-30"/>
          <w:lang w:val="en-GB"/>
        </w:rPr>
        <w:object w:dxaOrig="1700" w:dyaOrig="700" w14:anchorId="70B18491">
          <v:shape id="_x0000_i1030" type="#_x0000_t75" style="width:85.2pt;height:35.4pt" o:ole="">
            <v:imagedata r:id="rId43" o:title=""/>
          </v:shape>
          <o:OLEObject Type="Embed" ProgID="Equation.DSMT4" ShapeID="_x0000_i1030" DrawAspect="Content" ObjectID="_1687286262" r:id="rId44"/>
        </w:object>
      </w:r>
      <w:r w:rsidRPr="00313D2D">
        <w:rPr>
          <w:lang w:val="en-GB"/>
        </w:rPr>
        <w:tab/>
        <w:t>(6)</w:t>
      </w:r>
    </w:p>
    <w:p w14:paraId="3362BDBF" w14:textId="3A8240C1" w:rsidR="003630CD" w:rsidRPr="00313D2D" w:rsidRDefault="003630CD" w:rsidP="0041653C">
      <w:pPr>
        <w:pStyle w:val="a7"/>
        <w:rPr>
          <w:lang w:val="en-GB"/>
        </w:rPr>
      </w:pPr>
      <w:r w:rsidRPr="00313D2D">
        <w:rPr>
          <w:lang w:val="en-GB"/>
        </w:rPr>
        <w:t xml:space="preserve">(6) </w:t>
      </w:r>
      <w:r w:rsidR="005B48AF" w:rsidRPr="00313D2D">
        <w:rPr>
          <w:lang w:val="en-GB"/>
        </w:rPr>
        <w:t xml:space="preserve">The upper limit </w:t>
      </w:r>
      <w:r w:rsidR="005B48AF" w:rsidRPr="00313D2D">
        <w:rPr>
          <w:i/>
          <w:lang w:val="en-GB"/>
        </w:rPr>
        <w:t>f</w:t>
      </w:r>
      <w:r w:rsidR="005B48AF" w:rsidRPr="00313D2D">
        <w:rPr>
          <w:i/>
          <w:vertAlign w:val="subscript"/>
          <w:lang w:val="en-GB"/>
        </w:rPr>
        <w:t>c</w:t>
      </w:r>
      <w:r w:rsidR="005B48AF" w:rsidRPr="00313D2D">
        <w:rPr>
          <w:vertAlign w:val="subscript"/>
          <w:lang w:val="en-GB"/>
        </w:rPr>
        <w:t xml:space="preserve">, </w:t>
      </w:r>
      <w:r w:rsidR="005B48AF" w:rsidRPr="00313D2D">
        <w:rPr>
          <w:i/>
          <w:vertAlign w:val="subscript"/>
          <w:lang w:val="en-GB"/>
        </w:rPr>
        <w:t>low</w:t>
      </w:r>
      <w:r w:rsidR="005B48AF" w:rsidRPr="00313D2D">
        <w:rPr>
          <w:vertAlign w:val="subscript"/>
          <w:lang w:val="en-GB"/>
        </w:rPr>
        <w:t xml:space="preserve">, </w:t>
      </w:r>
      <w:proofErr w:type="spellStart"/>
      <w:r w:rsidR="005B48AF" w:rsidRPr="00313D2D">
        <w:rPr>
          <w:i/>
          <w:vertAlign w:val="subscript"/>
          <w:lang w:val="en-GB"/>
        </w:rPr>
        <w:t>lim</w:t>
      </w:r>
      <w:proofErr w:type="spellEnd"/>
      <w:r w:rsidR="005B48AF" w:rsidRPr="00313D2D">
        <w:rPr>
          <w:lang w:val="en-GB"/>
        </w:rPr>
        <w:t xml:space="preserve"> and lower limit</w:t>
      </w:r>
      <w:r w:rsidR="005B48AF" w:rsidRPr="00313D2D">
        <w:rPr>
          <w:i/>
          <w:lang w:val="en-GB"/>
        </w:rPr>
        <w:t xml:space="preserve"> f</w:t>
      </w:r>
      <w:r w:rsidR="005B48AF" w:rsidRPr="00313D2D">
        <w:rPr>
          <w:i/>
          <w:vertAlign w:val="subscript"/>
          <w:lang w:val="en-GB"/>
        </w:rPr>
        <w:t>c</w:t>
      </w:r>
      <w:r w:rsidR="005B48AF" w:rsidRPr="00313D2D">
        <w:rPr>
          <w:vertAlign w:val="subscript"/>
          <w:lang w:val="en-GB"/>
        </w:rPr>
        <w:t xml:space="preserve">, </w:t>
      </w:r>
      <w:r w:rsidR="005B48AF" w:rsidRPr="00313D2D">
        <w:rPr>
          <w:i/>
          <w:vertAlign w:val="subscript"/>
          <w:lang w:val="en-GB"/>
        </w:rPr>
        <w:t>up</w:t>
      </w:r>
      <w:r w:rsidR="005B48AF" w:rsidRPr="00313D2D">
        <w:rPr>
          <w:vertAlign w:val="subscript"/>
          <w:lang w:val="en-GB"/>
        </w:rPr>
        <w:t xml:space="preserve">, </w:t>
      </w:r>
      <w:proofErr w:type="spellStart"/>
      <w:r w:rsidR="005B48AF" w:rsidRPr="00313D2D">
        <w:rPr>
          <w:i/>
          <w:vertAlign w:val="subscript"/>
          <w:lang w:val="en-GB"/>
        </w:rPr>
        <w:t>lim</w:t>
      </w:r>
      <w:proofErr w:type="spellEnd"/>
      <w:r w:rsidR="005B48AF" w:rsidRPr="00313D2D">
        <w:rPr>
          <w:lang w:val="en-GB"/>
        </w:rPr>
        <w:t xml:space="preserve"> are proposed for </w:t>
      </w:r>
      <w:r w:rsidR="005B48AF" w:rsidRPr="00313D2D">
        <w:rPr>
          <w:i/>
          <w:lang w:val="en-GB"/>
        </w:rPr>
        <w:t>f</w:t>
      </w:r>
      <w:r w:rsidR="005B48AF" w:rsidRPr="00313D2D">
        <w:rPr>
          <w:i/>
          <w:vertAlign w:val="subscript"/>
          <w:lang w:val="en-GB"/>
        </w:rPr>
        <w:t>c</w:t>
      </w:r>
      <w:proofErr w:type="gramStart"/>
      <w:r w:rsidR="005B48AF" w:rsidRPr="00313D2D">
        <w:rPr>
          <w:vertAlign w:val="subscript"/>
          <w:lang w:val="en-GB"/>
        </w:rPr>
        <w:t>,</w:t>
      </w:r>
      <w:r w:rsidR="005B48AF" w:rsidRPr="00313D2D">
        <w:rPr>
          <w:i/>
          <w:vertAlign w:val="subscript"/>
          <w:lang w:val="en-GB"/>
        </w:rPr>
        <w:t>de</w:t>
      </w:r>
      <w:r w:rsidR="005B48AF" w:rsidRPr="00313D2D">
        <w:rPr>
          <w:vertAlign w:val="subscript"/>
          <w:lang w:val="en-GB"/>
        </w:rPr>
        <w:t>,</w:t>
      </w:r>
      <w:r w:rsidR="005B48AF" w:rsidRPr="00313D2D">
        <w:rPr>
          <w:i/>
          <w:vertAlign w:val="subscript"/>
          <w:lang w:val="en-GB"/>
        </w:rPr>
        <w:t>min</w:t>
      </w:r>
      <w:r w:rsidR="005B48AF" w:rsidRPr="00313D2D">
        <w:rPr>
          <w:vertAlign w:val="subscript"/>
          <w:lang w:val="en-GB"/>
        </w:rPr>
        <w:t>,1</w:t>
      </w:r>
      <w:proofErr w:type="gramEnd"/>
      <w:r w:rsidR="005B48AF" w:rsidRPr="00313D2D">
        <w:rPr>
          <w:lang w:val="en-GB"/>
        </w:rPr>
        <w:t xml:space="preserve">. </w:t>
      </w:r>
      <w:r w:rsidR="0085070C" w:rsidRPr="00313D2D">
        <w:rPr>
          <w:lang w:val="en-GB"/>
        </w:rPr>
        <w:t>When</w:t>
      </w:r>
      <w:r w:rsidR="005B48AF" w:rsidRPr="00313D2D">
        <w:rPr>
          <w:lang w:val="en-GB"/>
        </w:rPr>
        <w:t xml:space="preserve"> </w:t>
      </w:r>
      <w:r w:rsidR="005B48AF" w:rsidRPr="00313D2D">
        <w:rPr>
          <w:i/>
          <w:lang w:val="en-GB"/>
        </w:rPr>
        <w:t>f</w:t>
      </w:r>
      <w:r w:rsidR="005B48AF" w:rsidRPr="00313D2D">
        <w:rPr>
          <w:i/>
          <w:vertAlign w:val="subscript"/>
          <w:lang w:val="en-GB"/>
        </w:rPr>
        <w:t>c</w:t>
      </w:r>
      <w:proofErr w:type="gramStart"/>
      <w:r w:rsidR="005B48AF" w:rsidRPr="00313D2D">
        <w:rPr>
          <w:vertAlign w:val="subscript"/>
          <w:lang w:val="en-GB"/>
        </w:rPr>
        <w:t>,</w:t>
      </w:r>
      <w:r w:rsidR="005B48AF" w:rsidRPr="00313D2D">
        <w:rPr>
          <w:i/>
          <w:vertAlign w:val="subscript"/>
          <w:lang w:val="en-GB"/>
        </w:rPr>
        <w:t>de</w:t>
      </w:r>
      <w:r w:rsidR="005B48AF" w:rsidRPr="00313D2D">
        <w:rPr>
          <w:vertAlign w:val="subscript"/>
          <w:lang w:val="en-GB"/>
        </w:rPr>
        <w:t>,</w:t>
      </w:r>
      <w:r w:rsidR="005B48AF" w:rsidRPr="00313D2D">
        <w:rPr>
          <w:i/>
          <w:vertAlign w:val="subscript"/>
          <w:lang w:val="en-GB"/>
        </w:rPr>
        <w:t>min</w:t>
      </w:r>
      <w:r w:rsidR="005B48AF" w:rsidRPr="00313D2D">
        <w:rPr>
          <w:vertAlign w:val="subscript"/>
          <w:lang w:val="en-GB"/>
        </w:rPr>
        <w:t>,1</w:t>
      </w:r>
      <w:proofErr w:type="gramEnd"/>
      <w:r w:rsidR="005B48AF" w:rsidRPr="00313D2D">
        <w:rPr>
          <w:lang w:val="en-GB"/>
        </w:rPr>
        <w:t xml:space="preserve"> &lt; </w:t>
      </w:r>
      <w:r w:rsidR="005B48AF" w:rsidRPr="00313D2D">
        <w:rPr>
          <w:i/>
          <w:lang w:val="en-GB"/>
        </w:rPr>
        <w:t>f</w:t>
      </w:r>
      <w:r w:rsidR="005B48AF" w:rsidRPr="00313D2D">
        <w:rPr>
          <w:i/>
          <w:vertAlign w:val="subscript"/>
          <w:lang w:val="en-GB"/>
        </w:rPr>
        <w:t>c</w:t>
      </w:r>
      <w:r w:rsidR="005B48AF" w:rsidRPr="00313D2D">
        <w:rPr>
          <w:vertAlign w:val="subscript"/>
          <w:lang w:val="en-GB"/>
        </w:rPr>
        <w:t xml:space="preserve">, </w:t>
      </w:r>
      <w:r w:rsidR="005B48AF" w:rsidRPr="00313D2D">
        <w:rPr>
          <w:i/>
          <w:vertAlign w:val="subscript"/>
          <w:lang w:val="en-GB"/>
        </w:rPr>
        <w:t>low</w:t>
      </w:r>
      <w:r w:rsidR="005B48AF" w:rsidRPr="00313D2D">
        <w:rPr>
          <w:vertAlign w:val="subscript"/>
          <w:lang w:val="en-GB"/>
        </w:rPr>
        <w:t xml:space="preserve">, </w:t>
      </w:r>
      <w:proofErr w:type="spellStart"/>
      <w:r w:rsidR="005B48AF" w:rsidRPr="00313D2D">
        <w:rPr>
          <w:i/>
          <w:vertAlign w:val="subscript"/>
          <w:lang w:val="en-GB"/>
        </w:rPr>
        <w:t>lim</w:t>
      </w:r>
      <w:proofErr w:type="spellEnd"/>
      <w:r w:rsidR="005B48AF" w:rsidRPr="00313D2D">
        <w:rPr>
          <w:lang w:val="en-GB"/>
        </w:rPr>
        <w:t xml:space="preserve">, the given </w:t>
      </w:r>
      <w:proofErr w:type="spellStart"/>
      <w:r w:rsidR="005B48AF" w:rsidRPr="00313D2D">
        <w:rPr>
          <w:i/>
          <w:lang w:val="en-GB"/>
        </w:rPr>
        <w:t>t</w:t>
      </w:r>
      <w:r w:rsidR="005B48AF" w:rsidRPr="00313D2D">
        <w:rPr>
          <w:i/>
          <w:vertAlign w:val="subscript"/>
          <w:lang w:val="en-GB"/>
        </w:rPr>
        <w:t>w</w:t>
      </w:r>
      <w:proofErr w:type="spellEnd"/>
      <w:r w:rsidR="005B48AF" w:rsidRPr="00313D2D">
        <w:rPr>
          <w:lang w:val="en-GB"/>
        </w:rPr>
        <w:t xml:space="preserve"> is deemed to be too large and should become smaller</w:t>
      </w:r>
      <w:r w:rsidR="0085070C" w:rsidRPr="00313D2D">
        <w:rPr>
          <w:lang w:val="en-GB"/>
        </w:rPr>
        <w:t>.</w:t>
      </w:r>
      <w:r w:rsidR="005B48AF" w:rsidRPr="00313D2D">
        <w:rPr>
          <w:lang w:val="en-GB"/>
        </w:rPr>
        <w:t xml:space="preserve"> </w:t>
      </w:r>
      <w:r w:rsidR="0085070C" w:rsidRPr="00313D2D">
        <w:rPr>
          <w:lang w:val="en-GB"/>
        </w:rPr>
        <w:t>When</w:t>
      </w:r>
      <w:r w:rsidR="005B48AF" w:rsidRPr="00313D2D">
        <w:rPr>
          <w:lang w:val="en-GB"/>
        </w:rPr>
        <w:t xml:space="preserve"> </w:t>
      </w:r>
      <w:r w:rsidR="005B48AF" w:rsidRPr="00313D2D">
        <w:rPr>
          <w:i/>
          <w:lang w:val="en-GB"/>
        </w:rPr>
        <w:t>f</w:t>
      </w:r>
      <w:r w:rsidR="005B48AF" w:rsidRPr="00313D2D">
        <w:rPr>
          <w:i/>
          <w:vertAlign w:val="subscript"/>
          <w:lang w:val="en-GB"/>
        </w:rPr>
        <w:t>c</w:t>
      </w:r>
      <w:proofErr w:type="gramStart"/>
      <w:r w:rsidR="005B48AF" w:rsidRPr="00313D2D">
        <w:rPr>
          <w:vertAlign w:val="subscript"/>
          <w:lang w:val="en-GB"/>
        </w:rPr>
        <w:t>,</w:t>
      </w:r>
      <w:r w:rsidR="005B48AF" w:rsidRPr="00313D2D">
        <w:rPr>
          <w:i/>
          <w:vertAlign w:val="subscript"/>
          <w:lang w:val="en-GB"/>
        </w:rPr>
        <w:t>de</w:t>
      </w:r>
      <w:r w:rsidR="005B48AF" w:rsidRPr="00313D2D">
        <w:rPr>
          <w:vertAlign w:val="subscript"/>
          <w:lang w:val="en-GB"/>
        </w:rPr>
        <w:t>,</w:t>
      </w:r>
      <w:r w:rsidR="005B48AF" w:rsidRPr="00313D2D">
        <w:rPr>
          <w:i/>
          <w:vertAlign w:val="subscript"/>
          <w:lang w:val="en-GB"/>
        </w:rPr>
        <w:t>min</w:t>
      </w:r>
      <w:r w:rsidR="005B48AF" w:rsidRPr="00313D2D">
        <w:rPr>
          <w:vertAlign w:val="subscript"/>
          <w:lang w:val="en-GB"/>
        </w:rPr>
        <w:t>,1</w:t>
      </w:r>
      <w:proofErr w:type="gramEnd"/>
      <w:r w:rsidR="005B48AF" w:rsidRPr="00313D2D">
        <w:rPr>
          <w:lang w:val="en-GB"/>
        </w:rPr>
        <w:t xml:space="preserve"> &gt; </w:t>
      </w:r>
      <w:r w:rsidR="005B48AF" w:rsidRPr="00313D2D">
        <w:rPr>
          <w:i/>
          <w:lang w:val="en-GB"/>
        </w:rPr>
        <w:t>f</w:t>
      </w:r>
      <w:r w:rsidR="005B48AF" w:rsidRPr="00313D2D">
        <w:rPr>
          <w:i/>
          <w:vertAlign w:val="subscript"/>
          <w:lang w:val="en-GB"/>
        </w:rPr>
        <w:t>c</w:t>
      </w:r>
      <w:r w:rsidR="005B48AF" w:rsidRPr="00313D2D">
        <w:rPr>
          <w:vertAlign w:val="subscript"/>
          <w:lang w:val="en-GB"/>
        </w:rPr>
        <w:t xml:space="preserve">, </w:t>
      </w:r>
      <w:r w:rsidR="005B48AF" w:rsidRPr="00313D2D">
        <w:rPr>
          <w:i/>
          <w:vertAlign w:val="subscript"/>
          <w:lang w:val="en-GB"/>
        </w:rPr>
        <w:t>low</w:t>
      </w:r>
      <w:r w:rsidR="005B48AF" w:rsidRPr="00313D2D">
        <w:rPr>
          <w:vertAlign w:val="subscript"/>
          <w:lang w:val="en-GB"/>
        </w:rPr>
        <w:t xml:space="preserve">, </w:t>
      </w:r>
      <w:proofErr w:type="spellStart"/>
      <w:r w:rsidR="005B48AF" w:rsidRPr="00313D2D">
        <w:rPr>
          <w:i/>
          <w:vertAlign w:val="subscript"/>
          <w:lang w:val="en-GB"/>
        </w:rPr>
        <w:t>lim</w:t>
      </w:r>
      <w:proofErr w:type="spellEnd"/>
      <w:r w:rsidR="005B48AF" w:rsidRPr="00313D2D">
        <w:rPr>
          <w:lang w:val="en-GB"/>
        </w:rPr>
        <w:t xml:space="preserve">, the given </w:t>
      </w:r>
      <w:proofErr w:type="spellStart"/>
      <w:r w:rsidR="005B48AF" w:rsidRPr="00313D2D">
        <w:rPr>
          <w:i/>
          <w:lang w:val="en-GB"/>
        </w:rPr>
        <w:t>t</w:t>
      </w:r>
      <w:r w:rsidR="005B48AF" w:rsidRPr="00313D2D">
        <w:rPr>
          <w:i/>
          <w:vertAlign w:val="subscript"/>
          <w:lang w:val="en-GB"/>
        </w:rPr>
        <w:t>w</w:t>
      </w:r>
      <w:proofErr w:type="spellEnd"/>
      <w:r w:rsidR="005B48AF" w:rsidRPr="00313D2D">
        <w:rPr>
          <w:lang w:val="en-GB"/>
        </w:rPr>
        <w:t xml:space="preserve"> is deemed to be too small and should become larger.</w:t>
      </w:r>
      <w:r w:rsidR="0085070C" w:rsidRPr="00313D2D">
        <w:rPr>
          <w:lang w:val="en-GB"/>
        </w:rPr>
        <w:t xml:space="preserve"> Then, a renewed </w:t>
      </w:r>
      <w:proofErr w:type="spellStart"/>
      <w:r w:rsidR="0085070C" w:rsidRPr="00313D2D">
        <w:rPr>
          <w:i/>
          <w:lang w:val="en-GB"/>
        </w:rPr>
        <w:t>t</w:t>
      </w:r>
      <w:r w:rsidR="0085070C" w:rsidRPr="00313D2D">
        <w:rPr>
          <w:i/>
          <w:vertAlign w:val="subscript"/>
          <w:lang w:val="en-GB"/>
        </w:rPr>
        <w:t>w</w:t>
      </w:r>
      <w:proofErr w:type="spellEnd"/>
      <w:r w:rsidR="0085070C" w:rsidRPr="00313D2D">
        <w:rPr>
          <w:lang w:val="en-GB"/>
        </w:rPr>
        <w:t xml:space="preserve"> will be given to repeat the above step</w:t>
      </w:r>
      <w:r w:rsidR="00DC4B48" w:rsidRPr="00313D2D">
        <w:rPr>
          <w:lang w:val="en-GB"/>
        </w:rPr>
        <w:t>s</w:t>
      </w:r>
      <w:r w:rsidR="0085070C" w:rsidRPr="00313D2D">
        <w:rPr>
          <w:lang w:val="en-GB"/>
        </w:rPr>
        <w:t xml:space="preserve"> (1)</w:t>
      </w:r>
      <w:r w:rsidR="00DC4B48" w:rsidRPr="00313D2D">
        <w:rPr>
          <w:lang w:val="en-GB"/>
        </w:rPr>
        <w:t>–</w:t>
      </w:r>
      <w:r w:rsidR="0085070C" w:rsidRPr="00313D2D">
        <w:rPr>
          <w:lang w:val="en-GB"/>
        </w:rPr>
        <w:t xml:space="preserve">(5). </w:t>
      </w:r>
    </w:p>
    <w:p w14:paraId="6E162033" w14:textId="31FAF16C" w:rsidR="00BC7455" w:rsidRDefault="00BC7455" w:rsidP="0041653C">
      <w:pPr>
        <w:pStyle w:val="a7"/>
        <w:rPr>
          <w:lang w:val="en-GB"/>
        </w:rPr>
      </w:pPr>
      <w:r w:rsidRPr="00313D2D">
        <w:rPr>
          <w:lang w:val="en-GB"/>
        </w:rPr>
        <w:t xml:space="preserve">(7) When </w:t>
      </w:r>
      <w:r w:rsidRPr="00313D2D">
        <w:rPr>
          <w:i/>
          <w:lang w:val="en-GB"/>
        </w:rPr>
        <w:t>f</w:t>
      </w:r>
      <w:r w:rsidRPr="00313D2D">
        <w:rPr>
          <w:i/>
          <w:vertAlign w:val="subscript"/>
          <w:lang w:val="en-GB"/>
        </w:rPr>
        <w:t>c</w:t>
      </w:r>
      <w:r w:rsidRPr="00313D2D">
        <w:rPr>
          <w:vertAlign w:val="subscript"/>
          <w:lang w:val="en-GB"/>
        </w:rPr>
        <w:t xml:space="preserve">, </w:t>
      </w:r>
      <w:r w:rsidRPr="00313D2D">
        <w:rPr>
          <w:i/>
          <w:vertAlign w:val="subscript"/>
          <w:lang w:val="en-GB"/>
        </w:rPr>
        <w:t>low</w:t>
      </w:r>
      <w:r w:rsidRPr="00313D2D">
        <w:rPr>
          <w:vertAlign w:val="subscript"/>
          <w:lang w:val="en-GB"/>
        </w:rPr>
        <w:t xml:space="preserve">, </w:t>
      </w:r>
      <w:proofErr w:type="spellStart"/>
      <w:r w:rsidRPr="00313D2D">
        <w:rPr>
          <w:i/>
          <w:vertAlign w:val="subscript"/>
          <w:lang w:val="en-GB"/>
        </w:rPr>
        <w:t>lim</w:t>
      </w:r>
      <w:proofErr w:type="spellEnd"/>
      <w:r w:rsidRPr="00313D2D">
        <w:rPr>
          <w:lang w:val="en-GB"/>
        </w:rPr>
        <w:t xml:space="preserve"> ≤ </w:t>
      </w:r>
      <w:r w:rsidRPr="00313D2D">
        <w:rPr>
          <w:i/>
          <w:lang w:val="en-GB"/>
        </w:rPr>
        <w:t>f</w:t>
      </w:r>
      <w:r w:rsidRPr="00313D2D">
        <w:rPr>
          <w:i/>
          <w:vertAlign w:val="subscript"/>
          <w:lang w:val="en-GB"/>
        </w:rPr>
        <w:t>c</w:t>
      </w:r>
      <w:r w:rsidRPr="00313D2D">
        <w:rPr>
          <w:vertAlign w:val="subscript"/>
          <w:lang w:val="en-GB"/>
        </w:rPr>
        <w:t>,</w:t>
      </w:r>
      <w:r w:rsidRPr="00313D2D">
        <w:rPr>
          <w:i/>
          <w:vertAlign w:val="subscript"/>
          <w:lang w:val="en-GB"/>
        </w:rPr>
        <w:t>de</w:t>
      </w:r>
      <w:r w:rsidRPr="00313D2D">
        <w:rPr>
          <w:vertAlign w:val="subscript"/>
          <w:lang w:val="en-GB"/>
        </w:rPr>
        <w:t>,</w:t>
      </w:r>
      <w:r w:rsidRPr="00313D2D">
        <w:rPr>
          <w:i/>
          <w:vertAlign w:val="subscript"/>
          <w:lang w:val="en-GB"/>
        </w:rPr>
        <w:t>min</w:t>
      </w:r>
      <w:r w:rsidRPr="00313D2D">
        <w:rPr>
          <w:vertAlign w:val="subscript"/>
          <w:lang w:val="en-GB"/>
        </w:rPr>
        <w:t>,1</w:t>
      </w:r>
      <w:r w:rsidRPr="00313D2D">
        <w:rPr>
          <w:lang w:val="en-GB"/>
        </w:rPr>
        <w:t xml:space="preserve"> ≤ </w:t>
      </w:r>
      <w:r w:rsidRPr="00313D2D">
        <w:rPr>
          <w:i/>
          <w:lang w:val="en-GB"/>
        </w:rPr>
        <w:t>f</w:t>
      </w:r>
      <w:r w:rsidRPr="00313D2D">
        <w:rPr>
          <w:i/>
          <w:vertAlign w:val="subscript"/>
          <w:lang w:val="en-GB"/>
        </w:rPr>
        <w:t>c</w:t>
      </w:r>
      <w:r w:rsidRPr="00313D2D">
        <w:rPr>
          <w:vertAlign w:val="subscript"/>
          <w:lang w:val="en-GB"/>
        </w:rPr>
        <w:t xml:space="preserve">, </w:t>
      </w:r>
      <w:r w:rsidR="001865F8" w:rsidRPr="00313D2D">
        <w:rPr>
          <w:i/>
          <w:vertAlign w:val="subscript"/>
          <w:lang w:val="en-GB"/>
        </w:rPr>
        <w:t>up</w:t>
      </w:r>
      <w:r w:rsidRPr="00313D2D">
        <w:rPr>
          <w:vertAlign w:val="subscript"/>
          <w:lang w:val="en-GB"/>
        </w:rPr>
        <w:t xml:space="preserve">, </w:t>
      </w:r>
      <w:proofErr w:type="spellStart"/>
      <w:r w:rsidRPr="00313D2D">
        <w:rPr>
          <w:i/>
          <w:vertAlign w:val="subscript"/>
          <w:lang w:val="en-GB"/>
        </w:rPr>
        <w:t>lim</w:t>
      </w:r>
      <w:proofErr w:type="spellEnd"/>
      <w:r w:rsidR="001865F8" w:rsidRPr="00313D2D">
        <w:rPr>
          <w:lang w:val="en-GB"/>
        </w:rPr>
        <w:t xml:space="preserve">, a strength grade scheme </w:t>
      </w:r>
      <w:r w:rsidR="00A36009" w:rsidRPr="00313D2D">
        <w:rPr>
          <w:lang w:val="en-GB"/>
        </w:rPr>
        <w:t>for the</w:t>
      </w:r>
      <w:r w:rsidR="00BA2EA2" w:rsidRPr="00313D2D">
        <w:rPr>
          <w:lang w:val="en-GB"/>
        </w:rPr>
        <w:t xml:space="preserve"> module walls </w:t>
      </w:r>
      <w:r w:rsidR="001865F8" w:rsidRPr="00313D2D">
        <w:rPr>
          <w:lang w:val="en-GB"/>
        </w:rPr>
        <w:t xml:space="preserve">can be developed according to the </w:t>
      </w:r>
      <w:r w:rsidR="009D7ECD" w:rsidRPr="00313D2D">
        <w:rPr>
          <w:lang w:val="en-GB"/>
        </w:rPr>
        <w:t xml:space="preserve">variation </w:t>
      </w:r>
      <w:r w:rsidR="001865F8" w:rsidRPr="00313D2D">
        <w:rPr>
          <w:lang w:val="en-GB"/>
        </w:rPr>
        <w:t xml:space="preserve">of </w:t>
      </w:r>
      <w:proofErr w:type="spellStart"/>
      <w:r w:rsidR="001865F8" w:rsidRPr="00313D2D">
        <w:rPr>
          <w:i/>
          <w:lang w:val="en-GB"/>
        </w:rPr>
        <w:t>f</w:t>
      </w:r>
      <w:r w:rsidR="001865F8" w:rsidRPr="00313D2D">
        <w:rPr>
          <w:i/>
          <w:vertAlign w:val="subscript"/>
          <w:lang w:val="en-GB"/>
        </w:rPr>
        <w:t>c</w:t>
      </w:r>
      <w:r w:rsidR="001865F8" w:rsidRPr="00313D2D">
        <w:rPr>
          <w:vertAlign w:val="subscript"/>
          <w:lang w:val="en-GB"/>
        </w:rPr>
        <w:t>,</w:t>
      </w:r>
      <w:r w:rsidR="001865F8" w:rsidRPr="00313D2D">
        <w:rPr>
          <w:i/>
          <w:vertAlign w:val="subscript"/>
          <w:lang w:val="en-GB"/>
        </w:rPr>
        <w:t>de</w:t>
      </w:r>
      <w:r w:rsidR="001865F8" w:rsidRPr="00313D2D">
        <w:rPr>
          <w:vertAlign w:val="subscript"/>
          <w:lang w:val="en-GB"/>
        </w:rPr>
        <w:t>,</w:t>
      </w:r>
      <w:r w:rsidR="001865F8" w:rsidRPr="00313D2D">
        <w:rPr>
          <w:i/>
          <w:vertAlign w:val="subscript"/>
          <w:lang w:val="en-GB"/>
        </w:rPr>
        <w:t>min</w:t>
      </w:r>
      <w:r w:rsidR="001865F8" w:rsidRPr="00313D2D">
        <w:rPr>
          <w:vertAlign w:val="subscript"/>
          <w:lang w:val="en-GB"/>
        </w:rPr>
        <w:t>,</w:t>
      </w:r>
      <w:r w:rsidR="001865F8" w:rsidRPr="00313D2D">
        <w:rPr>
          <w:i/>
          <w:vertAlign w:val="subscript"/>
          <w:lang w:val="en-GB"/>
        </w:rPr>
        <w:t>i</w:t>
      </w:r>
      <w:proofErr w:type="spellEnd"/>
      <w:r w:rsidR="001865F8" w:rsidRPr="00313D2D">
        <w:rPr>
          <w:lang w:val="en-GB"/>
        </w:rPr>
        <w:t>.</w:t>
      </w:r>
    </w:p>
    <w:p w14:paraId="0BE2A848" w14:textId="77777777" w:rsidR="00295613" w:rsidRDefault="00295613" w:rsidP="00295613">
      <w:pPr>
        <w:pStyle w:val="a7"/>
        <w:jc w:val="center"/>
      </w:pPr>
      <w:r>
        <w:rPr>
          <w:noProof/>
        </w:rPr>
        <w:drawing>
          <wp:inline distT="0" distB="0" distL="0" distR="0" wp14:anchorId="72842628" wp14:editId="52B8D43A">
            <wp:extent cx="3855720" cy="4450080"/>
            <wp:effectExtent l="0" t="0" r="0" b="7620"/>
            <wp:docPr id="373" name="图片 373" descr="E:\学习\香港大学博后阶段\香港博后工作\Paper Plan in HKU\新计划\可行性研究\墙厚参数研究\墙厚优化的流程图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学习\香港大学博后阶段\香港博后工作\Paper Plan in HKU\新计划\可行性研究\墙厚参数研究\墙厚优化的流程图.em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2290" w14:textId="17B28D1D" w:rsidR="00295613" w:rsidRPr="00EA2DAF" w:rsidRDefault="00295613" w:rsidP="00EA2DAF">
      <w:pPr>
        <w:pStyle w:val="a7"/>
        <w:spacing w:afterLines="50" w:after="163" w:line="240" w:lineRule="auto"/>
        <w:jc w:val="center"/>
      </w:pPr>
      <w:proofErr w:type="gramStart"/>
      <w:r w:rsidRPr="00D66D24">
        <w:rPr>
          <w:rFonts w:hint="eastAsia"/>
          <w:b/>
        </w:rPr>
        <w:t xml:space="preserve">Fig. </w:t>
      </w:r>
      <w:r>
        <w:rPr>
          <w:rFonts w:hint="eastAsia"/>
          <w:b/>
        </w:rPr>
        <w:t>9</w:t>
      </w:r>
      <w:r w:rsidRPr="00D66D24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Flow-chart </w:t>
      </w:r>
      <w:r>
        <w:t>of</w:t>
      </w:r>
      <w:r>
        <w:rPr>
          <w:rFonts w:hint="eastAsia"/>
        </w:rPr>
        <w:t xml:space="preserve"> determining the strength grades of module walls at different </w:t>
      </w:r>
      <w:r>
        <w:t xml:space="preserve">building </w:t>
      </w:r>
      <w:r>
        <w:rPr>
          <w:rFonts w:hint="eastAsia"/>
        </w:rPr>
        <w:t>stories</w:t>
      </w:r>
    </w:p>
    <w:p w14:paraId="5C1DA121" w14:textId="62E5D93C" w:rsidR="00D428F3" w:rsidRDefault="003C20DE" w:rsidP="00D428F3">
      <w:pPr>
        <w:spacing w:line="360" w:lineRule="auto"/>
        <w:ind w:firstLineChars="200" w:firstLine="480"/>
        <w:rPr>
          <w:lang w:val="en-GB"/>
        </w:rPr>
      </w:pPr>
      <w:r w:rsidRPr="00313D2D">
        <w:rPr>
          <w:lang w:val="en-GB"/>
        </w:rPr>
        <w:t xml:space="preserve">For the </w:t>
      </w:r>
      <w:r w:rsidR="00E863C1" w:rsidRPr="00313D2D">
        <w:rPr>
          <w:lang w:val="en-GB"/>
        </w:rPr>
        <w:t xml:space="preserve">case </w:t>
      </w:r>
      <w:r w:rsidR="00467830" w:rsidRPr="00313D2D">
        <w:rPr>
          <w:lang w:val="en-GB"/>
        </w:rPr>
        <w:t xml:space="preserve">study </w:t>
      </w:r>
      <w:r w:rsidRPr="00313D2D">
        <w:rPr>
          <w:lang w:val="en-GB"/>
        </w:rPr>
        <w:t xml:space="preserve">building </w:t>
      </w:r>
      <w:r w:rsidR="00925877" w:rsidRPr="00313D2D">
        <w:rPr>
          <w:lang w:val="en-GB"/>
        </w:rPr>
        <w:t>with</w:t>
      </w:r>
      <w:r w:rsidR="00A81993" w:rsidRPr="00313D2D">
        <w:rPr>
          <w:lang w:val="en-GB"/>
        </w:rPr>
        <w:t xml:space="preserve"> </w:t>
      </w:r>
      <w:proofErr w:type="spellStart"/>
      <w:r w:rsidR="00A81993" w:rsidRPr="00313D2D">
        <w:rPr>
          <w:i/>
          <w:lang w:val="en-GB"/>
        </w:rPr>
        <w:t>l</w:t>
      </w:r>
      <w:r w:rsidR="00693CEF" w:rsidRPr="00313D2D">
        <w:rPr>
          <w:i/>
          <w:vertAlign w:val="subscript"/>
          <w:lang w:val="en-GB"/>
        </w:rPr>
        <w:t>w,o</w:t>
      </w:r>
      <w:proofErr w:type="spellEnd"/>
      <w:r w:rsidR="00A81993" w:rsidRPr="00313D2D">
        <w:rPr>
          <w:lang w:val="en-GB"/>
        </w:rPr>
        <w:t xml:space="preserve"> </w:t>
      </w:r>
      <w:r w:rsidRPr="00313D2D">
        <w:rPr>
          <w:lang w:val="en-GB"/>
        </w:rPr>
        <w:t xml:space="preserve">= </w:t>
      </w:r>
      <w:r w:rsidR="00A81993" w:rsidRPr="00313D2D">
        <w:rPr>
          <w:lang w:val="en-GB"/>
        </w:rPr>
        <w:t xml:space="preserve">2.5 m, </w:t>
      </w:r>
      <w:proofErr w:type="spellStart"/>
      <w:r w:rsidR="00A81993" w:rsidRPr="00313D2D">
        <w:rPr>
          <w:i/>
          <w:lang w:val="en-GB"/>
        </w:rPr>
        <w:t>n</w:t>
      </w:r>
      <w:r w:rsidR="00A81993" w:rsidRPr="00313D2D">
        <w:rPr>
          <w:i/>
          <w:vertAlign w:val="subscript"/>
          <w:lang w:val="en-GB"/>
        </w:rPr>
        <w:t>tol</w:t>
      </w:r>
      <w:proofErr w:type="spellEnd"/>
      <w:r w:rsidR="00A81993" w:rsidRPr="00313D2D">
        <w:rPr>
          <w:lang w:val="en-GB"/>
        </w:rPr>
        <w:t xml:space="preserve"> = 50, </w:t>
      </w:r>
      <w:r w:rsidRPr="00313D2D">
        <w:rPr>
          <w:i/>
          <w:lang w:val="en-GB"/>
        </w:rPr>
        <w:t>f</w:t>
      </w:r>
      <w:r w:rsidRPr="00313D2D">
        <w:rPr>
          <w:i/>
          <w:vertAlign w:val="subscript"/>
          <w:lang w:val="en-GB"/>
        </w:rPr>
        <w:t>c</w:t>
      </w:r>
      <w:r w:rsidRPr="00313D2D">
        <w:rPr>
          <w:vertAlign w:val="subscript"/>
          <w:lang w:val="en-GB"/>
        </w:rPr>
        <w:t xml:space="preserve">, </w:t>
      </w:r>
      <w:r w:rsidRPr="00313D2D">
        <w:rPr>
          <w:i/>
          <w:vertAlign w:val="subscript"/>
          <w:lang w:val="en-GB"/>
        </w:rPr>
        <w:t>low</w:t>
      </w:r>
      <w:r w:rsidRPr="00313D2D">
        <w:rPr>
          <w:vertAlign w:val="subscript"/>
          <w:lang w:val="en-GB"/>
        </w:rPr>
        <w:t xml:space="preserve">, </w:t>
      </w:r>
      <w:proofErr w:type="spellStart"/>
      <w:r w:rsidRPr="00313D2D">
        <w:rPr>
          <w:i/>
          <w:vertAlign w:val="subscript"/>
          <w:lang w:val="en-GB"/>
        </w:rPr>
        <w:t>lim</w:t>
      </w:r>
      <w:proofErr w:type="spellEnd"/>
      <w:r w:rsidRPr="00313D2D">
        <w:rPr>
          <w:lang w:val="en-GB"/>
        </w:rPr>
        <w:t xml:space="preserve"> = 30 MPa,</w:t>
      </w:r>
      <w:r w:rsidR="00467830" w:rsidRPr="00313D2D">
        <w:rPr>
          <w:lang w:val="en-GB"/>
        </w:rPr>
        <w:t xml:space="preserve"> and</w:t>
      </w:r>
      <w:r w:rsidRPr="00313D2D">
        <w:rPr>
          <w:lang w:val="en-GB"/>
        </w:rPr>
        <w:t xml:space="preserve"> </w:t>
      </w:r>
      <w:r w:rsidRPr="00313D2D">
        <w:rPr>
          <w:i/>
          <w:lang w:val="en-GB"/>
        </w:rPr>
        <w:t>f</w:t>
      </w:r>
      <w:r w:rsidRPr="00313D2D">
        <w:rPr>
          <w:i/>
          <w:vertAlign w:val="subscript"/>
          <w:lang w:val="en-GB"/>
        </w:rPr>
        <w:t>c</w:t>
      </w:r>
      <w:r w:rsidRPr="00313D2D">
        <w:rPr>
          <w:vertAlign w:val="subscript"/>
          <w:lang w:val="en-GB"/>
        </w:rPr>
        <w:t xml:space="preserve">, </w:t>
      </w:r>
      <w:r w:rsidRPr="00313D2D">
        <w:rPr>
          <w:i/>
          <w:vertAlign w:val="subscript"/>
          <w:lang w:val="en-GB"/>
        </w:rPr>
        <w:t>up</w:t>
      </w:r>
      <w:r w:rsidRPr="00313D2D">
        <w:rPr>
          <w:vertAlign w:val="subscript"/>
          <w:lang w:val="en-GB"/>
        </w:rPr>
        <w:t xml:space="preserve">, </w:t>
      </w:r>
      <w:proofErr w:type="spellStart"/>
      <w:r w:rsidRPr="00313D2D">
        <w:rPr>
          <w:i/>
          <w:vertAlign w:val="subscript"/>
          <w:lang w:val="en-GB"/>
        </w:rPr>
        <w:t>lim</w:t>
      </w:r>
      <w:proofErr w:type="spellEnd"/>
      <w:r w:rsidRPr="00313D2D">
        <w:rPr>
          <w:lang w:val="en-GB"/>
        </w:rPr>
        <w:t xml:space="preserve"> = 80 MPa, </w:t>
      </w:r>
      <w:r w:rsidR="005401D6" w:rsidRPr="00313D2D">
        <w:rPr>
          <w:lang w:val="en-GB"/>
        </w:rPr>
        <w:t xml:space="preserve">the distribution of </w:t>
      </w:r>
      <w:proofErr w:type="spellStart"/>
      <w:r w:rsidR="005401D6" w:rsidRPr="00313D2D">
        <w:rPr>
          <w:i/>
          <w:lang w:val="en-GB"/>
        </w:rPr>
        <w:t>f</w:t>
      </w:r>
      <w:r w:rsidR="005401D6" w:rsidRPr="00313D2D">
        <w:rPr>
          <w:i/>
          <w:vertAlign w:val="subscript"/>
          <w:lang w:val="en-GB"/>
        </w:rPr>
        <w:t>c</w:t>
      </w:r>
      <w:r w:rsidR="005401D6" w:rsidRPr="00313D2D">
        <w:rPr>
          <w:vertAlign w:val="subscript"/>
          <w:lang w:val="en-GB"/>
        </w:rPr>
        <w:t>,</w:t>
      </w:r>
      <w:r w:rsidR="005401D6" w:rsidRPr="00313D2D">
        <w:rPr>
          <w:i/>
          <w:vertAlign w:val="subscript"/>
          <w:lang w:val="en-GB"/>
        </w:rPr>
        <w:t>de</w:t>
      </w:r>
      <w:r w:rsidR="005401D6" w:rsidRPr="00313D2D">
        <w:rPr>
          <w:vertAlign w:val="subscript"/>
          <w:lang w:val="en-GB"/>
        </w:rPr>
        <w:t>,</w:t>
      </w:r>
      <w:r w:rsidR="005401D6" w:rsidRPr="00313D2D">
        <w:rPr>
          <w:i/>
          <w:vertAlign w:val="subscript"/>
          <w:lang w:val="en-GB"/>
        </w:rPr>
        <w:t>min</w:t>
      </w:r>
      <w:r w:rsidR="005401D6" w:rsidRPr="00313D2D">
        <w:rPr>
          <w:vertAlign w:val="subscript"/>
          <w:lang w:val="en-GB"/>
        </w:rPr>
        <w:t>,</w:t>
      </w:r>
      <w:r w:rsidR="005401D6" w:rsidRPr="00313D2D">
        <w:rPr>
          <w:i/>
          <w:vertAlign w:val="subscript"/>
          <w:lang w:val="en-GB"/>
        </w:rPr>
        <w:t>i</w:t>
      </w:r>
      <w:proofErr w:type="spellEnd"/>
      <w:r w:rsidR="005401D6" w:rsidRPr="00313D2D">
        <w:rPr>
          <w:lang w:val="en-GB"/>
        </w:rPr>
        <w:t xml:space="preserve"> </w:t>
      </w:r>
      <w:r w:rsidR="00263DB1" w:rsidRPr="00313D2D">
        <w:rPr>
          <w:lang w:val="en-GB"/>
        </w:rPr>
        <w:t xml:space="preserve">was </w:t>
      </w:r>
      <w:r w:rsidR="005401D6" w:rsidRPr="00313D2D">
        <w:rPr>
          <w:lang w:val="en-GB"/>
        </w:rPr>
        <w:t>determined</w:t>
      </w:r>
      <w:r w:rsidR="00C071A1" w:rsidRPr="00313D2D">
        <w:rPr>
          <w:lang w:val="en-GB"/>
        </w:rPr>
        <w:t xml:space="preserve"> </w:t>
      </w:r>
      <w:r w:rsidR="00420B0F" w:rsidRPr="00313D2D">
        <w:rPr>
          <w:lang w:val="en-GB"/>
        </w:rPr>
        <w:t xml:space="preserve">according to the proposed procedure </w:t>
      </w:r>
      <w:r w:rsidR="005401D6" w:rsidRPr="00313D2D">
        <w:rPr>
          <w:lang w:val="en-GB"/>
        </w:rPr>
        <w:t xml:space="preserve">when </w:t>
      </w:r>
      <w:proofErr w:type="spellStart"/>
      <w:r w:rsidR="005401D6" w:rsidRPr="00313D2D">
        <w:rPr>
          <w:i/>
          <w:lang w:val="en-GB"/>
        </w:rPr>
        <w:t>t</w:t>
      </w:r>
      <w:r w:rsidR="005401D6" w:rsidRPr="00313D2D">
        <w:rPr>
          <w:i/>
          <w:vertAlign w:val="subscript"/>
          <w:lang w:val="en-GB"/>
        </w:rPr>
        <w:t>w</w:t>
      </w:r>
      <w:proofErr w:type="spellEnd"/>
      <w:r w:rsidR="005401D6" w:rsidRPr="00313D2D">
        <w:rPr>
          <w:lang w:val="en-GB"/>
        </w:rPr>
        <w:t xml:space="preserve"> </w:t>
      </w:r>
      <w:r w:rsidR="00467830" w:rsidRPr="00313D2D">
        <w:rPr>
          <w:lang w:val="en-GB"/>
        </w:rPr>
        <w:t>was</w:t>
      </w:r>
      <w:r w:rsidR="005401D6" w:rsidRPr="00313D2D">
        <w:rPr>
          <w:lang w:val="en-GB"/>
        </w:rPr>
        <w:t xml:space="preserve"> 80 mm, 100 mm, 120 mm, 140 mm, and 160 mm, respectively</w:t>
      </w:r>
      <w:r w:rsidR="00E863C1" w:rsidRPr="00313D2D">
        <w:rPr>
          <w:lang w:val="en-GB"/>
        </w:rPr>
        <w:t xml:space="preserve"> (</w:t>
      </w:r>
      <w:r w:rsidR="00E863C1" w:rsidRPr="00313D2D">
        <w:rPr>
          <w:color w:val="0000FF"/>
          <w:lang w:val="en-GB"/>
        </w:rPr>
        <w:t xml:space="preserve">Fig. </w:t>
      </w:r>
      <w:r w:rsidR="00263DB1" w:rsidRPr="00313D2D">
        <w:rPr>
          <w:color w:val="0000FF"/>
          <w:lang w:val="en-GB"/>
        </w:rPr>
        <w:t>10</w:t>
      </w:r>
      <w:r w:rsidR="00E863C1" w:rsidRPr="00313D2D">
        <w:rPr>
          <w:lang w:val="en-GB"/>
        </w:rPr>
        <w:t>)</w:t>
      </w:r>
      <w:r w:rsidR="00776994" w:rsidRPr="00313D2D">
        <w:rPr>
          <w:lang w:val="en-GB"/>
        </w:rPr>
        <w:t>.</w:t>
      </w:r>
      <w:r w:rsidR="005A7B57" w:rsidRPr="00313D2D">
        <w:rPr>
          <w:lang w:val="en-GB"/>
        </w:rPr>
        <w:t xml:space="preserve"> </w:t>
      </w:r>
      <w:r w:rsidR="00FC5AB1" w:rsidRPr="00313D2D">
        <w:rPr>
          <w:lang w:val="en-GB"/>
        </w:rPr>
        <w:t xml:space="preserve">The required maximum </w:t>
      </w:r>
      <w:r w:rsidR="00FC5AB1" w:rsidRPr="00313D2D">
        <w:rPr>
          <w:lang w:val="en-GB"/>
        </w:rPr>
        <w:lastRenderedPageBreak/>
        <w:t xml:space="preserve">concrete grade </w:t>
      </w:r>
      <w:r w:rsidR="00263DB1" w:rsidRPr="00313D2D">
        <w:rPr>
          <w:lang w:val="en-GB"/>
        </w:rPr>
        <w:t xml:space="preserve">was </w:t>
      </w:r>
      <w:r w:rsidR="005A1978" w:rsidRPr="00313D2D">
        <w:rPr>
          <w:lang w:val="en-GB"/>
        </w:rPr>
        <w:t>C3</w:t>
      </w:r>
      <w:r w:rsidR="00FC5AB1" w:rsidRPr="00313D2D">
        <w:rPr>
          <w:lang w:val="en-GB"/>
        </w:rPr>
        <w:t xml:space="preserve">5 when </w:t>
      </w:r>
      <w:proofErr w:type="spellStart"/>
      <w:r w:rsidR="00FC5AB1" w:rsidRPr="00313D2D">
        <w:rPr>
          <w:i/>
          <w:lang w:val="en-GB"/>
        </w:rPr>
        <w:t>t</w:t>
      </w:r>
      <w:r w:rsidR="00FC5AB1" w:rsidRPr="00313D2D">
        <w:rPr>
          <w:i/>
          <w:vertAlign w:val="subscript"/>
          <w:lang w:val="en-GB"/>
        </w:rPr>
        <w:t>w</w:t>
      </w:r>
      <w:proofErr w:type="spellEnd"/>
      <w:r w:rsidR="00FC5AB1" w:rsidRPr="00313D2D">
        <w:rPr>
          <w:lang w:val="en-GB"/>
        </w:rPr>
        <w:t xml:space="preserve"> = 140</w:t>
      </w:r>
      <w:r w:rsidR="00467830" w:rsidRPr="00313D2D">
        <w:rPr>
          <w:lang w:val="en-GB"/>
        </w:rPr>
        <w:t xml:space="preserve"> </w:t>
      </w:r>
      <w:r w:rsidR="00FC5AB1" w:rsidRPr="00313D2D">
        <w:rPr>
          <w:lang w:val="en-GB"/>
        </w:rPr>
        <w:t>mm</w:t>
      </w:r>
      <w:r w:rsidR="0051714C" w:rsidRPr="00313D2D">
        <w:rPr>
          <w:lang w:val="en-GB"/>
        </w:rPr>
        <w:t xml:space="preserve">; it </w:t>
      </w:r>
      <w:r w:rsidR="00263DB1" w:rsidRPr="00313D2D">
        <w:rPr>
          <w:lang w:val="en-GB"/>
        </w:rPr>
        <w:t xml:space="preserve">changed to </w:t>
      </w:r>
      <w:r w:rsidR="0051714C" w:rsidRPr="00313D2D">
        <w:rPr>
          <w:lang w:val="en-GB"/>
        </w:rPr>
        <w:t xml:space="preserve">C40 when </w:t>
      </w:r>
      <w:proofErr w:type="spellStart"/>
      <w:r w:rsidR="0051714C" w:rsidRPr="00313D2D">
        <w:rPr>
          <w:i/>
          <w:lang w:val="en-GB"/>
        </w:rPr>
        <w:t>t</w:t>
      </w:r>
      <w:r w:rsidR="0051714C" w:rsidRPr="00313D2D">
        <w:rPr>
          <w:i/>
          <w:vertAlign w:val="subscript"/>
          <w:lang w:val="en-GB"/>
        </w:rPr>
        <w:t>w</w:t>
      </w:r>
      <w:proofErr w:type="spellEnd"/>
      <w:r w:rsidR="0051714C" w:rsidRPr="00313D2D">
        <w:rPr>
          <w:lang w:val="en-GB"/>
        </w:rPr>
        <w:t xml:space="preserve"> = 120 mm; and it </w:t>
      </w:r>
      <w:r w:rsidR="00263DB1" w:rsidRPr="00313D2D">
        <w:rPr>
          <w:lang w:val="en-GB"/>
        </w:rPr>
        <w:t xml:space="preserve">changed </w:t>
      </w:r>
      <w:r w:rsidR="0051714C" w:rsidRPr="00313D2D">
        <w:rPr>
          <w:lang w:val="en-GB"/>
        </w:rPr>
        <w:t xml:space="preserve">to be C50 when </w:t>
      </w:r>
      <w:proofErr w:type="spellStart"/>
      <w:r w:rsidR="0051714C" w:rsidRPr="00313D2D">
        <w:rPr>
          <w:i/>
          <w:lang w:val="en-GB"/>
        </w:rPr>
        <w:t>t</w:t>
      </w:r>
      <w:r w:rsidR="0051714C" w:rsidRPr="00313D2D">
        <w:rPr>
          <w:i/>
          <w:vertAlign w:val="subscript"/>
          <w:lang w:val="en-GB"/>
        </w:rPr>
        <w:t>w</w:t>
      </w:r>
      <w:proofErr w:type="spellEnd"/>
      <w:r w:rsidR="0051714C" w:rsidRPr="00313D2D">
        <w:rPr>
          <w:lang w:val="en-GB"/>
        </w:rPr>
        <w:t xml:space="preserve"> = 100 mm. </w:t>
      </w:r>
      <w:r w:rsidR="008347F5" w:rsidRPr="00313D2D">
        <w:rPr>
          <w:lang w:val="en-GB"/>
        </w:rPr>
        <w:t xml:space="preserve">In this </w:t>
      </w:r>
      <w:r w:rsidR="00467830" w:rsidRPr="00313D2D">
        <w:rPr>
          <w:lang w:val="en-GB"/>
        </w:rPr>
        <w:t>study</w:t>
      </w:r>
      <w:r w:rsidR="008347F5" w:rsidRPr="00313D2D">
        <w:rPr>
          <w:lang w:val="en-GB"/>
        </w:rPr>
        <w:t xml:space="preserve">, </w:t>
      </w:r>
      <w:proofErr w:type="spellStart"/>
      <w:r w:rsidR="008347F5" w:rsidRPr="00313D2D">
        <w:rPr>
          <w:i/>
          <w:lang w:val="en-GB"/>
        </w:rPr>
        <w:t>t</w:t>
      </w:r>
      <w:r w:rsidR="008347F5" w:rsidRPr="00313D2D">
        <w:rPr>
          <w:i/>
          <w:vertAlign w:val="subscript"/>
          <w:lang w:val="en-GB"/>
        </w:rPr>
        <w:t>w</w:t>
      </w:r>
      <w:proofErr w:type="spellEnd"/>
      <w:r w:rsidR="008347F5" w:rsidRPr="00313D2D">
        <w:rPr>
          <w:lang w:val="en-GB"/>
        </w:rPr>
        <w:t xml:space="preserve"> = 80 mm </w:t>
      </w:r>
      <w:r w:rsidR="00263DB1" w:rsidRPr="00313D2D">
        <w:rPr>
          <w:lang w:val="en-GB"/>
        </w:rPr>
        <w:t xml:space="preserve">was </w:t>
      </w:r>
      <w:r w:rsidR="008347F5" w:rsidRPr="00313D2D">
        <w:rPr>
          <w:lang w:val="en-GB"/>
        </w:rPr>
        <w:t xml:space="preserve">selected </w:t>
      </w:r>
      <w:r w:rsidR="009837CD" w:rsidRPr="00313D2D">
        <w:rPr>
          <w:lang w:val="en-GB"/>
        </w:rPr>
        <w:t>and t</w:t>
      </w:r>
      <w:r w:rsidR="008347F5" w:rsidRPr="00313D2D">
        <w:rPr>
          <w:lang w:val="en-GB"/>
        </w:rPr>
        <w:t xml:space="preserve">he detailed </w:t>
      </w:r>
      <w:r w:rsidR="009837CD" w:rsidRPr="00313D2D">
        <w:rPr>
          <w:lang w:val="en-GB"/>
        </w:rPr>
        <w:t xml:space="preserve">strength grade </w:t>
      </w:r>
      <w:r w:rsidR="008347F5" w:rsidRPr="00313D2D">
        <w:rPr>
          <w:lang w:val="en-GB"/>
        </w:rPr>
        <w:t xml:space="preserve">scheme </w:t>
      </w:r>
      <w:r w:rsidR="00D75F06" w:rsidRPr="00313D2D">
        <w:rPr>
          <w:lang w:val="en-GB"/>
        </w:rPr>
        <w:t>of</w:t>
      </w:r>
      <w:r w:rsidR="00467830" w:rsidRPr="00313D2D">
        <w:rPr>
          <w:lang w:val="en-GB"/>
        </w:rPr>
        <w:t xml:space="preserve"> the</w:t>
      </w:r>
      <w:r w:rsidR="00D75F06" w:rsidRPr="00313D2D">
        <w:rPr>
          <w:lang w:val="en-GB"/>
        </w:rPr>
        <w:t xml:space="preserve"> module walls</w:t>
      </w:r>
      <w:r w:rsidR="00467830" w:rsidRPr="00313D2D">
        <w:rPr>
          <w:lang w:val="en-GB"/>
        </w:rPr>
        <w:t xml:space="preserve"> was as follows</w:t>
      </w:r>
      <w:r w:rsidR="009837CD" w:rsidRPr="00313D2D">
        <w:rPr>
          <w:lang w:val="en-GB"/>
        </w:rPr>
        <w:t>:</w:t>
      </w:r>
      <w:r w:rsidR="00175366" w:rsidRPr="00313D2D">
        <w:rPr>
          <w:lang w:val="en-GB"/>
        </w:rPr>
        <w:t xml:space="preserve"> C70 </w:t>
      </w:r>
      <w:r w:rsidR="00263DB1" w:rsidRPr="00313D2D">
        <w:rPr>
          <w:lang w:val="en-GB"/>
        </w:rPr>
        <w:t xml:space="preserve">was </w:t>
      </w:r>
      <w:r w:rsidR="00175366" w:rsidRPr="00313D2D">
        <w:rPr>
          <w:lang w:val="en-GB"/>
        </w:rPr>
        <w:t xml:space="preserve">used </w:t>
      </w:r>
      <w:r w:rsidR="00D64CBE" w:rsidRPr="00313D2D">
        <w:rPr>
          <w:lang w:val="en-GB"/>
        </w:rPr>
        <w:t>at</w:t>
      </w:r>
      <w:r w:rsidR="008347F5" w:rsidRPr="00313D2D">
        <w:rPr>
          <w:lang w:val="en-GB"/>
        </w:rPr>
        <w:t xml:space="preserve"> </w:t>
      </w:r>
      <w:r w:rsidR="009837CD" w:rsidRPr="00313D2D">
        <w:rPr>
          <w:lang w:val="en-GB"/>
        </w:rPr>
        <w:t>t</w:t>
      </w:r>
      <w:r w:rsidR="008347F5" w:rsidRPr="00313D2D">
        <w:rPr>
          <w:lang w:val="en-GB"/>
        </w:rPr>
        <w:t>he 1</w:t>
      </w:r>
      <w:r w:rsidR="008347F5" w:rsidRPr="00EA2DAF">
        <w:rPr>
          <w:lang w:val="en-GB"/>
        </w:rPr>
        <w:t>st</w:t>
      </w:r>
      <w:r w:rsidR="00467830" w:rsidRPr="00EA2DAF">
        <w:rPr>
          <w:rFonts w:cs="Times New Roman"/>
          <w:lang w:val="en-GB"/>
        </w:rPr>
        <w:t>–</w:t>
      </w:r>
      <w:r w:rsidR="008347F5" w:rsidRPr="00313D2D">
        <w:rPr>
          <w:lang w:val="en-GB"/>
        </w:rPr>
        <w:t>10</w:t>
      </w:r>
      <w:r w:rsidR="008347F5" w:rsidRPr="00EA2DAF">
        <w:rPr>
          <w:lang w:val="en-GB"/>
        </w:rPr>
        <w:t>th</w:t>
      </w:r>
      <w:r w:rsidR="008347F5" w:rsidRPr="00313D2D">
        <w:rPr>
          <w:lang w:val="en-GB"/>
        </w:rPr>
        <w:t xml:space="preserve"> stories,</w:t>
      </w:r>
      <w:r w:rsidR="00175366" w:rsidRPr="00313D2D">
        <w:rPr>
          <w:lang w:val="en-GB"/>
        </w:rPr>
        <w:t xml:space="preserve"> C55</w:t>
      </w:r>
      <w:r w:rsidR="008347F5" w:rsidRPr="00313D2D">
        <w:rPr>
          <w:lang w:val="en-GB"/>
        </w:rPr>
        <w:t xml:space="preserve"> </w:t>
      </w:r>
      <w:r w:rsidR="00263DB1" w:rsidRPr="00313D2D">
        <w:rPr>
          <w:lang w:val="en-GB"/>
        </w:rPr>
        <w:t xml:space="preserve">was </w:t>
      </w:r>
      <w:r w:rsidR="00175366" w:rsidRPr="00313D2D">
        <w:rPr>
          <w:lang w:val="en-GB"/>
        </w:rPr>
        <w:t xml:space="preserve">used </w:t>
      </w:r>
      <w:r w:rsidR="00D64CBE" w:rsidRPr="00313D2D">
        <w:rPr>
          <w:lang w:val="en-GB"/>
        </w:rPr>
        <w:t>at</w:t>
      </w:r>
      <w:r w:rsidR="00175366" w:rsidRPr="00313D2D">
        <w:rPr>
          <w:lang w:val="en-GB"/>
        </w:rPr>
        <w:t xml:space="preserve"> </w:t>
      </w:r>
      <w:r w:rsidR="008347F5" w:rsidRPr="00313D2D">
        <w:rPr>
          <w:lang w:val="en-GB"/>
        </w:rPr>
        <w:t>the 11</w:t>
      </w:r>
      <w:r w:rsidR="008347F5" w:rsidRPr="00EA2DAF">
        <w:rPr>
          <w:lang w:val="en-GB"/>
        </w:rPr>
        <w:t>st</w:t>
      </w:r>
      <w:r w:rsidR="00467830" w:rsidRPr="00EA2DAF">
        <w:rPr>
          <w:rFonts w:cs="Times New Roman"/>
          <w:lang w:val="en-GB"/>
        </w:rPr>
        <w:t>–</w:t>
      </w:r>
      <w:r w:rsidR="008347F5" w:rsidRPr="00313D2D">
        <w:rPr>
          <w:lang w:val="en-GB"/>
        </w:rPr>
        <w:t>20</w:t>
      </w:r>
      <w:r w:rsidR="008347F5" w:rsidRPr="00EA2DAF">
        <w:rPr>
          <w:lang w:val="en-GB"/>
        </w:rPr>
        <w:t>th</w:t>
      </w:r>
      <w:r w:rsidR="008347F5" w:rsidRPr="00313D2D">
        <w:rPr>
          <w:lang w:val="en-GB"/>
        </w:rPr>
        <w:t xml:space="preserve"> stories, </w:t>
      </w:r>
      <w:r w:rsidR="00175366" w:rsidRPr="00313D2D">
        <w:rPr>
          <w:lang w:val="en-GB"/>
        </w:rPr>
        <w:t xml:space="preserve">C45 </w:t>
      </w:r>
      <w:r w:rsidR="00263DB1" w:rsidRPr="00313D2D">
        <w:rPr>
          <w:lang w:val="en-GB"/>
        </w:rPr>
        <w:t xml:space="preserve">was </w:t>
      </w:r>
      <w:r w:rsidR="00175366" w:rsidRPr="00313D2D">
        <w:rPr>
          <w:lang w:val="en-GB"/>
        </w:rPr>
        <w:t xml:space="preserve">used </w:t>
      </w:r>
      <w:r w:rsidR="00D64CBE" w:rsidRPr="00313D2D">
        <w:rPr>
          <w:lang w:val="en-GB"/>
        </w:rPr>
        <w:t>at</w:t>
      </w:r>
      <w:r w:rsidR="00175366" w:rsidRPr="00313D2D">
        <w:rPr>
          <w:lang w:val="en-GB"/>
        </w:rPr>
        <w:t xml:space="preserve"> </w:t>
      </w:r>
      <w:r w:rsidR="008347F5" w:rsidRPr="00313D2D">
        <w:rPr>
          <w:lang w:val="en-GB"/>
        </w:rPr>
        <w:t>the 21</w:t>
      </w:r>
      <w:r w:rsidR="008347F5" w:rsidRPr="00EA2DAF">
        <w:rPr>
          <w:lang w:val="en-GB"/>
        </w:rPr>
        <w:t>st</w:t>
      </w:r>
      <w:r w:rsidR="00467830" w:rsidRPr="00EA2DAF">
        <w:rPr>
          <w:rFonts w:cs="Times New Roman"/>
          <w:lang w:val="en-GB"/>
        </w:rPr>
        <w:t>–</w:t>
      </w:r>
      <w:r w:rsidR="008347F5" w:rsidRPr="00313D2D">
        <w:rPr>
          <w:lang w:val="en-GB"/>
        </w:rPr>
        <w:t>30</w:t>
      </w:r>
      <w:r w:rsidR="008347F5" w:rsidRPr="00EA2DAF">
        <w:rPr>
          <w:lang w:val="en-GB"/>
        </w:rPr>
        <w:t>th</w:t>
      </w:r>
      <w:r w:rsidR="008347F5" w:rsidRPr="00313D2D">
        <w:rPr>
          <w:lang w:val="en-GB"/>
        </w:rPr>
        <w:t xml:space="preserve"> stories, and </w:t>
      </w:r>
      <w:r w:rsidR="00175366" w:rsidRPr="00313D2D">
        <w:rPr>
          <w:lang w:val="en-GB"/>
        </w:rPr>
        <w:t xml:space="preserve">C30 </w:t>
      </w:r>
      <w:r w:rsidR="00263DB1" w:rsidRPr="00313D2D">
        <w:rPr>
          <w:lang w:val="en-GB"/>
        </w:rPr>
        <w:t xml:space="preserve">was </w:t>
      </w:r>
      <w:r w:rsidR="00175366" w:rsidRPr="00313D2D">
        <w:rPr>
          <w:lang w:val="en-GB"/>
        </w:rPr>
        <w:t xml:space="preserve">used </w:t>
      </w:r>
      <w:r w:rsidR="00D64CBE" w:rsidRPr="00313D2D">
        <w:rPr>
          <w:lang w:val="en-GB"/>
        </w:rPr>
        <w:t>at</w:t>
      </w:r>
      <w:r w:rsidR="00175366" w:rsidRPr="00313D2D">
        <w:rPr>
          <w:lang w:val="en-GB"/>
        </w:rPr>
        <w:t xml:space="preserve"> </w:t>
      </w:r>
      <w:r w:rsidR="008347F5" w:rsidRPr="00313D2D">
        <w:rPr>
          <w:lang w:val="en-GB"/>
        </w:rPr>
        <w:t>the 31</w:t>
      </w:r>
      <w:r w:rsidR="008347F5" w:rsidRPr="00EA2DAF">
        <w:rPr>
          <w:lang w:val="en-GB"/>
        </w:rPr>
        <w:t>st</w:t>
      </w:r>
      <w:r w:rsidR="00467830" w:rsidRPr="00EA2DAF">
        <w:rPr>
          <w:rFonts w:cs="Times New Roman"/>
          <w:lang w:val="en-GB"/>
        </w:rPr>
        <w:t>–</w:t>
      </w:r>
      <w:r w:rsidR="008347F5" w:rsidRPr="00313D2D">
        <w:rPr>
          <w:lang w:val="en-GB"/>
        </w:rPr>
        <w:t>50</w:t>
      </w:r>
      <w:r w:rsidR="008347F5" w:rsidRPr="00EA2DAF">
        <w:rPr>
          <w:lang w:val="en-GB"/>
        </w:rPr>
        <w:t>th</w:t>
      </w:r>
      <w:r w:rsidR="008347F5" w:rsidRPr="00313D2D">
        <w:rPr>
          <w:lang w:val="en-GB"/>
        </w:rPr>
        <w:t xml:space="preserve"> stories (</w:t>
      </w:r>
      <w:r w:rsidR="008347F5" w:rsidRPr="00313D2D">
        <w:rPr>
          <w:color w:val="0000FF"/>
          <w:lang w:val="en-GB"/>
        </w:rPr>
        <w:t xml:space="preserve">Fig. </w:t>
      </w:r>
      <w:r w:rsidR="00263DB1" w:rsidRPr="00313D2D">
        <w:rPr>
          <w:color w:val="0000FF"/>
          <w:lang w:val="en-GB"/>
        </w:rPr>
        <w:t xml:space="preserve">10 </w:t>
      </w:r>
      <w:r w:rsidR="00D307BD" w:rsidRPr="00313D2D">
        <w:rPr>
          <w:color w:val="0000FF"/>
          <w:lang w:val="en-GB"/>
        </w:rPr>
        <w:t>(a)</w:t>
      </w:r>
      <w:r w:rsidR="008347F5" w:rsidRPr="00313D2D">
        <w:rPr>
          <w:lang w:val="en-GB"/>
        </w:rPr>
        <w:t>).</w:t>
      </w:r>
      <w:r w:rsidR="00546820" w:rsidRPr="00313D2D">
        <w:rPr>
          <w:lang w:val="en-GB"/>
        </w:rPr>
        <w:t xml:space="preserve"> </w:t>
      </w:r>
      <w:bookmarkStart w:id="23" w:name="OLE_LINK19"/>
      <w:bookmarkStart w:id="24" w:name="OLE_LINK20"/>
      <w:r w:rsidR="00D428F3" w:rsidRPr="00313D2D">
        <w:rPr>
          <w:lang w:val="en-GB"/>
        </w:rPr>
        <w:t>Compared with the other schemes</w:t>
      </w:r>
      <w:r w:rsidR="00783E8E" w:rsidRPr="00313D2D">
        <w:rPr>
          <w:lang w:val="en-GB"/>
        </w:rPr>
        <w:t xml:space="preserve"> which </w:t>
      </w:r>
      <w:r w:rsidR="00B15A74" w:rsidRPr="00313D2D">
        <w:rPr>
          <w:lang w:val="en-GB"/>
        </w:rPr>
        <w:t>individually</w:t>
      </w:r>
      <w:r w:rsidR="00783E8E" w:rsidRPr="00313D2D">
        <w:rPr>
          <w:lang w:val="en-GB"/>
        </w:rPr>
        <w:t xml:space="preserve"> </w:t>
      </w:r>
      <w:r w:rsidR="00CB6F43" w:rsidRPr="00313D2D">
        <w:rPr>
          <w:lang w:val="en-GB"/>
        </w:rPr>
        <w:t xml:space="preserve">adopted </w:t>
      </w:r>
      <w:r w:rsidR="00783E8E" w:rsidRPr="00313D2D">
        <w:rPr>
          <w:lang w:val="en-GB"/>
        </w:rPr>
        <w:t>C35, C40, and C50</w:t>
      </w:r>
      <w:r w:rsidR="00CB6F43" w:rsidRPr="00313D2D">
        <w:rPr>
          <w:lang w:val="en-GB"/>
        </w:rPr>
        <w:t xml:space="preserve"> to build module walls</w:t>
      </w:r>
      <w:r w:rsidR="00D428F3" w:rsidRPr="00313D2D">
        <w:rPr>
          <w:lang w:val="en-GB"/>
        </w:rPr>
        <w:t xml:space="preserve">, </w:t>
      </w:r>
      <w:r w:rsidR="00783E8E" w:rsidRPr="00313D2D">
        <w:rPr>
          <w:lang w:val="en-GB"/>
        </w:rPr>
        <w:t xml:space="preserve">the selected scheme </w:t>
      </w:r>
      <w:r w:rsidR="00263DB1" w:rsidRPr="00313D2D">
        <w:rPr>
          <w:lang w:val="en-GB"/>
        </w:rPr>
        <w:t xml:space="preserve">could </w:t>
      </w:r>
      <w:r w:rsidR="00783E8E" w:rsidRPr="00313D2D">
        <w:rPr>
          <w:lang w:val="en-GB"/>
        </w:rPr>
        <w:t xml:space="preserve">respectively reduce </w:t>
      </w:r>
      <w:r w:rsidR="00D428F3" w:rsidRPr="00313D2D">
        <w:rPr>
          <w:lang w:val="en-GB"/>
        </w:rPr>
        <w:t>the lifting weight of concrete module</w:t>
      </w:r>
      <w:r w:rsidR="00467830" w:rsidRPr="00313D2D">
        <w:rPr>
          <w:lang w:val="en-GB"/>
        </w:rPr>
        <w:t>s</w:t>
      </w:r>
      <w:r w:rsidR="00D428F3" w:rsidRPr="00313D2D">
        <w:rPr>
          <w:lang w:val="en-GB"/>
        </w:rPr>
        <w:t xml:space="preserve"> by 3</w:t>
      </w:r>
      <w:r w:rsidR="00783E8E" w:rsidRPr="00313D2D">
        <w:rPr>
          <w:lang w:val="en-GB"/>
        </w:rPr>
        <w:t>0.3</w:t>
      </w:r>
      <w:r w:rsidR="00D428F3" w:rsidRPr="00313D2D">
        <w:rPr>
          <w:lang w:val="en-GB"/>
        </w:rPr>
        <w:t xml:space="preserve">%, 22.5%, </w:t>
      </w:r>
      <w:r w:rsidR="00783E8E" w:rsidRPr="00313D2D">
        <w:rPr>
          <w:lang w:val="en-GB"/>
        </w:rPr>
        <w:t xml:space="preserve">and </w:t>
      </w:r>
      <w:r w:rsidR="00D428F3" w:rsidRPr="00313D2D">
        <w:rPr>
          <w:lang w:val="en-GB"/>
        </w:rPr>
        <w:t>12.7%</w:t>
      </w:r>
      <w:r w:rsidR="009632E7" w:rsidRPr="00313D2D">
        <w:rPr>
          <w:lang w:val="en-GB"/>
        </w:rPr>
        <w:t xml:space="preserve"> (</w:t>
      </w:r>
      <w:r w:rsidR="009632E7" w:rsidRPr="00313D2D">
        <w:rPr>
          <w:color w:val="0000FF"/>
          <w:lang w:val="en-GB"/>
        </w:rPr>
        <w:t xml:space="preserve">Fig. </w:t>
      </w:r>
      <w:r w:rsidR="00263DB1" w:rsidRPr="00313D2D">
        <w:rPr>
          <w:color w:val="0000FF"/>
          <w:lang w:val="en-GB"/>
        </w:rPr>
        <w:t xml:space="preserve">10 </w:t>
      </w:r>
      <w:r w:rsidR="009632E7" w:rsidRPr="00313D2D">
        <w:rPr>
          <w:color w:val="0000FF"/>
          <w:lang w:val="en-GB"/>
        </w:rPr>
        <w:t>(b)</w:t>
      </w:r>
      <w:r w:rsidR="009632E7" w:rsidRPr="00313D2D">
        <w:rPr>
          <w:lang w:val="en-GB"/>
        </w:rPr>
        <w:t>)</w:t>
      </w:r>
      <w:r w:rsidR="00783E8E" w:rsidRPr="00313D2D">
        <w:rPr>
          <w:lang w:val="en-GB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95613" w14:paraId="2EA7A40C" w14:textId="77777777" w:rsidTr="004D21B6">
        <w:tc>
          <w:tcPr>
            <w:tcW w:w="4927" w:type="dxa"/>
            <w:vAlign w:val="center"/>
          </w:tcPr>
          <w:p w14:paraId="5E543D03" w14:textId="77777777" w:rsidR="00295613" w:rsidRDefault="00295613" w:rsidP="004D21B6">
            <w:pPr>
              <w:pStyle w:val="a7"/>
              <w:spacing w:line="240" w:lineRule="auto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BC8A74" wp14:editId="3F185703">
                  <wp:extent cx="2880000" cy="2160000"/>
                  <wp:effectExtent l="0" t="0" r="0" b="0"/>
                  <wp:docPr id="17" name="图表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14:paraId="60B58477" w14:textId="77777777" w:rsidR="00295613" w:rsidRDefault="00295613" w:rsidP="004D21B6">
            <w:pPr>
              <w:pStyle w:val="a7"/>
              <w:spacing w:line="240" w:lineRule="auto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CEE3E3" wp14:editId="53092E1E">
                  <wp:extent cx="2700000" cy="1980000"/>
                  <wp:effectExtent l="0" t="0" r="5715" b="1270"/>
                  <wp:docPr id="461" name="图表 46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  <w:tr w:rsidR="00295613" w14:paraId="218F8D97" w14:textId="77777777" w:rsidTr="004D21B6">
        <w:tc>
          <w:tcPr>
            <w:tcW w:w="4927" w:type="dxa"/>
            <w:vAlign w:val="center"/>
          </w:tcPr>
          <w:p w14:paraId="704D1987" w14:textId="77777777" w:rsidR="00295613" w:rsidRPr="003C0766" w:rsidRDefault="00295613" w:rsidP="004D21B6">
            <w:pPr>
              <w:pStyle w:val="a7"/>
              <w:spacing w:line="240" w:lineRule="auto"/>
              <w:jc w:val="center"/>
              <w:rPr>
                <w:sz w:val="18"/>
                <w:szCs w:val="18"/>
              </w:rPr>
            </w:pPr>
            <w:r w:rsidRPr="003C0766">
              <w:rPr>
                <w:rFonts w:hint="eastAsia"/>
                <w:sz w:val="18"/>
                <w:szCs w:val="18"/>
              </w:rPr>
              <w:t>(a) T</w:t>
            </w:r>
            <w:r w:rsidRPr="003C0766">
              <w:rPr>
                <w:sz w:val="18"/>
                <w:szCs w:val="18"/>
              </w:rPr>
              <w:t>he minimum strength demand</w:t>
            </w:r>
            <w:r w:rsidRPr="003C0766">
              <w:rPr>
                <w:rFonts w:hint="eastAsia"/>
                <w:sz w:val="18"/>
                <w:szCs w:val="18"/>
              </w:rPr>
              <w:t xml:space="preserve"> of modul</w:t>
            </w:r>
            <w:r>
              <w:rPr>
                <w:rFonts w:hint="eastAsia"/>
                <w:sz w:val="18"/>
                <w:szCs w:val="18"/>
              </w:rPr>
              <w:t>e</w:t>
            </w:r>
            <w:r w:rsidRPr="003C0766">
              <w:rPr>
                <w:rFonts w:hint="eastAsia"/>
                <w:sz w:val="18"/>
                <w:szCs w:val="18"/>
              </w:rPr>
              <w:t xml:space="preserve"> walls</w:t>
            </w:r>
          </w:p>
        </w:tc>
        <w:tc>
          <w:tcPr>
            <w:tcW w:w="4927" w:type="dxa"/>
            <w:vAlign w:val="center"/>
          </w:tcPr>
          <w:p w14:paraId="58D94096" w14:textId="77777777" w:rsidR="00295613" w:rsidRPr="003C0766" w:rsidRDefault="00295613" w:rsidP="004D21B6">
            <w:pPr>
              <w:pStyle w:val="a7"/>
              <w:spacing w:line="240" w:lineRule="auto"/>
              <w:jc w:val="center"/>
              <w:rPr>
                <w:sz w:val="18"/>
                <w:szCs w:val="18"/>
              </w:rPr>
            </w:pPr>
            <w:r w:rsidRPr="003C0766">
              <w:rPr>
                <w:rFonts w:hint="eastAsia"/>
                <w:sz w:val="18"/>
                <w:szCs w:val="18"/>
              </w:rPr>
              <w:t>(b) The lifting weight of precast concrete modules</w:t>
            </w:r>
          </w:p>
        </w:tc>
      </w:tr>
    </w:tbl>
    <w:p w14:paraId="37DC556C" w14:textId="05228F20" w:rsidR="00295613" w:rsidRPr="00EA2DAF" w:rsidRDefault="00295613" w:rsidP="00EA2DAF">
      <w:pPr>
        <w:pStyle w:val="a7"/>
        <w:spacing w:afterLines="50" w:after="163" w:line="240" w:lineRule="auto"/>
        <w:ind w:firstLine="482"/>
        <w:jc w:val="center"/>
        <w:rPr>
          <w:szCs w:val="24"/>
        </w:rPr>
      </w:pPr>
      <w:proofErr w:type="gramStart"/>
      <w:r w:rsidRPr="003C0766">
        <w:rPr>
          <w:rFonts w:eastAsiaTheme="minorEastAsia" w:hint="eastAsia"/>
          <w:b/>
        </w:rPr>
        <w:t xml:space="preserve">Fig. </w:t>
      </w:r>
      <w:r>
        <w:rPr>
          <w:rFonts w:eastAsiaTheme="minorEastAsia" w:hint="eastAsia"/>
          <w:b/>
        </w:rPr>
        <w:t>10.</w:t>
      </w:r>
      <w:proofErr w:type="gramEnd"/>
      <w:r>
        <w:rPr>
          <w:rFonts w:hint="eastAsia"/>
          <w:szCs w:val="24"/>
        </w:rPr>
        <w:t xml:space="preserve"> </w:t>
      </w:r>
      <w:r w:rsidRPr="00FD4C1A">
        <w:t>The strength grade schemes of module walls for different wall thicknesses</w:t>
      </w:r>
    </w:p>
    <w:bookmarkEnd w:id="23"/>
    <w:bookmarkEnd w:id="24"/>
    <w:p w14:paraId="60C4F6F0" w14:textId="5BC8BA00" w:rsidR="00201125" w:rsidRPr="00313D2D" w:rsidRDefault="00201125" w:rsidP="00F6279B">
      <w:pPr>
        <w:pStyle w:val="1"/>
        <w:spacing w:before="163" w:after="163"/>
        <w:rPr>
          <w:lang w:val="en-GB"/>
        </w:rPr>
      </w:pPr>
      <w:r w:rsidRPr="00313D2D">
        <w:rPr>
          <w:lang w:val="en-GB"/>
        </w:rPr>
        <w:t xml:space="preserve">4. </w:t>
      </w:r>
      <w:r w:rsidR="003E02F7" w:rsidRPr="00313D2D">
        <w:rPr>
          <w:lang w:val="en-GB"/>
        </w:rPr>
        <w:t>M</w:t>
      </w:r>
      <w:r w:rsidR="000751D2" w:rsidRPr="00313D2D">
        <w:rPr>
          <w:lang w:val="en-GB"/>
        </w:rPr>
        <w:t>odel</w:t>
      </w:r>
      <w:r w:rsidR="00ED2037" w:rsidRPr="00313D2D">
        <w:rPr>
          <w:lang w:val="en-GB"/>
        </w:rPr>
        <w:t>l</w:t>
      </w:r>
      <w:r w:rsidR="000751D2" w:rsidRPr="00313D2D">
        <w:rPr>
          <w:lang w:val="en-GB"/>
        </w:rPr>
        <w:t xml:space="preserve">ing </w:t>
      </w:r>
      <w:r w:rsidR="00B65451" w:rsidRPr="00313D2D">
        <w:rPr>
          <w:lang w:val="en-GB"/>
        </w:rPr>
        <w:t xml:space="preserve">concrete </w:t>
      </w:r>
      <w:r w:rsidR="000751D2" w:rsidRPr="00313D2D">
        <w:rPr>
          <w:lang w:val="en-GB"/>
        </w:rPr>
        <w:t xml:space="preserve">modular </w:t>
      </w:r>
      <w:r w:rsidR="005B3ECC" w:rsidRPr="00313D2D">
        <w:rPr>
          <w:lang w:val="en-GB"/>
        </w:rPr>
        <w:t>high-rise</w:t>
      </w:r>
      <w:r w:rsidR="000751D2" w:rsidRPr="00313D2D">
        <w:rPr>
          <w:lang w:val="en-GB"/>
        </w:rPr>
        <w:t>s</w:t>
      </w:r>
      <w:r w:rsidR="00D1069A" w:rsidRPr="00313D2D">
        <w:rPr>
          <w:lang w:val="en-GB"/>
        </w:rPr>
        <w:t xml:space="preserve"> using </w:t>
      </w:r>
      <w:r w:rsidR="00316B61" w:rsidRPr="00313D2D">
        <w:rPr>
          <w:lang w:val="en-GB"/>
        </w:rPr>
        <w:t>MEFM</w:t>
      </w:r>
    </w:p>
    <w:p w14:paraId="7F423C49" w14:textId="4591D99A" w:rsidR="0061010C" w:rsidRPr="00313D2D" w:rsidRDefault="00140E9E" w:rsidP="00510AAC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The </w:t>
      </w:r>
      <w:r w:rsidR="00790E76" w:rsidRPr="00313D2D">
        <w:rPr>
          <w:rFonts w:cs="Times New Roman"/>
          <w:lang w:val="en-GB"/>
        </w:rPr>
        <w:t xml:space="preserve">ETABS software </w:t>
      </w:r>
      <w:r w:rsidR="00263DB1" w:rsidRPr="00313D2D">
        <w:rPr>
          <w:rFonts w:cs="Times New Roman"/>
          <w:lang w:val="en-GB"/>
        </w:rPr>
        <w:t xml:space="preserve">was adopted </w:t>
      </w:r>
      <w:r w:rsidR="00790E76" w:rsidRPr="00313D2D">
        <w:rPr>
          <w:rFonts w:cs="Times New Roman"/>
          <w:lang w:val="en-GB"/>
        </w:rPr>
        <w:t xml:space="preserve">to establish </w:t>
      </w:r>
      <w:r w:rsidR="00387357" w:rsidRPr="00313D2D">
        <w:rPr>
          <w:rFonts w:cs="Times New Roman"/>
          <w:lang w:val="en-GB"/>
        </w:rPr>
        <w:t xml:space="preserve">a </w:t>
      </w:r>
      <w:r w:rsidR="0061010C" w:rsidRPr="00313D2D">
        <w:rPr>
          <w:rFonts w:cs="Times New Roman"/>
          <w:lang w:val="en-GB"/>
        </w:rPr>
        <w:t xml:space="preserve">numerical </w:t>
      </w:r>
      <w:r w:rsidR="00790E76" w:rsidRPr="00313D2D">
        <w:rPr>
          <w:rFonts w:cs="Times New Roman"/>
          <w:lang w:val="en-GB"/>
        </w:rPr>
        <w:t xml:space="preserve">model </w:t>
      </w:r>
      <w:r w:rsidR="00263DB1" w:rsidRPr="00313D2D">
        <w:rPr>
          <w:rFonts w:cs="Times New Roman"/>
          <w:lang w:val="en-GB"/>
        </w:rPr>
        <w:t xml:space="preserve">of </w:t>
      </w:r>
      <w:r w:rsidR="00790E76" w:rsidRPr="00313D2D">
        <w:rPr>
          <w:rFonts w:cs="Times New Roman"/>
          <w:lang w:val="en-GB"/>
        </w:rPr>
        <w:t>the</w:t>
      </w:r>
      <w:bookmarkStart w:id="25" w:name="OLE_LINK22"/>
      <w:bookmarkStart w:id="26" w:name="OLE_LINK23"/>
      <w:r w:rsidR="00790E76" w:rsidRPr="00313D2D">
        <w:rPr>
          <w:rFonts w:cs="Times New Roman"/>
          <w:lang w:val="en-GB"/>
        </w:rPr>
        <w:t xml:space="preserve"> </w:t>
      </w:r>
      <w:r w:rsidR="00321FBB" w:rsidRPr="00313D2D">
        <w:rPr>
          <w:rFonts w:cs="Times New Roman"/>
          <w:lang w:val="en-GB"/>
        </w:rPr>
        <w:t xml:space="preserve">case </w:t>
      </w:r>
      <w:r w:rsidR="00ED2037" w:rsidRPr="00313D2D">
        <w:rPr>
          <w:rFonts w:eastAsia="宋体"/>
          <w:lang w:val="en-GB"/>
        </w:rPr>
        <w:t>study</w:t>
      </w:r>
      <w:r w:rsidR="00ED2037" w:rsidRPr="00313D2D">
        <w:rPr>
          <w:rFonts w:cs="Times New Roman"/>
          <w:lang w:val="en-GB"/>
        </w:rPr>
        <w:t xml:space="preserve"> </w:t>
      </w:r>
      <w:r w:rsidR="00790E76" w:rsidRPr="00313D2D">
        <w:rPr>
          <w:rFonts w:cs="Times New Roman"/>
          <w:lang w:val="en-GB"/>
        </w:rPr>
        <w:t>building</w:t>
      </w:r>
      <w:bookmarkEnd w:id="25"/>
      <w:bookmarkEnd w:id="26"/>
      <w:r w:rsidR="00790E76" w:rsidRPr="00313D2D">
        <w:rPr>
          <w:rFonts w:cs="Times New Roman"/>
          <w:lang w:val="en-GB"/>
        </w:rPr>
        <w:t>.</w:t>
      </w:r>
      <w:r w:rsidR="005B2958" w:rsidRPr="00313D2D">
        <w:rPr>
          <w:rFonts w:cs="Times New Roman"/>
          <w:lang w:val="en-GB"/>
        </w:rPr>
        <w:t xml:space="preserve"> </w:t>
      </w:r>
      <w:r w:rsidR="0040415A" w:rsidRPr="00313D2D">
        <w:rPr>
          <w:rFonts w:cs="Times New Roman"/>
          <w:lang w:val="en-GB"/>
        </w:rPr>
        <w:t xml:space="preserve">According to the </w:t>
      </w:r>
      <w:r w:rsidR="00E2096B" w:rsidRPr="00313D2D">
        <w:rPr>
          <w:rFonts w:cs="Times New Roman"/>
          <w:lang w:val="en-GB"/>
        </w:rPr>
        <w:t>design concept</w:t>
      </w:r>
      <w:r w:rsidR="007C161D" w:rsidRPr="00313D2D">
        <w:rPr>
          <w:rFonts w:cs="Times New Roman"/>
          <w:lang w:val="en-GB"/>
        </w:rPr>
        <w:t xml:space="preserve"> in this </w:t>
      </w:r>
      <w:r w:rsidRPr="00313D2D">
        <w:rPr>
          <w:rFonts w:cs="Times New Roman"/>
          <w:lang w:val="en-GB"/>
        </w:rPr>
        <w:t>study</w:t>
      </w:r>
      <w:r w:rsidR="0040415A" w:rsidRPr="00313D2D">
        <w:rPr>
          <w:rFonts w:cs="Times New Roman"/>
          <w:lang w:val="en-GB"/>
        </w:rPr>
        <w:t xml:space="preserve">, the </w:t>
      </w:r>
      <w:r w:rsidR="00B65451" w:rsidRPr="00313D2D">
        <w:rPr>
          <w:rFonts w:cs="Times New Roman"/>
          <w:lang w:val="en-GB"/>
        </w:rPr>
        <w:t xml:space="preserve">module </w:t>
      </w:r>
      <w:r w:rsidR="00E2096B" w:rsidRPr="00313D2D">
        <w:rPr>
          <w:rFonts w:cs="Times New Roman"/>
          <w:lang w:val="en-GB"/>
        </w:rPr>
        <w:t>walls</w:t>
      </w:r>
      <w:r w:rsidR="0040415A" w:rsidRPr="00313D2D">
        <w:rPr>
          <w:rFonts w:cs="Times New Roman"/>
          <w:lang w:val="en-GB"/>
        </w:rPr>
        <w:t xml:space="preserve"> </w:t>
      </w:r>
      <w:r w:rsidR="00263DB1" w:rsidRPr="00313D2D">
        <w:rPr>
          <w:rFonts w:cs="Times New Roman"/>
          <w:lang w:val="en-GB"/>
        </w:rPr>
        <w:t>were</w:t>
      </w:r>
      <w:r w:rsidR="00703060" w:rsidRPr="00313D2D">
        <w:rPr>
          <w:rFonts w:cs="Times New Roman"/>
          <w:lang w:val="en-GB"/>
        </w:rPr>
        <w:t xml:space="preserve"> </w:t>
      </w:r>
      <w:r w:rsidRPr="00313D2D">
        <w:rPr>
          <w:rFonts w:cs="Times New Roman"/>
          <w:lang w:val="en-GB"/>
        </w:rPr>
        <w:t xml:space="preserve">intended </w:t>
      </w:r>
      <w:r w:rsidR="0040415A" w:rsidRPr="00313D2D">
        <w:rPr>
          <w:rFonts w:cs="Times New Roman"/>
          <w:lang w:val="en-GB"/>
        </w:rPr>
        <w:t xml:space="preserve">to bear vertical </w:t>
      </w:r>
      <w:r w:rsidR="00543D10" w:rsidRPr="00313D2D">
        <w:rPr>
          <w:rFonts w:cs="Times New Roman"/>
          <w:lang w:val="en-GB"/>
        </w:rPr>
        <w:t>load</w:t>
      </w:r>
      <w:r w:rsidR="0040415A" w:rsidRPr="00313D2D">
        <w:rPr>
          <w:rFonts w:cs="Times New Roman"/>
          <w:lang w:val="en-GB"/>
        </w:rPr>
        <w:t>s</w:t>
      </w:r>
      <w:r w:rsidR="00263DB1" w:rsidRPr="00313D2D">
        <w:rPr>
          <w:rFonts w:cs="Times New Roman"/>
          <w:lang w:val="en-GB"/>
        </w:rPr>
        <w:t xml:space="preserve"> and transfer lateral loads to the cores.</w:t>
      </w:r>
      <w:r w:rsidR="006D66AC" w:rsidRPr="00313D2D">
        <w:rPr>
          <w:rFonts w:cs="Times New Roman"/>
          <w:lang w:val="en-GB"/>
        </w:rPr>
        <w:t xml:space="preserve"> Thus, </w:t>
      </w:r>
      <w:r w:rsidR="00395060" w:rsidRPr="00313D2D">
        <w:rPr>
          <w:rFonts w:cs="Times New Roman"/>
          <w:lang w:val="en-GB"/>
        </w:rPr>
        <w:t>it should be</w:t>
      </w:r>
      <w:r w:rsidR="00F82CBA" w:rsidRPr="00313D2D">
        <w:rPr>
          <w:rFonts w:cs="Times New Roman"/>
          <w:lang w:val="en-GB"/>
        </w:rPr>
        <w:t xml:space="preserve"> </w:t>
      </w:r>
      <w:r w:rsidRPr="00313D2D">
        <w:rPr>
          <w:rFonts w:cs="Times New Roman"/>
          <w:lang w:val="en-GB"/>
        </w:rPr>
        <w:t>preferable</w:t>
      </w:r>
      <w:r w:rsidR="00F82CBA" w:rsidRPr="00313D2D">
        <w:rPr>
          <w:rFonts w:cs="Times New Roman"/>
          <w:lang w:val="en-GB"/>
        </w:rPr>
        <w:t xml:space="preserve"> not </w:t>
      </w:r>
      <w:r w:rsidR="00653BB7" w:rsidRPr="00313D2D">
        <w:rPr>
          <w:rFonts w:cs="Times New Roman"/>
          <w:lang w:val="en-GB"/>
        </w:rPr>
        <w:t xml:space="preserve">to </w:t>
      </w:r>
      <w:r w:rsidR="00633A6B" w:rsidRPr="00313D2D">
        <w:rPr>
          <w:rFonts w:cs="Times New Roman"/>
          <w:lang w:val="en-GB"/>
        </w:rPr>
        <w:t xml:space="preserve">model </w:t>
      </w:r>
      <w:r w:rsidRPr="00313D2D">
        <w:rPr>
          <w:rFonts w:cs="Times New Roman"/>
          <w:lang w:val="en-GB"/>
        </w:rPr>
        <w:t xml:space="preserve">the </w:t>
      </w:r>
      <w:r w:rsidR="00395060" w:rsidRPr="00313D2D">
        <w:rPr>
          <w:rFonts w:cs="Times New Roman"/>
          <w:lang w:val="en-GB"/>
        </w:rPr>
        <w:t xml:space="preserve">module walls </w:t>
      </w:r>
      <w:r w:rsidR="00633A6B" w:rsidRPr="00313D2D">
        <w:rPr>
          <w:rFonts w:cs="Times New Roman"/>
          <w:lang w:val="en-GB"/>
        </w:rPr>
        <w:t>using</w:t>
      </w:r>
      <w:r w:rsidR="003E02F7" w:rsidRPr="00313D2D">
        <w:rPr>
          <w:rFonts w:cs="Times New Roman"/>
          <w:lang w:val="en-GB"/>
        </w:rPr>
        <w:t xml:space="preserve"> </w:t>
      </w:r>
      <w:r w:rsidRPr="00313D2D">
        <w:rPr>
          <w:rFonts w:cs="Times New Roman"/>
          <w:lang w:val="en-GB"/>
        </w:rPr>
        <w:t xml:space="preserve">a </w:t>
      </w:r>
      <w:r w:rsidR="003E02F7" w:rsidRPr="00313D2D">
        <w:rPr>
          <w:rFonts w:cs="Times New Roman"/>
          <w:lang w:val="en-GB"/>
        </w:rPr>
        <w:t>shell element</w:t>
      </w:r>
      <w:r w:rsidR="0067407F" w:rsidRPr="00313D2D">
        <w:rPr>
          <w:rFonts w:cs="Times New Roman"/>
          <w:lang w:val="en-GB"/>
        </w:rPr>
        <w:t>,</w:t>
      </w:r>
      <w:r w:rsidR="00633A6B" w:rsidRPr="00313D2D">
        <w:rPr>
          <w:rFonts w:cs="Times New Roman"/>
          <w:lang w:val="en-GB"/>
        </w:rPr>
        <w:t xml:space="preserve"> which is generally </w:t>
      </w:r>
      <w:r w:rsidRPr="00313D2D">
        <w:rPr>
          <w:rFonts w:cs="Times New Roman"/>
          <w:lang w:val="en-GB"/>
        </w:rPr>
        <w:t xml:space="preserve">used </w:t>
      </w:r>
      <w:r w:rsidR="00395060" w:rsidRPr="00313D2D">
        <w:rPr>
          <w:rFonts w:cs="Times New Roman"/>
          <w:lang w:val="en-GB"/>
        </w:rPr>
        <w:t>for</w:t>
      </w:r>
      <w:r w:rsidR="00BE4BFF" w:rsidRPr="00313D2D">
        <w:rPr>
          <w:rFonts w:cs="Times New Roman"/>
          <w:lang w:val="en-GB"/>
        </w:rPr>
        <w:t xml:space="preserve"> </w:t>
      </w:r>
      <w:r w:rsidR="00703060" w:rsidRPr="00313D2D">
        <w:rPr>
          <w:rFonts w:cs="Times New Roman"/>
          <w:lang w:val="en-GB"/>
        </w:rPr>
        <w:t>model</w:t>
      </w:r>
      <w:r w:rsidRPr="00313D2D">
        <w:rPr>
          <w:rFonts w:cs="Times New Roman"/>
          <w:lang w:val="en-GB"/>
        </w:rPr>
        <w:t>l</w:t>
      </w:r>
      <w:r w:rsidR="00703060" w:rsidRPr="00313D2D">
        <w:rPr>
          <w:rFonts w:cs="Times New Roman"/>
          <w:lang w:val="en-GB"/>
        </w:rPr>
        <w:t xml:space="preserve">ing </w:t>
      </w:r>
      <w:r w:rsidR="00BE4BFF" w:rsidRPr="00313D2D">
        <w:rPr>
          <w:rFonts w:cs="Times New Roman"/>
          <w:lang w:val="en-GB"/>
        </w:rPr>
        <w:t>shear wall</w:t>
      </w:r>
      <w:r w:rsidR="00703060" w:rsidRPr="00313D2D">
        <w:rPr>
          <w:rFonts w:cs="Times New Roman"/>
          <w:lang w:val="en-GB"/>
        </w:rPr>
        <w:t>s</w:t>
      </w:r>
      <w:r w:rsidR="00BE4BFF" w:rsidRPr="00313D2D">
        <w:rPr>
          <w:rFonts w:cs="Times New Roman"/>
          <w:lang w:val="en-GB"/>
        </w:rPr>
        <w:t xml:space="preserve"> </w:t>
      </w:r>
      <w:r w:rsidR="00395060" w:rsidRPr="00313D2D">
        <w:rPr>
          <w:rFonts w:cs="Times New Roman"/>
          <w:lang w:val="en-GB"/>
        </w:rPr>
        <w:t>with</w:t>
      </w:r>
      <w:r w:rsidR="00AE7CF8" w:rsidRPr="00313D2D">
        <w:rPr>
          <w:rFonts w:cs="Times New Roman"/>
          <w:lang w:val="en-GB"/>
        </w:rPr>
        <w:t xml:space="preserve"> </w:t>
      </w:r>
      <w:r w:rsidRPr="00313D2D">
        <w:rPr>
          <w:rFonts w:cs="Times New Roman"/>
          <w:lang w:val="en-GB"/>
        </w:rPr>
        <w:t>high</w:t>
      </w:r>
      <w:r w:rsidR="00633A6B" w:rsidRPr="00313D2D">
        <w:rPr>
          <w:rFonts w:cs="Times New Roman"/>
          <w:lang w:val="en-GB"/>
        </w:rPr>
        <w:t xml:space="preserve"> lateral resistance.</w:t>
      </w:r>
      <w:r w:rsidR="0067407F" w:rsidRPr="00313D2D">
        <w:rPr>
          <w:rFonts w:cs="Times New Roman"/>
          <w:lang w:val="en-GB"/>
        </w:rPr>
        <w:t xml:space="preserve"> </w:t>
      </w:r>
      <w:r w:rsidR="00945BDC" w:rsidRPr="00313D2D">
        <w:rPr>
          <w:rFonts w:cs="Times New Roman"/>
          <w:lang w:val="en-GB"/>
        </w:rPr>
        <w:t>I</w:t>
      </w:r>
      <w:r w:rsidR="0061010C" w:rsidRPr="00313D2D">
        <w:rPr>
          <w:rFonts w:cs="Times New Roman"/>
          <w:lang w:val="en-GB"/>
        </w:rPr>
        <w:t>n the numerical model</w:t>
      </w:r>
      <w:r w:rsidR="00395060" w:rsidRPr="00313D2D">
        <w:rPr>
          <w:rFonts w:cs="Times New Roman"/>
          <w:lang w:val="en-GB"/>
        </w:rPr>
        <w:t xml:space="preserve"> of this research</w:t>
      </w:r>
      <w:r w:rsidR="0061010C" w:rsidRPr="00313D2D">
        <w:rPr>
          <w:rFonts w:cs="Times New Roman"/>
          <w:lang w:val="en-GB"/>
        </w:rPr>
        <w:t xml:space="preserve">, </w:t>
      </w:r>
      <w:r w:rsidR="00D21DF0" w:rsidRPr="00313D2D">
        <w:rPr>
          <w:rFonts w:cs="Times New Roman"/>
          <w:lang w:val="en-GB"/>
        </w:rPr>
        <w:t xml:space="preserve">according to </w:t>
      </w:r>
      <w:r w:rsidRPr="00313D2D">
        <w:rPr>
          <w:rFonts w:cs="Times New Roman"/>
          <w:lang w:val="en-GB"/>
        </w:rPr>
        <w:t xml:space="preserve">the </w:t>
      </w:r>
      <w:r w:rsidR="00D21DF0" w:rsidRPr="00313D2D">
        <w:rPr>
          <w:rFonts w:cs="Times New Roman"/>
          <w:lang w:val="en-GB"/>
        </w:rPr>
        <w:t xml:space="preserve">MEFM, </w:t>
      </w:r>
      <w:r w:rsidRPr="00313D2D">
        <w:rPr>
          <w:rFonts w:cs="Times New Roman"/>
          <w:lang w:val="en-GB"/>
        </w:rPr>
        <w:t xml:space="preserve">the </w:t>
      </w:r>
      <w:r w:rsidR="0061010C" w:rsidRPr="00313D2D">
        <w:rPr>
          <w:rFonts w:cs="Times New Roman"/>
          <w:lang w:val="en-GB"/>
        </w:rPr>
        <w:t xml:space="preserve">walls </w:t>
      </w:r>
      <w:r w:rsidR="00DE1C03" w:rsidRPr="00313D2D">
        <w:rPr>
          <w:rFonts w:cs="Times New Roman"/>
          <w:lang w:val="en-GB"/>
        </w:rPr>
        <w:t xml:space="preserve">within </w:t>
      </w:r>
      <w:r w:rsidR="0061010C" w:rsidRPr="00313D2D">
        <w:rPr>
          <w:rFonts w:cs="Times New Roman"/>
          <w:lang w:val="en-GB"/>
        </w:rPr>
        <w:t xml:space="preserve">a concrete module </w:t>
      </w:r>
      <w:r w:rsidR="00395060" w:rsidRPr="00313D2D">
        <w:rPr>
          <w:rFonts w:cs="Times New Roman"/>
          <w:lang w:val="en-GB"/>
        </w:rPr>
        <w:t xml:space="preserve">were </w:t>
      </w:r>
      <w:r w:rsidR="0061010C" w:rsidRPr="00313D2D">
        <w:rPr>
          <w:rFonts w:cs="Times New Roman"/>
          <w:lang w:val="en-GB"/>
        </w:rPr>
        <w:t xml:space="preserve">equivalent to a </w:t>
      </w:r>
      <w:r w:rsidR="007F33B9" w:rsidRPr="00313D2D">
        <w:rPr>
          <w:rFonts w:cs="Times New Roman"/>
          <w:lang w:val="en-GB"/>
        </w:rPr>
        <w:t xml:space="preserve">frame </w:t>
      </w:r>
      <w:r w:rsidR="0061010C" w:rsidRPr="00313D2D">
        <w:rPr>
          <w:rFonts w:cs="Times New Roman"/>
          <w:lang w:val="en-GB"/>
        </w:rPr>
        <w:t>system</w:t>
      </w:r>
      <w:r w:rsidR="00B64529" w:rsidRPr="00313D2D">
        <w:rPr>
          <w:rFonts w:cs="Times New Roman"/>
          <w:lang w:val="en-GB"/>
        </w:rPr>
        <w:t xml:space="preserve"> (</w:t>
      </w:r>
      <w:r w:rsidR="00B64529" w:rsidRPr="00313D2D">
        <w:rPr>
          <w:rFonts w:cs="Times New Roman"/>
          <w:color w:val="0000FF"/>
          <w:lang w:val="en-GB"/>
        </w:rPr>
        <w:t xml:space="preserve">Fig. </w:t>
      </w:r>
      <w:r w:rsidR="00395060" w:rsidRPr="00313D2D">
        <w:rPr>
          <w:rFonts w:cs="Times New Roman"/>
          <w:color w:val="0000FF"/>
          <w:lang w:val="en-GB"/>
        </w:rPr>
        <w:t>11</w:t>
      </w:r>
      <w:r w:rsidR="00B64529" w:rsidRPr="00313D2D">
        <w:rPr>
          <w:rFonts w:cs="Times New Roman"/>
          <w:lang w:val="en-GB"/>
        </w:rPr>
        <w:t>)</w:t>
      </w:r>
      <w:r w:rsidR="0061010C" w:rsidRPr="00313D2D">
        <w:rPr>
          <w:rFonts w:cs="Times New Roman"/>
          <w:lang w:val="en-GB"/>
        </w:rPr>
        <w:t xml:space="preserve">, </w:t>
      </w:r>
      <w:r w:rsidR="00DE1C03" w:rsidRPr="00313D2D">
        <w:rPr>
          <w:rFonts w:cs="Times New Roman"/>
          <w:lang w:val="en-GB"/>
        </w:rPr>
        <w:t xml:space="preserve">which </w:t>
      </w:r>
      <w:r w:rsidR="00395060" w:rsidRPr="00313D2D">
        <w:rPr>
          <w:rFonts w:cs="Times New Roman"/>
          <w:lang w:val="en-GB"/>
        </w:rPr>
        <w:t xml:space="preserve">could </w:t>
      </w:r>
      <w:r w:rsidR="007F33C1" w:rsidRPr="00313D2D">
        <w:rPr>
          <w:rFonts w:cs="Times New Roman"/>
          <w:lang w:val="en-GB"/>
        </w:rPr>
        <w:t>be model</w:t>
      </w:r>
      <w:r w:rsidRPr="00313D2D">
        <w:rPr>
          <w:rFonts w:cs="Times New Roman"/>
          <w:lang w:val="en-GB"/>
        </w:rPr>
        <w:t>l</w:t>
      </w:r>
      <w:r w:rsidR="007F33C1" w:rsidRPr="00313D2D">
        <w:rPr>
          <w:rFonts w:cs="Times New Roman"/>
          <w:lang w:val="en-GB"/>
        </w:rPr>
        <w:t xml:space="preserve">ed using frame elements and </w:t>
      </w:r>
      <w:r w:rsidRPr="00313D2D">
        <w:rPr>
          <w:rFonts w:cs="Times New Roman"/>
          <w:lang w:val="en-GB"/>
        </w:rPr>
        <w:t xml:space="preserve">be </w:t>
      </w:r>
      <w:r w:rsidR="00395060" w:rsidRPr="00313D2D">
        <w:rPr>
          <w:rFonts w:cs="Times New Roman"/>
          <w:lang w:val="en-GB"/>
        </w:rPr>
        <w:t>able</w:t>
      </w:r>
      <w:r w:rsidR="000836A4" w:rsidRPr="00313D2D">
        <w:rPr>
          <w:rFonts w:cs="Times New Roman"/>
          <w:lang w:val="en-GB"/>
        </w:rPr>
        <w:t xml:space="preserve"> to </w:t>
      </w:r>
      <w:r w:rsidR="007F33C1" w:rsidRPr="00313D2D">
        <w:rPr>
          <w:rFonts w:cs="Times New Roman"/>
          <w:lang w:val="en-GB"/>
        </w:rPr>
        <w:t xml:space="preserve">provide great vertical resistance and limited lateral resistance. </w:t>
      </w:r>
      <w:r w:rsidR="004449A4" w:rsidRPr="00313D2D">
        <w:rPr>
          <w:rFonts w:cs="Times New Roman"/>
          <w:lang w:val="en-GB"/>
        </w:rPr>
        <w:t>The equiv</w:t>
      </w:r>
      <w:r w:rsidR="00023DDF" w:rsidRPr="00313D2D">
        <w:rPr>
          <w:rFonts w:cs="Times New Roman"/>
          <w:lang w:val="en-GB"/>
        </w:rPr>
        <w:t>alent princip</w:t>
      </w:r>
      <w:r w:rsidR="004449A4" w:rsidRPr="00313D2D">
        <w:rPr>
          <w:rFonts w:cs="Times New Roman"/>
          <w:lang w:val="en-GB"/>
        </w:rPr>
        <w:t>l</w:t>
      </w:r>
      <w:r w:rsidR="00023DDF" w:rsidRPr="00313D2D">
        <w:rPr>
          <w:rFonts w:cs="Times New Roman"/>
          <w:lang w:val="en-GB"/>
        </w:rPr>
        <w:t>e</w:t>
      </w:r>
      <w:r w:rsidR="004449A4" w:rsidRPr="00313D2D">
        <w:rPr>
          <w:rFonts w:cs="Times New Roman"/>
          <w:lang w:val="en-GB"/>
        </w:rPr>
        <w:t xml:space="preserve">s are </w:t>
      </w:r>
      <w:r w:rsidR="00BA0E34" w:rsidRPr="00313D2D">
        <w:rPr>
          <w:rFonts w:cs="Times New Roman"/>
          <w:lang w:val="en-GB"/>
        </w:rPr>
        <w:t>proposed</w:t>
      </w:r>
      <w:r w:rsidR="004449A4" w:rsidRPr="00313D2D">
        <w:rPr>
          <w:rFonts w:cs="Times New Roman"/>
          <w:lang w:val="en-GB"/>
        </w:rPr>
        <w:t xml:space="preserve"> below.</w:t>
      </w:r>
    </w:p>
    <w:p w14:paraId="2B0FBA53" w14:textId="0755B693" w:rsidR="004449A4" w:rsidRPr="00313D2D" w:rsidRDefault="004449A4" w:rsidP="004449A4">
      <w:pPr>
        <w:spacing w:line="360" w:lineRule="auto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(1) The volume </w:t>
      </w:r>
      <w:proofErr w:type="spellStart"/>
      <w:r w:rsidRPr="00313D2D">
        <w:rPr>
          <w:rFonts w:cs="Times New Roman"/>
          <w:i/>
          <w:lang w:val="en-GB"/>
        </w:rPr>
        <w:t>M</w:t>
      </w:r>
      <w:r w:rsidRPr="00313D2D">
        <w:rPr>
          <w:rFonts w:cs="Times New Roman"/>
          <w:i/>
          <w:vertAlign w:val="subscript"/>
          <w:lang w:val="en-GB"/>
        </w:rPr>
        <w:t>tol</w:t>
      </w:r>
      <w:proofErr w:type="spellEnd"/>
      <w:r w:rsidRPr="00313D2D">
        <w:rPr>
          <w:rFonts w:cs="Times New Roman"/>
          <w:lang w:val="en-GB"/>
        </w:rPr>
        <w:t xml:space="preserve"> of walls within a concrete module is unvaried before and after </w:t>
      </w:r>
      <w:r w:rsidR="00C97B92" w:rsidRPr="00313D2D">
        <w:rPr>
          <w:rFonts w:cs="Times New Roman"/>
          <w:lang w:val="en-GB"/>
        </w:rPr>
        <w:t xml:space="preserve">the </w:t>
      </w:r>
      <w:r w:rsidRPr="00313D2D">
        <w:rPr>
          <w:rFonts w:cs="Times New Roman"/>
          <w:lang w:val="en-GB"/>
        </w:rPr>
        <w:t>equivalent treatment</w:t>
      </w:r>
      <w:r w:rsidR="00140E9E" w:rsidRPr="00313D2D">
        <w:rPr>
          <w:rFonts w:cs="Times New Roman"/>
          <w:lang w:val="en-GB"/>
        </w:rPr>
        <w:t>.</w:t>
      </w:r>
    </w:p>
    <w:p w14:paraId="156BDB18" w14:textId="77512B34" w:rsidR="004449A4" w:rsidRPr="00313D2D" w:rsidRDefault="004449A4" w:rsidP="004449A4">
      <w:pPr>
        <w:spacing w:line="360" w:lineRule="auto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lastRenderedPageBreak/>
        <w:t>(2) The equivalent beam</w:t>
      </w:r>
      <w:r w:rsidR="00A9334B" w:rsidRPr="00313D2D">
        <w:rPr>
          <w:rFonts w:cs="Times New Roman"/>
          <w:lang w:val="en-GB"/>
        </w:rPr>
        <w:t xml:space="preserve">s along </w:t>
      </w:r>
      <w:r w:rsidR="0037539B" w:rsidRPr="00313D2D">
        <w:rPr>
          <w:rFonts w:cs="Times New Roman"/>
          <w:lang w:val="en-GB"/>
        </w:rPr>
        <w:t xml:space="preserve">the </w:t>
      </w:r>
      <w:r w:rsidR="008D7B12" w:rsidRPr="00313D2D">
        <w:rPr>
          <w:rFonts w:cs="Times New Roman"/>
          <w:lang w:val="en-GB"/>
        </w:rPr>
        <w:t xml:space="preserve">long and short sides have the same sectional width </w:t>
      </w:r>
      <w:proofErr w:type="spellStart"/>
      <w:r w:rsidR="008D7B12" w:rsidRPr="00313D2D">
        <w:rPr>
          <w:rFonts w:cs="Times New Roman"/>
          <w:i/>
          <w:lang w:val="en-GB"/>
        </w:rPr>
        <w:t>t</w:t>
      </w:r>
      <w:r w:rsidR="008D7B12" w:rsidRPr="00313D2D">
        <w:rPr>
          <w:rFonts w:cs="Times New Roman"/>
          <w:i/>
          <w:vertAlign w:val="subscript"/>
          <w:lang w:val="en-GB"/>
        </w:rPr>
        <w:t>b</w:t>
      </w:r>
      <w:proofErr w:type="spellEnd"/>
      <w:r w:rsidR="00140E9E" w:rsidRPr="00313D2D">
        <w:rPr>
          <w:rFonts w:cs="Times New Roman"/>
          <w:lang w:val="en-GB"/>
        </w:rPr>
        <w:t>,</w:t>
      </w:r>
      <w:r w:rsidR="00FA1065" w:rsidRPr="00313D2D">
        <w:rPr>
          <w:rFonts w:cs="Times New Roman"/>
          <w:lang w:val="en-GB"/>
        </w:rPr>
        <w:t xml:space="preserve"> </w:t>
      </w:r>
      <w:r w:rsidR="00140E9E" w:rsidRPr="00313D2D">
        <w:rPr>
          <w:rFonts w:cs="Times New Roman"/>
          <w:lang w:val="en-GB"/>
        </w:rPr>
        <w:t xml:space="preserve">which </w:t>
      </w:r>
      <w:r w:rsidR="00FA1065" w:rsidRPr="00313D2D">
        <w:rPr>
          <w:rFonts w:cs="Times New Roman"/>
          <w:lang w:val="en-GB"/>
        </w:rPr>
        <w:t>is</w:t>
      </w:r>
      <w:r w:rsidR="007D1313" w:rsidRPr="00313D2D">
        <w:rPr>
          <w:rFonts w:cs="Times New Roman"/>
          <w:lang w:val="en-GB"/>
        </w:rPr>
        <w:t xml:space="preserve"> no less than 200 mm</w:t>
      </w:r>
      <w:r w:rsidR="00140E9E" w:rsidRPr="00313D2D">
        <w:rPr>
          <w:rFonts w:cs="Times New Roman"/>
          <w:lang w:val="en-GB"/>
        </w:rPr>
        <w:t>,</w:t>
      </w:r>
      <w:r w:rsidR="007D1313" w:rsidRPr="00313D2D">
        <w:rPr>
          <w:rFonts w:cs="Times New Roman"/>
          <w:lang w:val="en-GB"/>
        </w:rPr>
        <w:t xml:space="preserve"> </w:t>
      </w:r>
      <w:r w:rsidR="00140E9E" w:rsidRPr="00313D2D">
        <w:rPr>
          <w:rFonts w:cs="Times New Roman"/>
          <w:lang w:val="en-GB"/>
        </w:rPr>
        <w:t>and</w:t>
      </w:r>
      <w:r w:rsidR="008D7B12" w:rsidRPr="00313D2D">
        <w:rPr>
          <w:rFonts w:cs="Times New Roman"/>
          <w:lang w:val="en-GB"/>
        </w:rPr>
        <w:t xml:space="preserve"> different sectional heights </w:t>
      </w:r>
      <w:proofErr w:type="spellStart"/>
      <w:r w:rsidR="008D7B12" w:rsidRPr="00313D2D">
        <w:rPr>
          <w:rFonts w:cs="Times New Roman"/>
          <w:i/>
          <w:lang w:val="en-GB"/>
        </w:rPr>
        <w:t>h</w:t>
      </w:r>
      <w:r w:rsidR="008D7B12" w:rsidRPr="00313D2D">
        <w:rPr>
          <w:rFonts w:cs="Times New Roman"/>
          <w:i/>
          <w:vertAlign w:val="subscript"/>
          <w:lang w:val="en-GB"/>
        </w:rPr>
        <w:t>b</w:t>
      </w:r>
      <w:r w:rsidR="008D7B12" w:rsidRPr="00313D2D">
        <w:rPr>
          <w:rFonts w:cs="Times New Roman"/>
          <w:vertAlign w:val="subscript"/>
          <w:lang w:val="en-GB"/>
        </w:rPr>
        <w:t>,</w:t>
      </w:r>
      <w:r w:rsidR="008D7B12" w:rsidRPr="00313D2D">
        <w:rPr>
          <w:rFonts w:cs="Times New Roman"/>
          <w:i/>
          <w:vertAlign w:val="subscript"/>
          <w:lang w:val="en-GB"/>
        </w:rPr>
        <w:t>l</w:t>
      </w:r>
      <w:proofErr w:type="spellEnd"/>
      <w:r w:rsidR="008D7B12" w:rsidRPr="00313D2D">
        <w:rPr>
          <w:rFonts w:cs="Times New Roman"/>
          <w:lang w:val="en-GB"/>
        </w:rPr>
        <w:t xml:space="preserve"> and </w:t>
      </w:r>
      <w:proofErr w:type="spellStart"/>
      <w:r w:rsidR="008D7B12" w:rsidRPr="00313D2D">
        <w:rPr>
          <w:rFonts w:cs="Times New Roman"/>
          <w:i/>
          <w:lang w:val="en-GB"/>
        </w:rPr>
        <w:t>h</w:t>
      </w:r>
      <w:r w:rsidR="008D7B12" w:rsidRPr="00313D2D">
        <w:rPr>
          <w:rFonts w:cs="Times New Roman"/>
          <w:i/>
          <w:vertAlign w:val="subscript"/>
          <w:lang w:val="en-GB"/>
        </w:rPr>
        <w:t>b</w:t>
      </w:r>
      <w:r w:rsidR="008D7B12" w:rsidRPr="00313D2D">
        <w:rPr>
          <w:rFonts w:cs="Times New Roman"/>
          <w:vertAlign w:val="subscript"/>
          <w:lang w:val="en-GB"/>
        </w:rPr>
        <w:t>,</w:t>
      </w:r>
      <w:r w:rsidR="008D7B12" w:rsidRPr="00313D2D">
        <w:rPr>
          <w:rFonts w:cs="Times New Roman"/>
          <w:i/>
          <w:vertAlign w:val="subscript"/>
          <w:lang w:val="en-GB"/>
        </w:rPr>
        <w:t>s</w:t>
      </w:r>
      <w:proofErr w:type="spellEnd"/>
      <w:r w:rsidR="008D7B12" w:rsidRPr="00313D2D">
        <w:rPr>
          <w:rFonts w:cs="Times New Roman"/>
          <w:lang w:val="en-GB"/>
        </w:rPr>
        <w:t xml:space="preserve">, which are equal to 1/10 of the corresponding </w:t>
      </w:r>
      <w:r w:rsidR="0063402A" w:rsidRPr="00313D2D">
        <w:rPr>
          <w:rFonts w:cs="Times New Roman"/>
          <w:lang w:val="en-GB"/>
        </w:rPr>
        <w:t>wall length</w:t>
      </w:r>
      <w:r w:rsidR="008D7B12" w:rsidRPr="00313D2D">
        <w:rPr>
          <w:rFonts w:cs="Times New Roman"/>
          <w:lang w:val="en-GB"/>
        </w:rPr>
        <w:t xml:space="preserve">s </w:t>
      </w:r>
      <w:proofErr w:type="spellStart"/>
      <w:r w:rsidR="008D7B12" w:rsidRPr="00313D2D">
        <w:rPr>
          <w:rFonts w:cs="Times New Roman"/>
          <w:i/>
          <w:lang w:val="en-GB"/>
        </w:rPr>
        <w:t>l</w:t>
      </w:r>
      <w:r w:rsidR="008D7B12" w:rsidRPr="00313D2D">
        <w:rPr>
          <w:rFonts w:cs="Times New Roman"/>
          <w:i/>
          <w:vertAlign w:val="subscript"/>
          <w:lang w:val="en-GB"/>
        </w:rPr>
        <w:t>w</w:t>
      </w:r>
      <w:r w:rsidR="008D7B12" w:rsidRPr="00313D2D">
        <w:rPr>
          <w:rFonts w:cs="Times New Roman"/>
          <w:vertAlign w:val="subscript"/>
          <w:lang w:val="en-GB"/>
        </w:rPr>
        <w:t>,</w:t>
      </w:r>
      <w:r w:rsidR="008D7B12" w:rsidRPr="00313D2D">
        <w:rPr>
          <w:rFonts w:cs="Times New Roman"/>
          <w:i/>
          <w:vertAlign w:val="subscript"/>
          <w:lang w:val="en-GB"/>
        </w:rPr>
        <w:t>l</w:t>
      </w:r>
      <w:proofErr w:type="spellEnd"/>
      <w:r w:rsidR="008D7B12" w:rsidRPr="00313D2D">
        <w:rPr>
          <w:rFonts w:cs="Times New Roman"/>
          <w:lang w:val="en-GB"/>
        </w:rPr>
        <w:t xml:space="preserve"> and </w:t>
      </w:r>
      <w:proofErr w:type="spellStart"/>
      <w:r w:rsidR="008D7B12" w:rsidRPr="00313D2D">
        <w:rPr>
          <w:rFonts w:cs="Times New Roman"/>
          <w:i/>
          <w:lang w:val="en-GB"/>
        </w:rPr>
        <w:t>l</w:t>
      </w:r>
      <w:r w:rsidR="008D7B12" w:rsidRPr="00313D2D">
        <w:rPr>
          <w:rFonts w:cs="Times New Roman"/>
          <w:i/>
          <w:vertAlign w:val="subscript"/>
          <w:lang w:val="en-GB"/>
        </w:rPr>
        <w:t>w</w:t>
      </w:r>
      <w:r w:rsidR="008D7B12" w:rsidRPr="00313D2D">
        <w:rPr>
          <w:rFonts w:cs="Times New Roman"/>
          <w:vertAlign w:val="subscript"/>
          <w:lang w:val="en-GB"/>
        </w:rPr>
        <w:t>,</w:t>
      </w:r>
      <w:r w:rsidR="008D7B12" w:rsidRPr="00313D2D">
        <w:rPr>
          <w:rFonts w:cs="Times New Roman"/>
          <w:i/>
          <w:vertAlign w:val="subscript"/>
          <w:lang w:val="en-GB"/>
        </w:rPr>
        <w:t>s</w:t>
      </w:r>
      <w:proofErr w:type="spellEnd"/>
      <w:r w:rsidR="001729A5" w:rsidRPr="00313D2D">
        <w:rPr>
          <w:rFonts w:cs="Times New Roman"/>
          <w:lang w:val="en-GB"/>
        </w:rPr>
        <w:t xml:space="preserve"> </w:t>
      </w:r>
      <w:r w:rsidR="001729A5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&lt;EndNote&gt;&lt;Cite&gt;&lt;Author&gt;3-2010&lt;/Author&gt;&lt;Year&gt;2010&lt;/Year&gt;&lt;RecNum&gt;31&lt;/RecNum&gt;&lt;DisplayText&gt;[35]&lt;/DisplayText&gt;&lt;record&gt;&lt;rec-number&gt;31&lt;/rec-number&gt;&lt;foreign-keys&gt;&lt;key app="EN" db-id="ae2dwpafyszs0qe0d0ppvwvo0ftfww00frpr" timestamp="1587208141"&gt;31&lt;/key&gt;&lt;/foreign-keys&gt;&lt;ref-type name="Standard"&gt;58&lt;/ref-type&gt;&lt;contributors&gt;&lt;authors&gt;&lt;author&gt;JGJ 3-2010&lt;/author&gt;&lt;/authors&gt;&lt;/contributors&gt;&lt;titles&gt;&lt;title&gt;Technical Specification for Concrete Structures of Tall Building&lt;/title&gt;&lt;/titles&gt;&lt;dates&gt;&lt;year&gt;2010&lt;/year&gt;&lt;/dates&gt;&lt;pub-location&gt;Beijing&lt;/pub-location&gt;&lt;publisher&gt;China Architecture &amp;amp; Building Press Beijing&lt;/publisher&gt;&lt;urls&gt;&lt;/urls&gt;&lt;/record&gt;&lt;/Cite&gt;&lt;/EndNote&gt;</w:instrText>
      </w:r>
      <w:r w:rsidR="001729A5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[35]</w:t>
      </w:r>
      <w:r w:rsidR="001729A5" w:rsidRPr="00313D2D">
        <w:rPr>
          <w:rFonts w:cs="Times New Roman"/>
          <w:color w:val="0000FF"/>
          <w:lang w:val="en-GB"/>
        </w:rPr>
        <w:fldChar w:fldCharType="end"/>
      </w:r>
      <w:r w:rsidR="00140E9E" w:rsidRPr="00313D2D">
        <w:rPr>
          <w:rFonts w:cs="Times New Roman"/>
          <w:lang w:val="en-GB"/>
        </w:rPr>
        <w:t>.</w:t>
      </w:r>
    </w:p>
    <w:p w14:paraId="65C0F27F" w14:textId="0DE70678" w:rsidR="00B64529" w:rsidRDefault="0014641B" w:rsidP="00B64529">
      <w:pPr>
        <w:spacing w:line="360" w:lineRule="auto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(3) </w:t>
      </w:r>
      <w:r w:rsidR="003F2098" w:rsidRPr="00313D2D">
        <w:rPr>
          <w:rFonts w:cs="Times New Roman"/>
          <w:lang w:val="en-GB"/>
        </w:rPr>
        <w:t xml:space="preserve">The equivalent columns </w:t>
      </w:r>
      <w:r w:rsidR="0036465F" w:rsidRPr="00313D2D">
        <w:rPr>
          <w:rFonts w:cs="Times New Roman"/>
          <w:lang w:val="en-GB"/>
        </w:rPr>
        <w:t xml:space="preserve">have a square section </w:t>
      </w:r>
      <w:r w:rsidR="00E716A9" w:rsidRPr="00313D2D">
        <w:rPr>
          <w:rFonts w:cs="Times New Roman"/>
          <w:lang w:val="en-GB"/>
        </w:rPr>
        <w:t>with</w:t>
      </w:r>
      <w:r w:rsidR="0036465F" w:rsidRPr="00313D2D">
        <w:rPr>
          <w:rFonts w:cs="Times New Roman"/>
          <w:lang w:val="en-GB"/>
        </w:rPr>
        <w:t xml:space="preserve"> length </w:t>
      </w:r>
      <w:proofErr w:type="spellStart"/>
      <w:r w:rsidR="0036465F" w:rsidRPr="00313D2D">
        <w:rPr>
          <w:rFonts w:cs="Times New Roman"/>
          <w:i/>
          <w:lang w:val="en-GB"/>
        </w:rPr>
        <w:t>t</w:t>
      </w:r>
      <w:r w:rsidR="0036465F" w:rsidRPr="00313D2D">
        <w:rPr>
          <w:rFonts w:cs="Times New Roman"/>
          <w:i/>
          <w:vertAlign w:val="subscript"/>
          <w:lang w:val="en-GB"/>
        </w:rPr>
        <w:t>c</w:t>
      </w:r>
      <w:proofErr w:type="spellEnd"/>
      <w:r w:rsidR="0036465F" w:rsidRPr="00313D2D">
        <w:rPr>
          <w:rFonts w:cs="Times New Roman"/>
          <w:lang w:val="en-GB"/>
        </w:rPr>
        <w:t xml:space="preserve"> no </w:t>
      </w:r>
      <w:r w:rsidR="00D278AA" w:rsidRPr="00313D2D">
        <w:rPr>
          <w:rFonts w:cs="Times New Roman"/>
          <w:lang w:val="en-GB"/>
        </w:rPr>
        <w:t xml:space="preserve">shorter </w:t>
      </w:r>
      <w:r w:rsidR="0036465F" w:rsidRPr="00313D2D">
        <w:rPr>
          <w:rFonts w:cs="Times New Roman"/>
          <w:lang w:val="en-GB"/>
        </w:rPr>
        <w:t xml:space="preserve">than </w:t>
      </w:r>
      <w:proofErr w:type="spellStart"/>
      <w:r w:rsidR="0036465F" w:rsidRPr="00313D2D">
        <w:rPr>
          <w:rFonts w:cs="Times New Roman"/>
          <w:i/>
          <w:lang w:val="en-GB"/>
        </w:rPr>
        <w:t>t</w:t>
      </w:r>
      <w:r w:rsidR="0036465F" w:rsidRPr="00313D2D">
        <w:rPr>
          <w:rFonts w:cs="Times New Roman"/>
          <w:i/>
          <w:vertAlign w:val="subscript"/>
          <w:lang w:val="en-GB"/>
        </w:rPr>
        <w:t>b</w:t>
      </w:r>
      <w:proofErr w:type="spellEnd"/>
      <w:r w:rsidR="004E0FB7" w:rsidRPr="00313D2D">
        <w:rPr>
          <w:rFonts w:cs="Times New Roman"/>
          <w:lang w:val="en-GB"/>
        </w:rPr>
        <w:t>,</w:t>
      </w:r>
      <w:r w:rsidR="00395060" w:rsidRPr="00313D2D">
        <w:rPr>
          <w:rFonts w:cs="Times New Roman"/>
          <w:lang w:val="en-GB"/>
        </w:rPr>
        <w:t xml:space="preserve"> </w:t>
      </w:r>
      <w:r w:rsidR="00E716A9" w:rsidRPr="00313D2D">
        <w:rPr>
          <w:rFonts w:cs="Times New Roman"/>
          <w:lang w:val="en-GB"/>
        </w:rPr>
        <w:t xml:space="preserve">a </w:t>
      </w:r>
      <w:r w:rsidR="00FA1065" w:rsidRPr="00313D2D">
        <w:rPr>
          <w:rFonts w:cs="Times New Roman"/>
          <w:lang w:val="en-GB"/>
        </w:rPr>
        <w:t xml:space="preserve">clear height </w:t>
      </w:r>
      <w:r w:rsidR="00E716A9" w:rsidRPr="00313D2D">
        <w:rPr>
          <w:rFonts w:cs="Times New Roman"/>
          <w:lang w:val="en-GB"/>
        </w:rPr>
        <w:t xml:space="preserve">no </w:t>
      </w:r>
      <w:r w:rsidR="00140E9E" w:rsidRPr="00313D2D">
        <w:rPr>
          <w:rFonts w:cs="Times New Roman"/>
          <w:lang w:val="en-GB"/>
        </w:rPr>
        <w:t>shorter</w:t>
      </w:r>
      <w:r w:rsidR="00E716A9" w:rsidRPr="00313D2D">
        <w:rPr>
          <w:rFonts w:cs="Times New Roman"/>
          <w:lang w:val="en-GB"/>
        </w:rPr>
        <w:t xml:space="preserve"> than 4</w:t>
      </w:r>
      <w:r w:rsidR="00E716A9" w:rsidRPr="00313D2D">
        <w:rPr>
          <w:rFonts w:cs="Times New Roman"/>
          <w:i/>
          <w:lang w:val="en-GB"/>
        </w:rPr>
        <w:t>t</w:t>
      </w:r>
      <w:r w:rsidR="00E716A9" w:rsidRPr="00313D2D">
        <w:rPr>
          <w:rFonts w:cs="Times New Roman"/>
          <w:i/>
          <w:vertAlign w:val="subscript"/>
          <w:lang w:val="en-GB"/>
        </w:rPr>
        <w:t>c</w:t>
      </w:r>
      <w:r w:rsidR="001729A5" w:rsidRPr="00313D2D">
        <w:rPr>
          <w:rFonts w:cs="Times New Roman"/>
          <w:lang w:val="en-GB"/>
        </w:rPr>
        <w:t xml:space="preserve"> </w:t>
      </w:r>
      <w:r w:rsidR="001729A5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&lt;EndNote&gt;&lt;Cite&gt;&lt;Author&gt;3-2010&lt;/Author&gt;&lt;Year&gt;2010&lt;/Year&gt;&lt;RecNum&gt;31&lt;/RecNum&gt;&lt;DisplayText&gt;[35]&lt;/DisplayText&gt;&lt;record&gt;&lt;rec-number&gt;31&lt;/rec-number&gt;&lt;foreign-keys&gt;&lt;key app="EN" db-id="ae2dwpafyszs0qe0d0ppvwvo0ftfww00frpr" timestamp="1587208141"&gt;31&lt;/key&gt;&lt;/foreign-keys&gt;&lt;ref-type name="Standard"&gt;58&lt;/ref-type&gt;&lt;contributors&gt;&lt;authors&gt;&lt;author&gt;JGJ 3-2010&lt;/author&gt;&lt;/authors&gt;&lt;/contributors&gt;&lt;titles&gt;&lt;title&gt;Technical Specification for Concrete Structures of Tall Building&lt;/title&gt;&lt;/titles&gt;&lt;dates&gt;&lt;year&gt;2010&lt;/year&gt;&lt;/dates&gt;&lt;pub-location&gt;Beijing&lt;/pub-location&gt;&lt;publisher&gt;China Architecture &amp;amp; Building Press Beijing&lt;/publisher&gt;&lt;urls&gt;&lt;/urls&gt;&lt;/record&gt;&lt;/Cite&gt;&lt;/EndNote&gt;</w:instrText>
      </w:r>
      <w:r w:rsidR="001729A5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[35]</w:t>
      </w:r>
      <w:r w:rsidR="001729A5" w:rsidRPr="00313D2D">
        <w:rPr>
          <w:rFonts w:cs="Times New Roman"/>
          <w:color w:val="0000FF"/>
          <w:lang w:val="en-GB"/>
        </w:rPr>
        <w:fldChar w:fldCharType="end"/>
      </w:r>
      <w:r w:rsidR="004E0FB7" w:rsidRPr="00313D2D">
        <w:rPr>
          <w:rFonts w:cs="Times New Roman"/>
          <w:lang w:val="en-GB"/>
        </w:rPr>
        <w:t>, and</w:t>
      </w:r>
      <w:r w:rsidR="00667608" w:rsidRPr="00313D2D">
        <w:rPr>
          <w:rFonts w:cs="Times New Roman"/>
          <w:lang w:val="en-GB"/>
        </w:rPr>
        <w:t xml:space="preserve"> </w:t>
      </w:r>
      <w:r w:rsidR="004E0FB7" w:rsidRPr="00313D2D">
        <w:rPr>
          <w:rFonts w:cs="Times New Roman"/>
          <w:lang w:val="en-GB"/>
        </w:rPr>
        <w:t>a</w:t>
      </w:r>
      <w:r w:rsidR="00667608" w:rsidRPr="00313D2D">
        <w:rPr>
          <w:rFonts w:cs="Times New Roman"/>
          <w:lang w:val="en-GB"/>
        </w:rPr>
        <w:t xml:space="preserve"> sectional area </w:t>
      </w:r>
      <w:r w:rsidR="004E0FB7" w:rsidRPr="00313D2D">
        <w:rPr>
          <w:rFonts w:cs="Times New Roman"/>
          <w:lang w:val="en-GB"/>
        </w:rPr>
        <w:t>that is</w:t>
      </w:r>
      <w:r w:rsidR="00667608" w:rsidRPr="00313D2D">
        <w:rPr>
          <w:rFonts w:cs="Times New Roman"/>
          <w:lang w:val="en-GB"/>
        </w:rPr>
        <w:t xml:space="preserve"> no </w:t>
      </w:r>
      <w:r w:rsidR="00424656" w:rsidRPr="00313D2D">
        <w:rPr>
          <w:rFonts w:cs="Times New Roman"/>
          <w:lang w:val="en-GB"/>
        </w:rPr>
        <w:t>larger</w:t>
      </w:r>
      <w:r w:rsidR="00667608" w:rsidRPr="00313D2D">
        <w:rPr>
          <w:rFonts w:cs="Times New Roman"/>
          <w:lang w:val="en-GB"/>
        </w:rPr>
        <w:t xml:space="preserve"> than that of </w:t>
      </w:r>
      <w:r w:rsidR="00EC6574" w:rsidRPr="00313D2D">
        <w:rPr>
          <w:rFonts w:cs="Times New Roman"/>
          <w:lang w:val="en-GB"/>
        </w:rPr>
        <w:t xml:space="preserve">a </w:t>
      </w:r>
      <w:r w:rsidR="0037539B" w:rsidRPr="00313D2D">
        <w:rPr>
          <w:rFonts w:cs="Times New Roman"/>
          <w:lang w:val="en-GB"/>
        </w:rPr>
        <w:t xml:space="preserve">module </w:t>
      </w:r>
      <w:r w:rsidR="00667608" w:rsidRPr="00313D2D">
        <w:rPr>
          <w:rFonts w:cs="Times New Roman"/>
          <w:lang w:val="en-GB"/>
        </w:rPr>
        <w:t xml:space="preserve">wall along </w:t>
      </w:r>
      <w:r w:rsidR="0037539B" w:rsidRPr="00313D2D">
        <w:rPr>
          <w:rFonts w:cs="Times New Roman"/>
          <w:lang w:val="en-GB"/>
        </w:rPr>
        <w:t xml:space="preserve">the </w:t>
      </w:r>
      <w:r w:rsidR="00667608" w:rsidRPr="00313D2D">
        <w:rPr>
          <w:rFonts w:cs="Times New Roman"/>
          <w:lang w:val="en-GB"/>
        </w:rPr>
        <w:t>short side.</w:t>
      </w:r>
    </w:p>
    <w:p w14:paraId="693A97E4" w14:textId="77777777" w:rsidR="00295613" w:rsidRPr="00A51D46" w:rsidRDefault="00295613" w:rsidP="00295613">
      <w:pPr>
        <w:spacing w:line="360" w:lineRule="auto"/>
        <w:jc w:val="center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1BB58DD" wp14:editId="0B4CC186">
                <wp:simplePos x="0" y="0"/>
                <wp:positionH relativeFrom="column">
                  <wp:posOffset>1116330</wp:posOffset>
                </wp:positionH>
                <wp:positionV relativeFrom="paragraph">
                  <wp:posOffset>1461135</wp:posOffset>
                </wp:positionV>
                <wp:extent cx="906780" cy="3124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D1B67" w14:textId="77777777" w:rsidR="004D21B6" w:rsidRPr="00293769" w:rsidRDefault="004D21B6" w:rsidP="00295613">
                            <w:pPr>
                              <w:rPr>
                                <w:sz w:val="18"/>
                              </w:rPr>
                            </w:pPr>
                            <w:r w:rsidRPr="00293769">
                              <w:rPr>
                                <w:rFonts w:hint="eastAsia"/>
                                <w:sz w:val="18"/>
                              </w:rPr>
                              <w:t>Modul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e</w:t>
                            </w:r>
                            <w:r w:rsidRPr="00293769">
                              <w:rPr>
                                <w:rFonts w:hint="eastAsia"/>
                                <w:sz w:val="18"/>
                              </w:rPr>
                              <w:t xml:space="preserve"> walls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" o:spid="_x0000_s1139" type="#_x0000_t202" style="position:absolute;left:0;text-align:left;margin-left:87.9pt;margin-top:115.05pt;width:71.4pt;height:24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" filled="f" stroked="f" strokeweight=".5pt">
                <v:textbox>
                  <w:txbxContent>
                    <w:p w14:paraId="02FD1B67" w14:textId="77777777" w:rsidR="004D21B6" w:rsidRPr="00293769" w:rsidRDefault="004D21B6" w:rsidP="00295613">
                      <w:pPr>
                        <w:rPr>
                          <w:sz w:val="18"/>
                        </w:rPr>
                      </w:pPr>
                      <w:r w:rsidRPr="00293769">
                        <w:rPr>
                          <w:rFonts w:hint="eastAsia"/>
                          <w:sz w:val="18"/>
                        </w:rPr>
                        <w:t>Modul</w:t>
                      </w:r>
                      <w:r>
                        <w:rPr>
                          <w:rFonts w:hint="eastAsia"/>
                          <w:sz w:val="18"/>
                        </w:rPr>
                        <w:t>e</w:t>
                      </w:r>
                      <w:r w:rsidRPr="00293769">
                        <w:rPr>
                          <w:rFonts w:hint="eastAsia"/>
                          <w:sz w:val="18"/>
                        </w:rPr>
                        <w:t xml:space="preserve"> walls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AA8DDBE" wp14:editId="5B4F8500">
                <wp:simplePos x="0" y="0"/>
                <wp:positionH relativeFrom="column">
                  <wp:posOffset>4397375</wp:posOffset>
                </wp:positionH>
                <wp:positionV relativeFrom="paragraph">
                  <wp:posOffset>-135890</wp:posOffset>
                </wp:positionV>
                <wp:extent cx="461010" cy="284480"/>
                <wp:effectExtent l="0" t="0" r="0" b="1270"/>
                <wp:wrapNone/>
                <wp:docPr id="280" name="文本框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0BE67" w14:textId="77777777" w:rsidR="004D21B6" w:rsidRPr="007370AD" w:rsidRDefault="004D21B6" w:rsidP="00295613">
                            <w:pPr>
                              <w:rPr>
                                <w:i/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  <w:i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b,</w:t>
                            </w:r>
                            <w:proofErr w:type="gramEnd"/>
                            <w:r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80" o:spid="_x0000_s1140" type="#_x0000_t202" style="position:absolute;left:0;text-align:left;margin-left:346.25pt;margin-top:-10.7pt;width:36.3pt;height:22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" filled="f" stroked="f" strokeweight=".5pt">
                <v:textbox>
                  <w:txbxContent>
                    <w:p w14:paraId="7DA0BE67" w14:textId="77777777" w:rsidR="004D21B6" w:rsidRPr="007370AD" w:rsidRDefault="004D21B6" w:rsidP="00295613">
                      <w:pPr>
                        <w:rPr>
                          <w:i/>
                          <w:sz w:val="11"/>
                        </w:rPr>
                      </w:pPr>
                      <w:proofErr w:type="spellStart"/>
                      <w:proofErr w:type="gramStart"/>
                      <w:r>
                        <w:rPr>
                          <w:rFonts w:hint="eastAsia"/>
                          <w:i/>
                          <w:sz w:val="18"/>
                        </w:rPr>
                        <w:t>h</w:t>
                      </w:r>
                      <w:r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b,</w:t>
                      </w:r>
                      <w:proofErr w:type="gramEnd"/>
                      <w:r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4AE2A6E" wp14:editId="789E7C86">
                <wp:simplePos x="0" y="0"/>
                <wp:positionH relativeFrom="column">
                  <wp:posOffset>4653280</wp:posOffset>
                </wp:positionH>
                <wp:positionV relativeFrom="paragraph">
                  <wp:posOffset>-93980</wp:posOffset>
                </wp:positionV>
                <wp:extent cx="328295" cy="284480"/>
                <wp:effectExtent l="0" t="0" r="0" b="1270"/>
                <wp:wrapNone/>
                <wp:docPr id="301" name="文本框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CA0D2" w14:textId="77777777" w:rsidR="004D21B6" w:rsidRPr="007370AD" w:rsidRDefault="004D21B6" w:rsidP="00295613">
                            <w:pPr>
                              <w:rPr>
                                <w:i/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  <w:i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b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1" o:spid="_x0000_s1141" type="#_x0000_t202" style="position:absolute;left:0;text-align:left;margin-left:366.4pt;margin-top:-7.4pt;width:25.85pt;height:22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" filled="f" stroked="f" strokeweight=".5pt">
                <v:textbox>
                  <w:txbxContent>
                    <w:p w14:paraId="3EECA0D2" w14:textId="77777777" w:rsidR="004D21B6" w:rsidRPr="007370AD" w:rsidRDefault="004D21B6" w:rsidP="00295613">
                      <w:pPr>
                        <w:rPr>
                          <w:i/>
                          <w:sz w:val="11"/>
                        </w:rPr>
                      </w:pPr>
                      <w:proofErr w:type="spellStart"/>
                      <w:proofErr w:type="gramStart"/>
                      <w:r>
                        <w:rPr>
                          <w:rFonts w:hint="eastAsia"/>
                          <w:i/>
                          <w:sz w:val="18"/>
                        </w:rPr>
                        <w:t>t</w:t>
                      </w:r>
                      <w:r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b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31C1437" wp14:editId="174085A2">
                <wp:simplePos x="0" y="0"/>
                <wp:positionH relativeFrom="column">
                  <wp:posOffset>1377950</wp:posOffset>
                </wp:positionH>
                <wp:positionV relativeFrom="paragraph">
                  <wp:posOffset>445770</wp:posOffset>
                </wp:positionV>
                <wp:extent cx="461010" cy="284480"/>
                <wp:effectExtent l="0" t="0" r="0" b="1270"/>
                <wp:wrapNone/>
                <wp:docPr id="470" name="文本框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DF286" w14:textId="77777777" w:rsidR="004D21B6" w:rsidRPr="007370AD" w:rsidRDefault="004D21B6" w:rsidP="00295613">
                            <w:pPr>
                              <w:rPr>
                                <w:i/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 w:rsidRPr="007370AD">
                              <w:rPr>
                                <w:rFonts w:hint="eastAsia"/>
                                <w:i/>
                                <w:sz w:val="18"/>
                              </w:rPr>
                              <w:t>l</w:t>
                            </w:r>
                            <w:r w:rsidRPr="007370AD"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w</w:t>
                            </w:r>
                            <w:r w:rsidRPr="007370AD">
                              <w:rPr>
                                <w:rFonts w:hint="eastAsia"/>
                                <w:sz w:val="18"/>
                                <w:vertAlign w:val="subscript"/>
                              </w:rPr>
                              <w:t>,</w:t>
                            </w:r>
                            <w:proofErr w:type="gramEnd"/>
                            <w:r w:rsidRPr="007370AD"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70" o:spid="_x0000_s1142" type="#_x0000_t202" style="position:absolute;left:0;text-align:left;margin-left:108.5pt;margin-top:35.1pt;width:36.3pt;height:22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" filled="f" stroked="f" strokeweight=".5pt">
                <v:textbox>
                  <w:txbxContent>
                    <w:p w14:paraId="050DF286" w14:textId="77777777" w:rsidR="004D21B6" w:rsidRPr="007370AD" w:rsidRDefault="004D21B6" w:rsidP="00295613">
                      <w:pPr>
                        <w:rPr>
                          <w:i/>
                          <w:sz w:val="11"/>
                        </w:rPr>
                      </w:pPr>
                      <w:proofErr w:type="spellStart"/>
                      <w:proofErr w:type="gramStart"/>
                      <w:r w:rsidRPr="007370AD">
                        <w:rPr>
                          <w:rFonts w:hint="eastAsia"/>
                          <w:i/>
                          <w:sz w:val="18"/>
                        </w:rPr>
                        <w:t>l</w:t>
                      </w:r>
                      <w:r w:rsidRPr="007370AD"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w</w:t>
                      </w:r>
                      <w:r w:rsidRPr="007370AD">
                        <w:rPr>
                          <w:rFonts w:hint="eastAsia"/>
                          <w:sz w:val="18"/>
                          <w:vertAlign w:val="subscript"/>
                        </w:rPr>
                        <w:t>,</w:t>
                      </w:r>
                      <w:proofErr w:type="gramEnd"/>
                      <w:r w:rsidRPr="007370AD"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15350E0" wp14:editId="14525D9F">
                <wp:simplePos x="0" y="0"/>
                <wp:positionH relativeFrom="column">
                  <wp:posOffset>1176655</wp:posOffset>
                </wp:positionH>
                <wp:positionV relativeFrom="paragraph">
                  <wp:posOffset>561340</wp:posOffset>
                </wp:positionV>
                <wp:extent cx="20955" cy="138430"/>
                <wp:effectExtent l="0" t="0" r="36195" b="13970"/>
                <wp:wrapNone/>
                <wp:docPr id="463" name="直接连接符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" cy="1384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463" o:spid="_x0000_s1026" style="position:absolute;left:0;text-align:lef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5pt,44.2pt" to="94.3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" strokecolor="black [3213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6DE51BD" wp14:editId="09F28340">
                <wp:simplePos x="0" y="0"/>
                <wp:positionH relativeFrom="column">
                  <wp:posOffset>1189990</wp:posOffset>
                </wp:positionH>
                <wp:positionV relativeFrom="paragraph">
                  <wp:posOffset>617855</wp:posOffset>
                </wp:positionV>
                <wp:extent cx="635000" cy="98425"/>
                <wp:effectExtent l="19050" t="57150" r="50800" b="73025"/>
                <wp:wrapNone/>
                <wp:docPr id="458" name="直接连接符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98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458" o:spid="_x0000_s1026" style="position:absolute;left:0;text-align:lef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pt,48.65pt" to="143.7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" strokecolor="black [3213]" strokeweight=".5pt">
                <v:stroke startarrow="block" startarrowwidth="narrow" startarrowlength="short" endarrow="block" endarrowwidth="narrow" endarrowlength="short"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7A1DB95" wp14:editId="5771B8D9">
                <wp:simplePos x="0" y="0"/>
                <wp:positionH relativeFrom="column">
                  <wp:posOffset>1819910</wp:posOffset>
                </wp:positionH>
                <wp:positionV relativeFrom="paragraph">
                  <wp:posOffset>642620</wp:posOffset>
                </wp:positionV>
                <wp:extent cx="20955" cy="138430"/>
                <wp:effectExtent l="0" t="0" r="36195" b="13970"/>
                <wp:wrapNone/>
                <wp:docPr id="460" name="直接连接符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" cy="1384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460" o:spid="_x0000_s1026" style="position:absolute;left:0;text-align:left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3pt,50.6pt" to="144.95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" strokecolor="black [3213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0CD2EE1" wp14:editId="1A8C439C">
                <wp:simplePos x="0" y="0"/>
                <wp:positionH relativeFrom="column">
                  <wp:posOffset>4459605</wp:posOffset>
                </wp:positionH>
                <wp:positionV relativeFrom="paragraph">
                  <wp:posOffset>708660</wp:posOffset>
                </wp:positionV>
                <wp:extent cx="708660" cy="259080"/>
                <wp:effectExtent l="0" t="0" r="0" b="7620"/>
                <wp:wrapNone/>
                <wp:docPr id="494" name="文本框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0F475" w14:textId="77777777" w:rsidR="004D21B6" w:rsidRPr="00293769" w:rsidRDefault="004D21B6" w:rsidP="002956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Beam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94" o:spid="_x0000_s1143" type="#_x0000_t202" style="position:absolute;left:0;text-align:left;margin-left:351.15pt;margin-top:55.8pt;width:55.8pt;height:20.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" filled="f" stroked="f" strokeweight=".5pt">
                <v:textbox>
                  <w:txbxContent>
                    <w:p w14:paraId="2300F475" w14:textId="77777777" w:rsidR="004D21B6" w:rsidRPr="00293769" w:rsidRDefault="004D21B6" w:rsidP="00295613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Beam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20A714B" wp14:editId="35A917DF">
                <wp:simplePos x="0" y="0"/>
                <wp:positionH relativeFrom="column">
                  <wp:posOffset>4482465</wp:posOffset>
                </wp:positionH>
                <wp:positionV relativeFrom="paragraph">
                  <wp:posOffset>669925</wp:posOffset>
                </wp:positionV>
                <wp:extent cx="144780" cy="144780"/>
                <wp:effectExtent l="38100" t="38100" r="26670" b="26670"/>
                <wp:wrapNone/>
                <wp:docPr id="498" name="直接箭头连接符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" cy="144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498" o:spid="_x0000_s1026" type="#_x0000_t32" style="position:absolute;left:0;text-align:left;margin-left:352.95pt;margin-top:52.75pt;width:11.4pt;height:11.4pt;flip:x 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305A6BF" wp14:editId="7ADAB3F7">
                <wp:simplePos x="0" y="0"/>
                <wp:positionH relativeFrom="column">
                  <wp:posOffset>4187190</wp:posOffset>
                </wp:positionH>
                <wp:positionV relativeFrom="paragraph">
                  <wp:posOffset>1111250</wp:posOffset>
                </wp:positionV>
                <wp:extent cx="708660" cy="259080"/>
                <wp:effectExtent l="0" t="0" r="0" b="7620"/>
                <wp:wrapNone/>
                <wp:docPr id="492" name="文本框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57439" w14:textId="77777777" w:rsidR="004D21B6" w:rsidRPr="00293769" w:rsidRDefault="004D21B6" w:rsidP="002956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Column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92" o:spid="_x0000_s1144" type="#_x0000_t202" style="position:absolute;left:0;text-align:left;margin-left:329.7pt;margin-top:87.5pt;width:55.8pt;height:20.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" filled="f" stroked="f" strokeweight=".5pt">
                <v:textbox>
                  <w:txbxContent>
                    <w:p w14:paraId="32657439" w14:textId="77777777" w:rsidR="004D21B6" w:rsidRPr="00293769" w:rsidRDefault="004D21B6" w:rsidP="00295613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Column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3370EFB" wp14:editId="62467D96">
                <wp:simplePos x="0" y="0"/>
                <wp:positionH relativeFrom="column">
                  <wp:posOffset>4128135</wp:posOffset>
                </wp:positionH>
                <wp:positionV relativeFrom="paragraph">
                  <wp:posOffset>1073785</wp:posOffset>
                </wp:positionV>
                <wp:extent cx="144780" cy="144780"/>
                <wp:effectExtent l="38100" t="38100" r="26670" b="26670"/>
                <wp:wrapNone/>
                <wp:docPr id="497" name="直接箭头连接符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" cy="144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497" o:spid="_x0000_s1026" type="#_x0000_t32" style="position:absolute;left:0;text-align:left;margin-left:325.05pt;margin-top:84.55pt;width:11.4pt;height:11.4pt;flip:x 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54CCB7E" wp14:editId="2E277F1C">
                <wp:simplePos x="0" y="0"/>
                <wp:positionH relativeFrom="column">
                  <wp:posOffset>2110740</wp:posOffset>
                </wp:positionH>
                <wp:positionV relativeFrom="paragraph">
                  <wp:posOffset>1360170</wp:posOffset>
                </wp:positionV>
                <wp:extent cx="708660" cy="259080"/>
                <wp:effectExtent l="0" t="0" r="0" b="762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93277" w14:textId="77777777" w:rsidR="004D21B6" w:rsidRPr="00293769" w:rsidRDefault="004D21B6" w:rsidP="002956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Long 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2" o:spid="_x0000_s1145" type="#_x0000_t202" style="position:absolute;left:0;text-align:left;margin-left:166.2pt;margin-top:107.1pt;width:55.8pt;height:20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" filled="f" stroked="f" strokeweight=".5pt">
                <v:textbox>
                  <w:txbxContent>
                    <w:p w14:paraId="23393277" w14:textId="77777777" w:rsidR="004D21B6" w:rsidRPr="00293769" w:rsidRDefault="004D21B6" w:rsidP="00295613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Long side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C4422F3" wp14:editId="1CFD8C96">
                <wp:simplePos x="0" y="0"/>
                <wp:positionH relativeFrom="column">
                  <wp:posOffset>2146935</wp:posOffset>
                </wp:positionH>
                <wp:positionV relativeFrom="paragraph">
                  <wp:posOffset>1310005</wp:posOffset>
                </wp:positionV>
                <wp:extent cx="144780" cy="144780"/>
                <wp:effectExtent l="38100" t="38100" r="26670" b="26670"/>
                <wp:wrapNone/>
                <wp:docPr id="487" name="直接箭头连接符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" cy="144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487" o:spid="_x0000_s1026" type="#_x0000_t32" style="position:absolute;left:0;text-align:left;margin-left:169.05pt;margin-top:103.15pt;width:11.4pt;height:11.4pt;flip:x 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60714D5" wp14:editId="18B70E04">
                <wp:simplePos x="0" y="0"/>
                <wp:positionH relativeFrom="column">
                  <wp:posOffset>564515</wp:posOffset>
                </wp:positionH>
                <wp:positionV relativeFrom="paragraph">
                  <wp:posOffset>1109980</wp:posOffset>
                </wp:positionV>
                <wp:extent cx="708660" cy="259080"/>
                <wp:effectExtent l="0" t="0" r="0" b="762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E4995" w14:textId="77777777" w:rsidR="004D21B6" w:rsidRPr="00293769" w:rsidRDefault="004D21B6" w:rsidP="002956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Short 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5" o:spid="_x0000_s1146" type="#_x0000_t202" style="position:absolute;left:0;text-align:left;margin-left:44.45pt;margin-top:87.4pt;width:55.8pt;height:20.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" filled="f" stroked="f" strokeweight=".5pt">
                <v:textbox>
                  <w:txbxContent>
                    <w:p w14:paraId="2ECE4995" w14:textId="77777777" w:rsidR="004D21B6" w:rsidRPr="00293769" w:rsidRDefault="004D21B6" w:rsidP="00295613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Short side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1A172BD" wp14:editId="69BB9AD8">
                <wp:simplePos x="0" y="0"/>
                <wp:positionH relativeFrom="column">
                  <wp:posOffset>1108710</wp:posOffset>
                </wp:positionH>
                <wp:positionV relativeFrom="paragraph">
                  <wp:posOffset>1301115</wp:posOffset>
                </wp:positionV>
                <wp:extent cx="144780" cy="144780"/>
                <wp:effectExtent l="0" t="0" r="83820" b="64770"/>
                <wp:wrapNone/>
                <wp:docPr id="489" name="直接箭头连接符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" cy="144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489" o:spid="_x0000_s1026" type="#_x0000_t32" style="position:absolute;left:0;text-align:left;margin-left:87.3pt;margin-top:102.45pt;width:11.4pt;height:11.4pt;flip:x 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" strokecolor="black [3213]" strokeweight=".5pt">
                <v:stroke startarrow="block" joinstyle="miter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D3036AB" wp14:editId="1DAE3509">
                <wp:simplePos x="0" y="0"/>
                <wp:positionH relativeFrom="column">
                  <wp:posOffset>1169670</wp:posOffset>
                </wp:positionH>
                <wp:positionV relativeFrom="paragraph">
                  <wp:posOffset>1448435</wp:posOffset>
                </wp:positionV>
                <wp:extent cx="632460" cy="91440"/>
                <wp:effectExtent l="0" t="0" r="15240" b="2286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91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48" o:spid="_x0000_s1026" style="position:absolute;left:0;text-align:lef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1pt,114.05pt" to="141.9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" strokecolor="#ffc000" strokeweight="1pt">
                <v:stroke dashstyle="3 1"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F3557DC" wp14:editId="7C787899">
                <wp:simplePos x="0" y="0"/>
                <wp:positionH relativeFrom="column">
                  <wp:posOffset>1809750</wp:posOffset>
                </wp:positionH>
                <wp:positionV relativeFrom="paragraph">
                  <wp:posOffset>948055</wp:posOffset>
                </wp:positionV>
                <wp:extent cx="932180" cy="589280"/>
                <wp:effectExtent l="0" t="0" r="20320" b="2032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2180" cy="5892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6" o:spid="_x0000_s1026" style="position:absolute;left:0;text-align:left;flip:y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pt,74.65pt" to="215.9pt,1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" strokecolor="#ffc000" strokeweight="1pt">
                <v:stroke dashstyle="3 1"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4B77214" wp14:editId="7CA043B3">
                <wp:simplePos x="0" y="0"/>
                <wp:positionH relativeFrom="column">
                  <wp:posOffset>3326130</wp:posOffset>
                </wp:positionH>
                <wp:positionV relativeFrom="paragraph">
                  <wp:posOffset>1476375</wp:posOffset>
                </wp:positionV>
                <wp:extent cx="1358265" cy="259080"/>
                <wp:effectExtent l="0" t="0" r="0" b="762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6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55D1E" w14:textId="77777777" w:rsidR="004D21B6" w:rsidRPr="00293769" w:rsidRDefault="004D21B6" w:rsidP="002956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Equivalent frame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147" type="#_x0000_t202" style="position:absolute;left:0;text-align:left;margin-left:261.9pt;margin-top:116.25pt;width:106.95pt;height:20.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" filled="f" stroked="f" strokeweight=".5pt">
                <v:textbox>
                  <w:txbxContent>
                    <w:p w14:paraId="2DB55D1E" w14:textId="77777777" w:rsidR="004D21B6" w:rsidRPr="00293769" w:rsidRDefault="004D21B6" w:rsidP="00295613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Equivalent frame system</w:t>
                      </w:r>
                    </w:p>
                  </w:txbxContent>
                </v:textbox>
              </v:shape>
            </w:pict>
          </mc:Fallback>
        </mc:AlternateContent>
      </w:r>
      <w:r w:rsidRPr="002111A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B523373" wp14:editId="0B8C7B34">
                <wp:simplePos x="0" y="0"/>
                <wp:positionH relativeFrom="column">
                  <wp:posOffset>3689696</wp:posOffset>
                </wp:positionH>
                <wp:positionV relativeFrom="paragraph">
                  <wp:posOffset>433705</wp:posOffset>
                </wp:positionV>
                <wp:extent cx="461010" cy="284480"/>
                <wp:effectExtent l="0" t="0" r="0" b="1270"/>
                <wp:wrapNone/>
                <wp:docPr id="397" name="文本框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163A9" w14:textId="77777777" w:rsidR="004D21B6" w:rsidRPr="007370AD" w:rsidRDefault="004D21B6" w:rsidP="00295613">
                            <w:pPr>
                              <w:rPr>
                                <w:i/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 w:rsidRPr="007370AD">
                              <w:rPr>
                                <w:rFonts w:hint="eastAsia"/>
                                <w:i/>
                                <w:sz w:val="18"/>
                              </w:rPr>
                              <w:t>l</w:t>
                            </w:r>
                            <w:r w:rsidRPr="007370AD"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w</w:t>
                            </w:r>
                            <w:r w:rsidRPr="007370AD">
                              <w:rPr>
                                <w:rFonts w:hint="eastAsia"/>
                                <w:sz w:val="18"/>
                                <w:vertAlign w:val="subscript"/>
                              </w:rPr>
                              <w:t>,</w:t>
                            </w:r>
                            <w:proofErr w:type="gramEnd"/>
                            <w:r w:rsidRPr="007370AD"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97" o:spid="_x0000_s1148" type="#_x0000_t202" style="position:absolute;left:0;text-align:left;margin-left:290.55pt;margin-top:34.15pt;width:36.3pt;height:22.4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" filled="f" stroked="f" strokeweight=".5pt">
                <v:textbox>
                  <w:txbxContent>
                    <w:p w14:paraId="2F6163A9" w14:textId="77777777" w:rsidR="004D21B6" w:rsidRPr="007370AD" w:rsidRDefault="004D21B6" w:rsidP="00295613">
                      <w:pPr>
                        <w:rPr>
                          <w:i/>
                          <w:sz w:val="11"/>
                        </w:rPr>
                      </w:pPr>
                      <w:proofErr w:type="spellStart"/>
                      <w:proofErr w:type="gramStart"/>
                      <w:r w:rsidRPr="007370AD">
                        <w:rPr>
                          <w:rFonts w:hint="eastAsia"/>
                          <w:i/>
                          <w:sz w:val="18"/>
                        </w:rPr>
                        <w:t>l</w:t>
                      </w:r>
                      <w:r w:rsidRPr="007370AD"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w</w:t>
                      </w:r>
                      <w:r w:rsidRPr="007370AD">
                        <w:rPr>
                          <w:rFonts w:hint="eastAsia"/>
                          <w:sz w:val="18"/>
                          <w:vertAlign w:val="subscript"/>
                        </w:rPr>
                        <w:t>,</w:t>
                      </w:r>
                      <w:proofErr w:type="gramEnd"/>
                      <w:r w:rsidRPr="007370AD"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111A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75F24C0" wp14:editId="0811AFB2">
                <wp:simplePos x="0" y="0"/>
                <wp:positionH relativeFrom="column">
                  <wp:posOffset>3468659</wp:posOffset>
                </wp:positionH>
                <wp:positionV relativeFrom="paragraph">
                  <wp:posOffset>599440</wp:posOffset>
                </wp:positionV>
                <wp:extent cx="635000" cy="98425"/>
                <wp:effectExtent l="19050" t="57150" r="50800" b="73025"/>
                <wp:wrapNone/>
                <wp:docPr id="385" name="直接连接符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98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385" o:spid="_x0000_s1026" style="position:absolute;left:0;text-align:lef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1pt,47.2pt" to="323.1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" strokecolor="black [3213]" strokeweight=".5pt">
                <v:stroke startarrow="block" startarrowwidth="narrow" startarrowlength="short" endarrow="block" endarrowwidth="narrow" endarrowlength="short" joinstyle="miter"/>
              </v:line>
            </w:pict>
          </mc:Fallback>
        </mc:AlternateContent>
      </w:r>
      <w:r w:rsidRPr="002111A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8E0041" wp14:editId="47AC871E">
                <wp:simplePos x="0" y="0"/>
                <wp:positionH relativeFrom="column">
                  <wp:posOffset>3461674</wp:posOffset>
                </wp:positionH>
                <wp:positionV relativeFrom="paragraph">
                  <wp:posOffset>534035</wp:posOffset>
                </wp:positionV>
                <wp:extent cx="20955" cy="138430"/>
                <wp:effectExtent l="0" t="0" r="36195" b="13970"/>
                <wp:wrapNone/>
                <wp:docPr id="388" name="直接连接符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" cy="1384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388" o:spid="_x0000_s1026" style="position:absolute;left:0;text-align:lef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55pt,42.05pt" to="274.2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" strokecolor="black [3213]" strokeweight=".5pt">
                <v:stroke joinstyle="miter"/>
              </v:line>
            </w:pict>
          </mc:Fallback>
        </mc:AlternateContent>
      </w:r>
      <w:r w:rsidRPr="002111A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0C86B01" wp14:editId="63BDEEC9">
                <wp:simplePos x="0" y="0"/>
                <wp:positionH relativeFrom="column">
                  <wp:posOffset>3652520</wp:posOffset>
                </wp:positionH>
                <wp:positionV relativeFrom="paragraph">
                  <wp:posOffset>106680</wp:posOffset>
                </wp:positionV>
                <wp:extent cx="461010" cy="284480"/>
                <wp:effectExtent l="0" t="0" r="0" b="1270"/>
                <wp:wrapNone/>
                <wp:docPr id="406" name="文本框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CE8A5" w14:textId="77777777" w:rsidR="004D21B6" w:rsidRPr="007370AD" w:rsidRDefault="004D21B6" w:rsidP="00295613">
                            <w:pPr>
                              <w:rPr>
                                <w:i/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 w:rsidRPr="007370AD">
                              <w:rPr>
                                <w:rFonts w:hint="eastAsia"/>
                                <w:i/>
                                <w:sz w:val="18"/>
                              </w:rPr>
                              <w:t>l</w:t>
                            </w:r>
                            <w:r w:rsidRPr="007370AD"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w</w:t>
                            </w:r>
                            <w:r w:rsidRPr="007370AD">
                              <w:rPr>
                                <w:rFonts w:hint="eastAsia"/>
                                <w:sz w:val="18"/>
                                <w:vertAlign w:val="subscript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06" o:spid="_x0000_s1149" type="#_x0000_t202" style="position:absolute;left:0;text-align:left;margin-left:287.6pt;margin-top:8.4pt;width:36.3pt;height:22.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" filled="f" stroked="f" strokeweight=".5pt">
                <v:textbox>
                  <w:txbxContent>
                    <w:p w14:paraId="18BCE8A5" w14:textId="77777777" w:rsidR="004D21B6" w:rsidRPr="007370AD" w:rsidRDefault="004D21B6" w:rsidP="00295613">
                      <w:pPr>
                        <w:rPr>
                          <w:i/>
                          <w:sz w:val="11"/>
                        </w:rPr>
                      </w:pPr>
                      <w:proofErr w:type="spellStart"/>
                      <w:proofErr w:type="gramStart"/>
                      <w:r w:rsidRPr="007370AD">
                        <w:rPr>
                          <w:rFonts w:hint="eastAsia"/>
                          <w:i/>
                          <w:sz w:val="18"/>
                        </w:rPr>
                        <w:t>l</w:t>
                      </w:r>
                      <w:r w:rsidRPr="007370AD"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w</w:t>
                      </w:r>
                      <w:r w:rsidRPr="007370AD">
                        <w:rPr>
                          <w:rFonts w:hint="eastAsia"/>
                          <w:sz w:val="18"/>
                          <w:vertAlign w:val="subscript"/>
                        </w:rPr>
                        <w:t>,</w:t>
                      </w:r>
                      <w:proofErr w:type="gramEnd"/>
                      <w:r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111A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87E84AB" wp14:editId="78B439F5">
                <wp:simplePos x="0" y="0"/>
                <wp:positionH relativeFrom="column">
                  <wp:posOffset>4271645</wp:posOffset>
                </wp:positionH>
                <wp:positionV relativeFrom="paragraph">
                  <wp:posOffset>-1270</wp:posOffset>
                </wp:positionV>
                <wp:extent cx="66040" cy="76200"/>
                <wp:effectExtent l="0" t="0" r="29210" b="19050"/>
                <wp:wrapNone/>
                <wp:docPr id="405" name="直接连接符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040" cy="76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405" o:spid="_x0000_s1026" style="position:absolute;left:0;text-align:lef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35pt,-.1pt" to="341.5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" strokecolor="black [3213]" strokeweight=".5pt">
                <v:stroke joinstyle="miter"/>
              </v:line>
            </w:pict>
          </mc:Fallback>
        </mc:AlternateContent>
      </w:r>
      <w:r w:rsidRPr="002111A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52061CB" wp14:editId="365470E7">
                <wp:simplePos x="0" y="0"/>
                <wp:positionH relativeFrom="column">
                  <wp:posOffset>3361055</wp:posOffset>
                </wp:positionH>
                <wp:positionV relativeFrom="paragraph">
                  <wp:posOffset>588010</wp:posOffset>
                </wp:positionV>
                <wp:extent cx="66040" cy="76200"/>
                <wp:effectExtent l="0" t="0" r="29210" b="19050"/>
                <wp:wrapNone/>
                <wp:docPr id="404" name="直接连接符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040" cy="76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404" o:spid="_x0000_s1026" style="position:absolute;left:0;text-align:left;flip:x 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65pt,46.3pt" to="269.8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" strokecolor="black [3213]" strokeweight=".5pt">
                <v:stroke joinstyle="miter"/>
              </v:line>
            </w:pict>
          </mc:Fallback>
        </mc:AlternateContent>
      </w:r>
      <w:r w:rsidRPr="002111A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07C24AF" wp14:editId="15983474">
                <wp:simplePos x="0" y="0"/>
                <wp:positionH relativeFrom="column">
                  <wp:posOffset>3388014</wp:posOffset>
                </wp:positionH>
                <wp:positionV relativeFrom="paragraph">
                  <wp:posOffset>39370</wp:posOffset>
                </wp:positionV>
                <wp:extent cx="914400" cy="586740"/>
                <wp:effectExtent l="38100" t="38100" r="57150" b="60960"/>
                <wp:wrapNone/>
                <wp:docPr id="398" name="直接箭头连接符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586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98" o:spid="_x0000_s1026" type="#_x0000_t32" style="position:absolute;left:0;text-align:left;margin-left:266.75pt;margin-top:3.1pt;width:1in;height:46.2pt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" strokecolor="black [3213]" strokeweight=".5pt">
                <v:stroke startarrow="block" startarrowwidth="narrow" startarrowlength="short" endarrow="block" endarrowwidth="narrow" endarrowlength="short" joinstyle="miter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B2108AE" wp14:editId="0D56BA14">
                <wp:simplePos x="0" y="0"/>
                <wp:positionH relativeFrom="column">
                  <wp:posOffset>4385945</wp:posOffset>
                </wp:positionH>
                <wp:positionV relativeFrom="paragraph">
                  <wp:posOffset>411826</wp:posOffset>
                </wp:positionV>
                <wp:extent cx="328295" cy="284480"/>
                <wp:effectExtent l="0" t="0" r="0" b="1270"/>
                <wp:wrapNone/>
                <wp:docPr id="478" name="文本框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148AA" w14:textId="77777777" w:rsidR="004D21B6" w:rsidRPr="007370AD" w:rsidRDefault="004D21B6" w:rsidP="00295613">
                            <w:pPr>
                              <w:rPr>
                                <w:i/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  <w:i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b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78" o:spid="_x0000_s1150" type="#_x0000_t202" style="position:absolute;left:0;text-align:left;margin-left:345.35pt;margin-top:32.45pt;width:25.85pt;height:22.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" filled="f" stroked="f" strokeweight=".5pt">
                <v:textbox>
                  <w:txbxContent>
                    <w:p w14:paraId="032148AA" w14:textId="77777777" w:rsidR="004D21B6" w:rsidRPr="007370AD" w:rsidRDefault="004D21B6" w:rsidP="00295613">
                      <w:pPr>
                        <w:rPr>
                          <w:i/>
                          <w:sz w:val="11"/>
                        </w:rPr>
                      </w:pPr>
                      <w:proofErr w:type="spellStart"/>
                      <w:proofErr w:type="gramStart"/>
                      <w:r>
                        <w:rPr>
                          <w:rFonts w:hint="eastAsia"/>
                          <w:i/>
                          <w:sz w:val="18"/>
                        </w:rPr>
                        <w:t>t</w:t>
                      </w:r>
                      <w:r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b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F16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32D53F3" wp14:editId="0CFA8472">
                <wp:simplePos x="0" y="0"/>
                <wp:positionH relativeFrom="column">
                  <wp:posOffset>4260850</wp:posOffset>
                </wp:positionH>
                <wp:positionV relativeFrom="paragraph">
                  <wp:posOffset>570230</wp:posOffset>
                </wp:positionV>
                <wp:extent cx="131445" cy="39370"/>
                <wp:effectExtent l="0" t="0" r="20955" b="36830"/>
                <wp:wrapNone/>
                <wp:docPr id="477" name="直接连接符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39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77" o:spid="_x0000_s1026" style="position:absolute;left:0;text-align:lef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5pt,44.9pt" to="345.8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" strokecolor="black [3213]" strokeweight=".5pt">
                <v:stroke joinstyle="miter"/>
              </v:line>
            </w:pict>
          </mc:Fallback>
        </mc:AlternateContent>
      </w:r>
      <w:r w:rsidRPr="00FF16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1B7C3DD" wp14:editId="01E19C7A">
                <wp:simplePos x="0" y="0"/>
                <wp:positionH relativeFrom="column">
                  <wp:posOffset>4156710</wp:posOffset>
                </wp:positionH>
                <wp:positionV relativeFrom="paragraph">
                  <wp:posOffset>539750</wp:posOffset>
                </wp:positionV>
                <wp:extent cx="131445" cy="39370"/>
                <wp:effectExtent l="0" t="19050" r="40005" b="74930"/>
                <wp:wrapNone/>
                <wp:docPr id="476" name="直接连接符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39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76" o:spid="_x0000_s1026" style="position:absolute;left:0;text-align:lef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3pt,42.5pt" to="337.6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" strokecolor="black [3213]" strokeweight=".5pt">
                <v:stroke startarrowwidth="narrow" startarrowlength="short" endarrow="block" endarrowwidth="narrow" endarrowlength="short" joinstyle="miter"/>
              </v:line>
            </w:pict>
          </mc:Fallback>
        </mc:AlternateContent>
      </w:r>
      <w:r w:rsidRPr="00FF16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73CA7B9" wp14:editId="7CFB45E8">
                <wp:simplePos x="0" y="0"/>
                <wp:positionH relativeFrom="column">
                  <wp:posOffset>4356735</wp:posOffset>
                </wp:positionH>
                <wp:positionV relativeFrom="paragraph">
                  <wp:posOffset>597535</wp:posOffset>
                </wp:positionV>
                <wp:extent cx="131445" cy="39370"/>
                <wp:effectExtent l="38100" t="38100" r="20955" b="36830"/>
                <wp:wrapNone/>
                <wp:docPr id="475" name="直接连接符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39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75" o:spid="_x0000_s1026" style="position:absolute;left:0;text-align:lef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05pt,47.05pt" to="353.4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" strokecolor="black [3213]" strokeweight=".5pt">
                <v:stroke startarrow="block" startarrowwidth="narrow" startarrowlength="short" endarrowwidth="narrow" endarrowlength="short" joinstyle="miter"/>
              </v:line>
            </w:pict>
          </mc:Fallback>
        </mc:AlternateContent>
      </w:r>
      <w:r w:rsidRPr="002111A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EB5C872" wp14:editId="2ED79E4C">
                <wp:simplePos x="0" y="0"/>
                <wp:positionH relativeFrom="column">
                  <wp:posOffset>4091940</wp:posOffset>
                </wp:positionH>
                <wp:positionV relativeFrom="paragraph">
                  <wp:posOffset>624205</wp:posOffset>
                </wp:positionV>
                <wp:extent cx="20955" cy="138430"/>
                <wp:effectExtent l="0" t="0" r="36195" b="13970"/>
                <wp:wrapNone/>
                <wp:docPr id="387" name="直接连接符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" cy="1384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387" o:spid="_x0000_s1026" style="position:absolute;left:0;text-align:left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2pt,49.15pt" to="323.8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" strokecolor="black [3213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0E09E21" wp14:editId="641F2DA1">
                <wp:simplePos x="0" y="0"/>
                <wp:positionH relativeFrom="column">
                  <wp:posOffset>4509770</wp:posOffset>
                </wp:positionH>
                <wp:positionV relativeFrom="paragraph">
                  <wp:posOffset>59344</wp:posOffset>
                </wp:positionV>
                <wp:extent cx="0" cy="113665"/>
                <wp:effectExtent l="38100" t="0" r="57150" b="57785"/>
                <wp:wrapNone/>
                <wp:docPr id="58" name="直接箭头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6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58" o:spid="_x0000_s1026" type="#_x0000_t32" style="position:absolute;left:0;text-align:left;margin-left:355.1pt;margin-top:4.65pt;width:0;height:8.95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" strokecolor="black [3213]" strokeweight=".5pt">
                <v:stroke startarrowwidth="narrow" startarrowlength="short" endarrow="block" endarrowwidth="narrow" endarrowlength="short" joinstyle="miter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B266AEF" wp14:editId="2BE10674">
                <wp:simplePos x="0" y="0"/>
                <wp:positionH relativeFrom="column">
                  <wp:posOffset>4511040</wp:posOffset>
                </wp:positionH>
                <wp:positionV relativeFrom="paragraph">
                  <wp:posOffset>173355</wp:posOffset>
                </wp:positionV>
                <wp:extent cx="0" cy="113665"/>
                <wp:effectExtent l="0" t="0" r="19050" b="19685"/>
                <wp:wrapNone/>
                <wp:docPr id="278" name="直接箭头连接符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6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78" o:spid="_x0000_s1026" type="#_x0000_t32" style="position:absolute;left:0;text-align:left;margin-left:355.2pt;margin-top:13.65pt;width:0;height:8.95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" strokecolor="black [3213]" strokeweight=".5pt">
                <v:stroke joinstyle="miter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2C14962" wp14:editId="7C292C1C">
                <wp:simplePos x="0" y="0"/>
                <wp:positionH relativeFrom="column">
                  <wp:posOffset>4511040</wp:posOffset>
                </wp:positionH>
                <wp:positionV relativeFrom="paragraph">
                  <wp:posOffset>282575</wp:posOffset>
                </wp:positionV>
                <wp:extent cx="0" cy="113665"/>
                <wp:effectExtent l="38100" t="38100" r="57150" b="19685"/>
                <wp:wrapNone/>
                <wp:docPr id="272" name="直接箭头连接符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6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72" o:spid="_x0000_s1026" type="#_x0000_t32" style="position:absolute;left:0;text-align:left;margin-left:355.2pt;margin-top:22.25pt;width:0;height:8.95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" strokecolor="black [3213]" strokeweight=".5pt">
                <v:stroke startarrow="block" startarrowwidth="narrow" startarrowlength="short" endarrowwidth="narrow" endarrowlength="short" joinstyle="miter"/>
              </v:shape>
            </w:pict>
          </mc:Fallback>
        </mc:AlternateContent>
      </w:r>
      <w:r w:rsidRPr="002111A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28E2395" wp14:editId="31F7FD3F">
                <wp:simplePos x="0" y="0"/>
                <wp:positionH relativeFrom="column">
                  <wp:posOffset>5022215</wp:posOffset>
                </wp:positionH>
                <wp:positionV relativeFrom="paragraph">
                  <wp:posOffset>393065</wp:posOffset>
                </wp:positionV>
                <wp:extent cx="461010" cy="284480"/>
                <wp:effectExtent l="0" t="0" r="0" b="1270"/>
                <wp:wrapNone/>
                <wp:docPr id="380" name="文本框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C1C4B" w14:textId="77777777" w:rsidR="004D21B6" w:rsidRPr="007370AD" w:rsidRDefault="004D21B6" w:rsidP="00295613">
                            <w:pPr>
                              <w:rPr>
                                <w:i/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 w:rsidRPr="007370AD">
                              <w:rPr>
                                <w:rFonts w:hint="eastAsia"/>
                                <w:i/>
                                <w:sz w:val="18"/>
                              </w:rPr>
                              <w:t>l</w:t>
                            </w:r>
                            <w:r w:rsidRPr="007370AD"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w</w:t>
                            </w:r>
                            <w:r w:rsidRPr="007370AD">
                              <w:rPr>
                                <w:rFonts w:hint="eastAsia"/>
                                <w:sz w:val="18"/>
                                <w:vertAlign w:val="subscript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80" o:spid="_x0000_s1151" type="#_x0000_t202" style="position:absolute;left:0;text-align:left;margin-left:395.45pt;margin-top:30.95pt;width:36.3pt;height:22.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" filled="f" stroked="f" strokeweight=".5pt">
                <v:textbox>
                  <w:txbxContent>
                    <w:p w14:paraId="63AC1C4B" w14:textId="77777777" w:rsidR="004D21B6" w:rsidRPr="007370AD" w:rsidRDefault="004D21B6" w:rsidP="00295613">
                      <w:pPr>
                        <w:rPr>
                          <w:i/>
                          <w:sz w:val="11"/>
                        </w:rPr>
                      </w:pPr>
                      <w:proofErr w:type="spellStart"/>
                      <w:proofErr w:type="gramStart"/>
                      <w:r w:rsidRPr="007370AD">
                        <w:rPr>
                          <w:rFonts w:hint="eastAsia"/>
                          <w:i/>
                          <w:sz w:val="18"/>
                        </w:rPr>
                        <w:t>l</w:t>
                      </w:r>
                      <w:r w:rsidRPr="007370AD"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w</w:t>
                      </w:r>
                      <w:r w:rsidRPr="007370AD">
                        <w:rPr>
                          <w:rFonts w:hint="eastAsia"/>
                          <w:sz w:val="18"/>
                          <w:vertAlign w:val="subscript"/>
                        </w:rPr>
                        <w:t>,</w:t>
                      </w:r>
                      <w:proofErr w:type="gramEnd"/>
                      <w:r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111A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1BB25DE" wp14:editId="53A8702B">
                <wp:simplePos x="0" y="0"/>
                <wp:positionH relativeFrom="column">
                  <wp:posOffset>5077460</wp:posOffset>
                </wp:positionH>
                <wp:positionV relativeFrom="paragraph">
                  <wp:posOffset>194310</wp:posOffset>
                </wp:positionV>
                <wp:extent cx="0" cy="751840"/>
                <wp:effectExtent l="38100" t="38100" r="76200" b="48260"/>
                <wp:wrapNone/>
                <wp:docPr id="368" name="直接箭头连接符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51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68" o:spid="_x0000_s1026" type="#_x0000_t32" style="position:absolute;left:0;text-align:left;margin-left:399.8pt;margin-top:15.3pt;width:0;height:59.2pt;flip:x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" strokecolor="black [3213]" strokeweight=".5pt">
                <v:stroke startarrow="block" startarrowwidth="narrow" startarrowlength="short" endarrow="block" endarrowwidth="narrow" endarrowlength="short" joinstyle="miter"/>
              </v:shape>
            </w:pict>
          </mc:Fallback>
        </mc:AlternateContent>
      </w:r>
      <w:r w:rsidRPr="002111A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FE3F623" wp14:editId="676698B8">
                <wp:simplePos x="0" y="0"/>
                <wp:positionH relativeFrom="column">
                  <wp:posOffset>5024120</wp:posOffset>
                </wp:positionH>
                <wp:positionV relativeFrom="paragraph">
                  <wp:posOffset>946150</wp:posOffset>
                </wp:positionV>
                <wp:extent cx="105410" cy="0"/>
                <wp:effectExtent l="0" t="0" r="27940" b="19050"/>
                <wp:wrapNone/>
                <wp:docPr id="339" name="直接连接符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4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339" o:spid="_x0000_s1026" style="position:absolute;left:0;text-align:left;flip:x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5.6pt,74.5pt" to="403.9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 w:rsidRPr="002111A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5FDBC5C" wp14:editId="522FF661">
                <wp:simplePos x="0" y="0"/>
                <wp:positionH relativeFrom="column">
                  <wp:posOffset>5024120</wp:posOffset>
                </wp:positionH>
                <wp:positionV relativeFrom="paragraph">
                  <wp:posOffset>194310</wp:posOffset>
                </wp:positionV>
                <wp:extent cx="105410" cy="0"/>
                <wp:effectExtent l="0" t="0" r="27940" b="19050"/>
                <wp:wrapNone/>
                <wp:docPr id="319" name="直接连接符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4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319" o:spid="_x0000_s1026" style="position:absolute;left:0;text-align:left;flip:x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5.6pt,15.3pt" to="403.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50BC2BB" wp14:editId="7F3A2B17">
                <wp:simplePos x="0" y="0"/>
                <wp:positionH relativeFrom="column">
                  <wp:posOffset>4092575</wp:posOffset>
                </wp:positionH>
                <wp:positionV relativeFrom="paragraph">
                  <wp:posOffset>1215390</wp:posOffset>
                </wp:positionV>
                <wp:extent cx="328295" cy="284480"/>
                <wp:effectExtent l="0" t="0" r="0" b="1270"/>
                <wp:wrapNone/>
                <wp:docPr id="300" name="文本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E1DB3" w14:textId="77777777" w:rsidR="004D21B6" w:rsidRPr="007370AD" w:rsidRDefault="004D21B6" w:rsidP="00295613">
                            <w:pPr>
                              <w:rPr>
                                <w:i/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  <w:i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c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0" o:spid="_x0000_s1152" type="#_x0000_t202" style="position:absolute;left:0;text-align:left;margin-left:322.25pt;margin-top:95.7pt;width:25.85pt;height:22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" filled="f" stroked="f" strokeweight=".5pt">
                <v:textbox>
                  <w:txbxContent>
                    <w:p w14:paraId="41CE1DB3" w14:textId="77777777" w:rsidR="004D21B6" w:rsidRPr="007370AD" w:rsidRDefault="004D21B6" w:rsidP="00295613">
                      <w:pPr>
                        <w:rPr>
                          <w:i/>
                          <w:sz w:val="11"/>
                        </w:rPr>
                      </w:pPr>
                      <w:proofErr w:type="spellStart"/>
                      <w:proofErr w:type="gramStart"/>
                      <w:r>
                        <w:rPr>
                          <w:rFonts w:hint="eastAsia"/>
                          <w:i/>
                          <w:sz w:val="18"/>
                        </w:rPr>
                        <w:t>t</w:t>
                      </w:r>
                      <w:r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c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594032B" wp14:editId="4A4A8587">
                <wp:simplePos x="0" y="0"/>
                <wp:positionH relativeFrom="column">
                  <wp:posOffset>3252124</wp:posOffset>
                </wp:positionH>
                <wp:positionV relativeFrom="paragraph">
                  <wp:posOffset>1123950</wp:posOffset>
                </wp:positionV>
                <wp:extent cx="328295" cy="284480"/>
                <wp:effectExtent l="0" t="0" r="0" b="1270"/>
                <wp:wrapNone/>
                <wp:docPr id="305" name="文本框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8E134" w14:textId="77777777" w:rsidR="004D21B6" w:rsidRPr="007370AD" w:rsidRDefault="004D21B6" w:rsidP="00295613">
                            <w:pPr>
                              <w:rPr>
                                <w:i/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  <w:i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c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5" o:spid="_x0000_s1153" type="#_x0000_t202" style="position:absolute;left:0;text-align:left;margin-left:256.05pt;margin-top:88.5pt;width:25.85pt;height:22.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" filled="f" stroked="f" strokeweight=".5pt">
                <v:textbox>
                  <w:txbxContent>
                    <w:p w14:paraId="5748E134" w14:textId="77777777" w:rsidR="004D21B6" w:rsidRPr="007370AD" w:rsidRDefault="004D21B6" w:rsidP="00295613">
                      <w:pPr>
                        <w:rPr>
                          <w:i/>
                          <w:sz w:val="11"/>
                        </w:rPr>
                      </w:pPr>
                      <w:proofErr w:type="spellStart"/>
                      <w:proofErr w:type="gramStart"/>
                      <w:r>
                        <w:rPr>
                          <w:rFonts w:hint="eastAsia"/>
                          <w:i/>
                          <w:sz w:val="18"/>
                        </w:rPr>
                        <w:t>t</w:t>
                      </w:r>
                      <w:r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c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E0C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7F15E17" wp14:editId="71B36E38">
                <wp:simplePos x="0" y="0"/>
                <wp:positionH relativeFrom="column">
                  <wp:posOffset>3617595</wp:posOffset>
                </wp:positionH>
                <wp:positionV relativeFrom="paragraph">
                  <wp:posOffset>1129319</wp:posOffset>
                </wp:positionV>
                <wp:extent cx="131445" cy="84455"/>
                <wp:effectExtent l="38100" t="0" r="20955" b="48895"/>
                <wp:wrapNone/>
                <wp:docPr id="303" name="直接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" cy="844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303" o:spid="_x0000_s1026" style="position:absolute;left:0;text-align:left;flip:y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4.85pt,88.9pt" to="295.2pt,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" strokecolor="black [3213]" strokeweight=".5pt">
                <v:stroke startarrow="block" startarrowwidth="narrow" startarrowlength="short" joinstyle="miter"/>
              </v:line>
            </w:pict>
          </mc:Fallback>
        </mc:AlternateContent>
      </w:r>
      <w:r w:rsidRPr="003E0C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B9860B2" wp14:editId="6FC23400">
                <wp:simplePos x="0" y="0"/>
                <wp:positionH relativeFrom="column">
                  <wp:posOffset>3422304</wp:posOffset>
                </wp:positionH>
                <wp:positionV relativeFrom="paragraph">
                  <wp:posOffset>1254125</wp:posOffset>
                </wp:positionV>
                <wp:extent cx="131445" cy="84455"/>
                <wp:effectExtent l="0" t="38100" r="59055" b="29845"/>
                <wp:wrapNone/>
                <wp:docPr id="302" name="直接连接符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" cy="844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302" o:spid="_x0000_s1026" style="position:absolute;left:0;text-align:left;flip:y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9.45pt,98.75pt" to="279.8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" strokecolor="black [3213]" strokeweight=".5pt">
                <v:stroke endarrow="block" endarrowwidth="narrow" endarrowlength="short" joinstyle="miter"/>
              </v:line>
            </w:pict>
          </mc:Fallback>
        </mc:AlternateContent>
      </w:r>
      <w:r w:rsidRPr="003E0C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851CBB4" wp14:editId="45007ADA">
                <wp:simplePos x="0" y="0"/>
                <wp:positionH relativeFrom="column">
                  <wp:posOffset>3531235</wp:posOffset>
                </wp:positionH>
                <wp:positionV relativeFrom="paragraph">
                  <wp:posOffset>1182370</wp:posOffset>
                </wp:positionV>
                <wp:extent cx="131445" cy="84455"/>
                <wp:effectExtent l="0" t="0" r="20955" b="29845"/>
                <wp:wrapNone/>
                <wp:docPr id="304" name="直接连接符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" cy="844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304" o:spid="_x0000_s1026" style="position:absolute;left:0;text-align:left;flip:y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8.05pt,93.1pt" to="288.4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" strokecolor="black [3213]" strokeweight=".5pt">
                <v:stroke joinstyle="miter"/>
              </v:line>
            </w:pict>
          </mc:Fallback>
        </mc:AlternateContent>
      </w:r>
      <w:r w:rsidRPr="003E0C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E75DB75" wp14:editId="4A70DE50">
                <wp:simplePos x="0" y="0"/>
                <wp:positionH relativeFrom="column">
                  <wp:posOffset>4551881</wp:posOffset>
                </wp:positionH>
                <wp:positionV relativeFrom="paragraph">
                  <wp:posOffset>203200</wp:posOffset>
                </wp:positionV>
                <wp:extent cx="131445" cy="84455"/>
                <wp:effectExtent l="0" t="38100" r="59055" b="29845"/>
                <wp:wrapNone/>
                <wp:docPr id="298" name="直接连接符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" cy="844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98" o:spid="_x0000_s1026" style="position:absolute;left:0;text-align:left;flip:y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4pt,16pt" to="368.7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" strokecolor="black [3213]" strokeweight=".5pt">
                <v:stroke endarrow="block" endarrowwidth="narrow" endarrowlength="short" joinstyle="miter"/>
              </v:line>
            </w:pict>
          </mc:Fallback>
        </mc:AlternateContent>
      </w:r>
      <w:r w:rsidRPr="003E0C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70D6F7D" wp14:editId="097AF2BE">
                <wp:simplePos x="0" y="0"/>
                <wp:positionH relativeFrom="column">
                  <wp:posOffset>4723765</wp:posOffset>
                </wp:positionH>
                <wp:positionV relativeFrom="paragraph">
                  <wp:posOffset>92509</wp:posOffset>
                </wp:positionV>
                <wp:extent cx="131445" cy="84455"/>
                <wp:effectExtent l="38100" t="0" r="20955" b="48895"/>
                <wp:wrapNone/>
                <wp:docPr id="299" name="直接连接符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" cy="844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99" o:spid="_x0000_s1026" style="position:absolute;left:0;text-align:left;flip:y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1.95pt,7.3pt" to="382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" strokecolor="black [3213]" strokeweight=".5pt">
                <v:stroke startarrow="block" startarrowwidth="narrow" startarrowlength="short" joinstyle="miter"/>
              </v:line>
            </w:pict>
          </mc:Fallback>
        </mc:AlternateContent>
      </w:r>
      <w:r w:rsidRPr="003E0C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CBF1ED1" wp14:editId="5B0E0FD1">
                <wp:simplePos x="0" y="0"/>
                <wp:positionH relativeFrom="column">
                  <wp:posOffset>4654015</wp:posOffset>
                </wp:positionH>
                <wp:positionV relativeFrom="paragraph">
                  <wp:posOffset>138931</wp:posOffset>
                </wp:positionV>
                <wp:extent cx="131445" cy="84957"/>
                <wp:effectExtent l="0" t="0" r="20955" b="29845"/>
                <wp:wrapNone/>
                <wp:docPr id="297" name="直接连接符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" cy="849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97" o:spid="_x0000_s1026" style="position:absolute;left:0;text-align:left;flip:y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6.45pt,10.95pt" to="376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" strokecolor="black [3213]" strokeweight=".5pt">
                <v:stroke joinstyle="miter"/>
              </v:line>
            </w:pict>
          </mc:Fallback>
        </mc:AlternateContent>
      </w:r>
      <w:r w:rsidRPr="003E0C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581A13D" wp14:editId="1913729C">
                <wp:simplePos x="0" y="0"/>
                <wp:positionH relativeFrom="column">
                  <wp:posOffset>4069715</wp:posOffset>
                </wp:positionH>
                <wp:positionV relativeFrom="paragraph">
                  <wp:posOffset>1402281</wp:posOffset>
                </wp:positionV>
                <wp:extent cx="131445" cy="39370"/>
                <wp:effectExtent l="38100" t="38100" r="20955" b="36830"/>
                <wp:wrapNone/>
                <wp:docPr id="286" name="直接连接符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39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86" o:spid="_x0000_s1026" style="position:absolute;left:0;text-align:lef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45pt,110.4pt" to="330.8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" strokecolor="black [3213]" strokeweight=".5pt">
                <v:stroke startarrow="block" startarrowwidth="narrow" startarrowlength="short" endarrowwidth="narrow" endarrowlength="short" joinstyle="miter"/>
              </v:line>
            </w:pict>
          </mc:Fallback>
        </mc:AlternateContent>
      </w:r>
      <w:r w:rsidRPr="003E0C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A208F29" wp14:editId="6E20CC1E">
                <wp:simplePos x="0" y="0"/>
                <wp:positionH relativeFrom="column">
                  <wp:posOffset>3962400</wp:posOffset>
                </wp:positionH>
                <wp:positionV relativeFrom="paragraph">
                  <wp:posOffset>1370965</wp:posOffset>
                </wp:positionV>
                <wp:extent cx="131445" cy="39370"/>
                <wp:effectExtent l="0" t="0" r="20955" b="36830"/>
                <wp:wrapNone/>
                <wp:docPr id="296" name="直接连接符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39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96" o:spid="_x0000_s1026" style="position:absolute;left:0;text-align:lef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107.95pt" to="322.35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" strokecolor="black [3213]" strokeweight=".5pt">
                <v:stroke joinstyle="miter"/>
              </v:line>
            </w:pict>
          </mc:Fallback>
        </mc:AlternateContent>
      </w:r>
      <w:r w:rsidRPr="003E0C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B438BE3" wp14:editId="695A805E">
                <wp:simplePos x="0" y="0"/>
                <wp:positionH relativeFrom="column">
                  <wp:posOffset>3858260</wp:posOffset>
                </wp:positionH>
                <wp:positionV relativeFrom="paragraph">
                  <wp:posOffset>1340485</wp:posOffset>
                </wp:positionV>
                <wp:extent cx="131445" cy="39370"/>
                <wp:effectExtent l="0" t="19050" r="40005" b="74930"/>
                <wp:wrapNone/>
                <wp:docPr id="289" name="直接连接符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39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89" o:spid="_x0000_s1026" style="position:absolute;left:0;text-align:lef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8pt,105.55pt" to="314.15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" strokecolor="black [3213]" strokeweight=".5pt">
                <v:stroke startarrowwidth="narrow" startarrowlength="short" endarrow="block" endarrowwidth="narrow" endarrowlength="short"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FFB8E8F" wp14:editId="0098D9D2">
                <wp:simplePos x="0" y="0"/>
                <wp:positionH relativeFrom="column">
                  <wp:posOffset>4192270</wp:posOffset>
                </wp:positionH>
                <wp:positionV relativeFrom="paragraph">
                  <wp:posOffset>599874</wp:posOffset>
                </wp:positionV>
                <wp:extent cx="461010" cy="284480"/>
                <wp:effectExtent l="0" t="0" r="0" b="127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54B9C" w14:textId="77777777" w:rsidR="004D21B6" w:rsidRPr="007370AD" w:rsidRDefault="004D21B6" w:rsidP="00295613">
                            <w:pPr>
                              <w:rPr>
                                <w:i/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  <w:i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b,</w:t>
                            </w:r>
                            <w:proofErr w:type="gramEnd"/>
                            <w:r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3" o:spid="_x0000_s1154" type="#_x0000_t202" style="position:absolute;left:0;text-align:left;margin-left:330.1pt;margin-top:47.25pt;width:36.3pt;height:22.4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" filled="f" stroked="f" strokeweight=".5pt">
                <v:textbox>
                  <w:txbxContent>
                    <w:p w14:paraId="3AE54B9C" w14:textId="77777777" w:rsidR="004D21B6" w:rsidRPr="007370AD" w:rsidRDefault="004D21B6" w:rsidP="00295613">
                      <w:pPr>
                        <w:rPr>
                          <w:i/>
                          <w:sz w:val="11"/>
                        </w:rPr>
                      </w:pPr>
                      <w:proofErr w:type="spellStart"/>
                      <w:proofErr w:type="gramStart"/>
                      <w:r>
                        <w:rPr>
                          <w:rFonts w:hint="eastAsia"/>
                          <w:i/>
                          <w:sz w:val="18"/>
                        </w:rPr>
                        <w:t>h</w:t>
                      </w:r>
                      <w:r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b,</w:t>
                      </w:r>
                      <w:proofErr w:type="gramEnd"/>
                      <w:r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2E906EA" wp14:editId="40BAE646">
                <wp:simplePos x="0" y="0"/>
                <wp:positionH relativeFrom="column">
                  <wp:posOffset>4240096</wp:posOffset>
                </wp:positionH>
                <wp:positionV relativeFrom="paragraph">
                  <wp:posOffset>676910</wp:posOffset>
                </wp:positionV>
                <wp:extent cx="0" cy="166370"/>
                <wp:effectExtent l="38100" t="38100" r="57150" b="62230"/>
                <wp:wrapNone/>
                <wp:docPr id="479" name="直接箭头连接符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3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479" o:spid="_x0000_s1026" type="#_x0000_t32" style="position:absolute;left:0;text-align:left;margin-left:333.85pt;margin-top:53.3pt;width:0;height:13.1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" strokecolor="black [3213]" strokeweight=".5pt">
                <v:stroke startarrow="block" startarrowwidth="narrow" startarrowlength="short" endarrow="block" endarrowwidth="narrow" endarrowlength="short" joinstyle="miter"/>
              </v:shape>
            </w:pict>
          </mc:Fallback>
        </mc:AlternateContent>
      </w:r>
      <w:r w:rsidRPr="00FF16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D20D14C" wp14:editId="4F0A353D">
                <wp:simplePos x="0" y="0"/>
                <wp:positionH relativeFrom="column">
                  <wp:posOffset>4201160</wp:posOffset>
                </wp:positionH>
                <wp:positionV relativeFrom="paragraph">
                  <wp:posOffset>668020</wp:posOffset>
                </wp:positionV>
                <wp:extent cx="83185" cy="19050"/>
                <wp:effectExtent l="0" t="0" r="12065" b="1905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8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47" o:spid="_x0000_s1026" style="position:absolute;left:0;text-align:lef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8pt,52.6pt" to="337.35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" strokecolor="black [3213]" strokeweight=".5pt">
                <v:stroke joinstyle="miter"/>
              </v:line>
            </w:pict>
          </mc:Fallback>
        </mc:AlternateContent>
      </w:r>
      <w:r w:rsidRPr="00FF162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5A93CD3" wp14:editId="588F586C">
                <wp:simplePos x="0" y="0"/>
                <wp:positionH relativeFrom="column">
                  <wp:posOffset>4192270</wp:posOffset>
                </wp:positionH>
                <wp:positionV relativeFrom="paragraph">
                  <wp:posOffset>836295</wp:posOffset>
                </wp:positionV>
                <wp:extent cx="83458" cy="19594"/>
                <wp:effectExtent l="0" t="0" r="12065" b="19050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458" cy="1959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49" o:spid="_x0000_s1026" style="position:absolute;left:0;text-align:lef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1pt,65.85pt" to="336.65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" strokecolor="black [3213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E40050C" wp14:editId="490E60B8">
                <wp:simplePos x="0" y="0"/>
                <wp:positionH relativeFrom="column">
                  <wp:posOffset>2178050</wp:posOffset>
                </wp:positionH>
                <wp:positionV relativeFrom="paragraph">
                  <wp:posOffset>383359</wp:posOffset>
                </wp:positionV>
                <wp:extent cx="461010" cy="284480"/>
                <wp:effectExtent l="0" t="0" r="0" b="1270"/>
                <wp:wrapNone/>
                <wp:docPr id="473" name="文本框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D8C87" w14:textId="77777777" w:rsidR="004D21B6" w:rsidRPr="007370AD" w:rsidRDefault="004D21B6" w:rsidP="00295613">
                            <w:pPr>
                              <w:rPr>
                                <w:i/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  <w:i/>
                                <w:sz w:val="18"/>
                              </w:rPr>
                              <w:t>t</w:t>
                            </w:r>
                            <w:r w:rsidRPr="007370AD"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w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73" o:spid="_x0000_s1155" type="#_x0000_t202" style="position:absolute;left:0;text-align:left;margin-left:171.5pt;margin-top:30.2pt;width:36.3pt;height:22.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" filled="f" stroked="f" strokeweight=".5pt">
                <v:textbox>
                  <w:txbxContent>
                    <w:p w14:paraId="52ED8C87" w14:textId="77777777" w:rsidR="004D21B6" w:rsidRPr="007370AD" w:rsidRDefault="004D21B6" w:rsidP="00295613">
                      <w:pPr>
                        <w:rPr>
                          <w:i/>
                          <w:sz w:val="11"/>
                        </w:rPr>
                      </w:pPr>
                      <w:proofErr w:type="spellStart"/>
                      <w:proofErr w:type="gramStart"/>
                      <w:r>
                        <w:rPr>
                          <w:rFonts w:hint="eastAsia"/>
                          <w:i/>
                          <w:sz w:val="18"/>
                        </w:rPr>
                        <w:t>t</w:t>
                      </w:r>
                      <w:r w:rsidRPr="007370AD"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w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7A157FF" wp14:editId="13B9B3B9">
                <wp:simplePos x="0" y="0"/>
                <wp:positionH relativeFrom="column">
                  <wp:posOffset>1805305</wp:posOffset>
                </wp:positionH>
                <wp:positionV relativeFrom="paragraph">
                  <wp:posOffset>982345</wp:posOffset>
                </wp:positionV>
                <wp:extent cx="461010" cy="284480"/>
                <wp:effectExtent l="0" t="0" r="0" b="1270"/>
                <wp:wrapNone/>
                <wp:docPr id="472" name="文本框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A9C77" w14:textId="77777777" w:rsidR="004D21B6" w:rsidRPr="007370AD" w:rsidRDefault="004D21B6" w:rsidP="00295613">
                            <w:pPr>
                              <w:rPr>
                                <w:i/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 w:rsidRPr="007370AD">
                              <w:rPr>
                                <w:rFonts w:hint="eastAsia"/>
                                <w:i/>
                                <w:sz w:val="18"/>
                              </w:rPr>
                              <w:t>l</w:t>
                            </w:r>
                            <w:r w:rsidRPr="007370AD"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w</w:t>
                            </w:r>
                            <w:r w:rsidRPr="007370AD">
                              <w:rPr>
                                <w:rFonts w:hint="eastAsia"/>
                                <w:sz w:val="18"/>
                                <w:vertAlign w:val="subscript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72" o:spid="_x0000_s1156" type="#_x0000_t202" style="position:absolute;left:0;text-align:left;margin-left:142.15pt;margin-top:77.35pt;width:36.3pt;height:22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" filled="f" stroked="f" strokeweight=".5pt">
                <v:textbox>
                  <w:txbxContent>
                    <w:p w14:paraId="531A9C77" w14:textId="77777777" w:rsidR="004D21B6" w:rsidRPr="007370AD" w:rsidRDefault="004D21B6" w:rsidP="00295613">
                      <w:pPr>
                        <w:rPr>
                          <w:i/>
                          <w:sz w:val="11"/>
                        </w:rPr>
                      </w:pPr>
                      <w:proofErr w:type="spellStart"/>
                      <w:proofErr w:type="gramStart"/>
                      <w:r w:rsidRPr="007370AD">
                        <w:rPr>
                          <w:rFonts w:hint="eastAsia"/>
                          <w:i/>
                          <w:sz w:val="18"/>
                        </w:rPr>
                        <w:t>l</w:t>
                      </w:r>
                      <w:r w:rsidRPr="007370AD"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w</w:t>
                      </w:r>
                      <w:r w:rsidRPr="007370AD">
                        <w:rPr>
                          <w:rFonts w:hint="eastAsia"/>
                          <w:sz w:val="18"/>
                          <w:vertAlign w:val="subscript"/>
                        </w:rPr>
                        <w:t>,</w:t>
                      </w:r>
                      <w:proofErr w:type="gramEnd"/>
                      <w:r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6306AC4" wp14:editId="1A7CC1A3">
                <wp:simplePos x="0" y="0"/>
                <wp:positionH relativeFrom="column">
                  <wp:posOffset>1398905</wp:posOffset>
                </wp:positionH>
                <wp:positionV relativeFrom="paragraph">
                  <wp:posOffset>128905</wp:posOffset>
                </wp:positionV>
                <wp:extent cx="461010" cy="284480"/>
                <wp:effectExtent l="0" t="0" r="0" b="1270"/>
                <wp:wrapNone/>
                <wp:docPr id="471" name="文本框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0E73D" w14:textId="77777777" w:rsidR="004D21B6" w:rsidRPr="007370AD" w:rsidRDefault="004D21B6" w:rsidP="00295613">
                            <w:pPr>
                              <w:rPr>
                                <w:i/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 w:rsidRPr="007370AD">
                              <w:rPr>
                                <w:rFonts w:hint="eastAsia"/>
                                <w:i/>
                                <w:sz w:val="18"/>
                              </w:rPr>
                              <w:t>l</w:t>
                            </w:r>
                            <w:r w:rsidRPr="007370AD"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w</w:t>
                            </w:r>
                            <w:r w:rsidRPr="007370AD">
                              <w:rPr>
                                <w:rFonts w:hint="eastAsia"/>
                                <w:sz w:val="18"/>
                                <w:vertAlign w:val="subscript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hint="eastAsia"/>
                                <w:i/>
                                <w:sz w:val="18"/>
                                <w:vertAlign w:val="subscript"/>
                              </w:rPr>
                              <w:t>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71" o:spid="_x0000_s1157" type="#_x0000_t202" style="position:absolute;left:0;text-align:left;margin-left:110.15pt;margin-top:10.15pt;width:36.3pt;height:22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" filled="f" stroked="f" strokeweight=".5pt">
                <v:textbox>
                  <w:txbxContent>
                    <w:p w14:paraId="5010E73D" w14:textId="77777777" w:rsidR="004D21B6" w:rsidRPr="007370AD" w:rsidRDefault="004D21B6" w:rsidP="00295613">
                      <w:pPr>
                        <w:rPr>
                          <w:i/>
                          <w:sz w:val="11"/>
                        </w:rPr>
                      </w:pPr>
                      <w:proofErr w:type="spellStart"/>
                      <w:proofErr w:type="gramStart"/>
                      <w:r w:rsidRPr="007370AD">
                        <w:rPr>
                          <w:rFonts w:hint="eastAsia"/>
                          <w:i/>
                          <w:sz w:val="18"/>
                        </w:rPr>
                        <w:t>l</w:t>
                      </w:r>
                      <w:r w:rsidRPr="007370AD"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w</w:t>
                      </w:r>
                      <w:r w:rsidRPr="007370AD">
                        <w:rPr>
                          <w:rFonts w:hint="eastAsia"/>
                          <w:sz w:val="18"/>
                          <w:vertAlign w:val="subscript"/>
                        </w:rPr>
                        <w:t>,</w:t>
                      </w:r>
                      <w:proofErr w:type="gramEnd"/>
                      <w:r>
                        <w:rPr>
                          <w:rFonts w:hint="eastAsia"/>
                          <w:i/>
                          <w:sz w:val="18"/>
                          <w:vertAlign w:val="subscript"/>
                        </w:rPr>
                        <w:t>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F1D5B4A" wp14:editId="6443EDE3">
                <wp:simplePos x="0" y="0"/>
                <wp:positionH relativeFrom="column">
                  <wp:posOffset>1860633</wp:posOffset>
                </wp:positionH>
                <wp:positionV relativeFrom="paragraph">
                  <wp:posOffset>783618</wp:posOffset>
                </wp:positionV>
                <wp:extent cx="1" cy="752060"/>
                <wp:effectExtent l="38100" t="38100" r="76200" b="48260"/>
                <wp:wrapNone/>
                <wp:docPr id="469" name="直接箭头连接符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752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69" o:spid="_x0000_s1026" type="#_x0000_t32" style="position:absolute;left:0;text-align:left;margin-left:146.5pt;margin-top:61.7pt;width:0;height:59.2pt;flip:x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" strokecolor="black [3213]" strokeweight=".5pt">
                <v:stroke startarrow="block" startarrowwidth="narrow" startarrowlength="short" endarrow="block" endarrowwidth="narrow" endarrowlength="short" joinstyle="miter"/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D0A0CA9" wp14:editId="25947827">
                <wp:simplePos x="0" y="0"/>
                <wp:positionH relativeFrom="column">
                  <wp:posOffset>1807210</wp:posOffset>
                </wp:positionH>
                <wp:positionV relativeFrom="paragraph">
                  <wp:posOffset>1535651</wp:posOffset>
                </wp:positionV>
                <wp:extent cx="106018" cy="0"/>
                <wp:effectExtent l="0" t="0" r="27940" b="19050"/>
                <wp:wrapNone/>
                <wp:docPr id="468" name="直接连接符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1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468" o:spid="_x0000_s1026" style="position:absolute;left:0;text-align:left;flip:x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2.3pt,120.9pt" to="150.65pt,1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BD231F4" wp14:editId="59D349E9">
                <wp:simplePos x="0" y="0"/>
                <wp:positionH relativeFrom="column">
                  <wp:posOffset>1807762</wp:posOffset>
                </wp:positionH>
                <wp:positionV relativeFrom="paragraph">
                  <wp:posOffset>783618</wp:posOffset>
                </wp:positionV>
                <wp:extent cx="106018" cy="0"/>
                <wp:effectExtent l="0" t="0" r="27940" b="19050"/>
                <wp:wrapNone/>
                <wp:docPr id="467" name="直接连接符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1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467" o:spid="_x0000_s1026" style="position:absolute;left:0;text-align:left;flip:x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2.35pt,61.7pt" to="150.7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9C75B8B" wp14:editId="100FAC8E">
                <wp:simplePos x="0" y="0"/>
                <wp:positionH relativeFrom="column">
                  <wp:posOffset>1999181</wp:posOffset>
                </wp:positionH>
                <wp:positionV relativeFrom="paragraph">
                  <wp:posOffset>521970</wp:posOffset>
                </wp:positionV>
                <wp:extent cx="131445" cy="39370"/>
                <wp:effectExtent l="0" t="19050" r="40005" b="74930"/>
                <wp:wrapNone/>
                <wp:docPr id="466" name="直接连接符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39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66" o:spid="_x0000_s1026" style="position:absolute;left:0;text-align:lef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4pt,41.1pt" to="167.7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" strokecolor="black [3213]" strokeweight=".5pt">
                <v:stroke startarrowwidth="narrow" startarrowlength="short" endarrow="block" endarrowwidth="narrow" endarrowlength="short"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45B7AE2" wp14:editId="04860BE5">
                <wp:simplePos x="0" y="0"/>
                <wp:positionH relativeFrom="column">
                  <wp:posOffset>2159434</wp:posOffset>
                </wp:positionH>
                <wp:positionV relativeFrom="paragraph">
                  <wp:posOffset>570865</wp:posOffset>
                </wp:positionV>
                <wp:extent cx="131445" cy="39370"/>
                <wp:effectExtent l="38100" t="38100" r="20955" b="36830"/>
                <wp:wrapNone/>
                <wp:docPr id="465" name="直接连接符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39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65" o:spid="_x0000_s1026" style="position:absolute;left:0;text-align:lef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05pt,44.95pt" to="180.4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" strokecolor="black [3213]" strokeweight=".5pt">
                <v:stroke startarrow="block" startarrowwidth="narrow" startarrowlength="short" endarrowwidth="narrow" endarrowlength="short"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582F0DD" wp14:editId="2B5F0941">
                <wp:simplePos x="0" y="0"/>
                <wp:positionH relativeFrom="column">
                  <wp:posOffset>2083506</wp:posOffset>
                </wp:positionH>
                <wp:positionV relativeFrom="paragraph">
                  <wp:posOffset>550968</wp:posOffset>
                </wp:positionV>
                <wp:extent cx="131515" cy="39511"/>
                <wp:effectExtent l="0" t="0" r="20955" b="36830"/>
                <wp:wrapNone/>
                <wp:docPr id="464" name="直接连接符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515" cy="3951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64" o:spid="_x0000_s1026" style="position:absolute;left:0;text-align:lef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05pt,43.4pt" to="174.4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7F2DA93" wp14:editId="3AB8430C">
                <wp:simplePos x="0" y="0"/>
                <wp:positionH relativeFrom="column">
                  <wp:posOffset>1107793</wp:posOffset>
                </wp:positionH>
                <wp:positionV relativeFrom="paragraph">
                  <wp:posOffset>610235</wp:posOffset>
                </wp:positionV>
                <wp:extent cx="66040" cy="76200"/>
                <wp:effectExtent l="0" t="0" r="29210" b="1905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040" cy="76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6" o:spid="_x0000_s1026" style="position:absolute;left:0;text-align:left;flip:x 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25pt,48.05pt" to="92.4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" strokecolor="black [3213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9F0F0C3" wp14:editId="3B5134AB">
                <wp:simplePos x="0" y="0"/>
                <wp:positionH relativeFrom="column">
                  <wp:posOffset>2018030</wp:posOffset>
                </wp:positionH>
                <wp:positionV relativeFrom="paragraph">
                  <wp:posOffset>20955</wp:posOffset>
                </wp:positionV>
                <wp:extent cx="66040" cy="76200"/>
                <wp:effectExtent l="0" t="0" r="29210" b="19050"/>
                <wp:wrapNone/>
                <wp:docPr id="457" name="直接连接符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040" cy="76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457" o:spid="_x0000_s1026" style="position:absolute;left:0;text-align:left;flip:x 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9pt,1.65pt" to="164.1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" strokecolor="black [3213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55E5711" wp14:editId="7F3F03EF">
                <wp:simplePos x="0" y="0"/>
                <wp:positionH relativeFrom="column">
                  <wp:posOffset>1134110</wp:posOffset>
                </wp:positionH>
                <wp:positionV relativeFrom="paragraph">
                  <wp:posOffset>61595</wp:posOffset>
                </wp:positionV>
                <wp:extent cx="914400" cy="586740"/>
                <wp:effectExtent l="38100" t="38100" r="57150" b="6096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586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5" o:spid="_x0000_s1026" type="#_x0000_t32" style="position:absolute;left:0;text-align:left;margin-left:89.3pt;margin-top:4.85pt;width:1in;height:46.2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" strokecolor="black [3213]" strokeweight=".5pt">
                <v:stroke startarrow="block" startarrowwidth="narrow" startarrowlength="short" endarrow="block" endarrowwidth="narrow" endarrowlength="short" joinstyle="miter"/>
              </v:shape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2F86E315" wp14:editId="64C26ED3">
            <wp:extent cx="4087368" cy="1620000"/>
            <wp:effectExtent l="0" t="0" r="8890" b="0"/>
            <wp:docPr id="4" name="图片 4" descr="E:\学习\香港大学博后阶段\香港博后工作\Paper Plan in HKU\新计划\可行性研究\图片\模块墙等效\模块墙等效成框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学习\香港大学博后阶段\香港博后工作\Paper Plan in HKU\新计划\可行性研究\图片\模块墙等效\模块墙等效成框架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6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0DD68" w14:textId="12227876" w:rsidR="00295613" w:rsidRPr="00EA2DAF" w:rsidRDefault="00295613" w:rsidP="00EA2DAF">
      <w:pPr>
        <w:spacing w:afterLines="50" w:after="163"/>
        <w:jc w:val="center"/>
        <w:rPr>
          <w:rFonts w:cs="Times New Roman"/>
        </w:rPr>
      </w:pPr>
      <w:proofErr w:type="gramStart"/>
      <w:r w:rsidRPr="007C0398">
        <w:rPr>
          <w:rFonts w:cs="Times New Roman" w:hint="eastAsia"/>
          <w:b/>
        </w:rPr>
        <w:t>Fig. 1</w:t>
      </w:r>
      <w:r>
        <w:rPr>
          <w:rFonts w:cs="Times New Roman" w:hint="eastAsia"/>
          <w:b/>
        </w:rPr>
        <w:t>1</w:t>
      </w:r>
      <w:r w:rsidRPr="007C0398">
        <w:rPr>
          <w:rFonts w:cs="Times New Roman" w:hint="eastAsia"/>
          <w:b/>
        </w:rPr>
        <w:t>.</w:t>
      </w:r>
      <w:proofErr w:type="gramEnd"/>
      <w:r>
        <w:rPr>
          <w:rFonts w:cs="Times New Roman" w:hint="eastAsia"/>
        </w:rPr>
        <w:t xml:space="preserve"> </w:t>
      </w:r>
      <w:bookmarkStart w:id="27" w:name="OLE_LINK30"/>
      <w:bookmarkStart w:id="28" w:name="OLE_LINK31"/>
      <w:r>
        <w:rPr>
          <w:rFonts w:cs="Times New Roman" w:hint="eastAsia"/>
        </w:rPr>
        <w:t>S</w:t>
      </w:r>
      <w:r w:rsidRPr="007C0398">
        <w:rPr>
          <w:rFonts w:cs="Times New Roman"/>
        </w:rPr>
        <w:t>chematic d</w:t>
      </w:r>
      <w:r>
        <w:rPr>
          <w:rFonts w:cs="Times New Roman" w:hint="eastAsia"/>
        </w:rPr>
        <w:t>esign for walls within a concrete module being equivalent to a frame system</w:t>
      </w:r>
      <w:bookmarkEnd w:id="27"/>
      <w:bookmarkEnd w:id="28"/>
    </w:p>
    <w:p w14:paraId="021C02A4" w14:textId="69992C77" w:rsidR="004270B9" w:rsidRPr="00313D2D" w:rsidRDefault="00BA0E34" w:rsidP="00D31899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The first principle aims to ensure </w:t>
      </w:r>
      <w:r w:rsidR="00D75E75" w:rsidRPr="00313D2D">
        <w:rPr>
          <w:rFonts w:cs="Times New Roman"/>
          <w:lang w:val="en-GB"/>
        </w:rPr>
        <w:t xml:space="preserve">that </w:t>
      </w:r>
      <w:r w:rsidRPr="00313D2D">
        <w:rPr>
          <w:rFonts w:cs="Times New Roman"/>
          <w:lang w:val="en-GB"/>
        </w:rPr>
        <w:t xml:space="preserve">the equivalent treatment </w:t>
      </w:r>
      <w:r w:rsidR="00D75E75" w:rsidRPr="00313D2D">
        <w:rPr>
          <w:rFonts w:cs="Times New Roman"/>
          <w:lang w:val="en-GB"/>
        </w:rPr>
        <w:t xml:space="preserve">does </w:t>
      </w:r>
      <w:r w:rsidRPr="00313D2D">
        <w:rPr>
          <w:rFonts w:cs="Times New Roman"/>
          <w:lang w:val="en-GB"/>
        </w:rPr>
        <w:t xml:space="preserve">not change the self-weight of </w:t>
      </w:r>
      <w:r w:rsidR="00027AD4" w:rsidRPr="00313D2D">
        <w:rPr>
          <w:rFonts w:cs="Times New Roman"/>
          <w:lang w:val="en-GB"/>
        </w:rPr>
        <w:t xml:space="preserve">module </w:t>
      </w:r>
      <w:r w:rsidRPr="00313D2D">
        <w:rPr>
          <w:rFonts w:cs="Times New Roman"/>
          <w:lang w:val="en-GB"/>
        </w:rPr>
        <w:t xml:space="preserve">walls. </w:t>
      </w:r>
      <w:r w:rsidR="00D31899" w:rsidRPr="00313D2D">
        <w:rPr>
          <w:rFonts w:cs="Times New Roman"/>
          <w:lang w:val="en-GB"/>
        </w:rPr>
        <w:t>There are two purposes of t</w:t>
      </w:r>
      <w:r w:rsidRPr="00313D2D">
        <w:rPr>
          <w:rFonts w:cs="Times New Roman"/>
          <w:lang w:val="en-GB"/>
        </w:rPr>
        <w:t>he</w:t>
      </w:r>
      <w:r w:rsidR="00E3447F" w:rsidRPr="00313D2D">
        <w:rPr>
          <w:rFonts w:cs="Times New Roman"/>
          <w:lang w:val="en-GB"/>
        </w:rPr>
        <w:t xml:space="preserve"> second </w:t>
      </w:r>
      <w:r w:rsidR="00D31899" w:rsidRPr="00313D2D">
        <w:rPr>
          <w:rFonts w:cs="Times New Roman"/>
          <w:lang w:val="en-GB"/>
        </w:rPr>
        <w:t xml:space="preserve">and third </w:t>
      </w:r>
      <w:r w:rsidR="0045395C" w:rsidRPr="00313D2D">
        <w:rPr>
          <w:rFonts w:cs="Times New Roman"/>
          <w:lang w:val="en-GB"/>
        </w:rPr>
        <w:t>principle</w:t>
      </w:r>
      <w:r w:rsidR="00D31899" w:rsidRPr="00313D2D">
        <w:rPr>
          <w:rFonts w:cs="Times New Roman"/>
          <w:lang w:val="en-GB"/>
        </w:rPr>
        <w:t>s: one</w:t>
      </w:r>
      <w:r w:rsidR="001C6195" w:rsidRPr="00313D2D">
        <w:rPr>
          <w:rFonts w:cs="Times New Roman"/>
          <w:lang w:val="en-GB"/>
        </w:rPr>
        <w:t xml:space="preserve"> </w:t>
      </w:r>
      <w:r w:rsidR="0045395C" w:rsidRPr="00313D2D">
        <w:rPr>
          <w:rFonts w:cs="Times New Roman"/>
          <w:lang w:val="en-GB"/>
        </w:rPr>
        <w:t>aim</w:t>
      </w:r>
      <w:r w:rsidR="00D31899" w:rsidRPr="00313D2D">
        <w:rPr>
          <w:rFonts w:cs="Times New Roman"/>
          <w:lang w:val="en-GB"/>
        </w:rPr>
        <w:t>s</w:t>
      </w:r>
      <w:r w:rsidR="001C6195" w:rsidRPr="00313D2D">
        <w:rPr>
          <w:rFonts w:cs="Times New Roman"/>
          <w:lang w:val="en-GB"/>
        </w:rPr>
        <w:t xml:space="preserve"> to </w:t>
      </w:r>
      <w:r w:rsidR="0045395C" w:rsidRPr="00313D2D">
        <w:rPr>
          <w:rFonts w:cs="Times New Roman"/>
          <w:lang w:val="en-GB"/>
        </w:rPr>
        <w:t xml:space="preserve">ensure </w:t>
      </w:r>
      <w:r w:rsidR="00D75E75" w:rsidRPr="00313D2D">
        <w:rPr>
          <w:rFonts w:cs="Times New Roman"/>
          <w:lang w:val="en-GB"/>
        </w:rPr>
        <w:t xml:space="preserve">that </w:t>
      </w:r>
      <w:r w:rsidR="0045395C" w:rsidRPr="00313D2D">
        <w:rPr>
          <w:rFonts w:cs="Times New Roman"/>
          <w:lang w:val="en-GB"/>
        </w:rPr>
        <w:t>the equivalent frame system ha</w:t>
      </w:r>
      <w:r w:rsidR="00D75E75" w:rsidRPr="00313D2D">
        <w:rPr>
          <w:rFonts w:cs="Times New Roman"/>
          <w:lang w:val="en-GB"/>
        </w:rPr>
        <w:t>s</w:t>
      </w:r>
      <w:r w:rsidR="0045395C" w:rsidRPr="00313D2D">
        <w:rPr>
          <w:rFonts w:cs="Times New Roman"/>
          <w:lang w:val="en-GB"/>
        </w:rPr>
        <w:t xml:space="preserve"> good structural performance </w:t>
      </w:r>
      <w:r w:rsidR="00D75E75" w:rsidRPr="00313D2D">
        <w:rPr>
          <w:rFonts w:cs="Times New Roman"/>
          <w:lang w:val="en-GB"/>
        </w:rPr>
        <w:t xml:space="preserve">in </w:t>
      </w:r>
      <w:r w:rsidR="0045395C" w:rsidRPr="00313D2D">
        <w:rPr>
          <w:rFonts w:cs="Times New Roman"/>
          <w:lang w:val="en-GB"/>
        </w:rPr>
        <w:t>accord</w:t>
      </w:r>
      <w:r w:rsidR="00D75E75" w:rsidRPr="00313D2D">
        <w:rPr>
          <w:rFonts w:cs="Times New Roman"/>
          <w:lang w:val="en-GB"/>
        </w:rPr>
        <w:t>ance with</w:t>
      </w:r>
      <w:r w:rsidR="0045395C" w:rsidRPr="00313D2D">
        <w:rPr>
          <w:rFonts w:cs="Times New Roman"/>
          <w:lang w:val="en-GB"/>
        </w:rPr>
        <w:t xml:space="preserve"> the Chinese </w:t>
      </w:r>
      <w:r w:rsidR="00D31899" w:rsidRPr="00313D2D">
        <w:rPr>
          <w:rFonts w:cs="Times New Roman"/>
          <w:lang w:val="en-GB"/>
        </w:rPr>
        <w:t>code</w:t>
      </w:r>
      <w:r w:rsidR="00E1744C" w:rsidRPr="00313D2D">
        <w:rPr>
          <w:rFonts w:cs="Times New Roman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&lt;EndNote&gt;&lt;Cite&gt;&lt;Author&gt;3-2010&lt;/Author&gt;&lt;Year&gt;2010&lt;/Year&gt;&lt;RecNum&gt;31&lt;/RecNum&gt;&lt;DisplayText&gt;[35]&lt;/DisplayText&gt;&lt;record&gt;&lt;rec-number&gt;31&lt;/rec-number&gt;&lt;foreign-keys&gt;&lt;key app="EN" db-id="ae2dwpafyszs0qe0d0ppvwvo0ftfww00frpr" timestamp="1587208141"&gt;31&lt;/key&gt;&lt;/foreign-keys&gt;&lt;ref-type name="Standard"&gt;58&lt;/ref-type&gt;&lt;contributors&gt;&lt;authors&gt;&lt;author&gt;JGJ 3-2010&lt;/author&gt;&lt;/authors&gt;&lt;/contributors&gt;&lt;titles&gt;&lt;title&gt;Technical Specification for Concrete Structures of Tall Building&lt;/title&gt;&lt;/titles&gt;&lt;dates&gt;&lt;year&gt;2010&lt;/year&gt;&lt;/dates&gt;&lt;pub-location&gt;Beijing&lt;/pub-location&gt;&lt;publisher&gt;China Architecture &amp;amp; Building Press Beijing&lt;/publisher&gt;&lt;urls&gt;&lt;/urls&gt;&lt;/record&gt;&lt;/Cite&gt;&lt;/EndNote&gt;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[35]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D31899" w:rsidRPr="00313D2D">
        <w:rPr>
          <w:rFonts w:cs="Times New Roman"/>
          <w:lang w:val="en-GB"/>
        </w:rPr>
        <w:t>, wh</w:t>
      </w:r>
      <w:r w:rsidR="00D75E75" w:rsidRPr="00313D2D">
        <w:rPr>
          <w:rFonts w:cs="Times New Roman"/>
          <w:lang w:val="en-GB"/>
        </w:rPr>
        <w:t>ereas</w:t>
      </w:r>
      <w:r w:rsidR="00D31899" w:rsidRPr="00313D2D">
        <w:rPr>
          <w:rFonts w:cs="Times New Roman"/>
          <w:lang w:val="en-GB"/>
        </w:rPr>
        <w:t xml:space="preserve"> the other aims to </w:t>
      </w:r>
      <w:r w:rsidR="00850B0B" w:rsidRPr="00313D2D">
        <w:rPr>
          <w:rFonts w:cs="Times New Roman"/>
          <w:lang w:val="en-GB"/>
        </w:rPr>
        <w:t>minimi</w:t>
      </w:r>
      <w:r w:rsidR="00D75E75" w:rsidRPr="00313D2D">
        <w:rPr>
          <w:rFonts w:cs="Times New Roman"/>
          <w:lang w:val="en-GB"/>
        </w:rPr>
        <w:t>s</w:t>
      </w:r>
      <w:r w:rsidR="00850B0B" w:rsidRPr="00313D2D">
        <w:rPr>
          <w:rFonts w:cs="Times New Roman"/>
          <w:lang w:val="en-GB"/>
        </w:rPr>
        <w:t xml:space="preserve">e the unknown parameters. </w:t>
      </w:r>
      <w:r w:rsidR="004270B9" w:rsidRPr="00313D2D">
        <w:rPr>
          <w:rFonts w:cs="Times New Roman"/>
          <w:lang w:val="en-GB"/>
        </w:rPr>
        <w:t>According to the second and third principles,</w:t>
      </w:r>
      <w:r w:rsidR="00563A8A" w:rsidRPr="00313D2D">
        <w:rPr>
          <w:rFonts w:cs="Times New Roman"/>
          <w:lang w:val="en-GB"/>
        </w:rPr>
        <w:t xml:space="preserve"> there are only two </w:t>
      </w:r>
      <w:r w:rsidR="004270B9" w:rsidRPr="00313D2D">
        <w:rPr>
          <w:rFonts w:cs="Times New Roman"/>
          <w:lang w:val="en-GB"/>
        </w:rPr>
        <w:t xml:space="preserve">pending </w:t>
      </w:r>
      <w:r w:rsidR="00563A8A" w:rsidRPr="00313D2D">
        <w:rPr>
          <w:rFonts w:cs="Times New Roman"/>
          <w:lang w:val="en-GB"/>
        </w:rPr>
        <w:t>parameters</w:t>
      </w:r>
      <w:r w:rsidR="00D75E75" w:rsidRPr="00313D2D">
        <w:rPr>
          <w:rFonts w:cs="Times New Roman"/>
          <w:lang w:val="en-GB"/>
        </w:rPr>
        <w:t>,</w:t>
      </w:r>
      <w:r w:rsidR="00563A8A" w:rsidRPr="00313D2D">
        <w:rPr>
          <w:rFonts w:cs="Times New Roman"/>
          <w:lang w:val="en-GB"/>
        </w:rPr>
        <w:t xml:space="preserve"> </w:t>
      </w:r>
      <w:proofErr w:type="spellStart"/>
      <w:proofErr w:type="gramStart"/>
      <w:r w:rsidR="00563A8A" w:rsidRPr="00313D2D">
        <w:rPr>
          <w:rFonts w:cs="Times New Roman"/>
          <w:i/>
          <w:lang w:val="en-GB"/>
        </w:rPr>
        <w:t>t</w:t>
      </w:r>
      <w:r w:rsidR="00563A8A" w:rsidRPr="00313D2D">
        <w:rPr>
          <w:rFonts w:cs="Times New Roman"/>
          <w:i/>
          <w:vertAlign w:val="subscript"/>
          <w:lang w:val="en-GB"/>
        </w:rPr>
        <w:t>c</w:t>
      </w:r>
      <w:proofErr w:type="spellEnd"/>
      <w:proofErr w:type="gramEnd"/>
      <w:r w:rsidR="00563A8A" w:rsidRPr="00313D2D">
        <w:rPr>
          <w:rFonts w:cs="Times New Roman"/>
          <w:lang w:val="en-GB"/>
        </w:rPr>
        <w:t xml:space="preserve"> and </w:t>
      </w:r>
      <w:proofErr w:type="spellStart"/>
      <w:r w:rsidR="00563A8A" w:rsidRPr="00313D2D">
        <w:rPr>
          <w:rFonts w:cs="Times New Roman"/>
          <w:i/>
          <w:lang w:val="en-GB"/>
        </w:rPr>
        <w:t>t</w:t>
      </w:r>
      <w:r w:rsidR="00563A8A" w:rsidRPr="00313D2D">
        <w:rPr>
          <w:rFonts w:cs="Times New Roman"/>
          <w:i/>
          <w:vertAlign w:val="subscript"/>
          <w:lang w:val="en-GB"/>
        </w:rPr>
        <w:t>b</w:t>
      </w:r>
      <w:proofErr w:type="spellEnd"/>
      <w:r w:rsidR="004270B9" w:rsidRPr="00313D2D">
        <w:rPr>
          <w:rFonts w:cs="Times New Roman"/>
          <w:lang w:val="en-GB"/>
        </w:rPr>
        <w:t>, which need to meet the following limits</w:t>
      </w:r>
      <w:r w:rsidR="00D75E75" w:rsidRPr="00313D2D">
        <w:rPr>
          <w:rFonts w:cs="Times New Roman"/>
          <w:lang w:val="en-GB"/>
        </w:rPr>
        <w:t>:</w:t>
      </w:r>
    </w:p>
    <w:p w14:paraId="079E0448" w14:textId="77777777" w:rsidR="00D31899" w:rsidRPr="00313D2D" w:rsidRDefault="004270B9" w:rsidP="00EA1077">
      <w:pPr>
        <w:pStyle w:val="a7"/>
        <w:rPr>
          <w:lang w:val="en-GB"/>
        </w:rPr>
      </w:pPr>
      <w:r w:rsidRPr="00313D2D">
        <w:rPr>
          <w:lang w:val="en-GB"/>
        </w:rPr>
        <w:tab/>
      </w:r>
      <w:r w:rsidR="00CE3FE6" w:rsidRPr="00313D2D">
        <w:rPr>
          <w:position w:val="-30"/>
          <w:lang w:val="en-GB"/>
        </w:rPr>
        <w:object w:dxaOrig="7440" w:dyaOrig="720" w14:anchorId="0440C482">
          <v:shape id="_x0000_i1031" type="#_x0000_t75" style="width:372.6pt;height:36pt" o:ole="">
            <v:imagedata r:id="rId49" o:title=""/>
          </v:shape>
          <o:OLEObject Type="Embed" ProgID="Equation.DSMT4" ShapeID="_x0000_i1031" DrawAspect="Content" ObjectID="_1687286263" r:id="rId50"/>
        </w:object>
      </w:r>
      <w:r w:rsidRPr="00313D2D">
        <w:rPr>
          <w:lang w:val="en-GB"/>
        </w:rPr>
        <w:tab/>
        <w:t>(</w:t>
      </w:r>
      <w:r w:rsidR="0085388F" w:rsidRPr="00313D2D">
        <w:rPr>
          <w:lang w:val="en-GB"/>
        </w:rPr>
        <w:t>7</w:t>
      </w:r>
      <w:r w:rsidRPr="00313D2D">
        <w:rPr>
          <w:lang w:val="en-GB"/>
        </w:rPr>
        <w:t>)</w:t>
      </w:r>
    </w:p>
    <w:p w14:paraId="5416E233" w14:textId="77777777" w:rsidR="00CE3FE6" w:rsidRPr="00313D2D" w:rsidRDefault="00CE3FE6" w:rsidP="00CE3FE6">
      <w:pPr>
        <w:spacing w:line="360" w:lineRule="auto"/>
        <w:rPr>
          <w:rFonts w:cs="Times New Roman"/>
          <w:lang w:val="en-GB"/>
        </w:rPr>
      </w:pPr>
      <w:proofErr w:type="gramStart"/>
      <w:r w:rsidRPr="00313D2D">
        <w:rPr>
          <w:rFonts w:cs="Times New Roman"/>
          <w:lang w:val="en-GB"/>
        </w:rPr>
        <w:t>where</w:t>
      </w:r>
      <w:proofErr w:type="gramEnd"/>
      <w:r w:rsidRPr="00313D2D">
        <w:rPr>
          <w:rFonts w:cs="Times New Roman"/>
          <w:lang w:val="en-GB"/>
        </w:rPr>
        <w:t xml:space="preserve"> </w:t>
      </w:r>
      <w:proofErr w:type="spellStart"/>
      <w:r w:rsidRPr="00313D2D">
        <w:rPr>
          <w:rFonts w:cs="Times New Roman"/>
          <w:i/>
          <w:lang w:val="en-GB"/>
        </w:rPr>
        <w:t>t</w:t>
      </w:r>
      <w:r w:rsidRPr="00313D2D">
        <w:rPr>
          <w:rFonts w:cs="Times New Roman"/>
          <w:i/>
          <w:vertAlign w:val="subscript"/>
          <w:lang w:val="en-GB"/>
        </w:rPr>
        <w:t>c</w:t>
      </w:r>
      <w:r w:rsidRPr="00313D2D">
        <w:rPr>
          <w:rFonts w:cs="Times New Roman"/>
          <w:vertAlign w:val="subscript"/>
          <w:lang w:val="en-GB"/>
        </w:rPr>
        <w:t>,</w:t>
      </w:r>
      <w:r w:rsidRPr="00313D2D">
        <w:rPr>
          <w:rFonts w:cs="Times New Roman"/>
          <w:i/>
          <w:vertAlign w:val="subscript"/>
          <w:lang w:val="en-GB"/>
        </w:rPr>
        <w:t>up</w:t>
      </w:r>
      <w:r w:rsidRPr="00313D2D">
        <w:rPr>
          <w:rFonts w:cs="Times New Roman"/>
          <w:vertAlign w:val="subscript"/>
          <w:lang w:val="en-GB"/>
        </w:rPr>
        <w:t>,</w:t>
      </w:r>
      <w:r w:rsidRPr="00313D2D">
        <w:rPr>
          <w:rFonts w:cs="Times New Roman"/>
          <w:i/>
          <w:vertAlign w:val="subscript"/>
          <w:lang w:val="en-GB"/>
        </w:rPr>
        <w:t>lim</w:t>
      </w:r>
      <w:proofErr w:type="spellEnd"/>
      <w:r w:rsidRPr="00313D2D">
        <w:rPr>
          <w:rFonts w:cs="Times New Roman"/>
          <w:lang w:val="en-GB"/>
        </w:rPr>
        <w:t xml:space="preserve"> is the upper limit of </w:t>
      </w:r>
      <w:proofErr w:type="spellStart"/>
      <w:r w:rsidRPr="00313D2D">
        <w:rPr>
          <w:rFonts w:cs="Times New Roman"/>
          <w:i/>
          <w:lang w:val="en-GB"/>
        </w:rPr>
        <w:t>t</w:t>
      </w:r>
      <w:r w:rsidRPr="00313D2D">
        <w:rPr>
          <w:rFonts w:cs="Times New Roman"/>
          <w:i/>
          <w:vertAlign w:val="subscript"/>
          <w:lang w:val="en-GB"/>
        </w:rPr>
        <w:t>c</w:t>
      </w:r>
      <w:proofErr w:type="spellEnd"/>
      <w:r w:rsidRPr="00313D2D">
        <w:rPr>
          <w:rFonts w:cs="Times New Roman"/>
          <w:lang w:val="en-GB"/>
        </w:rPr>
        <w:t>.</w:t>
      </w:r>
    </w:p>
    <w:p w14:paraId="0CF09729" w14:textId="344BC179" w:rsidR="007C0398" w:rsidRPr="00313D2D" w:rsidRDefault="00FC6B34" w:rsidP="00023DDF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According to the </w:t>
      </w:r>
      <w:r w:rsidR="00023DDF" w:rsidRPr="00313D2D">
        <w:rPr>
          <w:rFonts w:cs="Times New Roman"/>
          <w:lang w:val="en-GB"/>
        </w:rPr>
        <w:t>first princip</w:t>
      </w:r>
      <w:r w:rsidRPr="00313D2D">
        <w:rPr>
          <w:rFonts w:cs="Times New Roman"/>
          <w:lang w:val="en-GB"/>
        </w:rPr>
        <w:t>l</w:t>
      </w:r>
      <w:r w:rsidR="00023DDF" w:rsidRPr="00313D2D">
        <w:rPr>
          <w:rFonts w:cs="Times New Roman"/>
          <w:lang w:val="en-GB"/>
        </w:rPr>
        <w:t>e, the following equation can be obtained</w:t>
      </w:r>
      <w:r w:rsidR="00D75E75" w:rsidRPr="00313D2D">
        <w:rPr>
          <w:rFonts w:cs="Times New Roman"/>
          <w:lang w:val="en-GB"/>
        </w:rPr>
        <w:t>:</w:t>
      </w:r>
    </w:p>
    <w:p w14:paraId="04E3C5E2" w14:textId="77777777" w:rsidR="00023DDF" w:rsidRPr="00313D2D" w:rsidRDefault="00023DDF" w:rsidP="00023DDF">
      <w:pPr>
        <w:pStyle w:val="a7"/>
        <w:rPr>
          <w:lang w:val="en-GB"/>
        </w:rPr>
      </w:pPr>
      <w:r w:rsidRPr="00313D2D">
        <w:rPr>
          <w:lang w:val="en-GB"/>
        </w:rPr>
        <w:tab/>
      </w:r>
      <w:r w:rsidRPr="00313D2D">
        <w:rPr>
          <w:position w:val="-16"/>
          <w:lang w:val="en-GB"/>
        </w:rPr>
        <w:object w:dxaOrig="4800" w:dyaOrig="440" w14:anchorId="43BF6566">
          <v:shape id="_x0000_i1032" type="#_x0000_t75" style="width:241.2pt;height:21.6pt" o:ole="">
            <v:imagedata r:id="rId51" o:title=""/>
          </v:shape>
          <o:OLEObject Type="Embed" ProgID="Equation.DSMT4" ShapeID="_x0000_i1032" DrawAspect="Content" ObjectID="_1687286264" r:id="rId52"/>
        </w:object>
      </w:r>
      <w:r w:rsidRPr="00313D2D">
        <w:rPr>
          <w:lang w:val="en-GB"/>
        </w:rPr>
        <w:tab/>
        <w:t>(</w:t>
      </w:r>
      <w:r w:rsidR="0085388F" w:rsidRPr="00313D2D">
        <w:rPr>
          <w:lang w:val="en-GB"/>
        </w:rPr>
        <w:t>8</w:t>
      </w:r>
      <w:r w:rsidRPr="00313D2D">
        <w:rPr>
          <w:lang w:val="en-GB"/>
        </w:rPr>
        <w:t>)</w:t>
      </w:r>
    </w:p>
    <w:p w14:paraId="312B153E" w14:textId="0B35D552" w:rsidR="00023DDF" w:rsidRPr="00313D2D" w:rsidRDefault="00804048" w:rsidP="00FC6B34">
      <w:pPr>
        <w:spacing w:line="360" w:lineRule="auto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>The s</w:t>
      </w:r>
      <w:r w:rsidR="00EA1077" w:rsidRPr="00313D2D">
        <w:rPr>
          <w:rFonts w:cs="Times New Roman"/>
          <w:lang w:val="en-GB"/>
        </w:rPr>
        <w:t xml:space="preserve">ubstitutions of </w:t>
      </w:r>
      <w:proofErr w:type="spellStart"/>
      <w:r w:rsidR="00023DDF" w:rsidRPr="00313D2D">
        <w:rPr>
          <w:rFonts w:cs="Times New Roman"/>
          <w:i/>
          <w:lang w:val="en-GB"/>
        </w:rPr>
        <w:t>h</w:t>
      </w:r>
      <w:r w:rsidR="00023DDF" w:rsidRPr="00313D2D">
        <w:rPr>
          <w:rFonts w:cs="Times New Roman"/>
          <w:i/>
          <w:vertAlign w:val="subscript"/>
          <w:lang w:val="en-GB"/>
        </w:rPr>
        <w:t>b</w:t>
      </w:r>
      <w:proofErr w:type="gramStart"/>
      <w:r w:rsidR="00023DDF" w:rsidRPr="00313D2D">
        <w:rPr>
          <w:rFonts w:cs="Times New Roman"/>
          <w:vertAlign w:val="subscript"/>
          <w:lang w:val="en-GB"/>
        </w:rPr>
        <w:t>,</w:t>
      </w:r>
      <w:r w:rsidR="00023DDF" w:rsidRPr="00313D2D">
        <w:rPr>
          <w:rFonts w:cs="Times New Roman"/>
          <w:i/>
          <w:vertAlign w:val="subscript"/>
          <w:lang w:val="en-GB"/>
        </w:rPr>
        <w:t>l</w:t>
      </w:r>
      <w:proofErr w:type="spellEnd"/>
      <w:proofErr w:type="gramEnd"/>
      <w:r w:rsidR="00023DDF" w:rsidRPr="00313D2D">
        <w:rPr>
          <w:rFonts w:cs="Times New Roman"/>
          <w:lang w:val="en-GB"/>
        </w:rPr>
        <w:t xml:space="preserve"> </w:t>
      </w:r>
      <w:r w:rsidR="00F6457C" w:rsidRPr="00313D2D">
        <w:rPr>
          <w:rFonts w:cs="Times New Roman"/>
          <w:lang w:val="en-GB"/>
        </w:rPr>
        <w:t xml:space="preserve">= 1/10 </w:t>
      </w:r>
      <w:proofErr w:type="spellStart"/>
      <w:r w:rsidR="00F6457C" w:rsidRPr="00313D2D">
        <w:rPr>
          <w:rFonts w:cs="Times New Roman"/>
          <w:i/>
          <w:lang w:val="en-GB"/>
        </w:rPr>
        <w:t>l</w:t>
      </w:r>
      <w:r w:rsidR="00F6457C" w:rsidRPr="00313D2D">
        <w:rPr>
          <w:rFonts w:cs="Times New Roman"/>
          <w:i/>
          <w:vertAlign w:val="subscript"/>
          <w:lang w:val="en-GB"/>
        </w:rPr>
        <w:t>w</w:t>
      </w:r>
      <w:r w:rsidR="00F6457C" w:rsidRPr="00313D2D">
        <w:rPr>
          <w:rFonts w:cs="Times New Roman"/>
          <w:vertAlign w:val="subscript"/>
          <w:lang w:val="en-GB"/>
        </w:rPr>
        <w:t>,</w:t>
      </w:r>
      <w:r w:rsidR="00F6457C" w:rsidRPr="00313D2D">
        <w:rPr>
          <w:rFonts w:cs="Times New Roman"/>
          <w:i/>
          <w:vertAlign w:val="subscript"/>
          <w:lang w:val="en-GB"/>
        </w:rPr>
        <w:t>l</w:t>
      </w:r>
      <w:proofErr w:type="spellEnd"/>
      <w:r w:rsidR="00F6457C" w:rsidRPr="00313D2D">
        <w:rPr>
          <w:rFonts w:cs="Times New Roman"/>
          <w:lang w:val="en-GB"/>
        </w:rPr>
        <w:t xml:space="preserve"> </w:t>
      </w:r>
      <w:r w:rsidR="00023DDF" w:rsidRPr="00313D2D">
        <w:rPr>
          <w:rFonts w:cs="Times New Roman"/>
          <w:lang w:val="en-GB"/>
        </w:rPr>
        <w:t xml:space="preserve">and </w:t>
      </w:r>
      <w:proofErr w:type="spellStart"/>
      <w:r w:rsidR="00023DDF" w:rsidRPr="00313D2D">
        <w:rPr>
          <w:rFonts w:cs="Times New Roman"/>
          <w:i/>
          <w:lang w:val="en-GB"/>
        </w:rPr>
        <w:t>h</w:t>
      </w:r>
      <w:r w:rsidR="00023DDF" w:rsidRPr="00313D2D">
        <w:rPr>
          <w:rFonts w:cs="Times New Roman"/>
          <w:i/>
          <w:vertAlign w:val="subscript"/>
          <w:lang w:val="en-GB"/>
        </w:rPr>
        <w:t>b</w:t>
      </w:r>
      <w:r w:rsidR="00023DDF" w:rsidRPr="00313D2D">
        <w:rPr>
          <w:rFonts w:cs="Times New Roman"/>
          <w:vertAlign w:val="subscript"/>
          <w:lang w:val="en-GB"/>
        </w:rPr>
        <w:t>,</w:t>
      </w:r>
      <w:r w:rsidR="00023DDF" w:rsidRPr="00313D2D">
        <w:rPr>
          <w:rFonts w:cs="Times New Roman"/>
          <w:i/>
          <w:vertAlign w:val="subscript"/>
          <w:lang w:val="en-GB"/>
        </w:rPr>
        <w:t>s</w:t>
      </w:r>
      <w:proofErr w:type="spellEnd"/>
      <w:r w:rsidR="00023DDF" w:rsidRPr="00313D2D">
        <w:rPr>
          <w:rFonts w:cs="Times New Roman"/>
          <w:lang w:val="en-GB"/>
        </w:rPr>
        <w:t xml:space="preserve"> </w:t>
      </w:r>
      <w:r w:rsidR="00F6457C" w:rsidRPr="00313D2D">
        <w:rPr>
          <w:rFonts w:cs="Times New Roman"/>
          <w:lang w:val="en-GB"/>
        </w:rPr>
        <w:t xml:space="preserve">= 1/10 </w:t>
      </w:r>
      <w:proofErr w:type="spellStart"/>
      <w:r w:rsidR="00F6457C" w:rsidRPr="00313D2D">
        <w:rPr>
          <w:rFonts w:cs="Times New Roman"/>
          <w:i/>
          <w:lang w:val="en-GB"/>
        </w:rPr>
        <w:t>l</w:t>
      </w:r>
      <w:r w:rsidR="00F6457C" w:rsidRPr="00313D2D">
        <w:rPr>
          <w:rFonts w:cs="Times New Roman"/>
          <w:i/>
          <w:vertAlign w:val="subscript"/>
          <w:lang w:val="en-GB"/>
        </w:rPr>
        <w:t>w</w:t>
      </w:r>
      <w:r w:rsidR="00F6457C" w:rsidRPr="00313D2D">
        <w:rPr>
          <w:rFonts w:cs="Times New Roman"/>
          <w:vertAlign w:val="subscript"/>
          <w:lang w:val="en-GB"/>
        </w:rPr>
        <w:t>,</w:t>
      </w:r>
      <w:r w:rsidR="00F6457C" w:rsidRPr="00313D2D">
        <w:rPr>
          <w:rFonts w:cs="Times New Roman"/>
          <w:i/>
          <w:vertAlign w:val="subscript"/>
          <w:lang w:val="en-GB"/>
        </w:rPr>
        <w:t>s</w:t>
      </w:r>
      <w:proofErr w:type="spellEnd"/>
      <w:r w:rsidR="00F6457C" w:rsidRPr="00313D2D">
        <w:rPr>
          <w:rFonts w:cs="Times New Roman"/>
          <w:lang w:val="en-GB"/>
        </w:rPr>
        <w:t xml:space="preserve"> into </w:t>
      </w:r>
      <w:r w:rsidR="00F6457C" w:rsidRPr="00313D2D">
        <w:rPr>
          <w:rFonts w:cs="Times New Roman"/>
          <w:color w:val="0000FF"/>
          <w:lang w:val="en-GB"/>
        </w:rPr>
        <w:t xml:space="preserve">Eq. </w:t>
      </w:r>
      <w:r w:rsidR="0085388F" w:rsidRPr="00313D2D">
        <w:rPr>
          <w:rFonts w:cs="Times New Roman"/>
          <w:color w:val="0000FF"/>
          <w:lang w:val="en-GB"/>
        </w:rPr>
        <w:t>8</w:t>
      </w:r>
      <w:r w:rsidR="00EA1077" w:rsidRPr="00313D2D">
        <w:rPr>
          <w:rFonts w:cs="Times New Roman"/>
          <w:lang w:val="en-GB"/>
        </w:rPr>
        <w:t xml:space="preserve"> lead to </w:t>
      </w:r>
    </w:p>
    <w:p w14:paraId="5CDAB075" w14:textId="77777777" w:rsidR="00F6457C" w:rsidRPr="00313D2D" w:rsidRDefault="00F6457C" w:rsidP="00F6457C">
      <w:pPr>
        <w:pStyle w:val="a7"/>
        <w:rPr>
          <w:lang w:val="en-GB"/>
        </w:rPr>
      </w:pPr>
      <w:r w:rsidRPr="00313D2D">
        <w:rPr>
          <w:lang w:val="en-GB"/>
        </w:rPr>
        <w:tab/>
      </w:r>
      <w:r w:rsidRPr="00313D2D">
        <w:rPr>
          <w:position w:val="-36"/>
          <w:lang w:val="en-GB"/>
        </w:rPr>
        <w:object w:dxaOrig="2960" w:dyaOrig="840" w14:anchorId="20A1E069">
          <v:shape id="_x0000_i1033" type="#_x0000_t75" style="width:148.2pt;height:42pt" o:ole="">
            <v:imagedata r:id="rId53" o:title=""/>
          </v:shape>
          <o:OLEObject Type="Embed" ProgID="Equation.DSMT4" ShapeID="_x0000_i1033" DrawAspect="Content" ObjectID="_1687286265" r:id="rId54"/>
        </w:object>
      </w:r>
      <w:r w:rsidRPr="00313D2D">
        <w:rPr>
          <w:lang w:val="en-GB"/>
        </w:rPr>
        <w:tab/>
        <w:t>(</w:t>
      </w:r>
      <w:r w:rsidR="0085388F" w:rsidRPr="00313D2D">
        <w:rPr>
          <w:lang w:val="en-GB"/>
        </w:rPr>
        <w:t>9</w:t>
      </w:r>
      <w:r w:rsidRPr="00313D2D">
        <w:rPr>
          <w:lang w:val="en-GB"/>
        </w:rPr>
        <w:t>)</w:t>
      </w:r>
    </w:p>
    <w:p w14:paraId="4CB0568A" w14:textId="2B454F95" w:rsidR="00EA1077" w:rsidRDefault="00B64529" w:rsidP="005D3AA1">
      <w:pPr>
        <w:spacing w:line="360" w:lineRule="auto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When </w:t>
      </w:r>
      <w:proofErr w:type="spellStart"/>
      <w:proofErr w:type="gramStart"/>
      <w:r w:rsidRPr="00313D2D">
        <w:rPr>
          <w:rFonts w:cs="Times New Roman"/>
          <w:i/>
          <w:lang w:val="en-GB"/>
        </w:rPr>
        <w:t>t</w:t>
      </w:r>
      <w:r w:rsidRPr="00313D2D">
        <w:rPr>
          <w:rFonts w:cs="Times New Roman"/>
          <w:i/>
          <w:vertAlign w:val="subscript"/>
          <w:lang w:val="en-GB"/>
        </w:rPr>
        <w:t>c</w:t>
      </w:r>
      <w:proofErr w:type="spellEnd"/>
      <w:proofErr w:type="gramEnd"/>
      <w:r w:rsidRPr="00313D2D">
        <w:rPr>
          <w:rFonts w:cs="Times New Roman"/>
          <w:lang w:val="en-GB"/>
        </w:rPr>
        <w:t xml:space="preserve"> is given, </w:t>
      </w:r>
      <w:proofErr w:type="spellStart"/>
      <w:r w:rsidRPr="00313D2D">
        <w:rPr>
          <w:rFonts w:cs="Times New Roman"/>
          <w:i/>
          <w:lang w:val="en-GB"/>
        </w:rPr>
        <w:t>t</w:t>
      </w:r>
      <w:r w:rsidRPr="00313D2D">
        <w:rPr>
          <w:rFonts w:cs="Times New Roman"/>
          <w:i/>
          <w:vertAlign w:val="subscript"/>
          <w:lang w:val="en-GB"/>
        </w:rPr>
        <w:t>b</w:t>
      </w:r>
      <w:proofErr w:type="spellEnd"/>
      <w:r w:rsidRPr="00313D2D">
        <w:rPr>
          <w:rFonts w:cs="Times New Roman"/>
          <w:lang w:val="en-GB"/>
        </w:rPr>
        <w:t xml:space="preserve"> can be </w:t>
      </w:r>
      <w:r w:rsidR="00EE246A" w:rsidRPr="00313D2D">
        <w:rPr>
          <w:rFonts w:cs="Times New Roman"/>
          <w:lang w:val="en-GB"/>
        </w:rPr>
        <w:t xml:space="preserve">uniquely </w:t>
      </w:r>
      <w:r w:rsidR="00A844FA" w:rsidRPr="00313D2D">
        <w:rPr>
          <w:rFonts w:cs="Times New Roman"/>
          <w:lang w:val="en-GB"/>
        </w:rPr>
        <w:t>determined</w:t>
      </w:r>
      <w:r w:rsidRPr="00313D2D">
        <w:rPr>
          <w:rFonts w:cs="Times New Roman"/>
          <w:lang w:val="en-GB"/>
        </w:rPr>
        <w:t xml:space="preserve">. </w:t>
      </w:r>
      <w:r w:rsidR="00EE246A" w:rsidRPr="00313D2D">
        <w:rPr>
          <w:rFonts w:cs="Times New Roman"/>
          <w:lang w:val="en-GB"/>
        </w:rPr>
        <w:t xml:space="preserve">The </w:t>
      </w:r>
      <w:proofErr w:type="spellStart"/>
      <w:r w:rsidR="00EE246A" w:rsidRPr="00313D2D">
        <w:rPr>
          <w:rFonts w:cs="Times New Roman"/>
          <w:i/>
          <w:lang w:val="en-GB"/>
        </w:rPr>
        <w:t>t</w:t>
      </w:r>
      <w:r w:rsidR="00EE246A" w:rsidRPr="00313D2D">
        <w:rPr>
          <w:rFonts w:cs="Times New Roman"/>
          <w:i/>
          <w:vertAlign w:val="subscript"/>
          <w:lang w:val="en-GB"/>
        </w:rPr>
        <w:t>c</w:t>
      </w:r>
      <w:proofErr w:type="spellEnd"/>
      <w:r w:rsidR="00804048" w:rsidRPr="00EA2DAF">
        <w:rPr>
          <w:rFonts w:cs="Times New Roman"/>
          <w:iCs/>
          <w:lang w:val="en-GB"/>
        </w:rPr>
        <w:t>–</w:t>
      </w:r>
      <w:proofErr w:type="spellStart"/>
      <w:r w:rsidR="00EE246A" w:rsidRPr="00313D2D">
        <w:rPr>
          <w:rFonts w:cs="Times New Roman"/>
          <w:i/>
          <w:lang w:val="en-GB"/>
        </w:rPr>
        <w:t>t</w:t>
      </w:r>
      <w:r w:rsidR="00EE246A" w:rsidRPr="00313D2D">
        <w:rPr>
          <w:rFonts w:cs="Times New Roman"/>
          <w:i/>
          <w:vertAlign w:val="subscript"/>
          <w:lang w:val="en-GB"/>
        </w:rPr>
        <w:t>b</w:t>
      </w:r>
      <w:proofErr w:type="spellEnd"/>
      <w:r w:rsidR="00EE246A" w:rsidRPr="00313D2D">
        <w:rPr>
          <w:rFonts w:cs="Times New Roman"/>
          <w:lang w:val="en-GB"/>
        </w:rPr>
        <w:t xml:space="preserve"> relations of the </w:t>
      </w:r>
      <w:r w:rsidR="00395060" w:rsidRPr="00313D2D">
        <w:rPr>
          <w:rFonts w:cs="Times New Roman"/>
          <w:lang w:val="en-GB"/>
        </w:rPr>
        <w:t xml:space="preserve">adopted </w:t>
      </w:r>
      <w:r w:rsidR="00EE246A" w:rsidRPr="00313D2D">
        <w:rPr>
          <w:rFonts w:cs="Times New Roman"/>
          <w:lang w:val="en-GB"/>
        </w:rPr>
        <w:t xml:space="preserve">module types are </w:t>
      </w:r>
      <w:r w:rsidR="00EE246A" w:rsidRPr="00313D2D">
        <w:rPr>
          <w:rFonts w:cs="Times New Roman"/>
          <w:lang w:val="en-GB"/>
        </w:rPr>
        <w:lastRenderedPageBreak/>
        <w:t xml:space="preserve">presented in </w:t>
      </w:r>
      <w:r w:rsidR="00EE246A" w:rsidRPr="00313D2D">
        <w:rPr>
          <w:rFonts w:cs="Times New Roman"/>
          <w:color w:val="0000FF"/>
          <w:lang w:val="en-GB"/>
        </w:rPr>
        <w:t xml:space="preserve">Fig. </w:t>
      </w:r>
      <w:r w:rsidR="00395060" w:rsidRPr="00313D2D">
        <w:rPr>
          <w:rFonts w:cs="Times New Roman"/>
          <w:color w:val="0000FF"/>
          <w:lang w:val="en-GB"/>
        </w:rPr>
        <w:t>12</w:t>
      </w:r>
      <w:r w:rsidR="00395060" w:rsidRPr="00313D2D">
        <w:rPr>
          <w:rFonts w:cs="Times New Roman"/>
          <w:lang w:val="en-GB"/>
        </w:rPr>
        <w:t xml:space="preserve"> </w:t>
      </w:r>
      <w:r w:rsidR="00544E47" w:rsidRPr="00313D2D">
        <w:rPr>
          <w:rFonts w:cs="Times New Roman"/>
          <w:lang w:val="en-GB"/>
        </w:rPr>
        <w:t xml:space="preserve">according to </w:t>
      </w:r>
      <w:r w:rsidR="00544E47" w:rsidRPr="00313D2D">
        <w:rPr>
          <w:rFonts w:cs="Times New Roman"/>
          <w:color w:val="0000FF"/>
          <w:lang w:val="en-GB"/>
        </w:rPr>
        <w:t>Eq. 9</w:t>
      </w:r>
      <w:r w:rsidR="00544E47" w:rsidRPr="00313D2D">
        <w:rPr>
          <w:rFonts w:cs="Times New Roman"/>
          <w:lang w:val="en-GB"/>
        </w:rPr>
        <w:t xml:space="preserve">. </w:t>
      </w:r>
      <w:r w:rsidR="00BC1437" w:rsidRPr="00313D2D">
        <w:rPr>
          <w:rFonts w:cs="Times New Roman"/>
          <w:lang w:val="en-GB"/>
        </w:rPr>
        <w:t>T</w:t>
      </w:r>
      <w:r w:rsidR="00544E47" w:rsidRPr="00313D2D">
        <w:rPr>
          <w:rFonts w:cs="Times New Roman"/>
          <w:lang w:val="en-GB"/>
        </w:rPr>
        <w:t xml:space="preserve">he available </w:t>
      </w:r>
      <w:r w:rsidR="005C634B" w:rsidRPr="00313D2D">
        <w:rPr>
          <w:rFonts w:cs="Times New Roman"/>
          <w:lang w:val="en-GB"/>
        </w:rPr>
        <w:t xml:space="preserve">combinations of </w:t>
      </w:r>
      <w:proofErr w:type="spellStart"/>
      <w:r w:rsidR="005C634B" w:rsidRPr="00313D2D">
        <w:rPr>
          <w:rFonts w:cs="Times New Roman"/>
          <w:i/>
          <w:lang w:val="en-GB"/>
        </w:rPr>
        <w:t>t</w:t>
      </w:r>
      <w:r w:rsidR="005C634B" w:rsidRPr="00313D2D">
        <w:rPr>
          <w:rFonts w:cs="Times New Roman"/>
          <w:i/>
          <w:vertAlign w:val="subscript"/>
          <w:lang w:val="en-GB"/>
        </w:rPr>
        <w:t>c</w:t>
      </w:r>
      <w:proofErr w:type="spellEnd"/>
      <w:r w:rsidR="005C634B" w:rsidRPr="00313D2D">
        <w:rPr>
          <w:rFonts w:cs="Times New Roman"/>
          <w:lang w:val="en-GB"/>
        </w:rPr>
        <w:t xml:space="preserve"> and </w:t>
      </w:r>
      <w:proofErr w:type="spellStart"/>
      <w:r w:rsidR="005C634B" w:rsidRPr="00313D2D">
        <w:rPr>
          <w:rFonts w:cs="Times New Roman"/>
          <w:i/>
          <w:lang w:val="en-GB"/>
        </w:rPr>
        <w:t>t</w:t>
      </w:r>
      <w:r w:rsidR="005C634B" w:rsidRPr="00313D2D">
        <w:rPr>
          <w:rFonts w:cs="Times New Roman"/>
          <w:i/>
          <w:vertAlign w:val="subscript"/>
          <w:lang w:val="en-GB"/>
        </w:rPr>
        <w:t>b</w:t>
      </w:r>
      <w:proofErr w:type="spellEnd"/>
      <w:r w:rsidR="005C634B" w:rsidRPr="00313D2D">
        <w:rPr>
          <w:rFonts w:cs="Times New Roman"/>
          <w:lang w:val="en-GB"/>
        </w:rPr>
        <w:t xml:space="preserve"> are located in </w:t>
      </w:r>
      <w:r w:rsidR="00574252" w:rsidRPr="00313D2D">
        <w:rPr>
          <w:rFonts w:cs="Times New Roman"/>
          <w:lang w:val="en-GB"/>
        </w:rPr>
        <w:t>the closed zone formed by</w:t>
      </w:r>
      <w:r w:rsidR="005C634B" w:rsidRPr="00313D2D">
        <w:rPr>
          <w:rFonts w:cs="Times New Roman"/>
          <w:lang w:val="en-GB"/>
        </w:rPr>
        <w:t xml:space="preserve"> </w:t>
      </w:r>
      <w:proofErr w:type="spellStart"/>
      <w:r w:rsidR="005C634B" w:rsidRPr="00313D2D">
        <w:rPr>
          <w:rFonts w:cs="Times New Roman"/>
          <w:i/>
          <w:lang w:val="en-GB"/>
        </w:rPr>
        <w:t>t</w:t>
      </w:r>
      <w:r w:rsidR="005C634B" w:rsidRPr="00313D2D">
        <w:rPr>
          <w:rFonts w:cs="Times New Roman"/>
          <w:i/>
          <w:vertAlign w:val="subscript"/>
          <w:lang w:val="en-GB"/>
        </w:rPr>
        <w:t>c</w:t>
      </w:r>
      <w:proofErr w:type="spellEnd"/>
      <w:r w:rsidR="005C634B" w:rsidRPr="00313D2D">
        <w:rPr>
          <w:rFonts w:cs="Times New Roman"/>
          <w:lang w:val="en-GB"/>
        </w:rPr>
        <w:t xml:space="preserve"> = </w:t>
      </w:r>
      <w:proofErr w:type="spellStart"/>
      <w:r w:rsidR="005C634B" w:rsidRPr="00313D2D">
        <w:rPr>
          <w:rFonts w:cs="Times New Roman"/>
          <w:i/>
          <w:lang w:val="en-GB"/>
        </w:rPr>
        <w:t>t</w:t>
      </w:r>
      <w:r w:rsidR="005C634B" w:rsidRPr="00313D2D">
        <w:rPr>
          <w:rFonts w:cs="Times New Roman"/>
          <w:i/>
          <w:vertAlign w:val="subscript"/>
          <w:lang w:val="en-GB"/>
        </w:rPr>
        <w:t>b</w:t>
      </w:r>
      <w:proofErr w:type="spellEnd"/>
      <w:r w:rsidR="00BC1437" w:rsidRPr="00313D2D">
        <w:rPr>
          <w:rFonts w:cs="Times New Roman"/>
          <w:lang w:val="en-GB"/>
        </w:rPr>
        <w:t xml:space="preserve">, </w:t>
      </w:r>
      <w:proofErr w:type="spellStart"/>
      <w:r w:rsidR="005C634B" w:rsidRPr="00313D2D">
        <w:rPr>
          <w:rFonts w:cs="Times New Roman"/>
          <w:i/>
          <w:lang w:val="en-GB"/>
        </w:rPr>
        <w:t>t</w:t>
      </w:r>
      <w:r w:rsidR="005C634B" w:rsidRPr="00313D2D">
        <w:rPr>
          <w:rFonts w:cs="Times New Roman"/>
          <w:i/>
          <w:vertAlign w:val="subscript"/>
          <w:lang w:val="en-GB"/>
        </w:rPr>
        <w:t>b</w:t>
      </w:r>
      <w:proofErr w:type="spellEnd"/>
      <w:r w:rsidR="00BC1437" w:rsidRPr="00313D2D">
        <w:rPr>
          <w:rFonts w:cs="Times New Roman"/>
          <w:lang w:val="en-GB"/>
        </w:rPr>
        <w:t xml:space="preserve"> = 200 </w:t>
      </w:r>
      <w:r w:rsidR="00027AD4" w:rsidRPr="00313D2D">
        <w:rPr>
          <w:rFonts w:cs="Times New Roman"/>
          <w:lang w:val="en-GB"/>
        </w:rPr>
        <w:t>m</w:t>
      </w:r>
      <w:r w:rsidR="00BC1437" w:rsidRPr="00313D2D">
        <w:rPr>
          <w:rFonts w:cs="Times New Roman"/>
          <w:lang w:val="en-GB"/>
        </w:rPr>
        <w:t xml:space="preserve">m, and </w:t>
      </w:r>
      <w:proofErr w:type="spellStart"/>
      <w:r w:rsidR="00BC1437" w:rsidRPr="00313D2D">
        <w:rPr>
          <w:rFonts w:cs="Times New Roman"/>
          <w:i/>
          <w:lang w:val="en-GB"/>
        </w:rPr>
        <w:t>t</w:t>
      </w:r>
      <w:r w:rsidR="00BC1437" w:rsidRPr="00313D2D">
        <w:rPr>
          <w:rFonts w:cs="Times New Roman"/>
          <w:i/>
          <w:vertAlign w:val="subscript"/>
          <w:lang w:val="en-GB"/>
        </w:rPr>
        <w:t>c</w:t>
      </w:r>
      <w:proofErr w:type="spellEnd"/>
      <w:r w:rsidR="00BC1437" w:rsidRPr="00313D2D">
        <w:rPr>
          <w:rFonts w:cs="Times New Roman"/>
          <w:lang w:val="en-GB"/>
        </w:rPr>
        <w:t xml:space="preserve"> = </w:t>
      </w:r>
      <w:proofErr w:type="spellStart"/>
      <w:r w:rsidR="00BC1437" w:rsidRPr="00313D2D">
        <w:rPr>
          <w:rFonts w:cs="Times New Roman"/>
          <w:i/>
          <w:lang w:val="en-GB"/>
        </w:rPr>
        <w:t>t</w:t>
      </w:r>
      <w:r w:rsidR="00BC1437" w:rsidRPr="00313D2D">
        <w:rPr>
          <w:rFonts w:cs="Times New Roman"/>
          <w:i/>
          <w:vertAlign w:val="subscript"/>
          <w:lang w:val="en-GB"/>
        </w:rPr>
        <w:t>c</w:t>
      </w:r>
      <w:r w:rsidR="00BC1437" w:rsidRPr="00313D2D">
        <w:rPr>
          <w:rFonts w:cs="Times New Roman"/>
          <w:vertAlign w:val="subscript"/>
          <w:lang w:val="en-GB"/>
        </w:rPr>
        <w:t>,</w:t>
      </w:r>
      <w:r w:rsidR="00BC1437" w:rsidRPr="00313D2D">
        <w:rPr>
          <w:rFonts w:cs="Times New Roman"/>
          <w:i/>
          <w:vertAlign w:val="subscript"/>
          <w:lang w:val="en-GB"/>
        </w:rPr>
        <w:t>up</w:t>
      </w:r>
      <w:r w:rsidR="00BC1437" w:rsidRPr="00313D2D">
        <w:rPr>
          <w:rFonts w:cs="Times New Roman"/>
          <w:vertAlign w:val="subscript"/>
          <w:lang w:val="en-GB"/>
        </w:rPr>
        <w:t>,</w:t>
      </w:r>
      <w:r w:rsidR="00BC1437" w:rsidRPr="00313D2D">
        <w:rPr>
          <w:rFonts w:cs="Times New Roman"/>
          <w:i/>
          <w:vertAlign w:val="subscript"/>
          <w:lang w:val="en-GB"/>
        </w:rPr>
        <w:t>lim</w:t>
      </w:r>
      <w:proofErr w:type="spellEnd"/>
      <w:r w:rsidR="00574252" w:rsidRPr="00313D2D">
        <w:rPr>
          <w:rFonts w:cs="Times New Roman"/>
          <w:lang w:val="en-GB"/>
        </w:rPr>
        <w:t>.</w:t>
      </w:r>
      <w:r w:rsidR="005A65D3" w:rsidRPr="00313D2D">
        <w:rPr>
          <w:rFonts w:cs="Times New Roman"/>
          <w:lang w:val="en-GB"/>
        </w:rPr>
        <w:t xml:space="preserve"> </w:t>
      </w:r>
      <w:r w:rsidR="003E04A9" w:rsidRPr="00313D2D">
        <w:rPr>
          <w:rFonts w:cs="Times New Roman"/>
          <w:color w:val="0000FF"/>
          <w:lang w:val="en-GB"/>
        </w:rPr>
        <w:t xml:space="preserve">Fig. </w:t>
      </w:r>
      <w:r w:rsidR="00395060" w:rsidRPr="00313D2D">
        <w:rPr>
          <w:rFonts w:cs="Times New Roman"/>
          <w:color w:val="0000FF"/>
          <w:lang w:val="en-GB"/>
        </w:rPr>
        <w:t>12</w:t>
      </w:r>
      <w:r w:rsidR="00395060" w:rsidRPr="00313D2D">
        <w:rPr>
          <w:rFonts w:cs="Times New Roman"/>
          <w:lang w:val="en-GB"/>
        </w:rPr>
        <w:t xml:space="preserve"> </w:t>
      </w:r>
      <w:r w:rsidR="003A31D3" w:rsidRPr="00313D2D">
        <w:rPr>
          <w:rFonts w:cs="Times New Roman"/>
          <w:lang w:val="en-GB"/>
        </w:rPr>
        <w:t>illustrate</w:t>
      </w:r>
      <w:r w:rsidR="003E04A9" w:rsidRPr="00313D2D">
        <w:rPr>
          <w:rFonts w:cs="Times New Roman"/>
          <w:lang w:val="en-GB"/>
        </w:rPr>
        <w:t>s t</w:t>
      </w:r>
      <w:r w:rsidR="00277842" w:rsidRPr="00313D2D">
        <w:rPr>
          <w:rFonts w:cs="Times New Roman"/>
          <w:lang w:val="en-GB"/>
        </w:rPr>
        <w:t xml:space="preserve">he </w:t>
      </w:r>
      <w:r w:rsidR="003E04A9" w:rsidRPr="00313D2D">
        <w:rPr>
          <w:rFonts w:cs="Times New Roman"/>
          <w:lang w:val="en-GB"/>
        </w:rPr>
        <w:t xml:space="preserve">selected plans for the module types, considering </w:t>
      </w:r>
      <w:proofErr w:type="spellStart"/>
      <w:r w:rsidR="003E04A9" w:rsidRPr="00313D2D">
        <w:rPr>
          <w:rFonts w:cs="Times New Roman"/>
          <w:i/>
          <w:lang w:val="en-GB"/>
        </w:rPr>
        <w:t>t</w:t>
      </w:r>
      <w:r w:rsidR="003E04A9" w:rsidRPr="00313D2D">
        <w:rPr>
          <w:rFonts w:cs="Times New Roman"/>
          <w:i/>
          <w:vertAlign w:val="subscript"/>
          <w:lang w:val="en-GB"/>
        </w:rPr>
        <w:t>c</w:t>
      </w:r>
      <w:proofErr w:type="spellEnd"/>
      <w:r w:rsidR="003E04A9" w:rsidRPr="00313D2D">
        <w:rPr>
          <w:rFonts w:cs="Times New Roman"/>
          <w:lang w:val="en-GB"/>
        </w:rPr>
        <w:t xml:space="preserve"> as large as possible to </w:t>
      </w:r>
      <w:r w:rsidR="00F76D7D" w:rsidRPr="00313D2D">
        <w:rPr>
          <w:rFonts w:cs="Times New Roman"/>
          <w:lang w:val="en-GB"/>
        </w:rPr>
        <w:t>enhance</w:t>
      </w:r>
      <w:r w:rsidR="003E04A9" w:rsidRPr="00313D2D">
        <w:rPr>
          <w:rFonts w:cs="Times New Roman"/>
          <w:lang w:val="en-GB"/>
        </w:rPr>
        <w:t xml:space="preserve"> </w:t>
      </w:r>
      <w:r w:rsidR="00387357" w:rsidRPr="00313D2D">
        <w:rPr>
          <w:rFonts w:cs="Times New Roman"/>
          <w:lang w:val="en-GB"/>
        </w:rPr>
        <w:t xml:space="preserve">the </w:t>
      </w:r>
      <w:r w:rsidR="003E04A9" w:rsidRPr="00313D2D">
        <w:rPr>
          <w:rFonts w:cs="Times New Roman"/>
          <w:lang w:val="en-GB"/>
        </w:rPr>
        <w:t xml:space="preserve">vertical bearing capacity of </w:t>
      </w:r>
      <w:r w:rsidR="00F76D7D" w:rsidRPr="00313D2D">
        <w:rPr>
          <w:rFonts w:cs="Times New Roman"/>
          <w:lang w:val="en-GB"/>
        </w:rPr>
        <w:t xml:space="preserve">the equivalent </w:t>
      </w:r>
      <w:r w:rsidR="003E04A9" w:rsidRPr="00313D2D">
        <w:rPr>
          <w:rFonts w:cs="Times New Roman"/>
          <w:lang w:val="en-GB"/>
        </w:rPr>
        <w:t xml:space="preserve">columns. </w:t>
      </w:r>
      <w:r w:rsidR="00CE48D5" w:rsidRPr="00313D2D">
        <w:rPr>
          <w:rFonts w:cs="Times New Roman"/>
          <w:lang w:val="en-GB"/>
        </w:rPr>
        <w:t>The detail</w:t>
      </w:r>
      <w:r w:rsidR="00237F1B" w:rsidRPr="00313D2D">
        <w:rPr>
          <w:rFonts w:cs="Times New Roman"/>
          <w:lang w:val="en-GB"/>
        </w:rPr>
        <w:t xml:space="preserve">s </w:t>
      </w:r>
      <w:r w:rsidR="00CE48D5" w:rsidRPr="00313D2D">
        <w:rPr>
          <w:rFonts w:cs="Times New Roman"/>
          <w:lang w:val="en-GB"/>
        </w:rPr>
        <w:t xml:space="preserve">of the equivalent frame systems </w:t>
      </w:r>
      <w:r w:rsidR="00237F1B" w:rsidRPr="00313D2D">
        <w:rPr>
          <w:rFonts w:cs="Times New Roman"/>
          <w:lang w:val="en-GB"/>
        </w:rPr>
        <w:t xml:space="preserve">for the module types </w:t>
      </w:r>
      <w:r w:rsidR="00CE48D5" w:rsidRPr="00313D2D">
        <w:rPr>
          <w:rFonts w:cs="Times New Roman"/>
          <w:lang w:val="en-GB"/>
        </w:rPr>
        <w:t xml:space="preserve">are listed in </w:t>
      </w:r>
      <w:r w:rsidR="00CE48D5" w:rsidRPr="00313D2D">
        <w:rPr>
          <w:rFonts w:cs="Times New Roman"/>
          <w:color w:val="0000FF"/>
          <w:lang w:val="en-GB"/>
        </w:rPr>
        <w:t>Table 3</w:t>
      </w:r>
      <w:r w:rsidR="00CE48D5" w:rsidRPr="00313D2D">
        <w:rPr>
          <w:rFonts w:cs="Times New Roman"/>
          <w:lang w:val="en-GB"/>
        </w:rPr>
        <w:t xml:space="preserve">. </w:t>
      </w:r>
    </w:p>
    <w:p w14:paraId="5952607F" w14:textId="77777777" w:rsidR="00295613" w:rsidRDefault="00295613" w:rsidP="00295613">
      <w:pPr>
        <w:spacing w:line="36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72EDE93F" wp14:editId="2C1A1079">
            <wp:extent cx="2880000" cy="1980000"/>
            <wp:effectExtent l="0" t="0" r="0" b="1270"/>
            <wp:docPr id="504" name="图表 5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484CCA4B" w14:textId="77777777" w:rsidR="00295613" w:rsidRDefault="00295613" w:rsidP="00295613">
      <w:pPr>
        <w:spacing w:afterLines="50" w:after="163"/>
        <w:jc w:val="center"/>
        <w:rPr>
          <w:rFonts w:cs="Times New Roman"/>
        </w:rPr>
      </w:pPr>
      <w:proofErr w:type="gramStart"/>
      <w:r w:rsidRPr="00CE48D5">
        <w:rPr>
          <w:rFonts w:cs="Times New Roman" w:hint="eastAsia"/>
          <w:b/>
        </w:rPr>
        <w:t>Fig. 1</w:t>
      </w:r>
      <w:r>
        <w:rPr>
          <w:rFonts w:cs="Times New Roman" w:hint="eastAsia"/>
          <w:b/>
        </w:rPr>
        <w:t>2</w:t>
      </w:r>
      <w:r w:rsidRPr="00CE48D5">
        <w:rPr>
          <w:rFonts w:cs="Times New Roman" w:hint="eastAsia"/>
          <w:b/>
        </w:rPr>
        <w:t>.</w:t>
      </w:r>
      <w:proofErr w:type="gramEnd"/>
      <w:r>
        <w:rPr>
          <w:rFonts w:cs="Times New Roman" w:hint="eastAsia"/>
        </w:rPr>
        <w:t xml:space="preserve"> The </w:t>
      </w:r>
      <w:proofErr w:type="spellStart"/>
      <w:r w:rsidRPr="00D47AA5">
        <w:rPr>
          <w:rFonts w:cs="Times New Roman" w:hint="eastAsia"/>
          <w:i/>
        </w:rPr>
        <w:t>t</w:t>
      </w:r>
      <w:r w:rsidRPr="00D47AA5">
        <w:rPr>
          <w:rFonts w:cs="Times New Roman" w:hint="eastAsia"/>
          <w:i/>
          <w:vertAlign w:val="subscript"/>
        </w:rPr>
        <w:t>c</w:t>
      </w:r>
      <w:r>
        <w:rPr>
          <w:rFonts w:cs="Times New Roman" w:hint="eastAsia"/>
        </w:rPr>
        <w:t>-</w:t>
      </w:r>
      <w:r w:rsidRPr="00D47AA5">
        <w:rPr>
          <w:rFonts w:cs="Times New Roman" w:hint="eastAsia"/>
          <w:i/>
        </w:rPr>
        <w:t>t</w:t>
      </w:r>
      <w:r w:rsidRPr="00D47AA5">
        <w:rPr>
          <w:rFonts w:cs="Times New Roman" w:hint="eastAsia"/>
          <w:i/>
          <w:vertAlign w:val="subscript"/>
        </w:rPr>
        <w:t>b</w:t>
      </w:r>
      <w:proofErr w:type="spellEnd"/>
      <w:r>
        <w:rPr>
          <w:rFonts w:cs="Times New Roman" w:hint="eastAsia"/>
        </w:rPr>
        <w:t xml:space="preserve"> relations of the used module types according to </w:t>
      </w:r>
      <w:r w:rsidRPr="00544E47">
        <w:rPr>
          <w:rFonts w:cs="Times New Roman" w:hint="eastAsia"/>
          <w:color w:val="0000FF"/>
        </w:rPr>
        <w:t>Eq. 9</w:t>
      </w:r>
    </w:p>
    <w:p w14:paraId="44F97723" w14:textId="77777777" w:rsidR="00295613" w:rsidRDefault="00295613" w:rsidP="00295613">
      <w:pPr>
        <w:spacing w:beforeLines="50" w:before="163"/>
        <w:jc w:val="center"/>
        <w:rPr>
          <w:rFonts w:cs="Times New Roman"/>
        </w:rPr>
      </w:pPr>
      <w:r w:rsidRPr="00CE48D5">
        <w:rPr>
          <w:rFonts w:cs="Times New Roman" w:hint="eastAsia"/>
          <w:b/>
        </w:rPr>
        <w:t>Table 3</w:t>
      </w:r>
      <w:r>
        <w:rPr>
          <w:rFonts w:cs="Times New Roman" w:hint="eastAsia"/>
        </w:rPr>
        <w:t xml:space="preserve"> Details of the equivalent frame systems for the used module types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9"/>
        <w:gridCol w:w="1204"/>
        <w:gridCol w:w="1418"/>
        <w:gridCol w:w="1276"/>
        <w:gridCol w:w="1417"/>
        <w:gridCol w:w="1418"/>
        <w:gridCol w:w="1382"/>
      </w:tblGrid>
      <w:tr w:rsidR="00295613" w:rsidRPr="00AF1D4D" w14:paraId="75CE6ACD" w14:textId="77777777" w:rsidTr="004D21B6">
        <w:tc>
          <w:tcPr>
            <w:tcW w:w="1739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15C5607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Module type</w:t>
            </w:r>
          </w:p>
        </w:tc>
        <w:tc>
          <w:tcPr>
            <w:tcW w:w="2622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5D1BFE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Section of b</w:t>
            </w:r>
            <w:r w:rsidRPr="00AF1D4D">
              <w:rPr>
                <w:rFonts w:cs="Times New Roman" w:hint="eastAsia"/>
                <w:sz w:val="18"/>
              </w:rPr>
              <w:t>eam</w:t>
            </w:r>
            <w:r>
              <w:rPr>
                <w:rFonts w:cs="Times New Roman" w:hint="eastAsia"/>
                <w:sz w:val="18"/>
              </w:rPr>
              <w:t xml:space="preserve"> along long side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07A3C3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Section of beam along short side</w:t>
            </w:r>
          </w:p>
        </w:tc>
        <w:tc>
          <w:tcPr>
            <w:tcW w:w="2800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61222410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Section of column</w:t>
            </w:r>
          </w:p>
        </w:tc>
      </w:tr>
      <w:tr w:rsidR="00295613" w:rsidRPr="00AF1D4D" w14:paraId="4CA76822" w14:textId="77777777" w:rsidTr="004D21B6">
        <w:tc>
          <w:tcPr>
            <w:tcW w:w="1739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E43762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2D5648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proofErr w:type="spellStart"/>
            <w:r w:rsidRPr="001A4B4B">
              <w:rPr>
                <w:rFonts w:cs="Times New Roman" w:hint="eastAsia"/>
                <w:i/>
                <w:sz w:val="18"/>
              </w:rPr>
              <w:t>h</w:t>
            </w:r>
            <w:r w:rsidRPr="001A4B4B">
              <w:rPr>
                <w:rFonts w:cs="Times New Roman" w:hint="eastAsia"/>
                <w:i/>
                <w:sz w:val="18"/>
                <w:vertAlign w:val="subscript"/>
              </w:rPr>
              <w:t>b</w:t>
            </w:r>
            <w:r w:rsidRPr="001A4B4B">
              <w:rPr>
                <w:rFonts w:cs="Times New Roman" w:hint="eastAsia"/>
                <w:sz w:val="18"/>
                <w:vertAlign w:val="subscript"/>
              </w:rPr>
              <w:t>,</w:t>
            </w:r>
            <w:r w:rsidRPr="001A4B4B">
              <w:rPr>
                <w:rFonts w:cs="Times New Roman" w:hint="eastAsia"/>
                <w:i/>
                <w:sz w:val="18"/>
                <w:vertAlign w:val="subscript"/>
              </w:rPr>
              <w:t>l</w:t>
            </w:r>
            <w:proofErr w:type="spellEnd"/>
            <w:r>
              <w:rPr>
                <w:rFonts w:cs="Times New Roman" w:hint="eastAsia"/>
                <w:sz w:val="18"/>
              </w:rPr>
              <w:t xml:space="preserve"> (mm)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0464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proofErr w:type="spellStart"/>
            <w:r w:rsidRPr="001A4B4B">
              <w:rPr>
                <w:rFonts w:cs="Times New Roman" w:hint="eastAsia"/>
                <w:i/>
                <w:sz w:val="18"/>
              </w:rPr>
              <w:t>t</w:t>
            </w:r>
            <w:r w:rsidRPr="001A4B4B">
              <w:rPr>
                <w:rFonts w:cs="Times New Roman" w:hint="eastAsia"/>
                <w:i/>
                <w:sz w:val="18"/>
                <w:vertAlign w:val="subscript"/>
              </w:rPr>
              <w:t>b</w:t>
            </w:r>
            <w:proofErr w:type="spellEnd"/>
            <w:r>
              <w:rPr>
                <w:rFonts w:cs="Times New Roman" w:hint="eastAsia"/>
                <w:sz w:val="18"/>
              </w:rPr>
              <w:t xml:space="preserve"> (mm)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3929F3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proofErr w:type="spellStart"/>
            <w:r w:rsidRPr="001A4B4B">
              <w:rPr>
                <w:rFonts w:cs="Times New Roman" w:hint="eastAsia"/>
                <w:i/>
                <w:sz w:val="18"/>
              </w:rPr>
              <w:t>h</w:t>
            </w:r>
            <w:r w:rsidRPr="001A4B4B">
              <w:rPr>
                <w:rFonts w:cs="Times New Roman" w:hint="eastAsia"/>
                <w:i/>
                <w:sz w:val="18"/>
                <w:vertAlign w:val="subscript"/>
              </w:rPr>
              <w:t>b</w:t>
            </w:r>
            <w:r w:rsidRPr="001A4B4B">
              <w:rPr>
                <w:rFonts w:cs="Times New Roman" w:hint="eastAsia"/>
                <w:sz w:val="18"/>
                <w:vertAlign w:val="subscript"/>
              </w:rPr>
              <w:t>,</w:t>
            </w:r>
            <w:r w:rsidRPr="001A4B4B">
              <w:rPr>
                <w:rFonts w:cs="Times New Roman" w:hint="eastAsia"/>
                <w:i/>
                <w:sz w:val="18"/>
                <w:vertAlign w:val="subscript"/>
              </w:rPr>
              <w:t>s</w:t>
            </w:r>
            <w:proofErr w:type="spellEnd"/>
            <w:r>
              <w:rPr>
                <w:rFonts w:cs="Times New Roman" w:hint="eastAsia"/>
                <w:sz w:val="18"/>
              </w:rPr>
              <w:t xml:space="preserve"> (mm)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B1CE8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proofErr w:type="spellStart"/>
            <w:r w:rsidRPr="001A4B4B">
              <w:rPr>
                <w:rFonts w:cs="Times New Roman" w:hint="eastAsia"/>
                <w:i/>
                <w:sz w:val="18"/>
              </w:rPr>
              <w:t>t</w:t>
            </w:r>
            <w:r w:rsidRPr="001A4B4B">
              <w:rPr>
                <w:rFonts w:cs="Times New Roman" w:hint="eastAsia"/>
                <w:i/>
                <w:sz w:val="18"/>
                <w:vertAlign w:val="subscript"/>
              </w:rPr>
              <w:t>b</w:t>
            </w:r>
            <w:proofErr w:type="spellEnd"/>
            <w:r>
              <w:rPr>
                <w:rFonts w:cs="Times New Roman" w:hint="eastAsia"/>
                <w:sz w:val="18"/>
              </w:rPr>
              <w:t xml:space="preserve"> (mm)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60AAA6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proofErr w:type="spellStart"/>
            <w:r w:rsidRPr="001A4B4B">
              <w:rPr>
                <w:rFonts w:cs="Times New Roman" w:hint="eastAsia"/>
                <w:i/>
                <w:sz w:val="18"/>
              </w:rPr>
              <w:t>t</w:t>
            </w:r>
            <w:r w:rsidRPr="001A4B4B">
              <w:rPr>
                <w:rFonts w:cs="Times New Roman" w:hint="eastAsia"/>
                <w:i/>
                <w:sz w:val="18"/>
                <w:vertAlign w:val="subscript"/>
              </w:rPr>
              <w:t>c</w:t>
            </w:r>
            <w:proofErr w:type="spellEnd"/>
            <w:r>
              <w:rPr>
                <w:rFonts w:cs="Times New Roman" w:hint="eastAsia"/>
                <w:sz w:val="18"/>
              </w:rPr>
              <w:t xml:space="preserve"> (mm)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7F8F41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proofErr w:type="spellStart"/>
            <w:r w:rsidRPr="001A4B4B">
              <w:rPr>
                <w:rFonts w:cs="Times New Roman" w:hint="eastAsia"/>
                <w:i/>
                <w:sz w:val="18"/>
              </w:rPr>
              <w:t>t</w:t>
            </w:r>
            <w:r w:rsidRPr="001A4B4B">
              <w:rPr>
                <w:rFonts w:cs="Times New Roman" w:hint="eastAsia"/>
                <w:i/>
                <w:sz w:val="18"/>
                <w:vertAlign w:val="subscript"/>
              </w:rPr>
              <w:t>c</w:t>
            </w:r>
            <w:proofErr w:type="spellEnd"/>
            <w:r>
              <w:rPr>
                <w:rFonts w:cs="Times New Roman" w:hint="eastAsia"/>
                <w:sz w:val="18"/>
              </w:rPr>
              <w:t xml:space="preserve"> (mm)</w:t>
            </w:r>
          </w:p>
        </w:tc>
      </w:tr>
      <w:tr w:rsidR="00295613" w:rsidRPr="00AF1D4D" w14:paraId="185B97FA" w14:textId="77777777" w:rsidTr="004D21B6">
        <w:tc>
          <w:tcPr>
            <w:tcW w:w="173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52D10B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M-1, M-4, M-8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2A7406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350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0B212FF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3</w:t>
            </w:r>
            <w:r>
              <w:rPr>
                <w:rFonts w:cs="Times New Roman" w:hint="eastAsia"/>
                <w:sz w:val="18"/>
              </w:rPr>
              <w:t>3</w:t>
            </w:r>
            <w:r>
              <w:rPr>
                <w:rFonts w:cs="Times New Roman"/>
                <w:sz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A8FB467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160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6089F3E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3</w:t>
            </w:r>
            <w:r>
              <w:rPr>
                <w:rFonts w:cs="Times New Roman" w:hint="eastAsia"/>
                <w:sz w:val="18"/>
              </w:rPr>
              <w:t>3</w:t>
            </w:r>
            <w:r>
              <w:rPr>
                <w:rFonts w:cs="Times New Roman"/>
                <w:sz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D206D4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350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center"/>
          </w:tcPr>
          <w:p w14:paraId="5B5CF624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350</w:t>
            </w:r>
          </w:p>
        </w:tc>
      </w:tr>
      <w:tr w:rsidR="00295613" w:rsidRPr="00AF1D4D" w14:paraId="46CE7D8F" w14:textId="77777777" w:rsidTr="004D21B6"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0CE1FD95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M-2</w:t>
            </w:r>
          </w:p>
        </w:tc>
        <w:tc>
          <w:tcPr>
            <w:tcW w:w="1204" w:type="dxa"/>
            <w:tcBorders>
              <w:left w:val="single" w:sz="4" w:space="0" w:color="auto"/>
            </w:tcBorders>
            <w:vAlign w:val="center"/>
          </w:tcPr>
          <w:p w14:paraId="54C9F39A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400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29336CE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</w:t>
            </w:r>
            <w:r>
              <w:rPr>
                <w:rFonts w:cs="Times New Roman" w:hint="eastAsia"/>
                <w:sz w:val="18"/>
              </w:rPr>
              <w:t>1</w:t>
            </w:r>
            <w:r>
              <w:rPr>
                <w:rFonts w:cs="Times New Roman"/>
                <w:sz w:val="18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44AA7133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220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59C58EBD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</w:t>
            </w:r>
            <w:r>
              <w:rPr>
                <w:rFonts w:cs="Times New Roman" w:hint="eastAsia"/>
                <w:sz w:val="18"/>
              </w:rPr>
              <w:t>1</w:t>
            </w:r>
            <w:r>
              <w:rPr>
                <w:rFonts w:cs="Times New Roman"/>
                <w:sz w:val="18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0B01C101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4</w:t>
            </w:r>
            <w:r>
              <w:rPr>
                <w:rFonts w:cs="Times New Roman" w:hint="eastAsia"/>
                <w:sz w:val="18"/>
              </w:rPr>
              <w:t>2</w:t>
            </w:r>
            <w:r>
              <w:rPr>
                <w:rFonts w:cs="Times New Roman"/>
                <w:sz w:val="18"/>
              </w:rPr>
              <w:t>0</w:t>
            </w:r>
          </w:p>
        </w:tc>
        <w:tc>
          <w:tcPr>
            <w:tcW w:w="1382" w:type="dxa"/>
            <w:vAlign w:val="center"/>
          </w:tcPr>
          <w:p w14:paraId="5D55FCC2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4</w:t>
            </w:r>
            <w:r>
              <w:rPr>
                <w:rFonts w:cs="Times New Roman" w:hint="eastAsia"/>
                <w:sz w:val="18"/>
              </w:rPr>
              <w:t>2</w:t>
            </w:r>
            <w:r>
              <w:rPr>
                <w:rFonts w:cs="Times New Roman"/>
                <w:sz w:val="18"/>
              </w:rPr>
              <w:t>0</w:t>
            </w:r>
          </w:p>
        </w:tc>
      </w:tr>
      <w:tr w:rsidR="00295613" w:rsidRPr="00AF1D4D" w14:paraId="405EE01F" w14:textId="77777777" w:rsidTr="004D21B6"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7AB3C40B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M-3, M-6</w:t>
            </w:r>
          </w:p>
        </w:tc>
        <w:tc>
          <w:tcPr>
            <w:tcW w:w="1204" w:type="dxa"/>
            <w:tcBorders>
              <w:left w:val="single" w:sz="4" w:space="0" w:color="auto"/>
            </w:tcBorders>
            <w:vAlign w:val="center"/>
          </w:tcPr>
          <w:p w14:paraId="5D74C5D1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160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3D5CB73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</w:t>
            </w:r>
            <w:r>
              <w:rPr>
                <w:rFonts w:cs="Times New Roman" w:hint="eastAsia"/>
                <w:sz w:val="18"/>
              </w:rPr>
              <w:t>1</w:t>
            </w:r>
            <w:r>
              <w:rPr>
                <w:rFonts w:cs="Times New Roman"/>
                <w:sz w:val="18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BEAE388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160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1D278956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2</w:t>
            </w:r>
            <w:r>
              <w:rPr>
                <w:rFonts w:cs="Times New Roman" w:hint="eastAsia"/>
                <w:sz w:val="18"/>
              </w:rPr>
              <w:t>1</w:t>
            </w:r>
            <w:r>
              <w:rPr>
                <w:rFonts w:cs="Times New Roman"/>
                <w:sz w:val="18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10CC732C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330</w:t>
            </w:r>
          </w:p>
        </w:tc>
        <w:tc>
          <w:tcPr>
            <w:tcW w:w="1382" w:type="dxa"/>
            <w:vAlign w:val="center"/>
          </w:tcPr>
          <w:p w14:paraId="0E6B2B0A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330</w:t>
            </w:r>
          </w:p>
        </w:tc>
      </w:tr>
      <w:tr w:rsidR="00295613" w:rsidRPr="00AF1D4D" w14:paraId="268C643B" w14:textId="77777777" w:rsidTr="004D21B6">
        <w:tc>
          <w:tcPr>
            <w:tcW w:w="1739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12C8D5AA" w14:textId="77777777" w:rsidR="00295613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M-5, M-7</w:t>
            </w:r>
          </w:p>
        </w:tc>
        <w:tc>
          <w:tcPr>
            <w:tcW w:w="1204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3DB98A6A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600</w:t>
            </w:r>
          </w:p>
        </w:tc>
        <w:tc>
          <w:tcPr>
            <w:tcW w:w="1418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11FFCC11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220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1D446D90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230</w:t>
            </w:r>
          </w:p>
        </w:tc>
        <w:tc>
          <w:tcPr>
            <w:tcW w:w="1417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652BE86E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220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6080A9DD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420</w:t>
            </w:r>
          </w:p>
        </w:tc>
        <w:tc>
          <w:tcPr>
            <w:tcW w:w="1382" w:type="dxa"/>
            <w:tcBorders>
              <w:bottom w:val="single" w:sz="12" w:space="0" w:color="auto"/>
            </w:tcBorders>
            <w:vAlign w:val="center"/>
          </w:tcPr>
          <w:p w14:paraId="43015E53" w14:textId="77777777" w:rsidR="00295613" w:rsidRPr="00AF1D4D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420</w:t>
            </w:r>
          </w:p>
        </w:tc>
      </w:tr>
    </w:tbl>
    <w:p w14:paraId="6611171B" w14:textId="5CB7800E" w:rsidR="00C21609" w:rsidRPr="00313D2D" w:rsidRDefault="00256210" w:rsidP="00AF65D0">
      <w:pPr>
        <w:spacing w:line="360" w:lineRule="auto"/>
        <w:ind w:firstLineChars="200" w:firstLine="480"/>
        <w:rPr>
          <w:rFonts w:cs="Times New Roman"/>
          <w:lang w:val="en-GB"/>
        </w:rPr>
      </w:pPr>
      <w:bookmarkStart w:id="29" w:name="OLE_LINK32"/>
      <w:r w:rsidRPr="00313D2D">
        <w:rPr>
          <w:rFonts w:cs="Times New Roman"/>
          <w:lang w:val="en-GB"/>
        </w:rPr>
        <w:t>Meanwhile, t</w:t>
      </w:r>
      <w:r w:rsidR="00C21609" w:rsidRPr="00313D2D">
        <w:rPr>
          <w:rFonts w:cs="Times New Roman"/>
          <w:lang w:val="en-GB"/>
        </w:rPr>
        <w:t>here are a few points requir</w:t>
      </w:r>
      <w:r w:rsidR="00395060" w:rsidRPr="00313D2D">
        <w:rPr>
          <w:rFonts w:cs="Times New Roman"/>
          <w:lang w:val="en-GB"/>
        </w:rPr>
        <w:t>ing</w:t>
      </w:r>
      <w:r w:rsidR="00C21609" w:rsidRPr="00313D2D">
        <w:rPr>
          <w:rFonts w:cs="Times New Roman"/>
          <w:lang w:val="en-GB"/>
        </w:rPr>
        <w:t xml:space="preserve"> </w:t>
      </w:r>
      <w:r w:rsidR="00392C3B" w:rsidRPr="00313D2D">
        <w:rPr>
          <w:rFonts w:cs="Times New Roman"/>
          <w:lang w:val="en-GB"/>
        </w:rPr>
        <w:t xml:space="preserve">extra </w:t>
      </w:r>
      <w:r w:rsidR="00C21609" w:rsidRPr="00313D2D">
        <w:rPr>
          <w:rFonts w:cs="Times New Roman"/>
          <w:lang w:val="en-GB"/>
        </w:rPr>
        <w:t xml:space="preserve">attention when </w:t>
      </w:r>
      <w:r w:rsidR="005D522B" w:rsidRPr="00313D2D">
        <w:rPr>
          <w:rFonts w:cs="Times New Roman"/>
          <w:lang w:val="en-GB"/>
        </w:rPr>
        <w:t>a</w:t>
      </w:r>
      <w:r w:rsidR="00C21609" w:rsidRPr="00313D2D">
        <w:rPr>
          <w:rFonts w:cs="Times New Roman"/>
          <w:lang w:val="en-GB"/>
        </w:rPr>
        <w:t xml:space="preserve"> numerical model is established to simulat</w:t>
      </w:r>
      <w:r w:rsidR="005D522B" w:rsidRPr="00313D2D">
        <w:rPr>
          <w:rFonts w:cs="Times New Roman"/>
          <w:lang w:val="en-GB"/>
        </w:rPr>
        <w:t>e</w:t>
      </w:r>
      <w:r w:rsidR="006743C2" w:rsidRPr="00313D2D">
        <w:rPr>
          <w:rFonts w:cs="Times New Roman"/>
          <w:lang w:val="en-GB"/>
        </w:rPr>
        <w:t xml:space="preserve"> the case </w:t>
      </w:r>
      <w:r w:rsidR="00ED2037" w:rsidRPr="00313D2D">
        <w:rPr>
          <w:rFonts w:eastAsia="宋体"/>
          <w:lang w:val="en-GB"/>
        </w:rPr>
        <w:t>study</w:t>
      </w:r>
      <w:r w:rsidR="00ED2037" w:rsidRPr="00313D2D">
        <w:rPr>
          <w:rFonts w:cs="Times New Roman"/>
          <w:lang w:val="en-GB"/>
        </w:rPr>
        <w:t xml:space="preserve"> </w:t>
      </w:r>
      <w:r w:rsidR="006743C2" w:rsidRPr="00313D2D">
        <w:rPr>
          <w:rFonts w:cs="Times New Roman"/>
          <w:lang w:val="en-GB"/>
        </w:rPr>
        <w:t>building</w:t>
      </w:r>
      <w:r w:rsidR="005D522B" w:rsidRPr="00313D2D">
        <w:rPr>
          <w:rFonts w:cs="Times New Roman"/>
          <w:lang w:val="en-GB"/>
        </w:rPr>
        <w:t>. T</w:t>
      </w:r>
      <w:r w:rsidR="00187CDD" w:rsidRPr="00313D2D">
        <w:rPr>
          <w:rFonts w:cs="Times New Roman"/>
          <w:lang w:val="en-GB"/>
        </w:rPr>
        <w:t xml:space="preserve">he </w:t>
      </w:r>
      <w:r w:rsidR="00395060" w:rsidRPr="00313D2D">
        <w:rPr>
          <w:rFonts w:cs="Times New Roman"/>
          <w:lang w:val="en-GB"/>
        </w:rPr>
        <w:t xml:space="preserve">continuous </w:t>
      </w:r>
      <w:r w:rsidR="00187CDD" w:rsidRPr="00313D2D">
        <w:rPr>
          <w:rFonts w:cs="Times New Roman"/>
          <w:lang w:val="en-GB"/>
        </w:rPr>
        <w:t xml:space="preserve">rigid diaphragm is </w:t>
      </w:r>
      <w:r w:rsidR="006743C2" w:rsidRPr="00313D2D">
        <w:rPr>
          <w:rFonts w:cs="Times New Roman"/>
          <w:lang w:val="en-GB"/>
        </w:rPr>
        <w:t>still</w:t>
      </w:r>
      <w:r w:rsidR="00187CDD" w:rsidRPr="00313D2D">
        <w:rPr>
          <w:rFonts w:cs="Times New Roman"/>
          <w:lang w:val="en-GB"/>
        </w:rPr>
        <w:t xml:space="preserve"> available for the entire case </w:t>
      </w:r>
      <w:r w:rsidR="00ED2037" w:rsidRPr="00313D2D">
        <w:rPr>
          <w:rFonts w:eastAsia="宋体"/>
          <w:lang w:val="en-GB"/>
        </w:rPr>
        <w:t>study</w:t>
      </w:r>
      <w:r w:rsidR="00ED2037" w:rsidRPr="00313D2D">
        <w:rPr>
          <w:rFonts w:cs="Times New Roman"/>
          <w:lang w:val="en-GB"/>
        </w:rPr>
        <w:t xml:space="preserve"> </w:t>
      </w:r>
      <w:r w:rsidR="00187CDD" w:rsidRPr="00313D2D">
        <w:rPr>
          <w:rFonts w:cs="Times New Roman"/>
          <w:lang w:val="en-GB"/>
        </w:rPr>
        <w:t xml:space="preserve">building </w:t>
      </w:r>
      <w:r w:rsidR="00CE767F" w:rsidRPr="00313D2D">
        <w:rPr>
          <w:rFonts w:cs="Times New Roman"/>
          <w:lang w:val="en-GB"/>
        </w:rPr>
        <w:t>based</w:t>
      </w:r>
      <w:r w:rsidR="00187CDD" w:rsidRPr="00313D2D">
        <w:rPr>
          <w:rFonts w:cs="Times New Roman"/>
          <w:lang w:val="en-GB"/>
        </w:rPr>
        <w:t xml:space="preserve"> on</w:t>
      </w:r>
      <w:r w:rsidR="006E2DA2" w:rsidRPr="00313D2D">
        <w:rPr>
          <w:rFonts w:cs="Times New Roman"/>
          <w:lang w:val="en-GB"/>
        </w:rPr>
        <w:t xml:space="preserve"> </w:t>
      </w:r>
      <w:r w:rsidR="00D57A2D" w:rsidRPr="00313D2D">
        <w:rPr>
          <w:rFonts w:cs="Times New Roman"/>
          <w:lang w:val="en-GB"/>
        </w:rPr>
        <w:t>the</w:t>
      </w:r>
      <w:r w:rsidR="006E2DA2" w:rsidRPr="00313D2D">
        <w:rPr>
          <w:rFonts w:cs="Times New Roman"/>
          <w:lang w:val="en-GB"/>
        </w:rPr>
        <w:t xml:space="preserve"> superposed ceiling slabs</w:t>
      </w:r>
      <w:r w:rsidR="00CE767F" w:rsidRPr="00313D2D">
        <w:rPr>
          <w:rFonts w:cs="Times New Roman"/>
          <w:lang w:val="en-GB"/>
        </w:rPr>
        <w:t>,</w:t>
      </w:r>
      <w:r w:rsidR="006E2DA2" w:rsidRPr="00313D2D">
        <w:rPr>
          <w:rFonts w:cs="Times New Roman"/>
          <w:lang w:val="en-GB"/>
        </w:rPr>
        <w:t xml:space="preserve"> </w:t>
      </w:r>
      <w:r w:rsidR="00187CDD" w:rsidRPr="00313D2D">
        <w:rPr>
          <w:rFonts w:cs="Times New Roman"/>
          <w:lang w:val="en-GB"/>
        </w:rPr>
        <w:t xml:space="preserve">which are </w:t>
      </w:r>
      <w:r w:rsidR="006E2DA2" w:rsidRPr="00313D2D">
        <w:rPr>
          <w:rFonts w:cs="Times New Roman"/>
          <w:lang w:val="en-GB"/>
        </w:rPr>
        <w:t>continu</w:t>
      </w:r>
      <w:r w:rsidR="00D57A2D" w:rsidRPr="00313D2D">
        <w:rPr>
          <w:rFonts w:cs="Times New Roman"/>
          <w:lang w:val="en-GB"/>
        </w:rPr>
        <w:t>ous</w:t>
      </w:r>
      <w:r w:rsidR="006E2DA2" w:rsidRPr="00313D2D">
        <w:rPr>
          <w:rFonts w:cs="Times New Roman"/>
          <w:lang w:val="en-GB"/>
        </w:rPr>
        <w:t xml:space="preserve"> and work together with the cast-in-</w:t>
      </w:r>
      <w:r w:rsidR="00237F1B" w:rsidRPr="00313D2D">
        <w:rPr>
          <w:rFonts w:cs="Times New Roman"/>
          <w:lang w:val="en-GB"/>
        </w:rPr>
        <w:t xml:space="preserve">situ </w:t>
      </w:r>
      <w:r w:rsidR="006E2DA2" w:rsidRPr="00313D2D">
        <w:rPr>
          <w:rFonts w:cs="Times New Roman"/>
          <w:lang w:val="en-GB"/>
        </w:rPr>
        <w:t>slabs in corridor and core zones</w:t>
      </w:r>
      <w:r w:rsidR="00D57A2D" w:rsidRPr="00313D2D">
        <w:rPr>
          <w:rFonts w:cs="Times New Roman"/>
          <w:lang w:val="en-GB"/>
        </w:rPr>
        <w:t>.</w:t>
      </w:r>
      <w:r w:rsidR="002E651D" w:rsidRPr="00313D2D">
        <w:rPr>
          <w:rFonts w:cs="Times New Roman"/>
          <w:lang w:val="en-GB"/>
        </w:rPr>
        <w:t xml:space="preserve"> </w:t>
      </w:r>
      <w:r w:rsidR="005D522B" w:rsidRPr="00313D2D">
        <w:rPr>
          <w:rFonts w:cs="Times New Roman"/>
          <w:lang w:val="en-GB"/>
        </w:rPr>
        <w:t>F</w:t>
      </w:r>
      <w:r w:rsidR="006E2DA2" w:rsidRPr="00313D2D">
        <w:rPr>
          <w:rFonts w:cs="Times New Roman"/>
          <w:lang w:val="en-GB"/>
        </w:rPr>
        <w:t xml:space="preserve">loor slabs are </w:t>
      </w:r>
      <w:r w:rsidR="00F05309" w:rsidRPr="00313D2D">
        <w:rPr>
          <w:rFonts w:cs="Times New Roman"/>
          <w:lang w:val="en-GB"/>
        </w:rPr>
        <w:t>consider</w:t>
      </w:r>
      <w:r w:rsidR="003100E1" w:rsidRPr="00313D2D">
        <w:rPr>
          <w:rFonts w:cs="Times New Roman"/>
          <w:lang w:val="en-GB"/>
        </w:rPr>
        <w:t>ed</w:t>
      </w:r>
      <w:r w:rsidR="00F05309" w:rsidRPr="00313D2D">
        <w:rPr>
          <w:rFonts w:cs="Times New Roman"/>
          <w:lang w:val="en-GB"/>
        </w:rPr>
        <w:t xml:space="preserve"> in the form of</w:t>
      </w:r>
      <w:r w:rsidR="00CE767F" w:rsidRPr="00313D2D">
        <w:rPr>
          <w:rFonts w:cs="Times New Roman"/>
          <w:lang w:val="en-GB"/>
        </w:rPr>
        <w:t xml:space="preserve"> a</w:t>
      </w:r>
      <w:r w:rsidR="006E2DA2" w:rsidRPr="00313D2D">
        <w:rPr>
          <w:rFonts w:cs="Times New Roman"/>
          <w:lang w:val="en-GB"/>
        </w:rPr>
        <w:t xml:space="preserve"> uniformly distributed load</w:t>
      </w:r>
      <w:r w:rsidR="003100E1" w:rsidRPr="00313D2D">
        <w:rPr>
          <w:rFonts w:cs="Times New Roman"/>
          <w:lang w:val="en-GB"/>
        </w:rPr>
        <w:t>, which aims to not consider their</w:t>
      </w:r>
      <w:r w:rsidR="006E2DA2" w:rsidRPr="00313D2D">
        <w:rPr>
          <w:rFonts w:cs="Times New Roman"/>
          <w:lang w:val="en-GB"/>
        </w:rPr>
        <w:t xml:space="preserve"> </w:t>
      </w:r>
      <w:r w:rsidR="003100E1" w:rsidRPr="00313D2D">
        <w:rPr>
          <w:rFonts w:cs="Times New Roman"/>
          <w:lang w:val="en-GB"/>
        </w:rPr>
        <w:t>contribution to</w:t>
      </w:r>
      <w:r w:rsidR="006E2DA2" w:rsidRPr="00313D2D">
        <w:rPr>
          <w:rFonts w:cs="Times New Roman"/>
          <w:lang w:val="en-GB"/>
        </w:rPr>
        <w:t xml:space="preserve"> vertical </w:t>
      </w:r>
      <w:r w:rsidR="00543D10" w:rsidRPr="00313D2D">
        <w:rPr>
          <w:rFonts w:cs="Times New Roman"/>
          <w:lang w:val="en-GB"/>
        </w:rPr>
        <w:t>load</w:t>
      </w:r>
      <w:r w:rsidR="006E2DA2" w:rsidRPr="00313D2D">
        <w:rPr>
          <w:rFonts w:cs="Times New Roman"/>
          <w:lang w:val="en-GB"/>
        </w:rPr>
        <w:t>s</w:t>
      </w:r>
      <w:r w:rsidR="003100E1" w:rsidRPr="00313D2D">
        <w:rPr>
          <w:rFonts w:cs="Times New Roman"/>
          <w:lang w:val="en-GB"/>
        </w:rPr>
        <w:t>.</w:t>
      </w:r>
      <w:r w:rsidR="002C2CB1" w:rsidRPr="00313D2D">
        <w:rPr>
          <w:rFonts w:cs="Times New Roman"/>
          <w:lang w:val="en-GB"/>
        </w:rPr>
        <w:t xml:space="preserve"> </w:t>
      </w:r>
      <w:r w:rsidR="00D64CBE" w:rsidRPr="00313D2D">
        <w:rPr>
          <w:rFonts w:cs="Times New Roman"/>
          <w:lang w:val="en-GB"/>
        </w:rPr>
        <w:t>At</w:t>
      </w:r>
      <w:r w:rsidR="002C2CB1" w:rsidRPr="00313D2D">
        <w:rPr>
          <w:rFonts w:cs="Times New Roman"/>
          <w:lang w:val="en-GB"/>
        </w:rPr>
        <w:t xml:space="preserve"> the same story</w:t>
      </w:r>
      <w:r w:rsidR="005D522B" w:rsidRPr="00313D2D">
        <w:rPr>
          <w:rFonts w:cs="Times New Roman"/>
          <w:lang w:val="en-GB"/>
        </w:rPr>
        <w:t>,</w:t>
      </w:r>
      <w:r w:rsidR="002C2CB1" w:rsidRPr="00313D2D">
        <w:rPr>
          <w:rFonts w:cs="Times New Roman"/>
          <w:lang w:val="en-GB"/>
        </w:rPr>
        <w:t xml:space="preserve"> </w:t>
      </w:r>
      <w:r w:rsidR="00117E56" w:rsidRPr="00313D2D">
        <w:rPr>
          <w:rFonts w:cs="Times New Roman"/>
          <w:lang w:val="en-GB"/>
        </w:rPr>
        <w:t xml:space="preserve">adjacent modules have </w:t>
      </w:r>
      <w:r w:rsidR="006E2DA2" w:rsidRPr="00313D2D">
        <w:rPr>
          <w:rFonts w:cs="Times New Roman"/>
          <w:lang w:val="en-GB"/>
        </w:rPr>
        <w:t>no joint</w:t>
      </w:r>
      <w:r w:rsidR="00CE767F" w:rsidRPr="00313D2D">
        <w:rPr>
          <w:rFonts w:cs="Times New Roman"/>
          <w:lang w:val="en-GB"/>
        </w:rPr>
        <w:t>–</w:t>
      </w:r>
      <w:r w:rsidR="006E2DA2" w:rsidRPr="00313D2D">
        <w:rPr>
          <w:rFonts w:cs="Times New Roman"/>
          <w:lang w:val="en-GB"/>
        </w:rPr>
        <w:t>joint or beam</w:t>
      </w:r>
      <w:r w:rsidR="00CE767F" w:rsidRPr="00313D2D">
        <w:rPr>
          <w:rFonts w:cs="Times New Roman"/>
          <w:lang w:val="en-GB"/>
        </w:rPr>
        <w:t>–</w:t>
      </w:r>
      <w:r w:rsidR="006E2DA2" w:rsidRPr="00313D2D">
        <w:rPr>
          <w:rFonts w:cs="Times New Roman"/>
          <w:lang w:val="en-GB"/>
        </w:rPr>
        <w:t>beam connections</w:t>
      </w:r>
      <w:r w:rsidR="00117E56" w:rsidRPr="00313D2D">
        <w:rPr>
          <w:rFonts w:cs="Times New Roman"/>
          <w:lang w:val="en-GB"/>
        </w:rPr>
        <w:t xml:space="preserve"> </w:t>
      </w:r>
      <w:r w:rsidR="00061FDE" w:rsidRPr="00313D2D">
        <w:rPr>
          <w:rFonts w:cs="Times New Roman"/>
          <w:lang w:val="en-GB"/>
        </w:rPr>
        <w:t>(</w:t>
      </w:r>
      <w:r w:rsidR="00061FDE" w:rsidRPr="00313D2D">
        <w:rPr>
          <w:rFonts w:cs="Times New Roman"/>
          <w:color w:val="0000FF"/>
          <w:lang w:val="en-GB"/>
        </w:rPr>
        <w:t xml:space="preserve">Fig. </w:t>
      </w:r>
      <w:r w:rsidR="00395060" w:rsidRPr="00313D2D">
        <w:rPr>
          <w:rFonts w:cs="Times New Roman"/>
          <w:color w:val="0000FF"/>
          <w:lang w:val="en-GB"/>
        </w:rPr>
        <w:t>13</w:t>
      </w:r>
      <w:r w:rsidR="00061FDE" w:rsidRPr="00313D2D">
        <w:rPr>
          <w:rFonts w:cs="Times New Roman"/>
          <w:lang w:val="en-GB"/>
        </w:rPr>
        <w:t>)</w:t>
      </w:r>
      <w:bookmarkEnd w:id="29"/>
      <w:r w:rsidR="002B04EB" w:rsidRPr="00313D2D">
        <w:rPr>
          <w:rFonts w:cs="Times New Roman"/>
          <w:lang w:val="en-GB"/>
        </w:rPr>
        <w:t>,</w:t>
      </w:r>
      <w:r w:rsidR="00081316" w:rsidRPr="00313D2D">
        <w:rPr>
          <w:rFonts w:cs="Times New Roman"/>
          <w:lang w:val="en-GB"/>
        </w:rPr>
        <w:t xml:space="preserve"> </w:t>
      </w:r>
      <w:r w:rsidR="004A055D" w:rsidRPr="00313D2D">
        <w:rPr>
          <w:rFonts w:cs="Times New Roman"/>
          <w:lang w:val="en-GB"/>
        </w:rPr>
        <w:t>and</w:t>
      </w:r>
      <w:r w:rsidR="00AD1892" w:rsidRPr="00313D2D">
        <w:rPr>
          <w:rFonts w:cs="Times New Roman"/>
          <w:lang w:val="en-GB"/>
        </w:rPr>
        <w:t xml:space="preserve"> there </w:t>
      </w:r>
      <w:r w:rsidR="002B04EB" w:rsidRPr="00313D2D">
        <w:rPr>
          <w:rFonts w:cs="Times New Roman"/>
          <w:lang w:val="en-GB"/>
        </w:rPr>
        <w:t>are no other connections</w:t>
      </w:r>
      <w:r w:rsidR="00AD1892" w:rsidRPr="00313D2D">
        <w:rPr>
          <w:rFonts w:cs="Times New Roman"/>
          <w:lang w:val="en-GB"/>
        </w:rPr>
        <w:t xml:space="preserve"> between the cast-in-</w:t>
      </w:r>
      <w:r w:rsidR="00237F1B" w:rsidRPr="00313D2D">
        <w:rPr>
          <w:rFonts w:cs="Times New Roman"/>
          <w:lang w:val="en-GB"/>
        </w:rPr>
        <w:t xml:space="preserve">situ </w:t>
      </w:r>
      <w:r w:rsidR="00AD1892" w:rsidRPr="00313D2D">
        <w:rPr>
          <w:rFonts w:cs="Times New Roman"/>
          <w:lang w:val="en-GB"/>
        </w:rPr>
        <w:t xml:space="preserve">core zone and </w:t>
      </w:r>
      <w:r w:rsidR="00237F1B" w:rsidRPr="00313D2D">
        <w:rPr>
          <w:rFonts w:cs="Times New Roman"/>
          <w:lang w:val="en-GB"/>
        </w:rPr>
        <w:t xml:space="preserve">the </w:t>
      </w:r>
      <w:r w:rsidR="00AD1892" w:rsidRPr="00313D2D">
        <w:rPr>
          <w:rFonts w:cs="Times New Roman"/>
          <w:lang w:val="en-GB"/>
        </w:rPr>
        <w:t>concrete module</w:t>
      </w:r>
      <w:r w:rsidR="005D522B" w:rsidRPr="00313D2D">
        <w:rPr>
          <w:rFonts w:cs="Times New Roman"/>
          <w:lang w:val="en-GB"/>
        </w:rPr>
        <w:t>s</w:t>
      </w:r>
      <w:r w:rsidR="002B04EB" w:rsidRPr="00313D2D">
        <w:rPr>
          <w:rFonts w:cs="Times New Roman"/>
          <w:lang w:val="en-GB"/>
        </w:rPr>
        <w:t xml:space="preserve"> except for the </w:t>
      </w:r>
      <w:r w:rsidR="00395060" w:rsidRPr="00313D2D">
        <w:rPr>
          <w:rFonts w:cs="Times New Roman"/>
          <w:lang w:val="en-GB"/>
        </w:rPr>
        <w:t xml:space="preserve">continuous </w:t>
      </w:r>
      <w:r w:rsidR="002B04EB" w:rsidRPr="00313D2D">
        <w:rPr>
          <w:rFonts w:cs="Times New Roman"/>
          <w:lang w:val="en-GB"/>
        </w:rPr>
        <w:t>rigid diaphragm effect.</w:t>
      </w:r>
    </w:p>
    <w:p w14:paraId="38B05674" w14:textId="05A15B87" w:rsidR="00551DA0" w:rsidRDefault="00081316" w:rsidP="00AD1892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color w:val="0000FF"/>
          <w:lang w:val="en-GB"/>
        </w:rPr>
        <w:t xml:space="preserve">Fig. </w:t>
      </w:r>
      <w:r w:rsidR="00395060" w:rsidRPr="00313D2D">
        <w:rPr>
          <w:rFonts w:cs="Times New Roman"/>
          <w:color w:val="0000FF"/>
          <w:lang w:val="en-GB"/>
        </w:rPr>
        <w:t>14</w:t>
      </w:r>
      <w:r w:rsidR="00395060" w:rsidRPr="00313D2D">
        <w:rPr>
          <w:rFonts w:cs="Times New Roman"/>
          <w:lang w:val="en-GB"/>
        </w:rPr>
        <w:t xml:space="preserve"> </w:t>
      </w:r>
      <w:r w:rsidR="003A31D3" w:rsidRPr="00313D2D">
        <w:rPr>
          <w:rFonts w:cs="Times New Roman"/>
          <w:lang w:val="en-GB"/>
        </w:rPr>
        <w:t>illustrate</w:t>
      </w:r>
      <w:r w:rsidRPr="00313D2D">
        <w:rPr>
          <w:rFonts w:cs="Times New Roman"/>
          <w:lang w:val="en-GB"/>
        </w:rPr>
        <w:t xml:space="preserve">s </w:t>
      </w:r>
      <w:r w:rsidR="00387357" w:rsidRPr="00313D2D">
        <w:rPr>
          <w:rFonts w:cs="Times New Roman"/>
          <w:lang w:val="en-GB"/>
        </w:rPr>
        <w:t xml:space="preserve">the </w:t>
      </w:r>
      <w:r w:rsidRPr="00313D2D">
        <w:rPr>
          <w:rFonts w:cs="Times New Roman"/>
          <w:lang w:val="en-GB"/>
        </w:rPr>
        <w:t xml:space="preserve">plan and 3-D views for </w:t>
      </w:r>
      <w:r w:rsidR="008F487D" w:rsidRPr="00313D2D">
        <w:rPr>
          <w:rFonts w:cs="Times New Roman"/>
          <w:lang w:val="en-GB"/>
        </w:rPr>
        <w:t xml:space="preserve">the </w:t>
      </w:r>
      <w:r w:rsidR="004A3BCE" w:rsidRPr="00313D2D">
        <w:rPr>
          <w:rFonts w:cs="Times New Roman"/>
          <w:lang w:val="en-GB"/>
        </w:rPr>
        <w:t xml:space="preserve">numerical model of </w:t>
      </w:r>
      <w:r w:rsidRPr="00313D2D">
        <w:rPr>
          <w:rFonts w:cs="Times New Roman"/>
          <w:lang w:val="en-GB"/>
        </w:rPr>
        <w:t xml:space="preserve">the </w:t>
      </w:r>
      <w:r w:rsidR="008F487D" w:rsidRPr="00313D2D">
        <w:rPr>
          <w:rFonts w:cs="Times New Roman"/>
          <w:lang w:val="en-GB"/>
        </w:rPr>
        <w:t xml:space="preserve">case </w:t>
      </w:r>
      <w:r w:rsidR="00ED2037" w:rsidRPr="00313D2D">
        <w:rPr>
          <w:rFonts w:eastAsia="宋体"/>
          <w:lang w:val="en-GB"/>
        </w:rPr>
        <w:t>study</w:t>
      </w:r>
      <w:r w:rsidR="00ED2037" w:rsidRPr="00313D2D">
        <w:rPr>
          <w:rFonts w:cs="Times New Roman"/>
          <w:lang w:val="en-GB"/>
        </w:rPr>
        <w:t xml:space="preserve"> </w:t>
      </w:r>
      <w:r w:rsidRPr="00313D2D">
        <w:rPr>
          <w:rFonts w:cs="Times New Roman"/>
          <w:lang w:val="en-GB"/>
        </w:rPr>
        <w:t xml:space="preserve">building </w:t>
      </w:r>
      <w:r w:rsidR="008F487D" w:rsidRPr="00313D2D">
        <w:rPr>
          <w:rFonts w:cs="Times New Roman"/>
          <w:lang w:val="en-GB"/>
        </w:rPr>
        <w:t>with 40</w:t>
      </w:r>
      <w:r w:rsidR="00D21DF0" w:rsidRPr="00313D2D">
        <w:rPr>
          <w:rFonts w:cs="Times New Roman"/>
          <w:lang w:val="en-GB"/>
        </w:rPr>
        <w:t xml:space="preserve"> </w:t>
      </w:r>
      <w:r w:rsidR="008F487D" w:rsidRPr="00313D2D">
        <w:rPr>
          <w:rFonts w:cs="Times New Roman"/>
          <w:lang w:val="en-GB"/>
        </w:rPr>
        <w:t>stor</w:t>
      </w:r>
      <w:r w:rsidR="00A318EE" w:rsidRPr="00313D2D">
        <w:rPr>
          <w:rFonts w:cs="Times New Roman"/>
          <w:lang w:val="en-GB"/>
        </w:rPr>
        <w:t>ies</w:t>
      </w:r>
      <w:r w:rsidR="008F487D" w:rsidRPr="00313D2D">
        <w:rPr>
          <w:rFonts w:cs="Times New Roman"/>
          <w:lang w:val="en-GB"/>
        </w:rPr>
        <w:t xml:space="preserve"> using</w:t>
      </w:r>
      <w:r w:rsidR="0064598F" w:rsidRPr="00313D2D">
        <w:rPr>
          <w:rFonts w:cs="Times New Roman"/>
          <w:lang w:val="en-GB"/>
        </w:rPr>
        <w:t xml:space="preserve"> </w:t>
      </w:r>
      <w:r w:rsidR="004A055D" w:rsidRPr="00313D2D">
        <w:rPr>
          <w:rFonts w:cs="Times New Roman"/>
          <w:lang w:val="en-GB"/>
        </w:rPr>
        <w:t xml:space="preserve">the </w:t>
      </w:r>
      <w:r w:rsidR="00D21DF0" w:rsidRPr="00313D2D">
        <w:rPr>
          <w:rFonts w:cs="Times New Roman"/>
          <w:lang w:val="en-GB"/>
        </w:rPr>
        <w:t>MEFM</w:t>
      </w:r>
      <w:r w:rsidRPr="00313D2D">
        <w:rPr>
          <w:rFonts w:cs="Times New Roman"/>
          <w:lang w:val="en-GB"/>
        </w:rPr>
        <w:t>.</w:t>
      </w:r>
      <w:r w:rsidR="004A3BCE" w:rsidRPr="00313D2D">
        <w:rPr>
          <w:rFonts w:cs="Times New Roman"/>
          <w:lang w:val="en-GB"/>
        </w:rPr>
        <w:t xml:space="preserve"> </w:t>
      </w:r>
      <w:r w:rsidR="004A055D" w:rsidRPr="00313D2D">
        <w:rPr>
          <w:rFonts w:cs="Times New Roman"/>
          <w:lang w:val="en-GB"/>
        </w:rPr>
        <w:t>The m</w:t>
      </w:r>
      <w:r w:rsidR="007537C0" w:rsidRPr="00313D2D">
        <w:rPr>
          <w:rFonts w:cs="Times New Roman"/>
          <w:lang w:val="en-GB"/>
        </w:rPr>
        <w:t xml:space="preserve">odule </w:t>
      </w:r>
      <w:r w:rsidR="0064598F" w:rsidRPr="00313D2D">
        <w:rPr>
          <w:rFonts w:cs="Times New Roman"/>
          <w:lang w:val="en-GB"/>
        </w:rPr>
        <w:t xml:space="preserve">walls </w:t>
      </w:r>
      <w:r w:rsidR="00395060" w:rsidRPr="00313D2D">
        <w:rPr>
          <w:rFonts w:cs="Times New Roman"/>
          <w:lang w:val="en-GB"/>
        </w:rPr>
        <w:t xml:space="preserve">were </w:t>
      </w:r>
      <w:r w:rsidR="0064598F" w:rsidRPr="00313D2D">
        <w:rPr>
          <w:rFonts w:cs="Times New Roman"/>
          <w:lang w:val="en-GB"/>
        </w:rPr>
        <w:t>model</w:t>
      </w:r>
      <w:r w:rsidR="004A055D" w:rsidRPr="00313D2D">
        <w:rPr>
          <w:rFonts w:cs="Times New Roman"/>
          <w:lang w:val="en-GB"/>
        </w:rPr>
        <w:t>l</w:t>
      </w:r>
      <w:r w:rsidR="0064598F" w:rsidRPr="00313D2D">
        <w:rPr>
          <w:rFonts w:cs="Times New Roman"/>
          <w:lang w:val="en-GB"/>
        </w:rPr>
        <w:t>ed using frame elements</w:t>
      </w:r>
      <w:r w:rsidR="00395060" w:rsidRPr="00313D2D">
        <w:rPr>
          <w:rFonts w:cs="Times New Roman"/>
          <w:lang w:val="en-GB"/>
        </w:rPr>
        <w:t>.</w:t>
      </w:r>
      <w:r w:rsidR="0064598F" w:rsidRPr="00313D2D">
        <w:rPr>
          <w:rFonts w:cs="Times New Roman"/>
          <w:lang w:val="en-GB"/>
        </w:rPr>
        <w:t xml:space="preserve"> </w:t>
      </w:r>
      <w:r w:rsidR="004A055D" w:rsidRPr="00313D2D">
        <w:rPr>
          <w:rFonts w:cs="Times New Roman"/>
          <w:lang w:val="en-GB"/>
        </w:rPr>
        <w:t xml:space="preserve">The </w:t>
      </w:r>
      <w:r w:rsidR="004A055D" w:rsidRPr="00313D2D">
        <w:rPr>
          <w:rFonts w:cs="Times New Roman"/>
          <w:lang w:val="en-GB"/>
        </w:rPr>
        <w:lastRenderedPageBreak/>
        <w:t>p</w:t>
      </w:r>
      <w:r w:rsidR="0064598F" w:rsidRPr="00313D2D">
        <w:rPr>
          <w:rFonts w:cs="Times New Roman"/>
          <w:lang w:val="en-GB"/>
        </w:rPr>
        <w:t>recast and cast-in-</w:t>
      </w:r>
      <w:r w:rsidR="007537C0" w:rsidRPr="00313D2D">
        <w:rPr>
          <w:rFonts w:cs="Times New Roman"/>
          <w:lang w:val="en-GB"/>
        </w:rPr>
        <w:t xml:space="preserve">situ </w:t>
      </w:r>
      <w:r w:rsidR="0064598F" w:rsidRPr="00313D2D">
        <w:rPr>
          <w:rFonts w:cs="Times New Roman"/>
          <w:lang w:val="en-GB"/>
        </w:rPr>
        <w:t xml:space="preserve">slabs </w:t>
      </w:r>
      <w:r w:rsidR="00395060" w:rsidRPr="00313D2D">
        <w:rPr>
          <w:rFonts w:cs="Times New Roman"/>
          <w:lang w:val="en-GB"/>
        </w:rPr>
        <w:t xml:space="preserve">were </w:t>
      </w:r>
      <w:r w:rsidR="0064598F" w:rsidRPr="00313D2D">
        <w:rPr>
          <w:rFonts w:cs="Times New Roman"/>
          <w:lang w:val="en-GB"/>
        </w:rPr>
        <w:t>model</w:t>
      </w:r>
      <w:r w:rsidR="004A055D" w:rsidRPr="00313D2D">
        <w:rPr>
          <w:rFonts w:cs="Times New Roman"/>
          <w:lang w:val="en-GB"/>
        </w:rPr>
        <w:t>l</w:t>
      </w:r>
      <w:r w:rsidR="0064598F" w:rsidRPr="00313D2D">
        <w:rPr>
          <w:rFonts w:cs="Times New Roman"/>
          <w:lang w:val="en-GB"/>
        </w:rPr>
        <w:t xml:space="preserve">ed using membrane elements, and </w:t>
      </w:r>
      <w:r w:rsidR="004A055D" w:rsidRPr="00313D2D">
        <w:rPr>
          <w:rFonts w:cs="Times New Roman"/>
          <w:lang w:val="en-GB"/>
        </w:rPr>
        <w:t xml:space="preserve">the </w:t>
      </w:r>
      <w:r w:rsidR="0064598F" w:rsidRPr="00313D2D">
        <w:rPr>
          <w:rFonts w:cs="Times New Roman"/>
          <w:lang w:val="en-GB"/>
        </w:rPr>
        <w:t xml:space="preserve">monolithic core walls </w:t>
      </w:r>
      <w:r w:rsidR="00395060" w:rsidRPr="00313D2D">
        <w:rPr>
          <w:rFonts w:cs="Times New Roman"/>
          <w:lang w:val="en-GB"/>
        </w:rPr>
        <w:t xml:space="preserve">were </w:t>
      </w:r>
      <w:r w:rsidR="0064598F" w:rsidRPr="00313D2D">
        <w:rPr>
          <w:rFonts w:cs="Times New Roman"/>
          <w:lang w:val="en-GB"/>
        </w:rPr>
        <w:t>model</w:t>
      </w:r>
      <w:r w:rsidR="004A055D" w:rsidRPr="00313D2D">
        <w:rPr>
          <w:rFonts w:cs="Times New Roman"/>
          <w:lang w:val="en-GB"/>
        </w:rPr>
        <w:t>l</w:t>
      </w:r>
      <w:r w:rsidR="0064598F" w:rsidRPr="00313D2D">
        <w:rPr>
          <w:rFonts w:cs="Times New Roman"/>
          <w:lang w:val="en-GB"/>
        </w:rPr>
        <w:t xml:space="preserve">ed using shell elements. </w:t>
      </w:r>
      <w:r w:rsidR="00395060" w:rsidRPr="00313D2D">
        <w:rPr>
          <w:rFonts w:cs="Times New Roman"/>
          <w:lang w:val="en-GB"/>
        </w:rPr>
        <w:t xml:space="preserve">No </w:t>
      </w:r>
      <w:r w:rsidR="0064598F" w:rsidRPr="00313D2D">
        <w:rPr>
          <w:rFonts w:cs="Times New Roman"/>
          <w:lang w:val="en-GB"/>
        </w:rPr>
        <w:t xml:space="preserve">connections </w:t>
      </w:r>
      <w:r w:rsidR="00395060" w:rsidRPr="00313D2D">
        <w:rPr>
          <w:rFonts w:cs="Times New Roman"/>
          <w:lang w:val="en-GB"/>
        </w:rPr>
        <w:t xml:space="preserve">existed </w:t>
      </w:r>
      <w:r w:rsidR="0064598F" w:rsidRPr="00313D2D">
        <w:rPr>
          <w:rFonts w:cs="Times New Roman"/>
          <w:lang w:val="en-GB"/>
        </w:rPr>
        <w:t xml:space="preserve">between adjacent columns </w:t>
      </w:r>
      <w:r w:rsidR="004A055D" w:rsidRPr="00313D2D">
        <w:rPr>
          <w:rFonts w:cs="Times New Roman"/>
          <w:lang w:val="en-GB"/>
        </w:rPr>
        <w:t>or</w:t>
      </w:r>
      <w:r w:rsidR="0064598F" w:rsidRPr="00313D2D">
        <w:rPr>
          <w:rFonts w:cs="Times New Roman"/>
          <w:lang w:val="en-GB"/>
        </w:rPr>
        <w:t xml:space="preserve"> between neighbo</w:t>
      </w:r>
      <w:r w:rsidR="004A055D" w:rsidRPr="00313D2D">
        <w:rPr>
          <w:rFonts w:cs="Times New Roman"/>
          <w:lang w:val="en-GB"/>
        </w:rPr>
        <w:t>u</w:t>
      </w:r>
      <w:r w:rsidR="0064598F" w:rsidRPr="00313D2D">
        <w:rPr>
          <w:rFonts w:cs="Times New Roman"/>
          <w:lang w:val="en-GB"/>
        </w:rPr>
        <w:t>ring column</w:t>
      </w:r>
      <w:r w:rsidR="008F487D" w:rsidRPr="00313D2D">
        <w:rPr>
          <w:rFonts w:cs="Times New Roman"/>
          <w:lang w:val="en-GB"/>
        </w:rPr>
        <w:t>s</w:t>
      </w:r>
      <w:r w:rsidR="0064598F" w:rsidRPr="00313D2D">
        <w:rPr>
          <w:rFonts w:cs="Times New Roman"/>
          <w:lang w:val="en-GB"/>
        </w:rPr>
        <w:t xml:space="preserve"> and core wall</w:t>
      </w:r>
      <w:r w:rsidR="008F487D" w:rsidRPr="00313D2D">
        <w:rPr>
          <w:rFonts w:cs="Times New Roman"/>
          <w:lang w:val="en-GB"/>
        </w:rPr>
        <w:t>s</w:t>
      </w:r>
      <w:r w:rsidR="0064598F" w:rsidRPr="00313D2D">
        <w:rPr>
          <w:rFonts w:cs="Times New Roman"/>
          <w:lang w:val="en-GB"/>
        </w:rPr>
        <w:t xml:space="preserve">. </w:t>
      </w:r>
    </w:p>
    <w:p w14:paraId="68809BF3" w14:textId="77777777" w:rsidR="00295613" w:rsidRDefault="00295613" w:rsidP="00295613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D072AA5" wp14:editId="06FBC3F4">
            <wp:extent cx="4860406" cy="2520000"/>
            <wp:effectExtent l="0" t="0" r="0" b="0"/>
            <wp:docPr id="505" name="图片 505" descr="E:\学习\香港大学博后阶段\香港博后工作\Paper Plan in HKU\新计划\可行性研究\图片\模块墙等效\模块建模示意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学习\香港大学博后阶段\香港博后工作\Paper Plan in HKU\新计划\可行性研究\图片\模块墙等效\模块建模示意图-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0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BB74F" w14:textId="77777777" w:rsidR="00295613" w:rsidRDefault="00295613" w:rsidP="00295613">
      <w:pPr>
        <w:spacing w:afterLines="50" w:after="163"/>
        <w:jc w:val="center"/>
        <w:rPr>
          <w:rFonts w:cs="Times New Roman"/>
        </w:rPr>
      </w:pPr>
      <w:proofErr w:type="gramStart"/>
      <w:r w:rsidRPr="00C85177">
        <w:rPr>
          <w:rFonts w:cs="Times New Roman" w:hint="eastAsia"/>
          <w:b/>
        </w:rPr>
        <w:t>Fig. 1</w:t>
      </w:r>
      <w:r>
        <w:rPr>
          <w:rFonts w:cs="Times New Roman" w:hint="eastAsia"/>
          <w:b/>
        </w:rPr>
        <w:t>3</w:t>
      </w:r>
      <w:r w:rsidRPr="00C85177">
        <w:rPr>
          <w:rFonts w:cs="Times New Roman" w:hint="eastAsia"/>
          <w:b/>
        </w:rPr>
        <w:t>.</w:t>
      </w:r>
      <w:proofErr w:type="gramEnd"/>
      <w:r>
        <w:rPr>
          <w:rFonts w:cs="Times New Roman" w:hint="eastAsia"/>
        </w:rPr>
        <w:t xml:space="preserve"> S</w:t>
      </w:r>
      <w:r w:rsidRPr="007C0398">
        <w:rPr>
          <w:rFonts w:cs="Times New Roman"/>
        </w:rPr>
        <w:t>chematic diagram</w:t>
      </w:r>
      <w:r>
        <w:rPr>
          <w:rFonts w:cs="Times New Roman" w:hint="eastAsia"/>
        </w:rPr>
        <w:t xml:space="preserve"> design for modeling concrete modules of the</w:t>
      </w:r>
      <w:r w:rsidRPr="00B970B1">
        <w:rPr>
          <w:rFonts w:cs="Times New Roman" w:hint="eastAsia"/>
        </w:rPr>
        <w:t xml:space="preserve"> </w:t>
      </w:r>
      <w:r>
        <w:rPr>
          <w:rFonts w:cs="Times New Roman" w:hint="eastAsia"/>
        </w:rPr>
        <w:t>case building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3"/>
        <w:gridCol w:w="4321"/>
      </w:tblGrid>
      <w:tr w:rsidR="00295613" w14:paraId="106BDD20" w14:textId="77777777" w:rsidTr="004D21B6">
        <w:tc>
          <w:tcPr>
            <w:tcW w:w="5533" w:type="dxa"/>
            <w:vAlign w:val="center"/>
          </w:tcPr>
          <w:p w14:paraId="75E4191A" w14:textId="77777777" w:rsidR="00295613" w:rsidRDefault="00295613" w:rsidP="004D21B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3990A1D" wp14:editId="21259CEE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382905</wp:posOffset>
                      </wp:positionV>
                      <wp:extent cx="989330" cy="228600"/>
                      <wp:effectExtent l="0" t="0" r="0" b="0"/>
                      <wp:wrapNone/>
                      <wp:docPr id="549" name="文本框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933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A6F2E3" w14:textId="77777777" w:rsidR="004D21B6" w:rsidRPr="00565291" w:rsidRDefault="004D21B6" w:rsidP="00295613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 w:rsidRPr="00565291">
                                    <w:rPr>
                                      <w:rFonts w:hint="eastAsia"/>
                                      <w:sz w:val="18"/>
                                    </w:rPr>
                                    <w:t>No connection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49" o:spid="_x0000_s1158" type="#_x0000_t202" style="position:absolute;left:0;text-align:left;margin-left:99.75pt;margin-top:30.15pt;width:77.9pt;height:18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" filled="f" stroked="f" strokeweight=".5pt">
                      <v:textbox>
                        <w:txbxContent>
                          <w:p w14:paraId="14A6F2E3" w14:textId="77777777" w:rsidR="004D21B6" w:rsidRPr="00565291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 w:rsidRPr="00565291">
                              <w:rPr>
                                <w:rFonts w:hint="eastAsia"/>
                                <w:sz w:val="18"/>
                              </w:rPr>
                              <w:t>No connection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3B021840" wp14:editId="5A691528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528955</wp:posOffset>
                      </wp:positionV>
                      <wp:extent cx="96520" cy="104775"/>
                      <wp:effectExtent l="38100" t="0" r="17780" b="47625"/>
                      <wp:wrapNone/>
                      <wp:docPr id="548" name="直接箭头连接符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520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48" o:spid="_x0000_s1026" type="#_x0000_t32" style="position:absolute;left:0;text-align:left;margin-left:111.6pt;margin-top:41.65pt;width:7.6pt;height:8.25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C5D8B6E" wp14:editId="7BBAC403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632460</wp:posOffset>
                      </wp:positionV>
                      <wp:extent cx="69215" cy="76200"/>
                      <wp:effectExtent l="0" t="0" r="26035" b="19050"/>
                      <wp:wrapNone/>
                      <wp:docPr id="547" name="椭圆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" cy="7620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547" o:spid="_x0000_s1026" style="position:absolute;left:0;text-align:left;margin-left:107.2pt;margin-top:49.8pt;width:5.45pt;height:6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" filled="f" strokecolor="black [3213]" strokeweight=".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6FEAB1D" wp14:editId="32F75353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577850</wp:posOffset>
                      </wp:positionV>
                      <wp:extent cx="266700" cy="281940"/>
                      <wp:effectExtent l="38100" t="0" r="19050" b="60960"/>
                      <wp:wrapNone/>
                      <wp:docPr id="552" name="直接箭头连接符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2819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52" o:spid="_x0000_s1026" type="#_x0000_t32" style="position:absolute;left:0;text-align:left;margin-left:107.7pt;margin-top:45.5pt;width:21pt;height:22.2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5445E2F" wp14:editId="3ADE1268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858520</wp:posOffset>
                      </wp:positionV>
                      <wp:extent cx="69215" cy="76200"/>
                      <wp:effectExtent l="0" t="0" r="26035" b="19050"/>
                      <wp:wrapNone/>
                      <wp:docPr id="551" name="椭圆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" cy="7620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551" o:spid="_x0000_s1026" style="position:absolute;left:0;text-align:left;margin-left:102.25pt;margin-top:67.6pt;width:5.45pt;height:6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" filled="f" strokecolor="black [3213]" strokeweight=".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474F7BF" wp14:editId="46513DAB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2322830</wp:posOffset>
                      </wp:positionV>
                      <wp:extent cx="191770" cy="0"/>
                      <wp:effectExtent l="19050" t="57150" r="0" b="76200"/>
                      <wp:wrapNone/>
                      <wp:docPr id="537" name="直接箭头连接符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17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37" o:spid="_x0000_s1026" type="#_x0000_t32" style="position:absolute;left:0;text-align:left;margin-left:87.2pt;margin-top:182.9pt;width:15.1pt;height:0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5B79686" wp14:editId="5F165E81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2180590</wp:posOffset>
                      </wp:positionV>
                      <wp:extent cx="996950" cy="266700"/>
                      <wp:effectExtent l="0" t="0" r="0" b="0"/>
                      <wp:wrapNone/>
                      <wp:docPr id="536" name="文本框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69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9AE37B" w14:textId="77777777" w:rsidR="004D21B6" w:rsidRPr="00C03B18" w:rsidRDefault="004D21B6" w:rsidP="0029561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F</w:t>
                                  </w:r>
                                  <w:r w:rsidRPr="00C03B18">
                                    <w:rPr>
                                      <w:rFonts w:hint="eastAsia"/>
                                      <w:sz w:val="18"/>
                                    </w:rPr>
                                    <w:t>rame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 element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36" o:spid="_x0000_s1159" type="#_x0000_t202" style="position:absolute;left:0;text-align:left;margin-left:96.05pt;margin-top:171.7pt;width:78.5pt;height:21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" filled="f" stroked="f" strokeweight=".5pt">
                      <v:textbox>
                        <w:txbxContent>
                          <w:p w14:paraId="739AE37B" w14:textId="77777777" w:rsidR="004D21B6" w:rsidRPr="00C03B18" w:rsidRDefault="004D21B6" w:rsidP="002956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F</w:t>
                            </w:r>
                            <w:r w:rsidRPr="00C03B18">
                              <w:rPr>
                                <w:rFonts w:hint="eastAsia"/>
                                <w:sz w:val="18"/>
                              </w:rPr>
                              <w:t>rame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element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834742B" wp14:editId="0F5998C0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2097405</wp:posOffset>
                      </wp:positionV>
                      <wp:extent cx="0" cy="177800"/>
                      <wp:effectExtent l="38100" t="38100" r="57150" b="12700"/>
                      <wp:wrapNone/>
                      <wp:docPr id="543" name="直接箭头连接符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43" o:spid="_x0000_s1026" type="#_x0000_t32" style="position:absolute;left:0;text-align:left;margin-left:104.95pt;margin-top:165.15pt;width:0;height:14pt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7B45AC47" wp14:editId="3AEF1847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1128395</wp:posOffset>
                      </wp:positionV>
                      <wp:extent cx="0" cy="213360"/>
                      <wp:effectExtent l="38100" t="38100" r="57150" b="15240"/>
                      <wp:wrapNone/>
                      <wp:docPr id="541" name="直接箭头连接符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133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41" o:spid="_x0000_s1026" type="#_x0000_t32" style="position:absolute;left:0;text-align:left;margin-left:82.2pt;margin-top:88.85pt;width:0;height:16.8pt;flip: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018338A2" wp14:editId="2220545A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1230630</wp:posOffset>
                      </wp:positionV>
                      <wp:extent cx="1156970" cy="266700"/>
                      <wp:effectExtent l="0" t="0" r="0" b="0"/>
                      <wp:wrapNone/>
                      <wp:docPr id="540" name="文本框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697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FE5D2E" w14:textId="77777777" w:rsidR="004D21B6" w:rsidRPr="00C03B18" w:rsidRDefault="004D21B6" w:rsidP="0029561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Membrane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 element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40" o:spid="_x0000_s1160" type="#_x0000_t202" style="position:absolute;left:0;text-align:left;margin-left:14.35pt;margin-top:96.9pt;width:91.1pt;height:21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" filled="f" stroked="f" strokeweight=".5pt">
                      <v:textbox>
                        <w:txbxContent>
                          <w:p w14:paraId="1BFE5D2E" w14:textId="77777777" w:rsidR="004D21B6" w:rsidRPr="00C03B18" w:rsidRDefault="004D21B6" w:rsidP="002956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Membrane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element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D50CEB2" wp14:editId="30166B61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1400175</wp:posOffset>
                      </wp:positionV>
                      <wp:extent cx="236220" cy="0"/>
                      <wp:effectExtent l="0" t="57150" r="30480" b="76200"/>
                      <wp:wrapNone/>
                      <wp:docPr id="542" name="直接箭头连接符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2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42" o:spid="_x0000_s1026" type="#_x0000_t32" style="position:absolute;left:0;text-align:left;margin-left:92.2pt;margin-top:110.25pt;width:18.6pt;height: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672228E6" wp14:editId="2487F665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1236980</wp:posOffset>
                      </wp:positionV>
                      <wp:extent cx="1120140" cy="236220"/>
                      <wp:effectExtent l="0" t="0" r="0" b="0"/>
                      <wp:wrapNone/>
                      <wp:docPr id="539" name="文本框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014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4130A7" w14:textId="77777777" w:rsidR="004D21B6" w:rsidRPr="00C03B18" w:rsidRDefault="004D21B6" w:rsidP="00295613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Shell element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39" o:spid="_x0000_s1161" type="#_x0000_t202" style="position:absolute;left:0;text-align:left;margin-left:178.7pt;margin-top:97.4pt;width:88.2pt;height:18.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" filled="f" stroked="f" strokeweight=".5pt">
                      <v:textbox>
                        <w:txbxContent>
                          <w:p w14:paraId="064130A7" w14:textId="77777777" w:rsidR="004D21B6" w:rsidRPr="00C03B18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Shell element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0F043751" wp14:editId="2FCAE1DD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1350010</wp:posOffset>
                      </wp:positionV>
                      <wp:extent cx="187325" cy="0"/>
                      <wp:effectExtent l="19050" t="57150" r="0" b="76200"/>
                      <wp:wrapNone/>
                      <wp:docPr id="535" name="直接箭头连接符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7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35" o:spid="_x0000_s1026" type="#_x0000_t32" style="position:absolute;left:0;text-align:left;margin-left:171.05pt;margin-top:106.3pt;width:14.75pt;height:0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47A10C" wp14:editId="77FA00F4">
                  <wp:extent cx="3014788" cy="25200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78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vAlign w:val="center"/>
          </w:tcPr>
          <w:p w14:paraId="4AA3FE9E" w14:textId="77777777" w:rsidR="00295613" w:rsidRDefault="00295613" w:rsidP="004D21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03884D" wp14:editId="1B90CEF6">
                  <wp:extent cx="2377358" cy="2520000"/>
                  <wp:effectExtent l="0" t="0" r="4445" b="0"/>
                  <wp:docPr id="546" name="图片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/>
                          <a:srcRect t="3024"/>
                          <a:stretch/>
                        </pic:blipFill>
                        <pic:spPr bwMode="auto">
                          <a:xfrm>
                            <a:off x="0" y="0"/>
                            <a:ext cx="237735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613" w14:paraId="211950C8" w14:textId="77777777" w:rsidTr="004D21B6">
        <w:tc>
          <w:tcPr>
            <w:tcW w:w="5533" w:type="dxa"/>
            <w:vAlign w:val="center"/>
          </w:tcPr>
          <w:p w14:paraId="150ED36B" w14:textId="77777777" w:rsidR="00295613" w:rsidRPr="003D34A6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3D34A6">
              <w:rPr>
                <w:rFonts w:cs="Times New Roman" w:hint="eastAsia"/>
                <w:sz w:val="18"/>
              </w:rPr>
              <w:t>(a) Plan view</w:t>
            </w:r>
          </w:p>
        </w:tc>
        <w:tc>
          <w:tcPr>
            <w:tcW w:w="4321" w:type="dxa"/>
            <w:vAlign w:val="center"/>
          </w:tcPr>
          <w:p w14:paraId="74D16B96" w14:textId="77777777" w:rsidR="00295613" w:rsidRPr="003D34A6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3D34A6">
              <w:rPr>
                <w:rFonts w:cs="Times New Roman" w:hint="eastAsia"/>
                <w:sz w:val="18"/>
              </w:rPr>
              <w:t>(b) 3-D view</w:t>
            </w:r>
          </w:p>
        </w:tc>
      </w:tr>
    </w:tbl>
    <w:p w14:paraId="06852225" w14:textId="1D6076CE" w:rsidR="00295613" w:rsidRPr="00EA2DAF" w:rsidRDefault="00295613" w:rsidP="00EA2DAF">
      <w:pPr>
        <w:spacing w:afterLines="50" w:after="163"/>
        <w:ind w:firstLine="482"/>
        <w:jc w:val="center"/>
        <w:rPr>
          <w:rFonts w:cs="Times New Roman"/>
        </w:rPr>
      </w:pPr>
      <w:proofErr w:type="gramStart"/>
      <w:r w:rsidRPr="002B26F2">
        <w:rPr>
          <w:rFonts w:cs="Times New Roman" w:hint="eastAsia"/>
          <w:b/>
        </w:rPr>
        <w:t>Fig. 1</w:t>
      </w:r>
      <w:r>
        <w:rPr>
          <w:rFonts w:cs="Times New Roman" w:hint="eastAsia"/>
          <w:b/>
        </w:rPr>
        <w:t>4</w:t>
      </w:r>
      <w:r w:rsidRPr="002B26F2">
        <w:rPr>
          <w:rFonts w:cs="Times New Roman" w:hint="eastAsia"/>
          <w:b/>
        </w:rPr>
        <w:t>.</w:t>
      </w:r>
      <w:proofErr w:type="gramEnd"/>
      <w:r>
        <w:rPr>
          <w:rFonts w:cs="Times New Roman" w:hint="eastAsia"/>
        </w:rPr>
        <w:t xml:space="preserve"> </w:t>
      </w:r>
      <w:bookmarkStart w:id="30" w:name="OLE_LINK10"/>
      <w:bookmarkStart w:id="31" w:name="OLE_LINK11"/>
      <w:r>
        <w:rPr>
          <w:rFonts w:cs="Times New Roman" w:hint="eastAsia"/>
        </w:rPr>
        <w:t xml:space="preserve">ETABS model of the case building </w:t>
      </w:r>
      <w:bookmarkEnd w:id="30"/>
      <w:bookmarkEnd w:id="31"/>
      <w:r>
        <w:rPr>
          <w:rFonts w:cs="Times New Roman" w:hint="eastAsia"/>
        </w:rPr>
        <w:t>with 40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stor</w:t>
      </w:r>
      <w:r>
        <w:rPr>
          <w:rFonts w:cs="Times New Roman"/>
        </w:rPr>
        <w:t>ies</w:t>
      </w:r>
      <w:r>
        <w:rPr>
          <w:rFonts w:cs="Times New Roman" w:hint="eastAsia"/>
        </w:rPr>
        <w:t xml:space="preserve"> using MEFM</w:t>
      </w:r>
    </w:p>
    <w:p w14:paraId="17061387" w14:textId="23BB0EDA" w:rsidR="003700ED" w:rsidRPr="00313D2D" w:rsidRDefault="00201125" w:rsidP="00F6279B">
      <w:pPr>
        <w:pStyle w:val="1"/>
        <w:spacing w:before="163" w:after="163"/>
        <w:rPr>
          <w:lang w:val="en-GB"/>
        </w:rPr>
      </w:pPr>
      <w:r w:rsidRPr="00313D2D">
        <w:rPr>
          <w:lang w:val="en-GB"/>
        </w:rPr>
        <w:t>5.</w:t>
      </w:r>
      <w:r w:rsidR="009F6DA2" w:rsidRPr="00313D2D">
        <w:rPr>
          <w:lang w:val="en-GB"/>
        </w:rPr>
        <w:t xml:space="preserve"> </w:t>
      </w:r>
      <w:r w:rsidR="007F5E5C" w:rsidRPr="00313D2D">
        <w:rPr>
          <w:lang w:val="en-GB"/>
        </w:rPr>
        <w:t>Structural responses</w:t>
      </w:r>
      <w:r w:rsidR="00546B54" w:rsidRPr="00313D2D">
        <w:rPr>
          <w:lang w:val="en-GB"/>
        </w:rPr>
        <w:t xml:space="preserve"> </w:t>
      </w:r>
      <w:r w:rsidR="009F6DA2" w:rsidRPr="00313D2D">
        <w:rPr>
          <w:lang w:val="en-GB"/>
        </w:rPr>
        <w:t>of the</w:t>
      </w:r>
      <w:r w:rsidR="007F5E5C" w:rsidRPr="00313D2D">
        <w:rPr>
          <w:lang w:val="en-GB"/>
        </w:rPr>
        <w:t xml:space="preserve"> </w:t>
      </w:r>
      <w:r w:rsidR="00C736BA" w:rsidRPr="00313D2D">
        <w:rPr>
          <w:lang w:val="en-GB"/>
        </w:rPr>
        <w:t xml:space="preserve">case </w:t>
      </w:r>
      <w:r w:rsidR="00ED2037" w:rsidRPr="00313D2D">
        <w:rPr>
          <w:rFonts w:eastAsia="宋体"/>
          <w:lang w:val="en-GB"/>
        </w:rPr>
        <w:t>study</w:t>
      </w:r>
      <w:r w:rsidR="00ED2037" w:rsidRPr="00313D2D">
        <w:rPr>
          <w:lang w:val="en-GB"/>
        </w:rPr>
        <w:t xml:space="preserve"> </w:t>
      </w:r>
      <w:r w:rsidR="005B3ECC" w:rsidRPr="00313D2D">
        <w:rPr>
          <w:lang w:val="en-GB"/>
        </w:rPr>
        <w:t>building</w:t>
      </w:r>
      <w:r w:rsidR="009F6DA2" w:rsidRPr="00313D2D">
        <w:rPr>
          <w:lang w:val="en-GB"/>
        </w:rPr>
        <w:t xml:space="preserve"> under wind load</w:t>
      </w:r>
    </w:p>
    <w:p w14:paraId="5F27CCFA" w14:textId="77777777" w:rsidR="009F6DA2" w:rsidRPr="00313D2D" w:rsidRDefault="009F6DA2" w:rsidP="00F6279B">
      <w:pPr>
        <w:pStyle w:val="2"/>
        <w:spacing w:before="163" w:after="163"/>
        <w:rPr>
          <w:lang w:val="en-GB"/>
        </w:rPr>
      </w:pPr>
      <w:r w:rsidRPr="00313D2D">
        <w:rPr>
          <w:lang w:val="en-GB"/>
        </w:rPr>
        <w:t xml:space="preserve">5.1. Calculation of </w:t>
      </w:r>
      <w:r w:rsidR="002C10AB" w:rsidRPr="00313D2D">
        <w:rPr>
          <w:lang w:val="en-GB"/>
        </w:rPr>
        <w:t xml:space="preserve">the specified </w:t>
      </w:r>
      <w:r w:rsidRPr="00313D2D">
        <w:rPr>
          <w:lang w:val="en-GB"/>
        </w:rPr>
        <w:t xml:space="preserve">wind load </w:t>
      </w:r>
      <w:r w:rsidR="002C10AB" w:rsidRPr="00313D2D">
        <w:rPr>
          <w:lang w:val="en-GB"/>
        </w:rPr>
        <w:t xml:space="preserve">in the </w:t>
      </w:r>
      <w:r w:rsidR="0011471B" w:rsidRPr="00313D2D">
        <w:rPr>
          <w:lang w:val="en-GB"/>
        </w:rPr>
        <w:t xml:space="preserve">new </w:t>
      </w:r>
      <w:r w:rsidR="002C10AB" w:rsidRPr="00313D2D">
        <w:rPr>
          <w:lang w:val="en-GB"/>
        </w:rPr>
        <w:t>HK code</w:t>
      </w:r>
    </w:p>
    <w:p w14:paraId="14EF6FBC" w14:textId="3FF4C832" w:rsidR="004A4CEE" w:rsidRDefault="00B235F0" w:rsidP="00193484">
      <w:pPr>
        <w:spacing w:line="360" w:lineRule="auto"/>
        <w:ind w:firstLineChars="200" w:firstLine="480"/>
        <w:rPr>
          <w:lang w:val="en-GB"/>
        </w:rPr>
      </w:pPr>
      <w:r w:rsidRPr="00313D2D">
        <w:rPr>
          <w:color w:val="000000" w:themeColor="text1"/>
          <w:lang w:val="en-GB"/>
        </w:rPr>
        <w:t>A n</w:t>
      </w:r>
      <w:r w:rsidR="00AB31DF" w:rsidRPr="00313D2D">
        <w:rPr>
          <w:color w:val="000000" w:themeColor="text1"/>
          <w:lang w:val="en-GB"/>
        </w:rPr>
        <w:t xml:space="preserve">ew wind </w:t>
      </w:r>
      <w:r w:rsidR="00543D10" w:rsidRPr="00313D2D">
        <w:rPr>
          <w:color w:val="000000" w:themeColor="text1"/>
          <w:lang w:val="en-GB"/>
        </w:rPr>
        <w:t>load</w:t>
      </w:r>
      <w:r w:rsidR="00AB31DF" w:rsidRPr="00313D2D">
        <w:rPr>
          <w:color w:val="000000" w:themeColor="text1"/>
          <w:lang w:val="en-GB"/>
        </w:rPr>
        <w:t xml:space="preserve"> code </w:t>
      </w:r>
      <w:r w:rsidR="00914A62" w:rsidRPr="00313D2D">
        <w:rPr>
          <w:color w:val="0000FF"/>
          <w:lang w:val="en-GB"/>
        </w:rPr>
        <w:fldChar w:fldCharType="begin"/>
      </w:r>
      <w:r w:rsidR="00A30B3A" w:rsidRPr="00313D2D">
        <w:rPr>
          <w:color w:val="0000FF"/>
          <w:lang w:val="en-GB"/>
        </w:rPr>
        <w:instrText xml:space="preserve"> ADDIN EN.CITE &lt;EndNote&gt;&lt;Cite&gt;&lt;Year&gt;2019&lt;/Year&gt;&lt;RecNum&gt;21&lt;/RecNum&gt;&lt;DisplayText&gt;[24]&lt;/DisplayText&gt;&lt;record&gt;&lt;rec-number&gt;21&lt;/rec-number&gt;&lt;foreign-keys&gt;&lt;key app="EN" db-id="ae2dwpafyszs0qe0d0ppvwvo0ftfww00frpr" timestamp="1587205381"&gt;21&lt;/key&gt;&lt;/foreign-keys&gt;&lt;ref-type name="Standard"&gt;58&lt;/ref-type&gt;&lt;contributors&gt;&lt;/contributors&gt;&lt;titles&gt;&lt;title&gt;Code of Practice on Wind Effects in Hong Kong&lt;/title&gt;&lt;/titles&gt;&lt;dates&gt;&lt;year&gt;2019&lt;/year&gt;&lt;/dates&gt;&lt;pub-location&gt;&lt;style face="normal" font="default" size="100%"&gt;Hong&lt;/style&gt;&lt;style face="normal" font="default" charset="134" size="100%"&gt; &lt;/style&gt;&lt;style face="normal" font="default" size="100%"&gt;Kong&lt;/style&gt;&lt;/pub-location&gt;&lt;publisher&gt;Buildings Department&lt;/publisher&gt;&lt;urls&gt;&lt;/urls&gt;&lt;/record&gt;&lt;/Cite&gt;&lt;/EndNote&gt;</w:instrText>
      </w:r>
      <w:r w:rsidR="00914A62" w:rsidRPr="00313D2D">
        <w:rPr>
          <w:color w:val="0000FF"/>
          <w:lang w:val="en-GB"/>
        </w:rPr>
        <w:fldChar w:fldCharType="separate"/>
      </w:r>
      <w:r w:rsidR="00A30B3A" w:rsidRPr="00313D2D">
        <w:rPr>
          <w:color w:val="0000FF"/>
          <w:lang w:val="en-GB"/>
        </w:rPr>
        <w:t>[24]</w:t>
      </w:r>
      <w:r w:rsidR="00914A62" w:rsidRPr="00313D2D">
        <w:rPr>
          <w:color w:val="0000FF"/>
          <w:lang w:val="en-GB"/>
        </w:rPr>
        <w:fldChar w:fldCharType="end"/>
      </w:r>
      <w:r w:rsidR="00AB31DF" w:rsidRPr="00313D2D">
        <w:rPr>
          <w:color w:val="0000FF"/>
          <w:lang w:val="en-GB"/>
        </w:rPr>
        <w:t xml:space="preserve"> </w:t>
      </w:r>
      <w:r w:rsidR="00AB31DF" w:rsidRPr="00313D2D">
        <w:rPr>
          <w:lang w:val="en-GB"/>
        </w:rPr>
        <w:t xml:space="preserve">has been </w:t>
      </w:r>
      <w:r w:rsidR="004A2919" w:rsidRPr="00313D2D">
        <w:rPr>
          <w:lang w:val="en-GB"/>
        </w:rPr>
        <w:t>enforced</w:t>
      </w:r>
      <w:r w:rsidR="00AB31DF" w:rsidRPr="00313D2D">
        <w:rPr>
          <w:lang w:val="en-GB"/>
        </w:rPr>
        <w:t xml:space="preserve"> in HK. Compared with the old version, </w:t>
      </w:r>
      <w:r w:rsidR="0011471B" w:rsidRPr="00313D2D">
        <w:rPr>
          <w:lang w:val="en-GB"/>
        </w:rPr>
        <w:t xml:space="preserve">there are many additional specifications in the new version </w:t>
      </w:r>
      <w:r w:rsidR="00602331" w:rsidRPr="00313D2D">
        <w:rPr>
          <w:lang w:val="en-GB"/>
        </w:rPr>
        <w:t>that</w:t>
      </w:r>
      <w:r w:rsidR="0011471B" w:rsidRPr="00313D2D">
        <w:rPr>
          <w:lang w:val="en-GB"/>
        </w:rPr>
        <w:t xml:space="preserve"> consider </w:t>
      </w:r>
      <w:r w:rsidR="004A2919" w:rsidRPr="00313D2D">
        <w:rPr>
          <w:lang w:val="en-GB"/>
        </w:rPr>
        <w:t xml:space="preserve">the </w:t>
      </w:r>
      <w:r w:rsidR="004A2919" w:rsidRPr="00313D2D">
        <w:rPr>
          <w:rFonts w:cs="Times New Roman"/>
          <w:lang w:val="en-GB"/>
        </w:rPr>
        <w:t>adverse effects</w:t>
      </w:r>
      <w:r w:rsidR="004A2919" w:rsidRPr="00313D2D">
        <w:rPr>
          <w:lang w:val="en-GB"/>
        </w:rPr>
        <w:t xml:space="preserve"> </w:t>
      </w:r>
      <w:r w:rsidR="00395060" w:rsidRPr="00313D2D">
        <w:rPr>
          <w:lang w:val="en-GB"/>
        </w:rPr>
        <w:t xml:space="preserve">of the </w:t>
      </w:r>
      <w:r w:rsidR="0011471B" w:rsidRPr="00313D2D">
        <w:rPr>
          <w:lang w:val="en-GB"/>
        </w:rPr>
        <w:t>wind load</w:t>
      </w:r>
      <w:r w:rsidR="00995376" w:rsidRPr="00313D2D">
        <w:rPr>
          <w:lang w:val="en-GB"/>
        </w:rPr>
        <w:t xml:space="preserve">, </w:t>
      </w:r>
      <w:r w:rsidR="00602331" w:rsidRPr="00313D2D">
        <w:rPr>
          <w:lang w:val="en-GB"/>
        </w:rPr>
        <w:lastRenderedPageBreak/>
        <w:t>including</w:t>
      </w:r>
      <w:r w:rsidR="00995376" w:rsidRPr="00313D2D">
        <w:rPr>
          <w:lang w:val="en-GB"/>
        </w:rPr>
        <w:t xml:space="preserve"> </w:t>
      </w:r>
      <w:r w:rsidR="00602331" w:rsidRPr="00313D2D">
        <w:rPr>
          <w:lang w:val="en-GB"/>
        </w:rPr>
        <w:t>the</w:t>
      </w:r>
      <w:r w:rsidR="00995376" w:rsidRPr="00313D2D">
        <w:rPr>
          <w:lang w:val="en-GB"/>
        </w:rPr>
        <w:t xml:space="preserve"> across-wind, directional wind, directional</w:t>
      </w:r>
      <w:r w:rsidR="00995376" w:rsidRPr="00313D2D">
        <w:rPr>
          <w:rFonts w:cs="Times New Roman"/>
          <w:lang w:val="en-GB"/>
        </w:rPr>
        <w:t xml:space="preserve"> s</w:t>
      </w:r>
      <w:r w:rsidR="004A2919" w:rsidRPr="00313D2D">
        <w:rPr>
          <w:lang w:val="en-GB"/>
        </w:rPr>
        <w:t>helter, corner shape</w:t>
      </w:r>
      <w:r w:rsidR="00995376" w:rsidRPr="00313D2D">
        <w:rPr>
          <w:lang w:val="en-GB"/>
        </w:rPr>
        <w:t xml:space="preserve">, </w:t>
      </w:r>
      <w:r w:rsidR="00602331" w:rsidRPr="00313D2D">
        <w:rPr>
          <w:lang w:val="en-GB"/>
        </w:rPr>
        <w:t xml:space="preserve">and </w:t>
      </w:r>
      <w:r w:rsidR="00995376" w:rsidRPr="00313D2D">
        <w:rPr>
          <w:lang w:val="en-GB"/>
        </w:rPr>
        <w:t>building size effect</w:t>
      </w:r>
      <w:r w:rsidR="00602331" w:rsidRPr="00313D2D">
        <w:rPr>
          <w:lang w:val="en-GB"/>
        </w:rPr>
        <w:t>s</w:t>
      </w:r>
      <w:r w:rsidR="00995376" w:rsidRPr="00313D2D">
        <w:rPr>
          <w:lang w:val="en-GB"/>
        </w:rPr>
        <w:t xml:space="preserve">. </w:t>
      </w:r>
      <w:r w:rsidR="004A4CEE" w:rsidRPr="00313D2D">
        <w:rPr>
          <w:lang w:val="en-GB"/>
        </w:rPr>
        <w:t xml:space="preserve">Meanwhile, </w:t>
      </w:r>
      <w:r w:rsidR="00FC63E6" w:rsidRPr="00313D2D">
        <w:rPr>
          <w:lang w:val="en-GB"/>
        </w:rPr>
        <w:t xml:space="preserve">in </w:t>
      </w:r>
      <w:r w:rsidR="00543D10" w:rsidRPr="00313D2D">
        <w:rPr>
          <w:lang w:val="en-GB"/>
        </w:rPr>
        <w:t>the old version</w:t>
      </w:r>
      <w:r w:rsidR="00A22272" w:rsidRPr="00313D2D">
        <w:rPr>
          <w:lang w:val="en-GB"/>
        </w:rPr>
        <w:t>,</w:t>
      </w:r>
      <w:r w:rsidR="00543D10" w:rsidRPr="00313D2D">
        <w:rPr>
          <w:lang w:val="en-GB"/>
        </w:rPr>
        <w:t xml:space="preserve"> </w:t>
      </w:r>
      <w:r w:rsidR="00CD5E6B" w:rsidRPr="00313D2D">
        <w:rPr>
          <w:lang w:val="en-GB"/>
        </w:rPr>
        <w:t xml:space="preserve">the </w:t>
      </w:r>
      <w:r w:rsidR="00FC63E6" w:rsidRPr="00313D2D">
        <w:rPr>
          <w:lang w:val="en-GB"/>
        </w:rPr>
        <w:t xml:space="preserve">internal force and deflection of </w:t>
      </w:r>
      <w:r w:rsidR="00602331" w:rsidRPr="00313D2D">
        <w:rPr>
          <w:lang w:val="en-GB"/>
        </w:rPr>
        <w:t xml:space="preserve">a </w:t>
      </w:r>
      <w:r w:rsidR="00FC63E6" w:rsidRPr="00313D2D">
        <w:rPr>
          <w:lang w:val="en-GB"/>
        </w:rPr>
        <w:t>building</w:t>
      </w:r>
      <w:r w:rsidR="00543D10" w:rsidRPr="00313D2D">
        <w:rPr>
          <w:lang w:val="en-GB"/>
        </w:rPr>
        <w:t xml:space="preserve"> </w:t>
      </w:r>
      <w:r w:rsidR="004A2919" w:rsidRPr="00313D2D">
        <w:rPr>
          <w:lang w:val="en-GB"/>
        </w:rPr>
        <w:t xml:space="preserve">under wind load are separately calculated </w:t>
      </w:r>
      <w:r w:rsidR="00543D10" w:rsidRPr="00313D2D">
        <w:rPr>
          <w:lang w:val="en-GB"/>
        </w:rPr>
        <w:t xml:space="preserve">along </w:t>
      </w:r>
      <w:r w:rsidR="00602331" w:rsidRPr="00313D2D">
        <w:rPr>
          <w:lang w:val="en-GB"/>
        </w:rPr>
        <w:t xml:space="preserve">the </w:t>
      </w:r>
      <w:r w:rsidR="00543D10" w:rsidRPr="00313D2D">
        <w:rPr>
          <w:lang w:val="en-GB"/>
        </w:rPr>
        <w:t>two main-axis directions</w:t>
      </w:r>
      <w:r w:rsidR="00FC63E6" w:rsidRPr="00313D2D">
        <w:rPr>
          <w:lang w:val="en-GB"/>
        </w:rPr>
        <w:t>, wh</w:t>
      </w:r>
      <w:r w:rsidR="00602331" w:rsidRPr="00313D2D">
        <w:rPr>
          <w:lang w:val="en-GB"/>
        </w:rPr>
        <w:t>ereas</w:t>
      </w:r>
      <w:r w:rsidR="00FC63E6" w:rsidRPr="00313D2D">
        <w:rPr>
          <w:lang w:val="en-GB"/>
        </w:rPr>
        <w:t xml:space="preserve"> in the new version </w:t>
      </w:r>
      <w:r w:rsidR="004B01EE" w:rsidRPr="00313D2D">
        <w:rPr>
          <w:lang w:val="en-GB"/>
        </w:rPr>
        <w:t xml:space="preserve">the </w:t>
      </w:r>
      <w:r w:rsidR="004A2919" w:rsidRPr="00313D2D">
        <w:rPr>
          <w:lang w:val="en-GB"/>
        </w:rPr>
        <w:t xml:space="preserve">structural </w:t>
      </w:r>
      <w:r w:rsidR="004B01EE" w:rsidRPr="00313D2D">
        <w:rPr>
          <w:lang w:val="en-GB"/>
        </w:rPr>
        <w:t>responses</w:t>
      </w:r>
      <w:r w:rsidR="00FC63E6" w:rsidRPr="00313D2D">
        <w:rPr>
          <w:lang w:val="en-GB"/>
        </w:rPr>
        <w:t xml:space="preserve"> </w:t>
      </w:r>
      <w:r w:rsidR="009A7D94" w:rsidRPr="00313D2D">
        <w:rPr>
          <w:lang w:val="en-GB"/>
        </w:rPr>
        <w:t xml:space="preserve">are </w:t>
      </w:r>
      <w:r w:rsidR="0042156A" w:rsidRPr="00313D2D">
        <w:rPr>
          <w:lang w:val="en-GB"/>
        </w:rPr>
        <w:t xml:space="preserve">separately </w:t>
      </w:r>
      <w:r w:rsidR="004B01EE" w:rsidRPr="00313D2D">
        <w:rPr>
          <w:lang w:val="en-GB"/>
        </w:rPr>
        <w:t>calculated</w:t>
      </w:r>
      <w:r w:rsidR="009A7D94" w:rsidRPr="00313D2D">
        <w:rPr>
          <w:lang w:val="en-GB"/>
        </w:rPr>
        <w:t xml:space="preserve"> under three wind load combinations</w:t>
      </w:r>
      <w:r w:rsidR="00510AAC" w:rsidRPr="00313D2D">
        <w:rPr>
          <w:lang w:val="en-GB"/>
        </w:rPr>
        <w:t>. E</w:t>
      </w:r>
      <w:r w:rsidR="009A7D94" w:rsidRPr="00313D2D">
        <w:rPr>
          <w:lang w:val="en-GB"/>
        </w:rPr>
        <w:t>ach</w:t>
      </w:r>
      <w:r w:rsidR="00395060" w:rsidRPr="00313D2D">
        <w:rPr>
          <w:lang w:val="en-GB"/>
        </w:rPr>
        <w:t xml:space="preserve"> combination</w:t>
      </w:r>
      <w:r w:rsidR="009A7D94" w:rsidRPr="00313D2D">
        <w:rPr>
          <w:lang w:val="en-GB"/>
        </w:rPr>
        <w:t xml:space="preserve"> </w:t>
      </w:r>
      <w:r w:rsidR="004B01EE" w:rsidRPr="00313D2D">
        <w:rPr>
          <w:lang w:val="en-GB"/>
        </w:rPr>
        <w:t xml:space="preserve">simultaneously </w:t>
      </w:r>
      <w:r w:rsidR="009A7D94" w:rsidRPr="00313D2D">
        <w:rPr>
          <w:lang w:val="en-GB"/>
        </w:rPr>
        <w:t>includes</w:t>
      </w:r>
      <w:r w:rsidR="004B01EE" w:rsidRPr="00313D2D">
        <w:rPr>
          <w:lang w:val="en-GB"/>
        </w:rPr>
        <w:t xml:space="preserve"> two</w:t>
      </w:r>
      <w:r w:rsidR="009A7D94" w:rsidRPr="00313D2D">
        <w:rPr>
          <w:lang w:val="en-GB"/>
        </w:rPr>
        <w:t xml:space="preserve"> horizontal loads </w:t>
      </w:r>
      <w:r w:rsidR="004B01EE" w:rsidRPr="00313D2D">
        <w:rPr>
          <w:lang w:val="en-GB"/>
        </w:rPr>
        <w:t>along</w:t>
      </w:r>
      <w:r w:rsidR="009A7D94" w:rsidRPr="00313D2D">
        <w:rPr>
          <w:lang w:val="en-GB"/>
        </w:rPr>
        <w:t xml:space="preserve"> the </w:t>
      </w:r>
      <w:r w:rsidR="004B01EE" w:rsidRPr="00313D2D">
        <w:rPr>
          <w:lang w:val="en-GB"/>
        </w:rPr>
        <w:t>main-axis</w:t>
      </w:r>
      <w:r w:rsidR="009A7D94" w:rsidRPr="00313D2D">
        <w:rPr>
          <w:lang w:val="en-GB"/>
        </w:rPr>
        <w:t xml:space="preserve"> directions and </w:t>
      </w:r>
      <w:r w:rsidR="00A22272" w:rsidRPr="00313D2D">
        <w:rPr>
          <w:lang w:val="en-GB"/>
        </w:rPr>
        <w:t xml:space="preserve">a </w:t>
      </w:r>
      <w:r w:rsidR="00395060" w:rsidRPr="00313D2D">
        <w:rPr>
          <w:lang w:val="en-GB"/>
        </w:rPr>
        <w:t xml:space="preserve">torsional </w:t>
      </w:r>
      <w:r w:rsidR="009A7D94" w:rsidRPr="00313D2D">
        <w:rPr>
          <w:lang w:val="en-GB"/>
        </w:rPr>
        <w:t>moment around the vertical direction.</w:t>
      </w:r>
      <w:r w:rsidR="00DB0E51" w:rsidRPr="00313D2D">
        <w:rPr>
          <w:lang w:val="en-GB"/>
        </w:rPr>
        <w:t xml:space="preserve"> </w:t>
      </w:r>
      <w:r w:rsidR="000C0A2A" w:rsidRPr="00313D2D">
        <w:rPr>
          <w:lang w:val="en-GB"/>
        </w:rPr>
        <w:t xml:space="preserve">In </w:t>
      </w:r>
      <w:r w:rsidR="007B7D84" w:rsidRPr="00313D2D">
        <w:rPr>
          <w:lang w:val="en-GB"/>
        </w:rPr>
        <w:t>the numerical model</w:t>
      </w:r>
      <w:r w:rsidR="000C0A2A" w:rsidRPr="00313D2D">
        <w:rPr>
          <w:lang w:val="en-GB"/>
        </w:rPr>
        <w:t xml:space="preserve">, the horizontal </w:t>
      </w:r>
      <w:r w:rsidR="00543D10" w:rsidRPr="00313D2D">
        <w:rPr>
          <w:lang w:val="en-GB"/>
        </w:rPr>
        <w:t>load</w:t>
      </w:r>
      <w:r w:rsidR="000C0A2A" w:rsidRPr="00313D2D">
        <w:rPr>
          <w:lang w:val="en-GB"/>
        </w:rPr>
        <w:t xml:space="preserve">s and </w:t>
      </w:r>
      <w:r w:rsidR="00395060" w:rsidRPr="00313D2D">
        <w:rPr>
          <w:lang w:val="en-GB"/>
        </w:rPr>
        <w:t xml:space="preserve">torsional </w:t>
      </w:r>
      <w:r w:rsidR="000C0A2A" w:rsidRPr="00313D2D">
        <w:rPr>
          <w:lang w:val="en-GB"/>
        </w:rPr>
        <w:t xml:space="preserve">moment </w:t>
      </w:r>
      <w:r w:rsidR="00D82115" w:rsidRPr="00313D2D">
        <w:rPr>
          <w:lang w:val="en-GB"/>
        </w:rPr>
        <w:t xml:space="preserve">were imposed </w:t>
      </w:r>
      <w:r w:rsidR="007B7D84" w:rsidRPr="00313D2D">
        <w:rPr>
          <w:lang w:val="en-GB"/>
        </w:rPr>
        <w:t xml:space="preserve">on the rigidity </w:t>
      </w:r>
      <w:r w:rsidR="00AD34D3" w:rsidRPr="00313D2D">
        <w:rPr>
          <w:lang w:val="en-GB"/>
        </w:rPr>
        <w:t>cent</w:t>
      </w:r>
      <w:r w:rsidR="00510AAC" w:rsidRPr="00313D2D">
        <w:rPr>
          <w:lang w:val="en-GB"/>
        </w:rPr>
        <w:t>re</w:t>
      </w:r>
      <w:r w:rsidR="00AD34D3" w:rsidRPr="00313D2D">
        <w:rPr>
          <w:lang w:val="en-GB"/>
        </w:rPr>
        <w:t xml:space="preserve"> </w:t>
      </w:r>
      <w:r w:rsidR="007B7D84" w:rsidRPr="00313D2D">
        <w:rPr>
          <w:lang w:val="en-GB"/>
        </w:rPr>
        <w:t>of each story</w:t>
      </w:r>
      <w:r w:rsidR="00193484" w:rsidRPr="00313D2D">
        <w:rPr>
          <w:lang w:val="en-GB"/>
        </w:rPr>
        <w:t xml:space="preserve">. Based on the case </w:t>
      </w:r>
      <w:r w:rsidR="00ED2037" w:rsidRPr="00313D2D">
        <w:rPr>
          <w:rFonts w:eastAsia="宋体"/>
          <w:lang w:val="en-GB"/>
        </w:rPr>
        <w:t>study</w:t>
      </w:r>
      <w:r w:rsidR="00ED2037" w:rsidRPr="00313D2D">
        <w:rPr>
          <w:lang w:val="en-GB"/>
        </w:rPr>
        <w:t xml:space="preserve"> </w:t>
      </w:r>
      <w:r w:rsidR="00193484" w:rsidRPr="00313D2D">
        <w:rPr>
          <w:lang w:val="en-GB"/>
        </w:rPr>
        <w:t xml:space="preserve">building, the effect of building height </w:t>
      </w:r>
      <w:r w:rsidR="00D82115" w:rsidRPr="00313D2D">
        <w:rPr>
          <w:lang w:val="en-GB"/>
        </w:rPr>
        <w:t xml:space="preserve">was </w:t>
      </w:r>
      <w:r w:rsidR="00193484" w:rsidRPr="00313D2D">
        <w:rPr>
          <w:lang w:val="en-GB"/>
        </w:rPr>
        <w:t>investigated using three cases with 30, 40, and 50</w:t>
      </w:r>
      <w:r w:rsidR="007132D2" w:rsidRPr="00313D2D">
        <w:rPr>
          <w:lang w:val="en-GB"/>
        </w:rPr>
        <w:t xml:space="preserve"> </w:t>
      </w:r>
      <w:r w:rsidR="00193484" w:rsidRPr="00313D2D">
        <w:rPr>
          <w:lang w:val="en-GB"/>
        </w:rPr>
        <w:t>stor</w:t>
      </w:r>
      <w:r w:rsidR="007132D2" w:rsidRPr="00313D2D">
        <w:rPr>
          <w:lang w:val="en-GB"/>
        </w:rPr>
        <w:t>ies</w:t>
      </w:r>
      <w:r w:rsidR="00193484" w:rsidRPr="00313D2D">
        <w:rPr>
          <w:lang w:val="en-GB"/>
        </w:rPr>
        <w:t xml:space="preserve">, </w:t>
      </w:r>
      <w:r w:rsidR="00807FE2" w:rsidRPr="00313D2D">
        <w:rPr>
          <w:lang w:val="en-GB"/>
        </w:rPr>
        <w:t>for</w:t>
      </w:r>
      <w:r w:rsidR="00193484" w:rsidRPr="00313D2D">
        <w:rPr>
          <w:lang w:val="en-GB"/>
        </w:rPr>
        <w:t xml:space="preserve"> which </w:t>
      </w:r>
      <w:r w:rsidR="00807FE2" w:rsidRPr="00313D2D">
        <w:rPr>
          <w:lang w:val="en-GB"/>
        </w:rPr>
        <w:t>wind load</w:t>
      </w:r>
      <w:r w:rsidR="00ED22F5" w:rsidRPr="00313D2D">
        <w:rPr>
          <w:lang w:val="en-GB"/>
        </w:rPr>
        <w:t>s</w:t>
      </w:r>
      <w:r w:rsidR="007B7D84" w:rsidRPr="00313D2D">
        <w:rPr>
          <w:lang w:val="en-GB"/>
        </w:rPr>
        <w:t xml:space="preserve"> </w:t>
      </w:r>
      <w:r w:rsidR="00D82115" w:rsidRPr="00313D2D">
        <w:rPr>
          <w:lang w:val="en-GB"/>
        </w:rPr>
        <w:t xml:space="preserve">were </w:t>
      </w:r>
      <w:r w:rsidR="00ED22F5" w:rsidRPr="00313D2D">
        <w:rPr>
          <w:lang w:val="en-GB"/>
        </w:rPr>
        <w:t>respectively</w:t>
      </w:r>
      <w:r w:rsidR="007B7D84" w:rsidRPr="00313D2D">
        <w:rPr>
          <w:lang w:val="en-GB"/>
        </w:rPr>
        <w:t xml:space="preserve"> determined</w:t>
      </w:r>
      <w:r w:rsidR="001C2AAA" w:rsidRPr="00313D2D">
        <w:rPr>
          <w:lang w:val="en-GB"/>
        </w:rPr>
        <w:t xml:space="preserve"> </w:t>
      </w:r>
      <w:r w:rsidR="007B7D84" w:rsidRPr="00313D2D">
        <w:rPr>
          <w:lang w:val="en-GB"/>
        </w:rPr>
        <w:t>(</w:t>
      </w:r>
      <w:r w:rsidR="007B7D84" w:rsidRPr="00313D2D">
        <w:rPr>
          <w:color w:val="0000FF"/>
          <w:lang w:val="en-GB"/>
        </w:rPr>
        <w:t xml:space="preserve">Fig. </w:t>
      </w:r>
      <w:r w:rsidR="00D82115" w:rsidRPr="00313D2D">
        <w:rPr>
          <w:color w:val="0000FF"/>
          <w:lang w:val="en-GB"/>
        </w:rPr>
        <w:t>15</w:t>
      </w:r>
      <w:r w:rsidR="007B7D84" w:rsidRPr="00313D2D">
        <w:rPr>
          <w:lang w:val="en-GB"/>
        </w:rPr>
        <w:t>).</w:t>
      </w:r>
      <w:r w:rsidR="009F669E" w:rsidRPr="00313D2D">
        <w:rPr>
          <w:lang w:val="en-GB"/>
        </w:rPr>
        <w:t xml:space="preserve"> </w:t>
      </w:r>
      <w:r w:rsidR="00976C79" w:rsidRPr="00313D2D">
        <w:rPr>
          <w:lang w:val="en-GB"/>
        </w:rPr>
        <w:t xml:space="preserve">The combination factors are listed in </w:t>
      </w:r>
      <w:r w:rsidR="00976C79" w:rsidRPr="00313D2D">
        <w:rPr>
          <w:color w:val="0000FF"/>
          <w:lang w:val="en-GB"/>
        </w:rPr>
        <w:t>Table 4</w:t>
      </w:r>
      <w:r w:rsidR="00976C79" w:rsidRPr="00313D2D">
        <w:rPr>
          <w:lang w:val="en-GB"/>
        </w:rPr>
        <w:t xml:space="preserve"> </w:t>
      </w:r>
      <w:r w:rsidR="00914A62" w:rsidRPr="00313D2D">
        <w:rPr>
          <w:color w:val="0000FF"/>
          <w:lang w:val="en-GB"/>
        </w:rPr>
        <w:fldChar w:fldCharType="begin"/>
      </w:r>
      <w:r w:rsidR="00A30B3A" w:rsidRPr="00313D2D">
        <w:rPr>
          <w:color w:val="0000FF"/>
          <w:lang w:val="en-GB"/>
        </w:rPr>
        <w:instrText xml:space="preserve"> ADDIN EN.CITE &lt;EndNote&gt;&lt;Cite&gt;&lt;Year&gt;2019&lt;/Year&gt;&lt;RecNum&gt;21&lt;/RecNum&gt;&lt;DisplayText&gt;[24]&lt;/DisplayText&gt;&lt;record&gt;&lt;rec-number&gt;21&lt;/rec-number&gt;&lt;foreign-keys&gt;&lt;key app="EN" db-id="ae2dwpafyszs0qe0d0ppvwvo0ftfww00frpr" timestamp="1587205381"&gt;21&lt;/key&gt;&lt;/foreign-keys&gt;&lt;ref-type name="Standard"&gt;58&lt;/ref-type&gt;&lt;contributors&gt;&lt;/contributors&gt;&lt;titles&gt;&lt;title&gt;Code of Practice on Wind Effects in Hong Kong&lt;/title&gt;&lt;/titles&gt;&lt;dates&gt;&lt;year&gt;2019&lt;/year&gt;&lt;/dates&gt;&lt;pub-location&gt;&lt;style face="normal" font="default" size="100%"&gt;Hong&lt;/style&gt;&lt;style face="normal" font="default" charset="134" size="100%"&gt; &lt;/style&gt;&lt;style face="normal" font="default" size="100%"&gt;Kong&lt;/style&gt;&lt;/pub-location&gt;&lt;publisher&gt;Buildings Department&lt;/publisher&gt;&lt;urls&gt;&lt;/urls&gt;&lt;/record&gt;&lt;/Cite&gt;&lt;/EndNote&gt;</w:instrText>
      </w:r>
      <w:r w:rsidR="00914A62" w:rsidRPr="00313D2D">
        <w:rPr>
          <w:color w:val="0000FF"/>
          <w:lang w:val="en-GB"/>
        </w:rPr>
        <w:fldChar w:fldCharType="separate"/>
      </w:r>
      <w:r w:rsidR="00A30B3A" w:rsidRPr="00313D2D">
        <w:rPr>
          <w:color w:val="0000FF"/>
          <w:lang w:val="en-GB"/>
        </w:rPr>
        <w:t>[24]</w:t>
      </w:r>
      <w:r w:rsidR="00914A62" w:rsidRPr="00313D2D">
        <w:rPr>
          <w:color w:val="0000FF"/>
          <w:lang w:val="en-GB"/>
        </w:rPr>
        <w:fldChar w:fldCharType="end"/>
      </w:r>
      <w:r w:rsidR="00976C79" w:rsidRPr="00313D2D">
        <w:rPr>
          <w:lang w:val="en-GB"/>
        </w:rPr>
        <w:t xml:space="preserve"> for the three wind load combinations. </w:t>
      </w:r>
      <w:r w:rsidR="002344D1" w:rsidRPr="00313D2D">
        <w:rPr>
          <w:lang w:val="en-GB"/>
        </w:rPr>
        <w:t xml:space="preserve">Due to </w:t>
      </w:r>
      <w:r w:rsidR="00A22272" w:rsidRPr="00313D2D">
        <w:rPr>
          <w:lang w:val="en-GB"/>
        </w:rPr>
        <w:t xml:space="preserve">the </w:t>
      </w:r>
      <w:r w:rsidR="001C2AAA" w:rsidRPr="00313D2D">
        <w:rPr>
          <w:lang w:val="en-GB"/>
        </w:rPr>
        <w:t>good plan symmetry</w:t>
      </w:r>
      <w:r w:rsidR="002344D1" w:rsidRPr="00313D2D">
        <w:rPr>
          <w:lang w:val="en-GB"/>
        </w:rPr>
        <w:t xml:space="preserve">, the calculated results are only presented </w:t>
      </w:r>
      <w:r w:rsidR="006633E5" w:rsidRPr="00313D2D">
        <w:rPr>
          <w:lang w:val="en-GB"/>
        </w:rPr>
        <w:t xml:space="preserve">for the three cases </w:t>
      </w:r>
      <w:r w:rsidR="002344D1" w:rsidRPr="00313D2D">
        <w:rPr>
          <w:lang w:val="en-GB"/>
        </w:rPr>
        <w:t>when the combination factors are positive.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95613" w14:paraId="688D49E7" w14:textId="77777777" w:rsidTr="004D21B6">
        <w:trPr>
          <w:jc w:val="center"/>
        </w:trPr>
        <w:tc>
          <w:tcPr>
            <w:tcW w:w="3284" w:type="dxa"/>
            <w:vAlign w:val="center"/>
          </w:tcPr>
          <w:p w14:paraId="00392B1B" w14:textId="77777777" w:rsidR="00295613" w:rsidRDefault="00295613" w:rsidP="004D21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A60D7C" wp14:editId="79602BC7">
                  <wp:extent cx="1980000" cy="2160000"/>
                  <wp:effectExtent l="0" t="0" r="1270" b="0"/>
                  <wp:docPr id="3" name="图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14:paraId="2C375E10" w14:textId="77777777" w:rsidR="00295613" w:rsidRDefault="00295613" w:rsidP="004D21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7C7A69" wp14:editId="3770F76B">
                  <wp:extent cx="1980000" cy="2160000"/>
                  <wp:effectExtent l="0" t="0" r="1270" b="0"/>
                  <wp:docPr id="459" name="图表 4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14:paraId="63204894" w14:textId="77777777" w:rsidR="00295613" w:rsidRDefault="00295613" w:rsidP="004D21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D0A5A8" wp14:editId="766FD314">
                  <wp:extent cx="1980000" cy="2160000"/>
                  <wp:effectExtent l="0" t="0" r="1270" b="0"/>
                  <wp:docPr id="499" name="图表 49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</w:tr>
      <w:tr w:rsidR="00295613" w14:paraId="2926D3C3" w14:textId="77777777" w:rsidTr="004D21B6">
        <w:trPr>
          <w:jc w:val="center"/>
        </w:trPr>
        <w:tc>
          <w:tcPr>
            <w:tcW w:w="3284" w:type="dxa"/>
            <w:vAlign w:val="center"/>
          </w:tcPr>
          <w:p w14:paraId="0F591197" w14:textId="77777777" w:rsidR="00295613" w:rsidRPr="00624D76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624D76">
              <w:rPr>
                <w:rFonts w:cs="Times New Roman"/>
                <w:sz w:val="18"/>
              </w:rPr>
              <w:t xml:space="preserve">(a) </w:t>
            </w:r>
            <w:r>
              <w:rPr>
                <w:rFonts w:cs="Times New Roman" w:hint="eastAsia"/>
                <w:sz w:val="18"/>
              </w:rPr>
              <w:t>Horizontal f</w:t>
            </w:r>
            <w:r w:rsidRPr="00624D76">
              <w:rPr>
                <w:rFonts w:cs="Times New Roman"/>
                <w:sz w:val="18"/>
              </w:rPr>
              <w:t xml:space="preserve">orce </w:t>
            </w:r>
            <w:proofErr w:type="spellStart"/>
            <w:r w:rsidRPr="004449B4">
              <w:rPr>
                <w:rFonts w:cs="Times New Roman" w:hint="eastAsia"/>
                <w:i/>
                <w:sz w:val="18"/>
              </w:rPr>
              <w:t>F</w:t>
            </w:r>
            <w:r w:rsidRPr="004449B4">
              <w:rPr>
                <w:rFonts w:cs="Times New Roman" w:hint="eastAsia"/>
                <w:i/>
                <w:sz w:val="18"/>
                <w:vertAlign w:val="subscript"/>
              </w:rPr>
              <w:t>x</w:t>
            </w:r>
            <w:proofErr w:type="spellEnd"/>
            <w:r>
              <w:rPr>
                <w:rFonts w:cs="Times New Roman" w:hint="eastAsia"/>
                <w:sz w:val="18"/>
              </w:rPr>
              <w:t xml:space="preserve"> </w:t>
            </w:r>
            <w:r w:rsidRPr="00624D76">
              <w:rPr>
                <w:rFonts w:cs="Times New Roman"/>
                <w:sz w:val="18"/>
              </w:rPr>
              <w:t>along X axis</w:t>
            </w:r>
          </w:p>
        </w:tc>
        <w:tc>
          <w:tcPr>
            <w:tcW w:w="3285" w:type="dxa"/>
            <w:vAlign w:val="center"/>
          </w:tcPr>
          <w:p w14:paraId="67048C32" w14:textId="77777777" w:rsidR="00295613" w:rsidRPr="00624D76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624D76">
              <w:rPr>
                <w:rFonts w:cs="Times New Roman"/>
                <w:sz w:val="18"/>
              </w:rPr>
              <w:t xml:space="preserve">(b) </w:t>
            </w:r>
            <w:r>
              <w:rPr>
                <w:rFonts w:cs="Times New Roman" w:hint="eastAsia"/>
                <w:sz w:val="18"/>
              </w:rPr>
              <w:t>Horizontal f</w:t>
            </w:r>
            <w:r w:rsidRPr="00624D76">
              <w:rPr>
                <w:rFonts w:cs="Times New Roman"/>
                <w:sz w:val="18"/>
              </w:rPr>
              <w:t xml:space="preserve">orce </w:t>
            </w:r>
            <w:proofErr w:type="spellStart"/>
            <w:r w:rsidRPr="004449B4">
              <w:rPr>
                <w:rFonts w:cs="Times New Roman" w:hint="eastAsia"/>
                <w:i/>
                <w:sz w:val="18"/>
              </w:rPr>
              <w:t>F</w:t>
            </w:r>
            <w:r w:rsidRPr="004449B4">
              <w:rPr>
                <w:rFonts w:cs="Times New Roman" w:hint="eastAsia"/>
                <w:i/>
                <w:sz w:val="18"/>
                <w:vertAlign w:val="subscript"/>
              </w:rPr>
              <w:t>y</w:t>
            </w:r>
            <w:proofErr w:type="spellEnd"/>
            <w:r>
              <w:rPr>
                <w:rFonts w:cs="Times New Roman" w:hint="eastAsia"/>
                <w:sz w:val="18"/>
              </w:rPr>
              <w:t xml:space="preserve"> </w:t>
            </w:r>
            <w:r w:rsidRPr="00624D76">
              <w:rPr>
                <w:rFonts w:cs="Times New Roman"/>
                <w:sz w:val="18"/>
              </w:rPr>
              <w:t>along Y axis</w:t>
            </w:r>
          </w:p>
        </w:tc>
        <w:tc>
          <w:tcPr>
            <w:tcW w:w="3285" w:type="dxa"/>
            <w:vAlign w:val="center"/>
          </w:tcPr>
          <w:p w14:paraId="348338CD" w14:textId="77777777" w:rsidR="00295613" w:rsidRPr="004449B4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624D76">
              <w:rPr>
                <w:rFonts w:cs="Times New Roman"/>
                <w:sz w:val="18"/>
              </w:rPr>
              <w:t xml:space="preserve">(a) </w:t>
            </w:r>
            <w:r>
              <w:rPr>
                <w:rFonts w:cs="Times New Roman" w:hint="eastAsia"/>
                <w:sz w:val="18"/>
              </w:rPr>
              <w:t>Tor</w:t>
            </w:r>
            <w:r w:rsidRPr="00624D76">
              <w:rPr>
                <w:rFonts w:cs="Times New Roman"/>
                <w:sz w:val="18"/>
              </w:rPr>
              <w:t>sional moment</w:t>
            </w:r>
            <w:r>
              <w:rPr>
                <w:rFonts w:cs="Times New Roman" w:hint="eastAsia"/>
                <w:sz w:val="18"/>
              </w:rPr>
              <w:t xml:space="preserve"> </w:t>
            </w:r>
            <w:r>
              <w:rPr>
                <w:rFonts w:cs="Times New Roman" w:hint="eastAsia"/>
                <w:i/>
                <w:sz w:val="18"/>
              </w:rPr>
              <w:t>T</w:t>
            </w:r>
            <w:r>
              <w:rPr>
                <w:rFonts w:cs="Times New Roman" w:hint="eastAsia"/>
                <w:sz w:val="18"/>
              </w:rPr>
              <w:t xml:space="preserve"> around Z axis</w:t>
            </w:r>
          </w:p>
        </w:tc>
      </w:tr>
    </w:tbl>
    <w:p w14:paraId="519697A9" w14:textId="77777777" w:rsidR="00295613" w:rsidRDefault="00295613" w:rsidP="00295613">
      <w:pPr>
        <w:spacing w:afterLines="50" w:after="163"/>
        <w:jc w:val="center"/>
      </w:pPr>
      <w:proofErr w:type="gramStart"/>
      <w:r w:rsidRPr="007028B3">
        <w:rPr>
          <w:rFonts w:hint="eastAsia"/>
          <w:b/>
        </w:rPr>
        <w:t>Fig. 1</w:t>
      </w:r>
      <w:r>
        <w:rPr>
          <w:rFonts w:hint="eastAsia"/>
          <w:b/>
        </w:rPr>
        <w:t>5</w:t>
      </w:r>
      <w:r w:rsidRPr="007028B3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Wind load for the case building with different </w:t>
      </w:r>
      <w:r>
        <w:t>stor</w:t>
      </w:r>
      <w:r>
        <w:rPr>
          <w:rFonts w:hint="eastAsia"/>
        </w:rPr>
        <w:t>y numbers</w:t>
      </w:r>
    </w:p>
    <w:p w14:paraId="19451499" w14:textId="307A2BB6" w:rsidR="00295613" w:rsidRDefault="00295613" w:rsidP="00295613">
      <w:pPr>
        <w:spacing w:beforeLines="50" w:before="163"/>
        <w:jc w:val="center"/>
      </w:pPr>
      <w:r w:rsidRPr="003A124C">
        <w:rPr>
          <w:rFonts w:hint="eastAsia"/>
          <w:b/>
        </w:rPr>
        <w:t>Table 4</w:t>
      </w:r>
      <w:r>
        <w:rPr>
          <w:rFonts w:hint="eastAsia"/>
        </w:rPr>
        <w:t xml:space="preserve"> Wind load combination factors for buildings</w:t>
      </w:r>
      <w:r w:rsidR="00242D3F">
        <w:rPr>
          <w:rFonts w:hint="eastAsia"/>
        </w:rPr>
        <w:t xml:space="preserve"> </w:t>
      </w:r>
      <w:r w:rsidR="00242D3F" w:rsidRPr="00313D2D">
        <w:rPr>
          <w:color w:val="0000FF"/>
          <w:lang w:val="en-GB"/>
        </w:rPr>
        <w:fldChar w:fldCharType="begin"/>
      </w:r>
      <w:r w:rsidR="00242D3F" w:rsidRPr="00313D2D">
        <w:rPr>
          <w:color w:val="0000FF"/>
          <w:lang w:val="en-GB"/>
        </w:rPr>
        <w:instrText xml:space="preserve"> ADDIN EN.CITE &lt;EndNote&gt;&lt;Cite&gt;&lt;Year&gt;2019&lt;/Year&gt;&lt;RecNum&gt;21&lt;/RecNum&gt;&lt;DisplayText&gt;[24]&lt;/DisplayText&gt;&lt;record&gt;&lt;rec-number&gt;21&lt;/rec-number&gt;&lt;foreign-keys&gt;&lt;key app="EN" db-id="ae2dwpafyszs0qe0d0ppvwvo0ftfww00frpr" timestamp="1587205381"&gt;21&lt;/key&gt;&lt;/foreign-keys&gt;&lt;ref-type name="Standard"&gt;58&lt;/ref-type&gt;&lt;contributors&gt;&lt;/contributors&gt;&lt;titles&gt;&lt;title&gt;Code of Practice on Wind Effects in Hong Kong&lt;/title&gt;&lt;/titles&gt;&lt;dates&gt;&lt;year&gt;2019&lt;/year&gt;&lt;/dates&gt;&lt;pub-location&gt;&lt;style face="normal" font="default" size="100%"&gt;Hong&lt;/style&gt;&lt;style face="normal" font="default" charset="134" size="100%"&gt; &lt;/style&gt;&lt;style face="normal" font="default" size="100%"&gt;Kong&lt;/style&gt;&lt;/pub-location&gt;&lt;publisher&gt;Buildings Department&lt;/publisher&gt;&lt;urls&gt;&lt;/urls&gt;&lt;/record&gt;&lt;/Cite&gt;&lt;/EndNote&gt;</w:instrText>
      </w:r>
      <w:r w:rsidR="00242D3F" w:rsidRPr="00313D2D">
        <w:rPr>
          <w:color w:val="0000FF"/>
          <w:lang w:val="en-GB"/>
        </w:rPr>
        <w:fldChar w:fldCharType="separate"/>
      </w:r>
      <w:r w:rsidR="00242D3F" w:rsidRPr="00313D2D">
        <w:rPr>
          <w:color w:val="0000FF"/>
          <w:lang w:val="en-GB"/>
        </w:rPr>
        <w:t>[24]</w:t>
      </w:r>
      <w:r w:rsidR="00242D3F" w:rsidRPr="00313D2D">
        <w:rPr>
          <w:color w:val="0000FF"/>
          <w:lang w:val="en-GB"/>
        </w:rPr>
        <w:fldChar w:fldCharType="end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3"/>
        <w:gridCol w:w="2700"/>
        <w:gridCol w:w="2686"/>
        <w:gridCol w:w="2875"/>
      </w:tblGrid>
      <w:tr w:rsidR="00295613" w14:paraId="7301C41D" w14:textId="77777777" w:rsidTr="004D21B6">
        <w:tc>
          <w:tcPr>
            <w:tcW w:w="80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A340222" w14:textId="77777777" w:rsidR="00295613" w:rsidRPr="0041235E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Combination</w:t>
            </w:r>
          </w:p>
        </w:tc>
        <w:tc>
          <w:tcPr>
            <w:tcW w:w="137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8428FF2" w14:textId="77777777" w:rsidR="00295613" w:rsidRPr="0041235E" w:rsidRDefault="00295613" w:rsidP="004D21B6">
            <w:pPr>
              <w:jc w:val="center"/>
              <w:rPr>
                <w:rFonts w:cs="Times New Roman"/>
                <w:i/>
                <w:sz w:val="18"/>
              </w:rPr>
            </w:pPr>
            <w:r>
              <w:rPr>
                <w:rFonts w:cs="Times New Roman" w:hint="eastAsia"/>
                <w:sz w:val="18"/>
              </w:rPr>
              <w:t>Horizontal f</w:t>
            </w:r>
            <w:r w:rsidRPr="00624D76">
              <w:rPr>
                <w:rFonts w:cs="Times New Roman"/>
                <w:sz w:val="18"/>
              </w:rPr>
              <w:t xml:space="preserve">orce </w:t>
            </w:r>
            <w:proofErr w:type="spellStart"/>
            <w:r w:rsidRPr="004449B4">
              <w:rPr>
                <w:rFonts w:cs="Times New Roman" w:hint="eastAsia"/>
                <w:i/>
                <w:sz w:val="18"/>
              </w:rPr>
              <w:t>F</w:t>
            </w:r>
            <w:r w:rsidRPr="004449B4">
              <w:rPr>
                <w:rFonts w:cs="Times New Roman" w:hint="eastAsia"/>
                <w:i/>
                <w:sz w:val="18"/>
                <w:vertAlign w:val="subscript"/>
              </w:rPr>
              <w:t>x</w:t>
            </w:r>
            <w:proofErr w:type="spellEnd"/>
            <w:r>
              <w:rPr>
                <w:rFonts w:cs="Times New Roman" w:hint="eastAsia"/>
                <w:sz w:val="18"/>
              </w:rPr>
              <w:t xml:space="preserve"> </w:t>
            </w:r>
            <w:r w:rsidRPr="00624D76">
              <w:rPr>
                <w:rFonts w:cs="Times New Roman"/>
                <w:sz w:val="18"/>
              </w:rPr>
              <w:t>along X axis</w:t>
            </w:r>
          </w:p>
        </w:tc>
        <w:tc>
          <w:tcPr>
            <w:tcW w:w="136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C98F63A" w14:textId="77777777" w:rsidR="00295613" w:rsidRPr="0041235E" w:rsidRDefault="00295613" w:rsidP="004D21B6">
            <w:pPr>
              <w:jc w:val="center"/>
              <w:rPr>
                <w:rFonts w:cs="Times New Roman"/>
                <w:i/>
                <w:sz w:val="18"/>
              </w:rPr>
            </w:pPr>
            <w:r>
              <w:rPr>
                <w:rFonts w:cs="Times New Roman" w:hint="eastAsia"/>
                <w:sz w:val="18"/>
              </w:rPr>
              <w:t>Horizontal f</w:t>
            </w:r>
            <w:r w:rsidRPr="00624D76">
              <w:rPr>
                <w:rFonts w:cs="Times New Roman"/>
                <w:sz w:val="18"/>
              </w:rPr>
              <w:t xml:space="preserve">orce </w:t>
            </w:r>
            <w:proofErr w:type="spellStart"/>
            <w:r w:rsidRPr="004449B4">
              <w:rPr>
                <w:rFonts w:cs="Times New Roman" w:hint="eastAsia"/>
                <w:i/>
                <w:sz w:val="18"/>
              </w:rPr>
              <w:t>F</w:t>
            </w:r>
            <w:r w:rsidRPr="004449B4">
              <w:rPr>
                <w:rFonts w:cs="Times New Roman" w:hint="eastAsia"/>
                <w:i/>
                <w:sz w:val="18"/>
                <w:vertAlign w:val="subscript"/>
              </w:rPr>
              <w:t>y</w:t>
            </w:r>
            <w:proofErr w:type="spellEnd"/>
            <w:r>
              <w:rPr>
                <w:rFonts w:cs="Times New Roman" w:hint="eastAsia"/>
                <w:sz w:val="18"/>
              </w:rPr>
              <w:t xml:space="preserve"> </w:t>
            </w:r>
            <w:r w:rsidRPr="00624D76">
              <w:rPr>
                <w:rFonts w:cs="Times New Roman"/>
                <w:sz w:val="18"/>
              </w:rPr>
              <w:t>along Y axis</w:t>
            </w:r>
          </w:p>
        </w:tc>
        <w:tc>
          <w:tcPr>
            <w:tcW w:w="145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32AFB92" w14:textId="77777777" w:rsidR="00295613" w:rsidRPr="0041235E" w:rsidRDefault="00295613" w:rsidP="004D21B6">
            <w:pPr>
              <w:jc w:val="center"/>
              <w:rPr>
                <w:rFonts w:cs="Times New Roman"/>
                <w:i/>
                <w:sz w:val="18"/>
              </w:rPr>
            </w:pPr>
            <w:r>
              <w:rPr>
                <w:rFonts w:cs="Times New Roman" w:hint="eastAsia"/>
                <w:sz w:val="18"/>
              </w:rPr>
              <w:t>T</w:t>
            </w:r>
            <w:r w:rsidRPr="00624D76">
              <w:rPr>
                <w:rFonts w:cs="Times New Roman"/>
                <w:sz w:val="18"/>
              </w:rPr>
              <w:t>ensional moment</w:t>
            </w:r>
            <w:r>
              <w:rPr>
                <w:rFonts w:cs="Times New Roman" w:hint="eastAsia"/>
                <w:sz w:val="18"/>
              </w:rPr>
              <w:t xml:space="preserve"> </w:t>
            </w:r>
            <w:r>
              <w:rPr>
                <w:rFonts w:cs="Times New Roman" w:hint="eastAsia"/>
                <w:i/>
                <w:sz w:val="18"/>
              </w:rPr>
              <w:t>T</w:t>
            </w:r>
            <w:r>
              <w:rPr>
                <w:rFonts w:cs="Times New Roman" w:hint="eastAsia"/>
                <w:sz w:val="18"/>
              </w:rPr>
              <w:t xml:space="preserve"> around Z axis</w:t>
            </w:r>
          </w:p>
        </w:tc>
      </w:tr>
      <w:tr w:rsidR="00295613" w14:paraId="4C7CFD75" w14:textId="77777777" w:rsidTr="004D21B6">
        <w:tc>
          <w:tcPr>
            <w:tcW w:w="808" w:type="pct"/>
            <w:tcBorders>
              <w:top w:val="single" w:sz="4" w:space="0" w:color="auto"/>
            </w:tcBorders>
            <w:vAlign w:val="center"/>
          </w:tcPr>
          <w:p w14:paraId="25CD6F98" w14:textId="77777777" w:rsidR="00295613" w:rsidRPr="0041235E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Wind</w:t>
            </w:r>
            <w:r w:rsidRPr="0041235E">
              <w:rPr>
                <w:rFonts w:cs="Times New Roman"/>
                <w:sz w:val="18"/>
              </w:rPr>
              <w:t>1</w:t>
            </w:r>
          </w:p>
        </w:tc>
        <w:tc>
          <w:tcPr>
            <w:tcW w:w="1370" w:type="pct"/>
            <w:tcBorders>
              <w:top w:val="single" w:sz="4" w:space="0" w:color="auto"/>
            </w:tcBorders>
            <w:vAlign w:val="center"/>
          </w:tcPr>
          <w:p w14:paraId="553ED2A4" w14:textId="77777777" w:rsidR="00295613" w:rsidRPr="0041235E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41235E">
              <w:rPr>
                <w:rFonts w:cs="Times New Roman"/>
                <w:sz w:val="18"/>
              </w:rPr>
              <w:t>±1.00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vAlign w:val="center"/>
          </w:tcPr>
          <w:p w14:paraId="6623AECC" w14:textId="77777777" w:rsidR="00295613" w:rsidRPr="0041235E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41235E">
              <w:rPr>
                <w:rFonts w:cs="Times New Roman"/>
                <w:sz w:val="18"/>
              </w:rPr>
              <w:t>±0.55</w:t>
            </w:r>
          </w:p>
        </w:tc>
        <w:tc>
          <w:tcPr>
            <w:tcW w:w="1459" w:type="pct"/>
            <w:tcBorders>
              <w:top w:val="single" w:sz="4" w:space="0" w:color="auto"/>
            </w:tcBorders>
            <w:vAlign w:val="center"/>
          </w:tcPr>
          <w:p w14:paraId="01F5C46B" w14:textId="77777777" w:rsidR="00295613" w:rsidRPr="0041235E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41235E">
              <w:rPr>
                <w:rFonts w:cs="Times New Roman"/>
                <w:sz w:val="18"/>
              </w:rPr>
              <w:t>±0.55</w:t>
            </w:r>
          </w:p>
        </w:tc>
      </w:tr>
      <w:tr w:rsidR="00295613" w14:paraId="43B8282B" w14:textId="77777777" w:rsidTr="004D21B6">
        <w:tc>
          <w:tcPr>
            <w:tcW w:w="808" w:type="pct"/>
            <w:vAlign w:val="center"/>
          </w:tcPr>
          <w:p w14:paraId="7214615F" w14:textId="77777777" w:rsidR="00295613" w:rsidRPr="0041235E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Wind</w:t>
            </w:r>
            <w:r w:rsidRPr="0041235E">
              <w:rPr>
                <w:rFonts w:cs="Times New Roman"/>
                <w:sz w:val="18"/>
              </w:rPr>
              <w:t>2</w:t>
            </w:r>
          </w:p>
        </w:tc>
        <w:tc>
          <w:tcPr>
            <w:tcW w:w="1370" w:type="pct"/>
            <w:vAlign w:val="center"/>
          </w:tcPr>
          <w:p w14:paraId="12E871A0" w14:textId="77777777" w:rsidR="00295613" w:rsidRPr="0041235E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41235E">
              <w:rPr>
                <w:rFonts w:cs="Times New Roman"/>
                <w:sz w:val="18"/>
              </w:rPr>
              <w:t>±0.55</w:t>
            </w:r>
          </w:p>
        </w:tc>
        <w:tc>
          <w:tcPr>
            <w:tcW w:w="1363" w:type="pct"/>
            <w:vAlign w:val="center"/>
          </w:tcPr>
          <w:p w14:paraId="7A5BC131" w14:textId="77777777" w:rsidR="00295613" w:rsidRPr="0041235E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41235E">
              <w:rPr>
                <w:rFonts w:cs="Times New Roman"/>
                <w:sz w:val="18"/>
              </w:rPr>
              <w:t>±1.00</w:t>
            </w:r>
          </w:p>
        </w:tc>
        <w:tc>
          <w:tcPr>
            <w:tcW w:w="1459" w:type="pct"/>
            <w:vAlign w:val="center"/>
          </w:tcPr>
          <w:p w14:paraId="2D0F6C3D" w14:textId="77777777" w:rsidR="00295613" w:rsidRPr="0041235E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41235E">
              <w:rPr>
                <w:rFonts w:cs="Times New Roman"/>
                <w:sz w:val="18"/>
              </w:rPr>
              <w:t>±0.55</w:t>
            </w:r>
          </w:p>
        </w:tc>
      </w:tr>
      <w:tr w:rsidR="00295613" w14:paraId="766F7345" w14:textId="77777777" w:rsidTr="004D21B6">
        <w:tc>
          <w:tcPr>
            <w:tcW w:w="808" w:type="pct"/>
            <w:tcBorders>
              <w:bottom w:val="single" w:sz="12" w:space="0" w:color="auto"/>
            </w:tcBorders>
            <w:vAlign w:val="center"/>
          </w:tcPr>
          <w:p w14:paraId="0AE9C274" w14:textId="77777777" w:rsidR="00295613" w:rsidRPr="0041235E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>Wind</w:t>
            </w:r>
            <w:r w:rsidRPr="0041235E">
              <w:rPr>
                <w:rFonts w:cs="Times New Roman"/>
                <w:sz w:val="18"/>
              </w:rPr>
              <w:t>3</w:t>
            </w:r>
          </w:p>
        </w:tc>
        <w:tc>
          <w:tcPr>
            <w:tcW w:w="1370" w:type="pct"/>
            <w:tcBorders>
              <w:bottom w:val="single" w:sz="12" w:space="0" w:color="auto"/>
            </w:tcBorders>
            <w:vAlign w:val="center"/>
          </w:tcPr>
          <w:p w14:paraId="44D5A4E5" w14:textId="77777777" w:rsidR="00295613" w:rsidRPr="0041235E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41235E">
              <w:rPr>
                <w:rFonts w:cs="Times New Roman"/>
                <w:sz w:val="18"/>
              </w:rPr>
              <w:t>±0.55</w:t>
            </w:r>
          </w:p>
        </w:tc>
        <w:tc>
          <w:tcPr>
            <w:tcW w:w="1363" w:type="pct"/>
            <w:tcBorders>
              <w:bottom w:val="single" w:sz="12" w:space="0" w:color="auto"/>
            </w:tcBorders>
            <w:vAlign w:val="center"/>
          </w:tcPr>
          <w:p w14:paraId="5323CD57" w14:textId="77777777" w:rsidR="00295613" w:rsidRPr="0041235E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41235E">
              <w:rPr>
                <w:rFonts w:cs="Times New Roman"/>
                <w:sz w:val="18"/>
              </w:rPr>
              <w:t>±0.55</w:t>
            </w:r>
          </w:p>
        </w:tc>
        <w:tc>
          <w:tcPr>
            <w:tcW w:w="1459" w:type="pct"/>
            <w:tcBorders>
              <w:bottom w:val="single" w:sz="12" w:space="0" w:color="auto"/>
            </w:tcBorders>
            <w:vAlign w:val="center"/>
          </w:tcPr>
          <w:p w14:paraId="1F896EE1" w14:textId="77777777" w:rsidR="00295613" w:rsidRPr="0041235E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41235E">
              <w:rPr>
                <w:rFonts w:cs="Times New Roman"/>
                <w:sz w:val="18"/>
              </w:rPr>
              <w:t>±1.00</w:t>
            </w:r>
          </w:p>
        </w:tc>
      </w:tr>
    </w:tbl>
    <w:p w14:paraId="5CBAEF0B" w14:textId="182FF49F" w:rsidR="00201125" w:rsidRPr="00313D2D" w:rsidRDefault="001E2B27" w:rsidP="00F6279B">
      <w:pPr>
        <w:pStyle w:val="2"/>
        <w:spacing w:before="163" w:after="163"/>
        <w:rPr>
          <w:lang w:val="en-GB"/>
        </w:rPr>
      </w:pPr>
      <w:r w:rsidRPr="00313D2D">
        <w:rPr>
          <w:lang w:val="en-GB"/>
        </w:rPr>
        <w:t xml:space="preserve">5.2. </w:t>
      </w:r>
      <w:r w:rsidR="007132D2" w:rsidRPr="00313D2D">
        <w:rPr>
          <w:lang w:val="en-GB"/>
        </w:rPr>
        <w:t>C</w:t>
      </w:r>
      <w:r w:rsidR="007C25A5" w:rsidRPr="00313D2D">
        <w:rPr>
          <w:lang w:val="en-GB"/>
        </w:rPr>
        <w:t>alculated results</w:t>
      </w:r>
      <w:r w:rsidR="001C7DE0" w:rsidRPr="00313D2D">
        <w:rPr>
          <w:lang w:val="en-GB"/>
        </w:rPr>
        <w:t xml:space="preserve"> of the case </w:t>
      </w:r>
      <w:r w:rsidR="00ED2037" w:rsidRPr="00313D2D">
        <w:rPr>
          <w:lang w:val="en-GB"/>
        </w:rPr>
        <w:t xml:space="preserve">study </w:t>
      </w:r>
      <w:r w:rsidR="001C7DE0" w:rsidRPr="00313D2D">
        <w:rPr>
          <w:lang w:val="en-GB"/>
        </w:rPr>
        <w:t xml:space="preserve">building </w:t>
      </w:r>
      <w:r w:rsidR="00792AA9" w:rsidRPr="00313D2D">
        <w:rPr>
          <w:lang w:val="en-GB"/>
        </w:rPr>
        <w:t xml:space="preserve">using </w:t>
      </w:r>
      <w:r w:rsidR="006B14A2" w:rsidRPr="00313D2D">
        <w:rPr>
          <w:lang w:val="en-GB"/>
        </w:rPr>
        <w:t>MEFM</w:t>
      </w:r>
    </w:p>
    <w:p w14:paraId="0A715C48" w14:textId="659A4126" w:rsidR="00A767CA" w:rsidRDefault="00F562AD" w:rsidP="008346B8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>In the numerical model, t</w:t>
      </w:r>
      <w:r w:rsidR="001C7DE0" w:rsidRPr="00313D2D">
        <w:rPr>
          <w:rFonts w:cs="Times New Roman"/>
          <w:lang w:val="en-GB"/>
        </w:rPr>
        <w:t xml:space="preserve">he thickness of core walls </w:t>
      </w:r>
      <w:r w:rsidR="00D82115" w:rsidRPr="00313D2D">
        <w:rPr>
          <w:rFonts w:cs="Times New Roman"/>
          <w:lang w:val="en-GB"/>
        </w:rPr>
        <w:t xml:space="preserve">started from </w:t>
      </w:r>
      <w:r w:rsidR="001C7DE0" w:rsidRPr="00313D2D">
        <w:rPr>
          <w:rFonts w:cs="Times New Roman"/>
          <w:lang w:val="en-GB"/>
        </w:rPr>
        <w:t xml:space="preserve">100 mm and </w:t>
      </w:r>
      <w:r w:rsidR="00D82115" w:rsidRPr="00313D2D">
        <w:rPr>
          <w:rFonts w:cs="Times New Roman"/>
          <w:lang w:val="en-GB"/>
        </w:rPr>
        <w:t xml:space="preserve">increased </w:t>
      </w:r>
      <w:r w:rsidR="00C25BE0" w:rsidRPr="00313D2D">
        <w:rPr>
          <w:rFonts w:cs="Times New Roman"/>
          <w:lang w:val="en-GB"/>
        </w:rPr>
        <w:t>with</w:t>
      </w:r>
      <w:r w:rsidR="00D77E14" w:rsidRPr="00313D2D">
        <w:rPr>
          <w:rFonts w:cs="Times New Roman"/>
          <w:lang w:val="en-GB"/>
        </w:rPr>
        <w:t xml:space="preserve"> </w:t>
      </w:r>
      <w:r w:rsidR="001C7DE0" w:rsidRPr="00313D2D">
        <w:rPr>
          <w:rFonts w:cs="Times New Roman"/>
          <w:lang w:val="en-GB"/>
        </w:rPr>
        <w:t xml:space="preserve"> interval</w:t>
      </w:r>
      <w:r w:rsidR="00C25BE0" w:rsidRPr="00313D2D">
        <w:rPr>
          <w:rFonts w:cs="Times New Roman"/>
          <w:lang w:val="en-GB"/>
        </w:rPr>
        <w:t>s</w:t>
      </w:r>
      <w:r w:rsidR="00D77E14" w:rsidRPr="00313D2D">
        <w:rPr>
          <w:rFonts w:cs="Times New Roman"/>
          <w:lang w:val="en-GB"/>
        </w:rPr>
        <w:t xml:space="preserve"> of 50 mm</w:t>
      </w:r>
      <w:r w:rsidRPr="00313D2D">
        <w:rPr>
          <w:rFonts w:cs="Times New Roman"/>
          <w:lang w:val="en-GB"/>
        </w:rPr>
        <w:t xml:space="preserve">, and </w:t>
      </w:r>
      <w:r w:rsidR="00036A07" w:rsidRPr="00313D2D">
        <w:rPr>
          <w:rFonts w:cs="Times New Roman"/>
          <w:lang w:val="en-GB"/>
        </w:rPr>
        <w:t xml:space="preserve">it can be </w:t>
      </w:r>
      <w:r w:rsidRPr="00313D2D">
        <w:rPr>
          <w:rFonts w:cs="Times New Roman"/>
          <w:lang w:val="en-GB"/>
        </w:rPr>
        <w:t xml:space="preserve">determined once the deflection of </w:t>
      </w:r>
      <w:r w:rsidR="00C25BE0" w:rsidRPr="00313D2D">
        <w:rPr>
          <w:rFonts w:cs="Times New Roman"/>
          <w:lang w:val="en-GB"/>
        </w:rPr>
        <w:t xml:space="preserve">the </w:t>
      </w:r>
      <w:r w:rsidRPr="00313D2D">
        <w:rPr>
          <w:rFonts w:cs="Times New Roman"/>
          <w:lang w:val="en-GB"/>
        </w:rPr>
        <w:t xml:space="preserve">building does not exceed </w:t>
      </w:r>
      <w:r w:rsidRPr="00313D2D">
        <w:rPr>
          <w:rFonts w:cs="Times New Roman"/>
          <w:lang w:val="en-GB"/>
        </w:rPr>
        <w:lastRenderedPageBreak/>
        <w:t>500/</w:t>
      </w:r>
      <w:r w:rsidRPr="00313D2D">
        <w:rPr>
          <w:rFonts w:cs="Times New Roman"/>
          <w:i/>
          <w:lang w:val="en-GB"/>
        </w:rPr>
        <w:t>H</w:t>
      </w:r>
      <w:r w:rsidR="00E1744C" w:rsidRPr="00313D2D">
        <w:rPr>
          <w:rFonts w:cs="Times New Roman"/>
          <w:lang w:val="en-GB"/>
        </w:rPr>
        <w:t xml:space="preserve"> </w:t>
      </w:r>
      <w:r w:rsidR="00036A07" w:rsidRPr="00313D2D">
        <w:rPr>
          <w:rFonts w:cs="Times New Roman"/>
          <w:lang w:val="en-GB"/>
        </w:rPr>
        <w:t>under the wind load combinations</w:t>
      </w:r>
      <w:r w:rsidR="00D82115" w:rsidRPr="00313D2D">
        <w:rPr>
          <w:rFonts w:cs="Times New Roman"/>
          <w:lang w:val="en-GB"/>
        </w:rPr>
        <w:t xml:space="preserve"> (</w:t>
      </w:r>
      <w:r w:rsidR="00D82115" w:rsidRPr="00313D2D">
        <w:rPr>
          <w:rFonts w:cs="Times New Roman"/>
          <w:i/>
          <w:lang w:val="en-GB"/>
        </w:rPr>
        <w:t>H</w:t>
      </w:r>
      <w:r w:rsidR="00D82115" w:rsidRPr="00313D2D">
        <w:rPr>
          <w:rFonts w:cs="Times New Roman"/>
          <w:lang w:val="en-GB"/>
        </w:rPr>
        <w:t xml:space="preserve"> is the building height)</w:t>
      </w:r>
      <w:r w:rsidR="00036A07" w:rsidRPr="00313D2D">
        <w:rPr>
          <w:rFonts w:cs="Times New Roman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&lt;EndNote&gt;&lt;Cite&gt;&lt;Year&gt;2013&lt;/Year&gt;&lt;RecNum&gt;30&lt;/RecNum&gt;&lt;DisplayText&gt;[32]&lt;/DisplayText&gt;&lt;record&gt;&lt;rec-number&gt;30&lt;/rec-number&gt;&lt;foreign-keys&gt;&lt;key app="EN" db-id="ae2dwpafyszs0qe0d0ppvwvo0ftfww00frpr" timestamp="1587207917"&gt;30&lt;/key&gt;&lt;/foreign-keys&gt;&lt;ref-type name="Standard"&gt;58&lt;/ref-type&gt;&lt;contributors&gt;&lt;/contributors&gt;&lt;titles&gt;&lt;title&gt;Code of Practice for Structural Use of Concrete&lt;/title&gt;&lt;/titles&gt;&lt;dates&gt;&lt;year&gt;2013&lt;/year&gt;&lt;/dates&gt;&lt;pub-location&gt;Hong Kong&lt;/pub-location&gt;&lt;publisher&gt;Buildings Department&lt;/publisher&gt;&lt;urls&gt;&lt;/urls&gt;&lt;/record&gt;&lt;/Cite&gt;&lt;/EndNote&gt;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[32]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Pr="00313D2D">
        <w:rPr>
          <w:rFonts w:cs="Times New Roman"/>
          <w:lang w:val="en-GB"/>
        </w:rPr>
        <w:t xml:space="preserve">. </w:t>
      </w:r>
      <w:r w:rsidR="00CE0D09" w:rsidRPr="00313D2D">
        <w:rPr>
          <w:rFonts w:cs="Times New Roman"/>
          <w:lang w:val="en-GB"/>
        </w:rPr>
        <w:t>According to the above method,</w:t>
      </w:r>
      <w:r w:rsidR="00E04BC0" w:rsidRPr="00313D2D">
        <w:rPr>
          <w:rFonts w:cs="Times New Roman"/>
          <w:lang w:val="en-GB"/>
        </w:rPr>
        <w:t xml:space="preserve"> the thickness of core walls</w:t>
      </w:r>
      <w:r w:rsidR="00CE0D09" w:rsidRPr="00313D2D">
        <w:rPr>
          <w:rFonts w:cs="Times New Roman"/>
          <w:lang w:val="en-GB"/>
        </w:rPr>
        <w:t xml:space="preserve"> </w:t>
      </w:r>
      <w:r w:rsidR="00D82115" w:rsidRPr="00313D2D">
        <w:rPr>
          <w:rFonts w:cs="Times New Roman"/>
          <w:lang w:val="en-GB"/>
        </w:rPr>
        <w:t xml:space="preserve">was </w:t>
      </w:r>
      <w:r w:rsidR="00E04BC0" w:rsidRPr="00313D2D">
        <w:rPr>
          <w:rFonts w:cs="Times New Roman"/>
          <w:lang w:val="en-GB"/>
        </w:rPr>
        <w:t xml:space="preserve">respectively </w:t>
      </w:r>
      <w:r w:rsidR="00CE0D09" w:rsidRPr="00313D2D">
        <w:rPr>
          <w:rFonts w:cs="Times New Roman"/>
          <w:lang w:val="en-GB"/>
        </w:rPr>
        <w:t>100, 450</w:t>
      </w:r>
      <w:r w:rsidR="00A54498" w:rsidRPr="00313D2D">
        <w:rPr>
          <w:rFonts w:cs="Times New Roman"/>
          <w:lang w:val="en-GB"/>
        </w:rPr>
        <w:t>,</w:t>
      </w:r>
      <w:r w:rsidR="00CE0D09" w:rsidRPr="00313D2D">
        <w:rPr>
          <w:rFonts w:cs="Times New Roman"/>
          <w:lang w:val="en-GB"/>
        </w:rPr>
        <w:t xml:space="preserve"> and 1050 mm for the </w:t>
      </w:r>
      <w:r w:rsidR="00317F18" w:rsidRPr="00313D2D">
        <w:rPr>
          <w:rFonts w:cs="Times New Roman"/>
          <w:lang w:val="en-GB"/>
        </w:rPr>
        <w:t>30-</w:t>
      </w:r>
      <w:r w:rsidR="00CE0D09" w:rsidRPr="00313D2D">
        <w:rPr>
          <w:rFonts w:cs="Times New Roman"/>
          <w:lang w:val="en-GB"/>
        </w:rPr>
        <w:t>, 40-, and 50-story</w:t>
      </w:r>
      <w:r w:rsidR="00317F18" w:rsidRPr="00313D2D">
        <w:rPr>
          <w:rFonts w:cs="Times New Roman"/>
          <w:lang w:val="en-GB"/>
        </w:rPr>
        <w:t xml:space="preserve"> case</w:t>
      </w:r>
      <w:r w:rsidR="00A54498" w:rsidRPr="00313D2D">
        <w:rPr>
          <w:rFonts w:cs="Times New Roman"/>
          <w:lang w:val="en-GB"/>
        </w:rPr>
        <w:t>s</w:t>
      </w:r>
      <w:r w:rsidR="006B14A2" w:rsidRPr="00313D2D">
        <w:rPr>
          <w:rFonts w:cs="Times New Roman"/>
          <w:lang w:val="en-GB"/>
        </w:rPr>
        <w:t xml:space="preserve"> along the entire building height</w:t>
      </w:r>
      <w:r w:rsidR="00CE0D09" w:rsidRPr="00313D2D">
        <w:rPr>
          <w:rFonts w:cs="Times New Roman"/>
          <w:lang w:val="en-GB"/>
        </w:rPr>
        <w:t>.</w:t>
      </w:r>
      <w:r w:rsidR="005D4EB4" w:rsidRPr="00313D2D">
        <w:rPr>
          <w:rFonts w:cs="Times New Roman"/>
          <w:lang w:val="en-GB"/>
        </w:rPr>
        <w:t xml:space="preserve"> </w:t>
      </w:r>
      <w:r w:rsidR="005D4EB4" w:rsidRPr="00313D2D">
        <w:rPr>
          <w:rFonts w:cs="Times New Roman"/>
          <w:color w:val="0000FF"/>
          <w:lang w:val="en-GB"/>
        </w:rPr>
        <w:t xml:space="preserve">Fig. </w:t>
      </w:r>
      <w:r w:rsidR="00D82115" w:rsidRPr="00313D2D">
        <w:rPr>
          <w:rFonts w:cs="Times New Roman"/>
          <w:color w:val="0000FF"/>
          <w:lang w:val="en-GB"/>
        </w:rPr>
        <w:t>16</w:t>
      </w:r>
      <w:r w:rsidR="00D82115" w:rsidRPr="00313D2D">
        <w:rPr>
          <w:rFonts w:cs="Times New Roman"/>
          <w:lang w:val="en-GB"/>
        </w:rPr>
        <w:t xml:space="preserve"> </w:t>
      </w:r>
      <w:r w:rsidR="003A31D3" w:rsidRPr="00313D2D">
        <w:rPr>
          <w:rFonts w:cs="Times New Roman"/>
          <w:lang w:val="en-GB"/>
        </w:rPr>
        <w:t>illustrate</w:t>
      </w:r>
      <w:r w:rsidR="00A17BF4" w:rsidRPr="00313D2D">
        <w:rPr>
          <w:rFonts w:cs="Times New Roman"/>
          <w:lang w:val="en-GB"/>
        </w:rPr>
        <w:t>s</w:t>
      </w:r>
      <w:r w:rsidR="00873A51" w:rsidRPr="00313D2D">
        <w:rPr>
          <w:rFonts w:cs="Times New Roman"/>
          <w:lang w:val="en-GB"/>
        </w:rPr>
        <w:t xml:space="preserve"> the</w:t>
      </w:r>
      <w:r w:rsidR="00A17BF4" w:rsidRPr="00313D2D">
        <w:rPr>
          <w:rFonts w:cs="Times New Roman"/>
          <w:lang w:val="en-GB"/>
        </w:rPr>
        <w:t xml:space="preserve"> </w:t>
      </w:r>
      <w:r w:rsidR="005D4EB4" w:rsidRPr="00313D2D">
        <w:rPr>
          <w:rFonts w:cs="Times New Roman"/>
          <w:lang w:val="en-GB"/>
        </w:rPr>
        <w:t>drift ratios of the three cases with the proposed core wall thickness under the three wind load combination</w:t>
      </w:r>
      <w:r w:rsidR="00A17BF4" w:rsidRPr="00313D2D">
        <w:rPr>
          <w:rFonts w:cs="Times New Roman"/>
          <w:lang w:val="en-GB"/>
        </w:rPr>
        <w:t>s</w:t>
      </w:r>
      <w:r w:rsidR="005D4EB4" w:rsidRPr="00313D2D">
        <w:rPr>
          <w:rFonts w:cs="Times New Roman"/>
          <w:lang w:val="en-GB"/>
        </w:rPr>
        <w:t xml:space="preserve"> using </w:t>
      </w:r>
      <w:r w:rsidR="0005670B" w:rsidRPr="00313D2D">
        <w:rPr>
          <w:rFonts w:cs="Times New Roman"/>
          <w:lang w:val="en-GB"/>
        </w:rPr>
        <w:t xml:space="preserve">the </w:t>
      </w:r>
      <w:r w:rsidR="008A7A31" w:rsidRPr="00313D2D">
        <w:rPr>
          <w:rFonts w:cs="Times New Roman"/>
          <w:lang w:val="en-GB"/>
        </w:rPr>
        <w:t>MEFM</w:t>
      </w:r>
      <w:r w:rsidR="005D4EB4" w:rsidRPr="00313D2D">
        <w:rPr>
          <w:rFonts w:cs="Times New Roman"/>
          <w:lang w:val="en-GB"/>
        </w:rPr>
        <w:t xml:space="preserve">. </w:t>
      </w:r>
      <w:r w:rsidR="008346B8" w:rsidRPr="00313D2D">
        <w:rPr>
          <w:rFonts w:cs="Times New Roman"/>
          <w:lang w:val="en-GB"/>
        </w:rPr>
        <w:t xml:space="preserve">It can </w:t>
      </w:r>
      <w:r w:rsidR="00D82115" w:rsidRPr="00313D2D">
        <w:rPr>
          <w:rFonts w:cs="Times New Roman"/>
          <w:lang w:val="en-GB"/>
        </w:rPr>
        <w:t xml:space="preserve">be </w:t>
      </w:r>
      <w:r w:rsidR="008346B8" w:rsidRPr="00313D2D">
        <w:rPr>
          <w:rFonts w:cs="Times New Roman"/>
          <w:lang w:val="en-GB"/>
        </w:rPr>
        <w:t>found that the three cases reach the maximum drift ratio</w:t>
      </w:r>
      <w:r w:rsidR="0005670B" w:rsidRPr="00313D2D">
        <w:rPr>
          <w:rFonts w:cs="Times New Roman"/>
          <w:lang w:val="en-GB"/>
        </w:rPr>
        <w:t>,</w:t>
      </w:r>
      <w:r w:rsidR="008346B8" w:rsidRPr="00313D2D">
        <w:rPr>
          <w:rFonts w:cs="Times New Roman"/>
          <w:lang w:val="en-GB"/>
        </w:rPr>
        <w:t xml:space="preserve"> </w:t>
      </w:r>
      <w:r w:rsidR="00D82115" w:rsidRPr="00313D2D">
        <w:rPr>
          <w:rFonts w:cs="Times New Roman"/>
          <w:lang w:val="en-GB"/>
        </w:rPr>
        <w:t xml:space="preserve">which </w:t>
      </w:r>
      <w:r w:rsidR="008346B8" w:rsidRPr="00313D2D">
        <w:rPr>
          <w:rFonts w:cs="Times New Roman"/>
          <w:lang w:val="en-GB"/>
        </w:rPr>
        <w:t xml:space="preserve">is </w:t>
      </w:r>
      <w:r w:rsidR="00CB4CCF" w:rsidRPr="00313D2D">
        <w:rPr>
          <w:rFonts w:cs="Times New Roman"/>
          <w:lang w:val="en-GB"/>
        </w:rPr>
        <w:t xml:space="preserve">very </w:t>
      </w:r>
      <w:r w:rsidR="008346B8" w:rsidRPr="00313D2D">
        <w:rPr>
          <w:rFonts w:cs="Times New Roman"/>
          <w:lang w:val="en-GB"/>
        </w:rPr>
        <w:t xml:space="preserve">close but no </w:t>
      </w:r>
      <w:r w:rsidR="00424656" w:rsidRPr="00313D2D">
        <w:rPr>
          <w:rFonts w:cs="Times New Roman"/>
          <w:lang w:val="en-GB"/>
        </w:rPr>
        <w:t>greater</w:t>
      </w:r>
      <w:r w:rsidR="008346B8" w:rsidRPr="00313D2D">
        <w:rPr>
          <w:rFonts w:cs="Times New Roman"/>
          <w:lang w:val="en-GB"/>
        </w:rPr>
        <w:t xml:space="preserve"> than 0.20% under Wind1 </w:t>
      </w:r>
      <w:r w:rsidR="006458E6" w:rsidRPr="00313D2D">
        <w:rPr>
          <w:rFonts w:cs="Times New Roman"/>
          <w:lang w:val="en-GB"/>
        </w:rPr>
        <w:t xml:space="preserve">combination, </w:t>
      </w:r>
      <w:r w:rsidR="000817EE" w:rsidRPr="00313D2D">
        <w:rPr>
          <w:rFonts w:cs="Times New Roman"/>
          <w:lang w:val="en-GB"/>
        </w:rPr>
        <w:t>indicat</w:t>
      </w:r>
      <w:r w:rsidR="00D82115" w:rsidRPr="00313D2D">
        <w:rPr>
          <w:rFonts w:cs="Times New Roman"/>
          <w:lang w:val="en-GB"/>
        </w:rPr>
        <w:t>ing</w:t>
      </w:r>
      <w:r w:rsidR="000817EE" w:rsidRPr="00313D2D">
        <w:rPr>
          <w:rFonts w:cs="Times New Roman"/>
          <w:lang w:val="en-GB"/>
        </w:rPr>
        <w:t xml:space="preserve"> </w:t>
      </w:r>
      <w:r w:rsidR="006458E6" w:rsidRPr="00313D2D">
        <w:rPr>
          <w:rFonts w:cs="Times New Roman"/>
          <w:lang w:val="en-GB"/>
        </w:rPr>
        <w:t xml:space="preserve">that the proposed core wall thickness </w:t>
      </w:r>
      <w:r w:rsidR="00162376" w:rsidRPr="00313D2D">
        <w:rPr>
          <w:rFonts w:cs="Times New Roman"/>
          <w:lang w:val="en-GB"/>
        </w:rPr>
        <w:t>values are</w:t>
      </w:r>
      <w:r w:rsidR="006458E6" w:rsidRPr="00313D2D">
        <w:rPr>
          <w:rFonts w:cs="Times New Roman"/>
          <w:lang w:val="en-GB"/>
        </w:rPr>
        <w:t xml:space="preserve"> </w:t>
      </w:r>
      <w:r w:rsidR="004C3F68" w:rsidRPr="00313D2D">
        <w:rPr>
          <w:rFonts w:cs="Times New Roman"/>
          <w:lang w:val="en-GB"/>
        </w:rPr>
        <w:t>optimised</w:t>
      </w:r>
      <w:r w:rsidR="006458E6" w:rsidRPr="00313D2D">
        <w:rPr>
          <w:rFonts w:cs="Times New Roman"/>
          <w:lang w:val="en-GB"/>
        </w:rPr>
        <w:t xml:space="preserve">.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0"/>
        <w:gridCol w:w="3336"/>
        <w:gridCol w:w="3238"/>
      </w:tblGrid>
      <w:tr w:rsidR="00295613" w14:paraId="2E64A959" w14:textId="77777777" w:rsidTr="004D21B6">
        <w:trPr>
          <w:jc w:val="center"/>
        </w:trPr>
        <w:tc>
          <w:tcPr>
            <w:tcW w:w="3280" w:type="dxa"/>
            <w:vAlign w:val="center"/>
          </w:tcPr>
          <w:p w14:paraId="0E625BEE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519818D3" wp14:editId="52FD435F">
                  <wp:extent cx="1800000" cy="2160000"/>
                  <wp:effectExtent l="0" t="0" r="0" b="0"/>
                  <wp:docPr id="511" name="图表 5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6E6D77E0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590E82DB" wp14:editId="1CBEE241">
                  <wp:extent cx="1980000" cy="2160000"/>
                  <wp:effectExtent l="0" t="0" r="1270" b="0"/>
                  <wp:docPr id="515" name="图表 5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14:paraId="789CB1FA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61FA9128" wp14:editId="649F988D">
                  <wp:extent cx="1800000" cy="2160000"/>
                  <wp:effectExtent l="0" t="0" r="0" b="0"/>
                  <wp:docPr id="519" name="图表 5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</w:tr>
      <w:tr w:rsidR="00295613" w14:paraId="6AD7926F" w14:textId="77777777" w:rsidTr="004D21B6">
        <w:trPr>
          <w:jc w:val="center"/>
        </w:trPr>
        <w:tc>
          <w:tcPr>
            <w:tcW w:w="3280" w:type="dxa"/>
            <w:vAlign w:val="center"/>
          </w:tcPr>
          <w:p w14:paraId="66C199F7" w14:textId="77777777" w:rsidR="00295613" w:rsidRPr="00F65EF1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 xml:space="preserve">(a) </w:t>
            </w:r>
            <w:r w:rsidRPr="00F65EF1">
              <w:rPr>
                <w:rFonts w:cs="Times New Roman" w:hint="eastAsia"/>
                <w:sz w:val="18"/>
              </w:rPr>
              <w:t xml:space="preserve">30-story </w:t>
            </w:r>
            <w:r>
              <w:rPr>
                <w:rFonts w:cs="Times New Roman" w:hint="eastAsia"/>
                <w:sz w:val="18"/>
              </w:rPr>
              <w:t xml:space="preserve">case </w:t>
            </w:r>
          </w:p>
        </w:tc>
        <w:tc>
          <w:tcPr>
            <w:tcW w:w="3336" w:type="dxa"/>
            <w:vAlign w:val="center"/>
          </w:tcPr>
          <w:p w14:paraId="2C3C8262" w14:textId="77777777" w:rsidR="00295613" w:rsidRPr="00F65EF1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 xml:space="preserve">(b) </w:t>
            </w:r>
            <w:r w:rsidRPr="00F65EF1">
              <w:rPr>
                <w:rFonts w:cs="Times New Roman" w:hint="eastAsia"/>
                <w:sz w:val="18"/>
              </w:rPr>
              <w:t xml:space="preserve">40-story </w:t>
            </w:r>
            <w:r>
              <w:rPr>
                <w:rFonts w:cs="Times New Roman" w:hint="eastAsia"/>
                <w:sz w:val="18"/>
              </w:rPr>
              <w:t>case</w:t>
            </w:r>
          </w:p>
        </w:tc>
        <w:tc>
          <w:tcPr>
            <w:tcW w:w="3238" w:type="dxa"/>
            <w:vAlign w:val="center"/>
          </w:tcPr>
          <w:p w14:paraId="2862A16D" w14:textId="77777777" w:rsidR="00295613" w:rsidRPr="00F65EF1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 xml:space="preserve">(c) </w:t>
            </w:r>
            <w:r w:rsidRPr="00F65EF1">
              <w:rPr>
                <w:rFonts w:cs="Times New Roman" w:hint="eastAsia"/>
                <w:sz w:val="18"/>
              </w:rPr>
              <w:t xml:space="preserve">50-story </w:t>
            </w:r>
            <w:r>
              <w:rPr>
                <w:rFonts w:cs="Times New Roman" w:hint="eastAsia"/>
                <w:sz w:val="18"/>
              </w:rPr>
              <w:t>case</w:t>
            </w:r>
          </w:p>
        </w:tc>
      </w:tr>
    </w:tbl>
    <w:p w14:paraId="6E0B32A6" w14:textId="14972A22" w:rsidR="00295613" w:rsidRPr="00EA2DAF" w:rsidRDefault="00295613" w:rsidP="00EA2DAF">
      <w:pPr>
        <w:spacing w:afterLines="50" w:after="163"/>
        <w:ind w:firstLine="482"/>
        <w:jc w:val="center"/>
        <w:rPr>
          <w:rFonts w:cs="Times New Roman"/>
        </w:rPr>
      </w:pPr>
      <w:proofErr w:type="gramStart"/>
      <w:r w:rsidRPr="007028B3">
        <w:rPr>
          <w:rFonts w:hint="eastAsia"/>
          <w:b/>
        </w:rPr>
        <w:t>Fig. 1</w:t>
      </w:r>
      <w:r>
        <w:rPr>
          <w:rFonts w:hint="eastAsia"/>
          <w:b/>
        </w:rPr>
        <w:t>6</w:t>
      </w:r>
      <w:r w:rsidRPr="007028B3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Drift ratios of the three cases using MEFM</w:t>
      </w:r>
    </w:p>
    <w:p w14:paraId="175F6D27" w14:textId="77777777" w:rsidR="002D59F3" w:rsidRPr="00313D2D" w:rsidRDefault="002D59F3" w:rsidP="002D59F3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>The new code adds t</w:t>
      </w:r>
      <w:r w:rsidR="002472BE" w:rsidRPr="00313D2D">
        <w:rPr>
          <w:rFonts w:cs="Times New Roman"/>
          <w:lang w:val="en-GB"/>
        </w:rPr>
        <w:t xml:space="preserve">he upper limit </w:t>
      </w:r>
      <w:proofErr w:type="spellStart"/>
      <w:r w:rsidRPr="00313D2D">
        <w:rPr>
          <w:rFonts w:cs="Times New Roman"/>
          <w:i/>
          <w:lang w:val="en-GB"/>
        </w:rPr>
        <w:t>A</w:t>
      </w:r>
      <w:r w:rsidRPr="00313D2D">
        <w:rPr>
          <w:rFonts w:cs="Times New Roman"/>
          <w:i/>
          <w:vertAlign w:val="subscript"/>
          <w:lang w:val="en-GB"/>
        </w:rPr>
        <w:t>acc</w:t>
      </w:r>
      <w:proofErr w:type="gramStart"/>
      <w:r w:rsidRPr="00313D2D">
        <w:rPr>
          <w:rFonts w:cs="Times New Roman"/>
          <w:i/>
          <w:vertAlign w:val="subscript"/>
          <w:lang w:val="en-GB"/>
        </w:rPr>
        <w:t>,lim</w:t>
      </w:r>
      <w:proofErr w:type="spellEnd"/>
      <w:proofErr w:type="gramEnd"/>
      <w:r w:rsidRPr="00313D2D">
        <w:rPr>
          <w:rFonts w:cs="Times New Roman"/>
          <w:lang w:val="en-GB"/>
        </w:rPr>
        <w:t xml:space="preserve"> for</w:t>
      </w:r>
      <w:r w:rsidR="002472BE" w:rsidRPr="00313D2D">
        <w:rPr>
          <w:rFonts w:cs="Times New Roman"/>
          <w:lang w:val="en-GB"/>
        </w:rPr>
        <w:t xml:space="preserve"> peak acceleration </w:t>
      </w:r>
      <w:proofErr w:type="spellStart"/>
      <w:r w:rsidRPr="00313D2D">
        <w:rPr>
          <w:rFonts w:cs="Times New Roman"/>
          <w:i/>
          <w:lang w:val="en-GB"/>
        </w:rPr>
        <w:t>A</w:t>
      </w:r>
      <w:r w:rsidRPr="00313D2D">
        <w:rPr>
          <w:rFonts w:cs="Times New Roman"/>
          <w:i/>
          <w:vertAlign w:val="subscript"/>
          <w:lang w:val="en-GB"/>
        </w:rPr>
        <w:t>acc</w:t>
      </w:r>
      <w:proofErr w:type="spellEnd"/>
      <w:r w:rsidRPr="00313D2D">
        <w:rPr>
          <w:rFonts w:cs="Times New Roman"/>
          <w:lang w:val="en-GB"/>
        </w:rPr>
        <w:t xml:space="preserve"> </w:t>
      </w:r>
      <w:r w:rsidR="002472BE" w:rsidRPr="00313D2D">
        <w:rPr>
          <w:rFonts w:cs="Times New Roman"/>
          <w:lang w:val="en-GB"/>
        </w:rPr>
        <w:t>caused by wind load</w:t>
      </w:r>
      <w:r w:rsidRPr="00313D2D">
        <w:rPr>
          <w:rFonts w:cs="Times New Roman"/>
          <w:lang w:val="en-GB"/>
        </w:rPr>
        <w:t xml:space="preserve">, which aims to consider the occupant comfort. The peak acceleration at height </w:t>
      </w:r>
      <w:r w:rsidRPr="00313D2D">
        <w:rPr>
          <w:rFonts w:cs="Times New Roman"/>
          <w:i/>
          <w:lang w:val="en-GB"/>
        </w:rPr>
        <w:t>Z</w:t>
      </w:r>
      <w:r w:rsidRPr="00313D2D">
        <w:rPr>
          <w:rFonts w:cs="Times New Roman"/>
          <w:lang w:val="en-GB"/>
        </w:rPr>
        <w:t xml:space="preserve"> can be calculated as </w:t>
      </w:r>
    </w:p>
    <w:p w14:paraId="42EB2ACA" w14:textId="77777777" w:rsidR="00565931" w:rsidRPr="00313D2D" w:rsidRDefault="002D59F3" w:rsidP="002D59F3">
      <w:pPr>
        <w:pStyle w:val="a7"/>
        <w:rPr>
          <w:lang w:val="en-GB"/>
        </w:rPr>
      </w:pPr>
      <w:r w:rsidRPr="00313D2D">
        <w:rPr>
          <w:lang w:val="en-GB"/>
        </w:rPr>
        <w:tab/>
      </w:r>
      <w:r w:rsidR="00A5440A" w:rsidRPr="00313D2D">
        <w:rPr>
          <w:position w:val="-32"/>
          <w:lang w:val="en-GB"/>
        </w:rPr>
        <w:object w:dxaOrig="5960" w:dyaOrig="780" w14:anchorId="008F2638">
          <v:shape id="_x0000_i1034" type="#_x0000_t75" style="width:298.8pt;height:39.6pt" o:ole="">
            <v:imagedata r:id="rId65" o:title=""/>
          </v:shape>
          <o:OLEObject Type="Embed" ProgID="Equation.DSMT4" ShapeID="_x0000_i1034" DrawAspect="Content" ObjectID="_1687286266" r:id="rId66"/>
        </w:object>
      </w:r>
      <w:r w:rsidRPr="00313D2D">
        <w:rPr>
          <w:lang w:val="en-GB"/>
        </w:rPr>
        <w:tab/>
        <w:t>(10)</w:t>
      </w:r>
    </w:p>
    <w:p w14:paraId="19E22467" w14:textId="69C240D8" w:rsidR="00D222ED" w:rsidRPr="00313D2D" w:rsidRDefault="00E44274" w:rsidP="00A5440A">
      <w:pPr>
        <w:spacing w:line="360" w:lineRule="auto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where </w:t>
      </w:r>
      <w:proofErr w:type="spellStart"/>
      <w:r w:rsidRPr="00313D2D">
        <w:rPr>
          <w:rFonts w:cs="Times New Roman"/>
          <w:i/>
          <w:lang w:val="en-GB"/>
        </w:rPr>
        <w:t>G</w:t>
      </w:r>
      <w:r w:rsidRPr="00313D2D">
        <w:rPr>
          <w:rFonts w:cs="Times New Roman"/>
          <w:i/>
          <w:vertAlign w:val="subscript"/>
          <w:lang w:val="en-GB"/>
        </w:rPr>
        <w:t>ry</w:t>
      </w:r>
      <w:proofErr w:type="spellEnd"/>
      <w:r w:rsidRPr="00313D2D">
        <w:rPr>
          <w:rFonts w:cs="Times New Roman"/>
          <w:lang w:val="en-GB"/>
        </w:rPr>
        <w:t xml:space="preserve"> is </w:t>
      </w:r>
      <w:r w:rsidR="00E7079A" w:rsidRPr="00313D2D">
        <w:rPr>
          <w:rFonts w:cs="Times New Roman"/>
          <w:lang w:val="en-GB"/>
        </w:rPr>
        <w:t xml:space="preserve">the </w:t>
      </w:r>
      <w:r w:rsidRPr="00313D2D">
        <w:rPr>
          <w:rFonts w:cs="Times New Roman"/>
          <w:lang w:val="en-GB"/>
        </w:rPr>
        <w:t>peak factor</w:t>
      </w:r>
      <w:r w:rsidR="000436F2" w:rsidRPr="00313D2D">
        <w:rPr>
          <w:rFonts w:cs="Times New Roman"/>
          <w:lang w:val="en-GB"/>
        </w:rPr>
        <w:t>, which</w:t>
      </w:r>
      <w:r w:rsidRPr="00313D2D">
        <w:rPr>
          <w:rFonts w:cs="Times New Roman"/>
          <w:lang w:val="en-GB"/>
        </w:rPr>
        <w:t xml:space="preserve"> can be determined with the fundamental frequency </w:t>
      </w:r>
      <w:bookmarkStart w:id="32" w:name="OLE_LINK28"/>
      <w:bookmarkStart w:id="33" w:name="OLE_LINK29"/>
      <w:proofErr w:type="spellStart"/>
      <w:r w:rsidRPr="00313D2D">
        <w:rPr>
          <w:rFonts w:cs="Times New Roman"/>
          <w:i/>
          <w:lang w:val="en-GB"/>
        </w:rPr>
        <w:t>N</w:t>
      </w:r>
      <w:r w:rsidR="00A5440A" w:rsidRPr="00313D2D">
        <w:rPr>
          <w:rFonts w:cs="Times New Roman"/>
          <w:i/>
          <w:vertAlign w:val="subscript"/>
          <w:lang w:val="en-GB"/>
        </w:rPr>
        <w:t>acw</w:t>
      </w:r>
      <w:bookmarkEnd w:id="32"/>
      <w:bookmarkEnd w:id="33"/>
      <w:proofErr w:type="spellEnd"/>
      <w:r w:rsidRPr="00313D2D">
        <w:rPr>
          <w:rFonts w:cs="Times New Roman"/>
          <w:lang w:val="en-GB"/>
        </w:rPr>
        <w:t xml:space="preserve"> for </w:t>
      </w:r>
      <w:r w:rsidR="000436F2" w:rsidRPr="00313D2D">
        <w:rPr>
          <w:rFonts w:cs="Times New Roman"/>
          <w:lang w:val="en-GB"/>
        </w:rPr>
        <w:t xml:space="preserve">the </w:t>
      </w:r>
      <w:r w:rsidRPr="00313D2D">
        <w:rPr>
          <w:rFonts w:cs="Times New Roman"/>
          <w:lang w:val="en-GB"/>
        </w:rPr>
        <w:t>mode mainly aligned with the across-wind direction;</w:t>
      </w:r>
      <w:r w:rsidR="00A5440A" w:rsidRPr="00313D2D">
        <w:rPr>
          <w:rFonts w:cs="Times New Roman"/>
          <w:lang w:val="en-GB"/>
        </w:rPr>
        <w:t xml:space="preserve"> </w:t>
      </w:r>
      <w:proofErr w:type="spellStart"/>
      <w:r w:rsidR="00A5440A" w:rsidRPr="00313D2D">
        <w:rPr>
          <w:rFonts w:cs="Times New Roman"/>
          <w:i/>
          <w:lang w:val="en-GB"/>
        </w:rPr>
        <w:t>ξ</w:t>
      </w:r>
      <w:r w:rsidR="00A5440A" w:rsidRPr="00313D2D">
        <w:rPr>
          <w:rFonts w:cs="Times New Roman"/>
          <w:i/>
          <w:vertAlign w:val="subscript"/>
          <w:lang w:val="en-GB"/>
        </w:rPr>
        <w:t>acw</w:t>
      </w:r>
      <w:proofErr w:type="spellEnd"/>
      <w:r w:rsidR="00A5440A" w:rsidRPr="00313D2D">
        <w:rPr>
          <w:rFonts w:cs="Times New Roman"/>
          <w:lang w:val="en-GB"/>
        </w:rPr>
        <w:t xml:space="preserve"> is the ratio of damping to critical damping in </w:t>
      </w:r>
      <w:r w:rsidR="00D522A2" w:rsidRPr="00313D2D">
        <w:rPr>
          <w:rFonts w:cs="Times New Roman"/>
          <w:lang w:val="en-GB"/>
        </w:rPr>
        <w:t xml:space="preserve">the </w:t>
      </w:r>
      <w:r w:rsidR="00A5440A" w:rsidRPr="00313D2D">
        <w:rPr>
          <w:rFonts w:cs="Times New Roman"/>
          <w:lang w:val="en-GB"/>
        </w:rPr>
        <w:t>across-wind direction of vibration; (</w:t>
      </w:r>
      <w:r w:rsidR="00A5440A" w:rsidRPr="00313D2D">
        <w:rPr>
          <w:rFonts w:cs="Times New Roman"/>
          <w:i/>
          <w:lang w:val="en-GB"/>
        </w:rPr>
        <w:t>BD</w:t>
      </w:r>
      <w:r w:rsidR="00A5440A" w:rsidRPr="00313D2D">
        <w:rPr>
          <w:rFonts w:cs="Times New Roman"/>
          <w:lang w:val="en-GB"/>
        </w:rPr>
        <w:t>)</w:t>
      </w:r>
      <w:r w:rsidR="00A5440A" w:rsidRPr="00313D2D">
        <w:rPr>
          <w:rFonts w:cs="Times New Roman"/>
          <w:i/>
          <w:vertAlign w:val="subscript"/>
          <w:lang w:val="en-GB"/>
        </w:rPr>
        <w:t>b</w:t>
      </w:r>
      <w:r w:rsidR="00A5440A" w:rsidRPr="00313D2D">
        <w:rPr>
          <w:rFonts w:cs="Times New Roman"/>
          <w:lang w:val="en-GB"/>
        </w:rPr>
        <w:t xml:space="preserve"> is the plan area of the enclosing rectangle; </w:t>
      </w:r>
      <w:proofErr w:type="spellStart"/>
      <w:r w:rsidR="00A5440A" w:rsidRPr="00313D2D">
        <w:rPr>
          <w:rFonts w:cs="Times New Roman"/>
          <w:i/>
          <w:lang w:val="en-GB"/>
        </w:rPr>
        <w:t>S</w:t>
      </w:r>
      <w:r w:rsidR="00A5440A" w:rsidRPr="00313D2D">
        <w:rPr>
          <w:rFonts w:cs="Times New Roman"/>
          <w:i/>
          <w:vertAlign w:val="subscript"/>
          <w:lang w:val="en-GB"/>
        </w:rPr>
        <w:t>r</w:t>
      </w:r>
      <w:proofErr w:type="spellEnd"/>
      <w:r w:rsidR="00A5440A" w:rsidRPr="00313D2D">
        <w:rPr>
          <w:rFonts w:cs="Times New Roman"/>
          <w:lang w:val="en-GB"/>
        </w:rPr>
        <w:t xml:space="preserve"> is the return period factor; </w:t>
      </w:r>
      <w:proofErr w:type="spellStart"/>
      <w:r w:rsidR="00A5440A" w:rsidRPr="00313D2D">
        <w:rPr>
          <w:rFonts w:cs="Times New Roman"/>
          <w:i/>
          <w:lang w:val="en-GB"/>
        </w:rPr>
        <w:t>Q</w:t>
      </w:r>
      <w:r w:rsidR="00A5440A" w:rsidRPr="00313D2D">
        <w:rPr>
          <w:rFonts w:cs="Times New Roman"/>
          <w:i/>
          <w:vertAlign w:val="subscript"/>
          <w:lang w:val="en-GB"/>
        </w:rPr>
        <w:t>h</w:t>
      </w:r>
      <w:proofErr w:type="spellEnd"/>
      <w:r w:rsidR="00A5440A" w:rsidRPr="00313D2D">
        <w:rPr>
          <w:rFonts w:cs="Times New Roman"/>
          <w:lang w:val="en-GB"/>
        </w:rPr>
        <w:t xml:space="preserve"> is the wind reference pressure at the effective building height; </w:t>
      </w:r>
      <w:proofErr w:type="spellStart"/>
      <w:r w:rsidR="00A5440A" w:rsidRPr="00313D2D">
        <w:rPr>
          <w:rFonts w:cs="Times New Roman"/>
          <w:i/>
          <w:lang w:val="en-GB"/>
        </w:rPr>
        <w:t>ρ</w:t>
      </w:r>
      <w:r w:rsidR="00A5440A" w:rsidRPr="00313D2D">
        <w:rPr>
          <w:rFonts w:cs="Times New Roman"/>
          <w:i/>
          <w:vertAlign w:val="subscript"/>
          <w:lang w:val="en-GB"/>
        </w:rPr>
        <w:t>a</w:t>
      </w:r>
      <w:proofErr w:type="spellEnd"/>
      <w:r w:rsidR="00A5440A" w:rsidRPr="00313D2D">
        <w:rPr>
          <w:rFonts w:cs="Times New Roman"/>
          <w:lang w:val="en-GB"/>
        </w:rPr>
        <w:t xml:space="preserve"> is the mass density of air; </w:t>
      </w:r>
      <w:proofErr w:type="spellStart"/>
      <w:r w:rsidR="00A5440A" w:rsidRPr="00313D2D">
        <w:rPr>
          <w:rFonts w:cs="Times New Roman"/>
          <w:i/>
          <w:lang w:val="en-GB"/>
        </w:rPr>
        <w:t>I</w:t>
      </w:r>
      <w:r w:rsidR="00A5440A" w:rsidRPr="00313D2D">
        <w:rPr>
          <w:rFonts w:cs="Times New Roman"/>
          <w:i/>
          <w:vertAlign w:val="subscript"/>
          <w:lang w:val="en-GB"/>
        </w:rPr>
        <w:t>v,h</w:t>
      </w:r>
      <w:proofErr w:type="spellEnd"/>
      <w:r w:rsidR="00A5440A" w:rsidRPr="00313D2D">
        <w:rPr>
          <w:rFonts w:cs="Times New Roman"/>
          <w:lang w:val="en-GB"/>
        </w:rPr>
        <w:t xml:space="preserve"> is the wind turbulence intensity at the building height; </w:t>
      </w:r>
      <w:proofErr w:type="spellStart"/>
      <w:r w:rsidR="00A5440A" w:rsidRPr="00313D2D">
        <w:rPr>
          <w:rFonts w:cs="Times New Roman"/>
          <w:i/>
          <w:lang w:val="en-GB"/>
        </w:rPr>
        <w:t>H</w:t>
      </w:r>
      <w:r w:rsidR="00A5440A" w:rsidRPr="00313D2D">
        <w:rPr>
          <w:rFonts w:cs="Times New Roman"/>
          <w:i/>
          <w:vertAlign w:val="subscript"/>
          <w:lang w:val="en-GB"/>
        </w:rPr>
        <w:t>b</w:t>
      </w:r>
      <w:proofErr w:type="spellEnd"/>
      <w:r w:rsidR="00A5440A" w:rsidRPr="00313D2D">
        <w:rPr>
          <w:rFonts w:cs="Times New Roman"/>
          <w:lang w:val="en-GB"/>
        </w:rPr>
        <w:t xml:space="preserve"> is the height of building above the ground level; </w:t>
      </w:r>
      <w:proofErr w:type="spellStart"/>
      <w:r w:rsidR="00A5440A" w:rsidRPr="00313D2D">
        <w:rPr>
          <w:rFonts w:cs="Times New Roman"/>
          <w:i/>
          <w:lang w:val="en-GB"/>
        </w:rPr>
        <w:t>M</w:t>
      </w:r>
      <w:r w:rsidR="00A5440A" w:rsidRPr="00313D2D">
        <w:rPr>
          <w:rFonts w:cs="Times New Roman"/>
          <w:i/>
          <w:vertAlign w:val="subscript"/>
          <w:lang w:val="en-GB"/>
        </w:rPr>
        <w:t>h</w:t>
      </w:r>
      <w:proofErr w:type="spellEnd"/>
      <w:r w:rsidR="00A5440A" w:rsidRPr="00313D2D">
        <w:rPr>
          <w:rFonts w:cs="Times New Roman"/>
          <w:lang w:val="en-GB"/>
        </w:rPr>
        <w:t xml:space="preserve"> is the mass of the building above 2</w:t>
      </w:r>
      <w:r w:rsidR="00A5440A" w:rsidRPr="00313D2D">
        <w:rPr>
          <w:rFonts w:cs="Times New Roman"/>
          <w:i/>
          <w:lang w:val="en-GB"/>
        </w:rPr>
        <w:t>H</w:t>
      </w:r>
      <w:r w:rsidR="00A5440A" w:rsidRPr="00313D2D">
        <w:rPr>
          <w:rFonts w:cs="Times New Roman"/>
          <w:i/>
          <w:vertAlign w:val="subscript"/>
          <w:lang w:val="en-GB"/>
        </w:rPr>
        <w:t>b</w:t>
      </w:r>
      <w:r w:rsidR="00A5440A" w:rsidRPr="00313D2D">
        <w:rPr>
          <w:rFonts w:cs="Times New Roman"/>
          <w:lang w:val="en-GB"/>
        </w:rPr>
        <w:t>/3;</w:t>
      </w:r>
      <w:r w:rsidR="000436F2" w:rsidRPr="00313D2D">
        <w:rPr>
          <w:rFonts w:cs="Times New Roman"/>
          <w:lang w:val="en-GB"/>
        </w:rPr>
        <w:t xml:space="preserve"> and</w:t>
      </w:r>
      <w:r w:rsidR="00A5440A" w:rsidRPr="00313D2D">
        <w:rPr>
          <w:rFonts w:cs="Times New Roman"/>
          <w:lang w:val="en-GB"/>
        </w:rPr>
        <w:t xml:space="preserve"> </w:t>
      </w:r>
      <w:proofErr w:type="spellStart"/>
      <w:r w:rsidR="00A5440A" w:rsidRPr="00313D2D">
        <w:rPr>
          <w:rFonts w:cs="Times New Roman"/>
          <w:i/>
          <w:lang w:val="en-GB"/>
        </w:rPr>
        <w:t>η</w:t>
      </w:r>
      <w:r w:rsidR="00A5440A" w:rsidRPr="00313D2D">
        <w:rPr>
          <w:rFonts w:cs="Times New Roman"/>
          <w:i/>
          <w:vertAlign w:val="subscript"/>
          <w:lang w:val="en-GB"/>
        </w:rPr>
        <w:t>acw</w:t>
      </w:r>
      <w:proofErr w:type="spellEnd"/>
      <w:r w:rsidR="00A5440A" w:rsidRPr="00313D2D">
        <w:rPr>
          <w:rFonts w:cs="Times New Roman"/>
          <w:lang w:val="en-GB"/>
        </w:rPr>
        <w:t xml:space="preserve"> is the parameter used to depict the approximate mode deflection variation with height.</w:t>
      </w:r>
      <w:r w:rsidR="00687F37" w:rsidRPr="00313D2D">
        <w:rPr>
          <w:rFonts w:cs="Times New Roman"/>
          <w:lang w:val="en-GB"/>
        </w:rPr>
        <w:t xml:space="preserve"> </w:t>
      </w:r>
    </w:p>
    <w:p w14:paraId="52D55502" w14:textId="7C012050" w:rsidR="00950E1D" w:rsidRPr="00313D2D" w:rsidRDefault="008B563E" w:rsidP="0039787E">
      <w:pPr>
        <w:spacing w:line="360" w:lineRule="auto"/>
        <w:ind w:firstLineChars="200" w:firstLine="480"/>
        <w:rPr>
          <w:rFonts w:cs="Times New Roman"/>
          <w:lang w:val="en-GB"/>
        </w:rPr>
      </w:pPr>
      <w:proofErr w:type="spellStart"/>
      <w:r w:rsidRPr="00313D2D">
        <w:rPr>
          <w:rFonts w:cs="Times New Roman"/>
          <w:i/>
          <w:lang w:val="en-GB"/>
        </w:rPr>
        <w:lastRenderedPageBreak/>
        <w:t>N</w:t>
      </w:r>
      <w:r w:rsidRPr="00313D2D">
        <w:rPr>
          <w:rFonts w:cs="Times New Roman"/>
          <w:i/>
          <w:vertAlign w:val="subscript"/>
          <w:lang w:val="en-GB"/>
        </w:rPr>
        <w:t>acw</w:t>
      </w:r>
      <w:proofErr w:type="spellEnd"/>
      <w:r w:rsidRPr="00313D2D">
        <w:rPr>
          <w:rFonts w:cs="Times New Roman"/>
          <w:lang w:val="en-GB"/>
        </w:rPr>
        <w:t xml:space="preserve"> and </w:t>
      </w:r>
      <w:proofErr w:type="spellStart"/>
      <w:r w:rsidRPr="00313D2D">
        <w:rPr>
          <w:rFonts w:cs="Times New Roman"/>
          <w:i/>
          <w:lang w:val="en-GB"/>
        </w:rPr>
        <w:t>M</w:t>
      </w:r>
      <w:r w:rsidRPr="00313D2D">
        <w:rPr>
          <w:rFonts w:cs="Times New Roman"/>
          <w:i/>
          <w:vertAlign w:val="subscript"/>
          <w:lang w:val="en-GB"/>
        </w:rPr>
        <w:t>h</w:t>
      </w:r>
      <w:proofErr w:type="spellEnd"/>
      <w:r w:rsidR="00D222ED" w:rsidRPr="00313D2D">
        <w:rPr>
          <w:rFonts w:cs="Times New Roman"/>
          <w:lang w:val="en-GB"/>
        </w:rPr>
        <w:t xml:space="preserve"> can be obtained from the</w:t>
      </w:r>
      <w:r w:rsidR="00D770A5" w:rsidRPr="00313D2D">
        <w:rPr>
          <w:rFonts w:cs="Times New Roman"/>
          <w:lang w:val="en-GB"/>
        </w:rPr>
        <w:t xml:space="preserve"> </w:t>
      </w:r>
      <w:r w:rsidR="00D222ED" w:rsidRPr="00313D2D">
        <w:rPr>
          <w:rFonts w:cs="Times New Roman"/>
          <w:lang w:val="en-GB"/>
        </w:rPr>
        <w:t>ETABS model.</w:t>
      </w:r>
      <w:r w:rsidRPr="00313D2D">
        <w:rPr>
          <w:rFonts w:cs="Times New Roman"/>
          <w:lang w:val="en-GB"/>
        </w:rPr>
        <w:t xml:space="preserve"> </w:t>
      </w:r>
      <w:r w:rsidR="00D222ED" w:rsidRPr="00313D2D">
        <w:rPr>
          <w:rFonts w:cs="Times New Roman"/>
          <w:lang w:val="en-GB"/>
        </w:rPr>
        <w:t>O</w:t>
      </w:r>
      <w:r w:rsidRPr="00313D2D">
        <w:rPr>
          <w:rFonts w:cs="Times New Roman"/>
          <w:lang w:val="en-GB"/>
        </w:rPr>
        <w:t xml:space="preserve">ther parameters can be determined </w:t>
      </w:r>
      <w:r w:rsidR="00E7079A" w:rsidRPr="00313D2D">
        <w:rPr>
          <w:rFonts w:cs="Times New Roman"/>
          <w:lang w:val="en-GB"/>
        </w:rPr>
        <w:t>based on</w:t>
      </w:r>
      <w:r w:rsidRPr="00313D2D">
        <w:rPr>
          <w:rFonts w:cs="Times New Roman"/>
          <w:lang w:val="en-GB"/>
        </w:rPr>
        <w:t xml:space="preserve"> </w:t>
      </w:r>
      <w:r w:rsidR="00A22272" w:rsidRPr="00313D2D">
        <w:rPr>
          <w:rFonts w:cs="Times New Roman"/>
          <w:lang w:val="en-GB"/>
        </w:rPr>
        <w:t xml:space="preserve">the </w:t>
      </w:r>
      <w:r w:rsidRPr="00313D2D">
        <w:rPr>
          <w:rFonts w:cs="Times New Roman"/>
          <w:lang w:val="en-GB"/>
        </w:rPr>
        <w:t>basic information of the cases</w:t>
      </w:r>
      <w:r w:rsidR="00E7079A" w:rsidRPr="00313D2D">
        <w:rPr>
          <w:rFonts w:cs="Times New Roman"/>
          <w:lang w:val="en-GB"/>
        </w:rPr>
        <w:t xml:space="preserve"> </w:t>
      </w:r>
      <w:r w:rsidR="00D770A5" w:rsidRPr="00313D2D">
        <w:rPr>
          <w:rFonts w:cs="Times New Roman"/>
          <w:lang w:val="en-GB"/>
        </w:rPr>
        <w:t xml:space="preserve">in </w:t>
      </w:r>
      <w:r w:rsidR="00E7079A" w:rsidRPr="00313D2D">
        <w:rPr>
          <w:rFonts w:cs="Times New Roman"/>
          <w:lang w:val="en-GB"/>
        </w:rPr>
        <w:t>accord</w:t>
      </w:r>
      <w:r w:rsidR="00D770A5" w:rsidRPr="00313D2D">
        <w:rPr>
          <w:rFonts w:cs="Times New Roman"/>
          <w:lang w:val="en-GB"/>
        </w:rPr>
        <w:t>ance with</w:t>
      </w:r>
      <w:r w:rsidR="00E7079A" w:rsidRPr="00313D2D">
        <w:rPr>
          <w:rFonts w:cs="Times New Roman"/>
          <w:lang w:val="en-GB"/>
        </w:rPr>
        <w:t xml:space="preserve"> the new code</w:t>
      </w:r>
      <w:r w:rsidRPr="00313D2D">
        <w:rPr>
          <w:rFonts w:cs="Times New Roman"/>
          <w:lang w:val="en-GB"/>
        </w:rPr>
        <w:t xml:space="preserve">. </w:t>
      </w:r>
      <w:proofErr w:type="spellStart"/>
      <w:r w:rsidRPr="00313D2D">
        <w:rPr>
          <w:rFonts w:cs="Times New Roman"/>
          <w:i/>
          <w:lang w:val="en-GB"/>
        </w:rPr>
        <w:t>N</w:t>
      </w:r>
      <w:r w:rsidRPr="00313D2D">
        <w:rPr>
          <w:rFonts w:cs="Times New Roman"/>
          <w:i/>
          <w:vertAlign w:val="subscript"/>
          <w:lang w:val="en-GB"/>
        </w:rPr>
        <w:t>acw</w:t>
      </w:r>
      <w:proofErr w:type="spellEnd"/>
      <w:r w:rsidRPr="00313D2D">
        <w:rPr>
          <w:rFonts w:cs="Times New Roman"/>
          <w:lang w:val="en-GB"/>
        </w:rPr>
        <w:t xml:space="preserve"> and </w:t>
      </w:r>
      <w:proofErr w:type="spellStart"/>
      <w:r w:rsidRPr="00313D2D">
        <w:rPr>
          <w:rFonts w:cs="Times New Roman"/>
          <w:i/>
          <w:lang w:val="en-GB"/>
        </w:rPr>
        <w:t>M</w:t>
      </w:r>
      <w:r w:rsidRPr="00313D2D">
        <w:rPr>
          <w:rFonts w:cs="Times New Roman"/>
          <w:i/>
          <w:vertAlign w:val="subscript"/>
          <w:lang w:val="en-GB"/>
        </w:rPr>
        <w:t>h</w:t>
      </w:r>
      <w:proofErr w:type="spellEnd"/>
      <w:r w:rsidRPr="00313D2D">
        <w:rPr>
          <w:rFonts w:cs="Times New Roman"/>
          <w:lang w:val="en-GB"/>
        </w:rPr>
        <w:t xml:space="preserve"> can be obtained from </w:t>
      </w:r>
      <w:r w:rsidR="00A22272" w:rsidRPr="00313D2D">
        <w:rPr>
          <w:rFonts w:cs="Times New Roman"/>
          <w:lang w:val="en-GB"/>
        </w:rPr>
        <w:t xml:space="preserve">the </w:t>
      </w:r>
      <w:r w:rsidRPr="00313D2D">
        <w:rPr>
          <w:rFonts w:cs="Times New Roman"/>
          <w:lang w:val="en-GB"/>
        </w:rPr>
        <w:t xml:space="preserve">ETABS model. </w:t>
      </w:r>
      <w:r w:rsidR="00950E1D" w:rsidRPr="00313D2D">
        <w:rPr>
          <w:rFonts w:cs="Times New Roman"/>
          <w:lang w:val="en-GB"/>
        </w:rPr>
        <w:t xml:space="preserve">According to </w:t>
      </w:r>
      <w:r w:rsidR="00950E1D" w:rsidRPr="00313D2D">
        <w:rPr>
          <w:rFonts w:cs="Times New Roman"/>
          <w:color w:val="0000FF"/>
          <w:lang w:val="en-GB"/>
        </w:rPr>
        <w:t>Eq. 10</w:t>
      </w:r>
      <w:r w:rsidR="00950E1D" w:rsidRPr="00313D2D">
        <w:rPr>
          <w:rFonts w:cs="Times New Roman"/>
          <w:lang w:val="en-GB"/>
        </w:rPr>
        <w:t xml:space="preserve">, the maximum value of peak acceleration is located at the top story. </w:t>
      </w:r>
      <w:r w:rsidR="00860E10" w:rsidRPr="00313D2D">
        <w:rPr>
          <w:rFonts w:cs="Times New Roman"/>
          <w:lang w:val="en-GB"/>
        </w:rPr>
        <w:t>The demand-to-capacity ratio of peak acceleration is defined as</w:t>
      </w:r>
    </w:p>
    <w:p w14:paraId="5D2B0E75" w14:textId="77777777" w:rsidR="00860E10" w:rsidRPr="00313D2D" w:rsidRDefault="00ED70F1" w:rsidP="00ED70F1">
      <w:pPr>
        <w:pStyle w:val="a7"/>
        <w:rPr>
          <w:lang w:val="en-GB"/>
        </w:rPr>
      </w:pPr>
      <w:r w:rsidRPr="00313D2D">
        <w:rPr>
          <w:lang w:val="en-GB"/>
        </w:rPr>
        <w:tab/>
      </w:r>
      <w:r w:rsidR="00860E10" w:rsidRPr="00313D2D">
        <w:rPr>
          <w:position w:val="-28"/>
          <w:lang w:val="en-GB"/>
        </w:rPr>
        <w:object w:dxaOrig="1400" w:dyaOrig="660" w14:anchorId="0EB9D44A">
          <v:shape id="_x0000_i1035" type="#_x0000_t75" style="width:71.4pt;height:32.4pt" o:ole="">
            <v:imagedata r:id="rId67" o:title=""/>
          </v:shape>
          <o:OLEObject Type="Embed" ProgID="Equation.DSMT4" ShapeID="_x0000_i1035" DrawAspect="Content" ObjectID="_1687286267" r:id="rId68"/>
        </w:object>
      </w:r>
      <w:r w:rsidRPr="00313D2D">
        <w:rPr>
          <w:lang w:val="en-GB"/>
        </w:rPr>
        <w:tab/>
        <w:t>(11)</w:t>
      </w:r>
    </w:p>
    <w:p w14:paraId="57D68B73" w14:textId="65AF9C1A" w:rsidR="00E7514F" w:rsidRDefault="00ED70F1" w:rsidP="00321031">
      <w:pPr>
        <w:spacing w:line="360" w:lineRule="auto"/>
        <w:rPr>
          <w:rFonts w:cs="Times New Roman"/>
          <w:lang w:val="en-GB"/>
        </w:rPr>
      </w:pPr>
      <w:proofErr w:type="gramStart"/>
      <w:r w:rsidRPr="00313D2D">
        <w:rPr>
          <w:rFonts w:cs="Times New Roman"/>
          <w:lang w:val="en-GB"/>
        </w:rPr>
        <w:t>where</w:t>
      </w:r>
      <w:proofErr w:type="gramEnd"/>
      <w:r w:rsidRPr="00313D2D">
        <w:rPr>
          <w:rFonts w:cs="Times New Roman"/>
          <w:lang w:val="en-GB"/>
        </w:rPr>
        <w:t xml:space="preserve"> </w:t>
      </w:r>
      <w:proofErr w:type="spellStart"/>
      <w:r w:rsidRPr="00313D2D">
        <w:rPr>
          <w:rFonts w:cs="Times New Roman"/>
          <w:i/>
          <w:lang w:val="en-GB"/>
        </w:rPr>
        <w:t>A</w:t>
      </w:r>
      <w:r w:rsidRPr="00313D2D">
        <w:rPr>
          <w:rFonts w:cs="Times New Roman"/>
          <w:i/>
          <w:vertAlign w:val="subscript"/>
          <w:lang w:val="en-GB"/>
        </w:rPr>
        <w:t>acc,top</w:t>
      </w:r>
      <w:proofErr w:type="spellEnd"/>
      <w:r w:rsidRPr="00313D2D">
        <w:rPr>
          <w:rFonts w:cs="Times New Roman"/>
          <w:lang w:val="en-GB"/>
        </w:rPr>
        <w:t xml:space="preserve"> is the peak acceleration at the top story. </w:t>
      </w:r>
      <w:r w:rsidR="00321031" w:rsidRPr="00313D2D">
        <w:rPr>
          <w:rFonts w:cs="Times New Roman"/>
          <w:lang w:val="en-GB"/>
        </w:rPr>
        <w:t xml:space="preserve">When </w:t>
      </w:r>
      <w:proofErr w:type="spellStart"/>
      <w:r w:rsidR="00321031" w:rsidRPr="00313D2D">
        <w:rPr>
          <w:rFonts w:cs="Times New Roman"/>
          <w:i/>
          <w:lang w:val="en-GB"/>
        </w:rPr>
        <w:t>N</w:t>
      </w:r>
      <w:r w:rsidR="00321031" w:rsidRPr="00313D2D">
        <w:rPr>
          <w:rFonts w:cs="Times New Roman"/>
          <w:i/>
          <w:vertAlign w:val="subscript"/>
          <w:lang w:val="en-GB"/>
        </w:rPr>
        <w:t>acw</w:t>
      </w:r>
      <w:proofErr w:type="spellEnd"/>
      <w:r w:rsidR="00321031" w:rsidRPr="00313D2D">
        <w:rPr>
          <w:rFonts w:cs="Times New Roman"/>
          <w:lang w:val="en-GB"/>
        </w:rPr>
        <w:t xml:space="preserve"> is known, </w:t>
      </w:r>
      <w:proofErr w:type="spellStart"/>
      <w:r w:rsidR="00321031" w:rsidRPr="00313D2D">
        <w:rPr>
          <w:rFonts w:cs="Times New Roman"/>
          <w:i/>
          <w:lang w:val="en-GB"/>
        </w:rPr>
        <w:t>A</w:t>
      </w:r>
      <w:r w:rsidR="00321031" w:rsidRPr="00313D2D">
        <w:rPr>
          <w:rFonts w:cs="Times New Roman"/>
          <w:i/>
          <w:vertAlign w:val="subscript"/>
          <w:lang w:val="en-GB"/>
        </w:rPr>
        <w:t>cc</w:t>
      </w:r>
      <w:proofErr w:type="gramStart"/>
      <w:r w:rsidR="00321031" w:rsidRPr="00313D2D">
        <w:rPr>
          <w:rFonts w:cs="Times New Roman"/>
          <w:i/>
          <w:vertAlign w:val="subscript"/>
          <w:lang w:val="en-GB"/>
        </w:rPr>
        <w:t>,lim</w:t>
      </w:r>
      <w:proofErr w:type="spellEnd"/>
      <w:proofErr w:type="gramEnd"/>
      <w:r w:rsidR="00321031" w:rsidRPr="00313D2D">
        <w:rPr>
          <w:rFonts w:cs="Times New Roman"/>
          <w:lang w:val="en-GB"/>
        </w:rPr>
        <w:t xml:space="preserve"> can be obtained using the chart </w:t>
      </w:r>
      <w:r w:rsidR="0053196A" w:rsidRPr="00313D2D">
        <w:rPr>
          <w:rFonts w:cs="Times New Roman"/>
          <w:lang w:val="en-GB"/>
        </w:rPr>
        <w:t xml:space="preserve">provided </w:t>
      </w:r>
      <w:r w:rsidR="00321031" w:rsidRPr="00313D2D">
        <w:rPr>
          <w:rFonts w:cs="Times New Roman"/>
          <w:lang w:val="en-GB"/>
        </w:rPr>
        <w:t xml:space="preserve">in the new code. </w:t>
      </w:r>
      <w:r w:rsidR="00D73CAA" w:rsidRPr="00313D2D">
        <w:rPr>
          <w:rFonts w:cs="Times New Roman"/>
          <w:lang w:val="en-GB"/>
        </w:rPr>
        <w:t xml:space="preserve">When </w:t>
      </w:r>
      <w:proofErr w:type="spellStart"/>
      <w:r w:rsidR="00D73CAA" w:rsidRPr="00313D2D">
        <w:rPr>
          <w:rFonts w:cs="Times New Roman"/>
          <w:i/>
          <w:lang w:val="en-GB"/>
        </w:rPr>
        <w:t>γ</w:t>
      </w:r>
      <w:r w:rsidR="00D73CAA" w:rsidRPr="00313D2D">
        <w:rPr>
          <w:rFonts w:cs="Times New Roman"/>
          <w:i/>
          <w:vertAlign w:val="subscript"/>
          <w:lang w:val="en-GB"/>
        </w:rPr>
        <w:t>d-c</w:t>
      </w:r>
      <w:proofErr w:type="gramStart"/>
      <w:r w:rsidR="00D73CAA" w:rsidRPr="00313D2D">
        <w:rPr>
          <w:rFonts w:cs="Times New Roman"/>
          <w:i/>
          <w:vertAlign w:val="subscript"/>
          <w:lang w:val="en-GB"/>
        </w:rPr>
        <w:t>,acc</w:t>
      </w:r>
      <w:proofErr w:type="spellEnd"/>
      <w:proofErr w:type="gramEnd"/>
      <w:r w:rsidR="00D73CAA" w:rsidRPr="00313D2D">
        <w:rPr>
          <w:rFonts w:cs="Times New Roman"/>
          <w:lang w:val="en-GB"/>
        </w:rPr>
        <w:t xml:space="preserve"> is less than 1.0, the building is deemed to have sufficient capacity to avoid </w:t>
      </w:r>
      <w:r w:rsidR="0053196A" w:rsidRPr="00313D2D">
        <w:rPr>
          <w:rFonts w:cs="Times New Roman"/>
          <w:lang w:val="en-GB"/>
        </w:rPr>
        <w:t xml:space="preserve">an excessively </w:t>
      </w:r>
      <w:r w:rsidR="00D222ED" w:rsidRPr="00313D2D">
        <w:rPr>
          <w:rFonts w:cs="Times New Roman"/>
          <w:lang w:val="en-GB"/>
        </w:rPr>
        <w:t xml:space="preserve">large </w:t>
      </w:r>
      <w:r w:rsidR="00D73CAA" w:rsidRPr="00313D2D">
        <w:rPr>
          <w:rFonts w:cs="Times New Roman"/>
          <w:lang w:val="en-GB"/>
        </w:rPr>
        <w:t xml:space="preserve">wind vibration. </w:t>
      </w:r>
      <w:r w:rsidR="008166A9" w:rsidRPr="00313D2D">
        <w:rPr>
          <w:rFonts w:cs="Times New Roman"/>
          <w:lang w:val="en-GB"/>
        </w:rPr>
        <w:t>The new code suggests two return period</w:t>
      </w:r>
      <w:r w:rsidR="00A22272" w:rsidRPr="00313D2D">
        <w:rPr>
          <w:rFonts w:cs="Times New Roman"/>
          <w:lang w:val="en-GB"/>
        </w:rPr>
        <w:t>s</w:t>
      </w:r>
      <w:r w:rsidR="0053196A" w:rsidRPr="00313D2D">
        <w:rPr>
          <w:rFonts w:cs="Times New Roman"/>
          <w:lang w:val="en-GB"/>
        </w:rPr>
        <w:t>,</w:t>
      </w:r>
      <w:r w:rsidR="008166A9" w:rsidRPr="00313D2D">
        <w:rPr>
          <w:rFonts w:cs="Times New Roman"/>
          <w:lang w:val="en-GB"/>
        </w:rPr>
        <w:t xml:space="preserve"> </w:t>
      </w:r>
      <w:r w:rsidR="00A22272" w:rsidRPr="00313D2D">
        <w:rPr>
          <w:rFonts w:cs="Times New Roman"/>
          <w:lang w:val="en-GB"/>
        </w:rPr>
        <w:t>including 1</w:t>
      </w:r>
      <w:r w:rsidR="0053196A" w:rsidRPr="00313D2D">
        <w:rPr>
          <w:rFonts w:cs="Times New Roman"/>
          <w:lang w:val="en-GB"/>
        </w:rPr>
        <w:t xml:space="preserve"> </w:t>
      </w:r>
      <w:r w:rsidR="00A22272" w:rsidRPr="00313D2D">
        <w:rPr>
          <w:rFonts w:cs="Times New Roman"/>
          <w:lang w:val="en-GB"/>
        </w:rPr>
        <w:t>and 10</w:t>
      </w:r>
      <w:r w:rsidR="0053196A" w:rsidRPr="00313D2D">
        <w:rPr>
          <w:rFonts w:cs="Times New Roman"/>
          <w:lang w:val="en-GB"/>
        </w:rPr>
        <w:t xml:space="preserve"> </w:t>
      </w:r>
      <w:r w:rsidR="008166A9" w:rsidRPr="00313D2D">
        <w:rPr>
          <w:rFonts w:cs="Times New Roman"/>
          <w:lang w:val="en-GB"/>
        </w:rPr>
        <w:t>year</w:t>
      </w:r>
      <w:r w:rsidR="0053196A" w:rsidRPr="00313D2D">
        <w:rPr>
          <w:rFonts w:cs="Times New Roman"/>
          <w:lang w:val="en-GB"/>
        </w:rPr>
        <w:t>s,</w:t>
      </w:r>
      <w:r w:rsidR="008166A9" w:rsidRPr="00313D2D">
        <w:rPr>
          <w:rFonts w:cs="Times New Roman"/>
          <w:lang w:val="en-GB"/>
        </w:rPr>
        <w:t xml:space="preserve"> </w:t>
      </w:r>
      <w:r w:rsidR="00D222ED" w:rsidRPr="00313D2D">
        <w:rPr>
          <w:rFonts w:cs="Times New Roman"/>
          <w:lang w:val="en-GB"/>
        </w:rPr>
        <w:t>to</w:t>
      </w:r>
      <w:r w:rsidR="008166A9" w:rsidRPr="00313D2D">
        <w:rPr>
          <w:rFonts w:cs="Times New Roman"/>
          <w:lang w:val="en-GB"/>
        </w:rPr>
        <w:t xml:space="preserve"> consider </w:t>
      </w:r>
      <w:r w:rsidR="00D222ED" w:rsidRPr="00313D2D">
        <w:rPr>
          <w:rFonts w:cs="Times New Roman"/>
          <w:lang w:val="en-GB"/>
        </w:rPr>
        <w:t xml:space="preserve">the </w:t>
      </w:r>
      <w:r w:rsidR="008166A9" w:rsidRPr="00313D2D">
        <w:rPr>
          <w:rFonts w:cs="Times New Roman"/>
          <w:lang w:val="en-GB"/>
        </w:rPr>
        <w:t xml:space="preserve">wind acceleration. </w:t>
      </w:r>
      <w:r w:rsidR="00C225A9" w:rsidRPr="00313D2D">
        <w:rPr>
          <w:rFonts w:cs="Times New Roman"/>
          <w:lang w:val="en-GB"/>
        </w:rPr>
        <w:t xml:space="preserve">As shown in </w:t>
      </w:r>
      <w:r w:rsidR="00C225A9" w:rsidRPr="00313D2D">
        <w:rPr>
          <w:rFonts w:cs="Times New Roman"/>
          <w:color w:val="0000FF"/>
          <w:lang w:val="en-GB"/>
        </w:rPr>
        <w:t xml:space="preserve">Fig. </w:t>
      </w:r>
      <w:r w:rsidR="00D222ED" w:rsidRPr="00313D2D">
        <w:rPr>
          <w:rFonts w:cs="Times New Roman"/>
          <w:color w:val="0000FF"/>
          <w:lang w:val="en-GB"/>
        </w:rPr>
        <w:t>17</w:t>
      </w:r>
      <w:r w:rsidR="00C225A9" w:rsidRPr="00313D2D">
        <w:rPr>
          <w:rFonts w:cs="Times New Roman"/>
          <w:lang w:val="en-GB"/>
        </w:rPr>
        <w:t xml:space="preserve">, </w:t>
      </w:r>
      <w:proofErr w:type="spellStart"/>
      <w:r w:rsidR="008166A9" w:rsidRPr="00313D2D">
        <w:rPr>
          <w:rFonts w:cs="Times New Roman"/>
          <w:i/>
          <w:lang w:val="en-GB"/>
        </w:rPr>
        <w:t>γ</w:t>
      </w:r>
      <w:r w:rsidR="008166A9" w:rsidRPr="00313D2D">
        <w:rPr>
          <w:rFonts w:cs="Times New Roman"/>
          <w:i/>
          <w:vertAlign w:val="subscript"/>
          <w:lang w:val="en-GB"/>
        </w:rPr>
        <w:t>d-c</w:t>
      </w:r>
      <w:proofErr w:type="gramStart"/>
      <w:r w:rsidR="008166A9" w:rsidRPr="00313D2D">
        <w:rPr>
          <w:rFonts w:cs="Times New Roman"/>
          <w:i/>
          <w:vertAlign w:val="subscript"/>
          <w:lang w:val="en-GB"/>
        </w:rPr>
        <w:t>,acc</w:t>
      </w:r>
      <w:proofErr w:type="spellEnd"/>
      <w:proofErr w:type="gramEnd"/>
      <w:r w:rsidR="008166A9" w:rsidRPr="00313D2D">
        <w:rPr>
          <w:rFonts w:cs="Times New Roman"/>
          <w:lang w:val="en-GB"/>
        </w:rPr>
        <w:t xml:space="preserve"> is far less than 1.0 for the 1-year and 10-year peak accelerations</w:t>
      </w:r>
      <w:r w:rsidR="00311BCD" w:rsidRPr="00313D2D">
        <w:rPr>
          <w:rFonts w:cs="Times New Roman"/>
          <w:lang w:val="en-GB"/>
        </w:rPr>
        <w:t xml:space="preserve">, </w:t>
      </w:r>
      <w:r w:rsidR="00D222ED" w:rsidRPr="00313D2D">
        <w:rPr>
          <w:rFonts w:cs="Times New Roman"/>
          <w:lang w:val="en-GB"/>
        </w:rPr>
        <w:t xml:space="preserve">indicating </w:t>
      </w:r>
      <w:r w:rsidR="00311BCD" w:rsidRPr="00313D2D">
        <w:rPr>
          <w:rFonts w:cs="Times New Roman"/>
          <w:lang w:val="en-GB"/>
        </w:rPr>
        <w:t>that the three cases can ensure occupant comfort</w:t>
      </w:r>
      <w:r w:rsidR="00E7079A" w:rsidRPr="00313D2D">
        <w:rPr>
          <w:rFonts w:cs="Times New Roman"/>
          <w:lang w:val="en-GB"/>
        </w:rPr>
        <w:t xml:space="preserve"> using the design scheme</w:t>
      </w:r>
      <w:r w:rsidR="00311BCD" w:rsidRPr="00313D2D">
        <w:rPr>
          <w:rFonts w:cs="Times New Roman"/>
          <w:lang w:val="en-GB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95613" w14:paraId="1E3EAE9C" w14:textId="77777777" w:rsidTr="004D21B6">
        <w:tc>
          <w:tcPr>
            <w:tcW w:w="4927" w:type="dxa"/>
          </w:tcPr>
          <w:p w14:paraId="5EE9A0C4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33556801" wp14:editId="6E83BE76">
                  <wp:extent cx="2808000" cy="1980000"/>
                  <wp:effectExtent l="0" t="0" r="0" b="1270"/>
                  <wp:docPr id="574" name="图表 57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3C957EB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4F2E9560" wp14:editId="49255BEA">
                  <wp:extent cx="2808000" cy="1980000"/>
                  <wp:effectExtent l="0" t="0" r="0" b="1270"/>
                  <wp:docPr id="575" name="图表 57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</w:tr>
      <w:tr w:rsidR="00295613" w14:paraId="45FCCF25" w14:textId="77777777" w:rsidTr="004D21B6">
        <w:tc>
          <w:tcPr>
            <w:tcW w:w="4927" w:type="dxa"/>
            <w:vAlign w:val="center"/>
          </w:tcPr>
          <w:p w14:paraId="65BD6126" w14:textId="77777777" w:rsidR="00295613" w:rsidRPr="00C775A1" w:rsidRDefault="00295613" w:rsidP="004D21B6">
            <w:pPr>
              <w:pStyle w:val="a6"/>
              <w:ind w:firstLineChars="0" w:firstLine="0"/>
              <w:jc w:val="center"/>
              <w:rPr>
                <w:rFonts w:cs="Times New Roman"/>
                <w:sz w:val="18"/>
              </w:rPr>
            </w:pPr>
            <w:r w:rsidRPr="00C775A1">
              <w:rPr>
                <w:rFonts w:cs="Times New Roman"/>
                <w:sz w:val="18"/>
              </w:rPr>
              <w:t xml:space="preserve">(a) </w:t>
            </w:r>
            <w:r>
              <w:rPr>
                <w:rFonts w:cs="Times New Roman" w:hint="eastAsia"/>
                <w:sz w:val="18"/>
              </w:rPr>
              <w:t xml:space="preserve">1-year peak acceleration </w:t>
            </w:r>
          </w:p>
        </w:tc>
        <w:tc>
          <w:tcPr>
            <w:tcW w:w="4927" w:type="dxa"/>
            <w:vAlign w:val="center"/>
          </w:tcPr>
          <w:p w14:paraId="2D44DDC6" w14:textId="77777777" w:rsidR="00295613" w:rsidRPr="00C775A1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C775A1">
              <w:rPr>
                <w:rFonts w:cs="Times New Roman"/>
                <w:sz w:val="18"/>
              </w:rPr>
              <w:t xml:space="preserve">(b) </w:t>
            </w:r>
            <w:r>
              <w:rPr>
                <w:rFonts w:cs="Times New Roman" w:hint="eastAsia"/>
                <w:sz w:val="18"/>
              </w:rPr>
              <w:t>10-year peak acceleration</w:t>
            </w:r>
          </w:p>
        </w:tc>
      </w:tr>
    </w:tbl>
    <w:p w14:paraId="06380BE2" w14:textId="6591ECAB" w:rsidR="00295613" w:rsidRPr="00EA2DAF" w:rsidRDefault="00295613" w:rsidP="00EA2DAF">
      <w:pPr>
        <w:spacing w:afterLines="50" w:after="163"/>
        <w:jc w:val="center"/>
        <w:rPr>
          <w:rFonts w:cs="Times New Roman"/>
        </w:rPr>
      </w:pPr>
      <w:proofErr w:type="gramStart"/>
      <w:r w:rsidRPr="006A3879">
        <w:rPr>
          <w:rFonts w:cs="Times New Roman" w:hint="eastAsia"/>
          <w:b/>
        </w:rPr>
        <w:t>Fig. 1</w:t>
      </w:r>
      <w:r>
        <w:rPr>
          <w:rFonts w:cs="Times New Roman" w:hint="eastAsia"/>
          <w:b/>
        </w:rPr>
        <w:t>7</w:t>
      </w:r>
      <w:r w:rsidRPr="006A3879">
        <w:rPr>
          <w:rFonts w:cs="Times New Roman" w:hint="eastAsia"/>
          <w:b/>
        </w:rPr>
        <w:t>.</w:t>
      </w:r>
      <w:proofErr w:type="gramEnd"/>
      <w:r>
        <w:rPr>
          <w:rFonts w:cs="Times New Roman" w:hint="eastAsia"/>
        </w:rPr>
        <w:t xml:space="preserve"> Demand-to-capacity ratios of peak acceleration</w:t>
      </w:r>
      <w:r>
        <w:rPr>
          <w:rFonts w:hint="eastAsia"/>
        </w:rPr>
        <w:t xml:space="preserve"> using MEFM</w:t>
      </w:r>
    </w:p>
    <w:p w14:paraId="6B3B5174" w14:textId="406DD142" w:rsidR="00CD6238" w:rsidRDefault="007C40E0" w:rsidP="007C40E0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color w:val="0000FF"/>
          <w:lang w:val="en-GB"/>
        </w:rPr>
        <w:t xml:space="preserve">Fig. </w:t>
      </w:r>
      <w:r w:rsidR="004C4DE0" w:rsidRPr="00313D2D">
        <w:rPr>
          <w:rFonts w:cs="Times New Roman"/>
          <w:color w:val="0000FF"/>
          <w:lang w:val="en-GB"/>
        </w:rPr>
        <w:t>18</w:t>
      </w:r>
      <w:r w:rsidR="004C4DE0" w:rsidRPr="00313D2D">
        <w:rPr>
          <w:rFonts w:cs="Times New Roman"/>
          <w:lang w:val="en-GB"/>
        </w:rPr>
        <w:t xml:space="preserve"> </w:t>
      </w:r>
      <w:r w:rsidR="00D222ED" w:rsidRPr="00313D2D">
        <w:rPr>
          <w:rFonts w:cs="Times New Roman"/>
          <w:lang w:val="en-GB"/>
        </w:rPr>
        <w:t xml:space="preserve">shows </w:t>
      </w:r>
      <w:r w:rsidRPr="00313D2D">
        <w:rPr>
          <w:rFonts w:cs="Times New Roman"/>
          <w:lang w:val="en-GB"/>
        </w:rPr>
        <w:t xml:space="preserve">the shear forces of </w:t>
      </w:r>
      <w:r w:rsidR="00C2156A" w:rsidRPr="00313D2D">
        <w:rPr>
          <w:rFonts w:cs="Times New Roman"/>
          <w:lang w:val="en-GB"/>
        </w:rPr>
        <w:t xml:space="preserve">the </w:t>
      </w:r>
      <w:r w:rsidRPr="00313D2D">
        <w:rPr>
          <w:lang w:val="en-GB"/>
        </w:rPr>
        <w:t>core and</w:t>
      </w:r>
      <w:r w:rsidR="00C2156A" w:rsidRPr="00313D2D">
        <w:rPr>
          <w:lang w:val="en-GB"/>
        </w:rPr>
        <w:t xml:space="preserve"> module </w:t>
      </w:r>
      <w:r w:rsidRPr="00313D2D">
        <w:rPr>
          <w:lang w:val="en-GB"/>
        </w:rPr>
        <w:t xml:space="preserve">walls </w:t>
      </w:r>
      <w:r w:rsidR="007D66F0" w:rsidRPr="00313D2D">
        <w:rPr>
          <w:rFonts w:cs="Times New Roman"/>
          <w:lang w:val="en-GB"/>
        </w:rPr>
        <w:t xml:space="preserve">calculated </w:t>
      </w:r>
      <w:r w:rsidR="00392C3B" w:rsidRPr="00313D2D">
        <w:rPr>
          <w:lang w:val="en-GB"/>
        </w:rPr>
        <w:t xml:space="preserve">using </w:t>
      </w:r>
      <w:r w:rsidR="007D66F0" w:rsidRPr="00313D2D">
        <w:rPr>
          <w:lang w:val="en-GB"/>
        </w:rPr>
        <w:t xml:space="preserve">the </w:t>
      </w:r>
      <w:r w:rsidR="008A7A31" w:rsidRPr="00313D2D">
        <w:rPr>
          <w:lang w:val="en-GB"/>
        </w:rPr>
        <w:t>MEFM</w:t>
      </w:r>
      <w:r w:rsidRPr="00313D2D">
        <w:rPr>
          <w:lang w:val="en-GB"/>
        </w:rPr>
        <w:t xml:space="preserve"> t</w:t>
      </w:r>
      <w:r w:rsidRPr="00313D2D">
        <w:rPr>
          <w:rFonts w:cs="Times New Roman"/>
          <w:lang w:val="en-GB"/>
        </w:rPr>
        <w:t xml:space="preserve">o validate whether the </w:t>
      </w:r>
      <w:r w:rsidR="002C0FF4" w:rsidRPr="00313D2D">
        <w:rPr>
          <w:rFonts w:cs="Times New Roman"/>
          <w:lang w:val="en-GB"/>
        </w:rPr>
        <w:t>concept</w:t>
      </w:r>
      <w:r w:rsidRPr="00313D2D">
        <w:rPr>
          <w:rFonts w:cs="Times New Roman"/>
          <w:lang w:val="en-GB"/>
        </w:rPr>
        <w:t xml:space="preserve"> is </w:t>
      </w:r>
      <w:r w:rsidR="00D222ED" w:rsidRPr="00313D2D">
        <w:rPr>
          <w:rFonts w:cs="Times New Roman"/>
          <w:lang w:val="en-GB"/>
        </w:rPr>
        <w:t xml:space="preserve">satisfied </w:t>
      </w:r>
      <w:r w:rsidRPr="00313D2D">
        <w:rPr>
          <w:rFonts w:cs="Times New Roman"/>
          <w:lang w:val="en-GB"/>
        </w:rPr>
        <w:t xml:space="preserve">or not. </w:t>
      </w:r>
      <w:r w:rsidR="0002693E" w:rsidRPr="00313D2D">
        <w:rPr>
          <w:rFonts w:cs="Times New Roman"/>
          <w:lang w:val="en-GB"/>
        </w:rPr>
        <w:t>For the three cases, t</w:t>
      </w:r>
      <w:r w:rsidR="007669C3" w:rsidRPr="00313D2D">
        <w:rPr>
          <w:rFonts w:cs="Times New Roman"/>
          <w:lang w:val="en-GB"/>
        </w:rPr>
        <w:t xml:space="preserve">he </w:t>
      </w:r>
      <w:proofErr w:type="spellStart"/>
      <w:r w:rsidR="007669C3" w:rsidRPr="00313D2D">
        <w:rPr>
          <w:rFonts w:cs="Times New Roman"/>
          <w:lang w:val="en-GB"/>
        </w:rPr>
        <w:t>shear</w:t>
      </w:r>
      <w:proofErr w:type="spellEnd"/>
      <w:r w:rsidR="007669C3" w:rsidRPr="00313D2D">
        <w:rPr>
          <w:rFonts w:cs="Times New Roman"/>
          <w:lang w:val="en-GB"/>
        </w:rPr>
        <w:t xml:space="preserve"> force of </w:t>
      </w:r>
      <w:r w:rsidR="00C2156A" w:rsidRPr="00313D2D">
        <w:rPr>
          <w:rFonts w:cs="Times New Roman"/>
          <w:lang w:val="en-GB"/>
        </w:rPr>
        <w:t xml:space="preserve">the module </w:t>
      </w:r>
      <w:r w:rsidR="007669C3" w:rsidRPr="00313D2D">
        <w:rPr>
          <w:rFonts w:cs="Times New Roman"/>
          <w:lang w:val="en-GB"/>
        </w:rPr>
        <w:t xml:space="preserve">walls at the </w:t>
      </w:r>
      <w:r w:rsidR="002C0FF4" w:rsidRPr="00313D2D">
        <w:rPr>
          <w:rFonts w:cs="Times New Roman"/>
          <w:lang w:val="en-GB"/>
        </w:rPr>
        <w:t>top</w:t>
      </w:r>
      <w:r w:rsidR="007669C3" w:rsidRPr="00313D2D">
        <w:rPr>
          <w:rFonts w:cs="Times New Roman"/>
          <w:lang w:val="en-GB"/>
        </w:rPr>
        <w:t xml:space="preserve"> is </w:t>
      </w:r>
      <w:r w:rsidR="00B47365" w:rsidRPr="00313D2D">
        <w:rPr>
          <w:rFonts w:cs="Times New Roman"/>
          <w:lang w:val="en-GB"/>
        </w:rPr>
        <w:t>almost</w:t>
      </w:r>
      <w:r w:rsidR="007669C3" w:rsidRPr="00313D2D">
        <w:rPr>
          <w:rFonts w:cs="Times New Roman"/>
          <w:lang w:val="en-GB"/>
        </w:rPr>
        <w:t xml:space="preserve"> unvaried and it is generally reduced to a low</w:t>
      </w:r>
      <w:r w:rsidR="000B39D8" w:rsidRPr="00313D2D">
        <w:rPr>
          <w:rFonts w:cs="Times New Roman"/>
          <w:lang w:val="en-GB"/>
        </w:rPr>
        <w:t>er</w:t>
      </w:r>
      <w:r w:rsidR="007669C3" w:rsidRPr="00313D2D">
        <w:rPr>
          <w:rFonts w:cs="Times New Roman"/>
          <w:lang w:val="en-GB"/>
        </w:rPr>
        <w:t xml:space="preserve"> </w:t>
      </w:r>
      <w:r w:rsidR="000B39D8" w:rsidRPr="00313D2D">
        <w:rPr>
          <w:rFonts w:cs="Times New Roman"/>
          <w:lang w:val="en-GB"/>
        </w:rPr>
        <w:t>value</w:t>
      </w:r>
      <w:r w:rsidR="007669C3" w:rsidRPr="00313D2D">
        <w:rPr>
          <w:rFonts w:cs="Times New Roman"/>
          <w:lang w:val="en-GB"/>
        </w:rPr>
        <w:t xml:space="preserve"> </w:t>
      </w:r>
      <w:r w:rsidR="0002693E" w:rsidRPr="00313D2D">
        <w:rPr>
          <w:rFonts w:cs="Times New Roman"/>
          <w:lang w:val="en-GB"/>
        </w:rPr>
        <w:t>at the bottom, wh</w:t>
      </w:r>
      <w:r w:rsidR="007D66F0" w:rsidRPr="00313D2D">
        <w:rPr>
          <w:rFonts w:cs="Times New Roman"/>
          <w:lang w:val="en-GB"/>
        </w:rPr>
        <w:t>ereas</w:t>
      </w:r>
      <w:r w:rsidR="0002693E" w:rsidRPr="00313D2D">
        <w:rPr>
          <w:rFonts w:cs="Times New Roman"/>
          <w:lang w:val="en-GB"/>
        </w:rPr>
        <w:t xml:space="preserve"> th</w:t>
      </w:r>
      <w:r w:rsidR="007F7983" w:rsidRPr="00313D2D">
        <w:rPr>
          <w:rFonts w:cs="Times New Roman"/>
          <w:lang w:val="en-GB"/>
        </w:rPr>
        <w:t>at</w:t>
      </w:r>
      <w:r w:rsidR="0002693E" w:rsidRPr="00313D2D">
        <w:rPr>
          <w:rFonts w:cs="Times New Roman"/>
          <w:lang w:val="en-GB"/>
        </w:rPr>
        <w:t xml:space="preserve"> of </w:t>
      </w:r>
      <w:r w:rsidR="00C2156A" w:rsidRPr="00313D2D">
        <w:rPr>
          <w:rFonts w:cs="Times New Roman"/>
          <w:lang w:val="en-GB"/>
        </w:rPr>
        <w:t xml:space="preserve">the </w:t>
      </w:r>
      <w:r w:rsidR="0002693E" w:rsidRPr="00313D2D">
        <w:rPr>
          <w:rFonts w:cs="Times New Roman"/>
          <w:lang w:val="en-GB"/>
        </w:rPr>
        <w:t xml:space="preserve">core walls </w:t>
      </w:r>
      <w:r w:rsidR="000B39D8" w:rsidRPr="00313D2D">
        <w:rPr>
          <w:rFonts w:cs="Times New Roman"/>
          <w:lang w:val="en-GB"/>
        </w:rPr>
        <w:t>significantly</w:t>
      </w:r>
      <w:r w:rsidR="0002693E" w:rsidRPr="00313D2D">
        <w:rPr>
          <w:rFonts w:cs="Times New Roman"/>
          <w:lang w:val="en-GB"/>
        </w:rPr>
        <w:t xml:space="preserve"> </w:t>
      </w:r>
      <w:r w:rsidR="004C4DE0" w:rsidRPr="00313D2D">
        <w:rPr>
          <w:rFonts w:cs="Times New Roman"/>
          <w:lang w:val="en-GB"/>
        </w:rPr>
        <w:t xml:space="preserve">increases </w:t>
      </w:r>
      <w:r w:rsidR="0002693E" w:rsidRPr="00313D2D">
        <w:rPr>
          <w:rFonts w:cs="Times New Roman"/>
          <w:lang w:val="en-GB"/>
        </w:rPr>
        <w:t xml:space="preserve">from the top to the bottom. Meanwhile, when </w:t>
      </w:r>
      <w:r w:rsidR="00012CAA" w:rsidRPr="00313D2D">
        <w:rPr>
          <w:rFonts w:cs="Times New Roman"/>
          <w:lang w:val="en-GB"/>
        </w:rPr>
        <w:t>the case</w:t>
      </w:r>
      <w:r w:rsidR="00ED2037" w:rsidRPr="00313D2D">
        <w:rPr>
          <w:rFonts w:cs="Times New Roman"/>
          <w:lang w:val="en-GB"/>
        </w:rPr>
        <w:t xml:space="preserve"> </w:t>
      </w:r>
      <w:r w:rsidR="00ED2037" w:rsidRPr="00313D2D">
        <w:rPr>
          <w:rFonts w:eastAsia="宋体"/>
          <w:lang w:val="en-GB"/>
        </w:rPr>
        <w:t>study</w:t>
      </w:r>
      <w:r w:rsidR="00012CAA" w:rsidRPr="00313D2D">
        <w:rPr>
          <w:rFonts w:cs="Times New Roman"/>
          <w:lang w:val="en-GB"/>
        </w:rPr>
        <w:t xml:space="preserve"> building</w:t>
      </w:r>
      <w:r w:rsidR="0002693E" w:rsidRPr="00313D2D">
        <w:rPr>
          <w:rFonts w:cs="Times New Roman"/>
          <w:lang w:val="en-GB"/>
        </w:rPr>
        <w:t xml:space="preserve"> </w:t>
      </w:r>
      <w:r w:rsidR="004C4DE0" w:rsidRPr="00313D2D">
        <w:rPr>
          <w:rFonts w:cs="Times New Roman"/>
          <w:lang w:val="en-GB"/>
        </w:rPr>
        <w:t>is higher</w:t>
      </w:r>
      <w:r w:rsidR="0002693E" w:rsidRPr="00313D2D">
        <w:rPr>
          <w:rFonts w:cs="Times New Roman"/>
          <w:lang w:val="en-GB"/>
        </w:rPr>
        <w:t>,</w:t>
      </w:r>
      <w:r w:rsidR="007F7983" w:rsidRPr="00313D2D">
        <w:rPr>
          <w:rFonts w:cs="Times New Roman"/>
          <w:lang w:val="en-GB"/>
        </w:rPr>
        <w:t xml:space="preserve"> </w:t>
      </w:r>
      <w:r w:rsidR="0002693E" w:rsidRPr="00313D2D">
        <w:rPr>
          <w:rFonts w:cs="Times New Roman"/>
          <w:lang w:val="en-GB"/>
        </w:rPr>
        <w:t xml:space="preserve">the </w:t>
      </w:r>
      <w:proofErr w:type="spellStart"/>
      <w:r w:rsidR="0002693E" w:rsidRPr="00313D2D">
        <w:rPr>
          <w:rFonts w:cs="Times New Roman"/>
          <w:lang w:val="en-GB"/>
        </w:rPr>
        <w:t>shear</w:t>
      </w:r>
      <w:proofErr w:type="spellEnd"/>
      <w:r w:rsidR="0002693E" w:rsidRPr="00313D2D">
        <w:rPr>
          <w:rFonts w:cs="Times New Roman"/>
          <w:lang w:val="en-GB"/>
        </w:rPr>
        <w:t xml:space="preserve"> force of </w:t>
      </w:r>
      <w:r w:rsidR="00C2156A" w:rsidRPr="00313D2D">
        <w:rPr>
          <w:rFonts w:cs="Times New Roman"/>
          <w:lang w:val="en-GB"/>
        </w:rPr>
        <w:t xml:space="preserve">the module </w:t>
      </w:r>
      <w:r w:rsidR="0002693E" w:rsidRPr="00313D2D">
        <w:rPr>
          <w:rFonts w:cs="Times New Roman"/>
          <w:lang w:val="en-GB"/>
        </w:rPr>
        <w:t xml:space="preserve">walls slightly </w:t>
      </w:r>
      <w:r w:rsidR="004C4DE0" w:rsidRPr="00313D2D">
        <w:rPr>
          <w:rFonts w:cs="Times New Roman"/>
          <w:lang w:val="en-GB"/>
        </w:rPr>
        <w:t xml:space="preserve">decreases </w:t>
      </w:r>
      <w:r w:rsidR="003D0DCB" w:rsidRPr="00313D2D">
        <w:rPr>
          <w:rFonts w:cs="Times New Roman"/>
          <w:lang w:val="en-GB"/>
        </w:rPr>
        <w:t xml:space="preserve">at the same story, </w:t>
      </w:r>
      <w:r w:rsidR="0002693E" w:rsidRPr="00313D2D">
        <w:rPr>
          <w:rFonts w:cs="Times New Roman"/>
          <w:lang w:val="en-GB"/>
        </w:rPr>
        <w:t>wh</w:t>
      </w:r>
      <w:r w:rsidR="007D66F0" w:rsidRPr="00313D2D">
        <w:rPr>
          <w:rFonts w:cs="Times New Roman"/>
          <w:lang w:val="en-GB"/>
        </w:rPr>
        <w:t>ereas</w:t>
      </w:r>
      <w:r w:rsidR="0002693E" w:rsidRPr="00313D2D">
        <w:rPr>
          <w:rFonts w:cs="Times New Roman"/>
          <w:lang w:val="en-GB"/>
        </w:rPr>
        <w:t xml:space="preserve"> that of the core wal</w:t>
      </w:r>
      <w:r w:rsidR="007F7983" w:rsidRPr="00313D2D">
        <w:rPr>
          <w:rFonts w:cs="Times New Roman"/>
          <w:lang w:val="en-GB"/>
        </w:rPr>
        <w:t xml:space="preserve">ls obviously </w:t>
      </w:r>
      <w:r w:rsidR="004C4DE0" w:rsidRPr="00313D2D">
        <w:rPr>
          <w:rFonts w:cs="Times New Roman"/>
          <w:lang w:val="en-GB"/>
        </w:rPr>
        <w:t>increases.</w:t>
      </w:r>
      <w:r w:rsidR="007F7983" w:rsidRPr="00313D2D">
        <w:rPr>
          <w:rFonts w:cs="Times New Roman"/>
          <w:lang w:val="en-GB"/>
        </w:rPr>
        <w:t xml:space="preserve"> </w:t>
      </w:r>
      <w:r w:rsidR="003D0DCB" w:rsidRPr="00313D2D">
        <w:rPr>
          <w:rFonts w:cs="Times New Roman"/>
          <w:lang w:val="en-GB"/>
        </w:rPr>
        <w:t>This</w:t>
      </w:r>
      <w:r w:rsidR="004C4DE0" w:rsidRPr="00313D2D">
        <w:rPr>
          <w:rFonts w:cs="Times New Roman"/>
          <w:lang w:val="en-GB"/>
        </w:rPr>
        <w:t xml:space="preserve"> indicates</w:t>
      </w:r>
      <w:r w:rsidR="007F7983" w:rsidRPr="00313D2D">
        <w:rPr>
          <w:rFonts w:cs="Times New Roman"/>
          <w:lang w:val="en-GB"/>
        </w:rPr>
        <w:t xml:space="preserve"> that the core walls of the 50-story case </w:t>
      </w:r>
      <w:r w:rsidR="00B2650D">
        <w:rPr>
          <w:rFonts w:cs="Times New Roman" w:hint="eastAsia"/>
          <w:lang w:val="en-GB"/>
        </w:rPr>
        <w:t>resist</w:t>
      </w:r>
      <w:r w:rsidR="00B2650D" w:rsidRPr="00313D2D">
        <w:rPr>
          <w:rFonts w:cs="Times New Roman"/>
          <w:lang w:val="en-GB"/>
        </w:rPr>
        <w:t xml:space="preserve"> </w:t>
      </w:r>
      <w:r w:rsidR="00B47365" w:rsidRPr="00313D2D">
        <w:rPr>
          <w:rFonts w:cs="Times New Roman"/>
          <w:lang w:val="en-GB"/>
        </w:rPr>
        <w:t xml:space="preserve">a </w:t>
      </w:r>
      <w:r w:rsidR="007F7983" w:rsidRPr="00313D2D">
        <w:rPr>
          <w:rFonts w:cs="Times New Roman"/>
          <w:lang w:val="en-GB"/>
        </w:rPr>
        <w:t>greater proportion of shear force t</w:t>
      </w:r>
      <w:r w:rsidR="00012CAA" w:rsidRPr="00313D2D">
        <w:rPr>
          <w:rFonts w:cs="Times New Roman"/>
          <w:lang w:val="en-GB"/>
        </w:rPr>
        <w:t xml:space="preserve">han those of the 30-story case </w:t>
      </w:r>
      <w:r w:rsidR="00C2156A" w:rsidRPr="00313D2D">
        <w:rPr>
          <w:rFonts w:cs="Times New Roman"/>
          <w:lang w:val="en-GB"/>
        </w:rPr>
        <w:t xml:space="preserve">at </w:t>
      </w:r>
      <w:r w:rsidR="00012CAA" w:rsidRPr="00313D2D">
        <w:rPr>
          <w:rFonts w:cs="Times New Roman"/>
          <w:lang w:val="en-GB"/>
        </w:rPr>
        <w:t>the same story.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95613" w14:paraId="2E94A8A8" w14:textId="77777777" w:rsidTr="004D21B6">
        <w:tc>
          <w:tcPr>
            <w:tcW w:w="4927" w:type="dxa"/>
            <w:vAlign w:val="center"/>
          </w:tcPr>
          <w:p w14:paraId="69396D00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177C86" wp14:editId="2111096F">
                  <wp:extent cx="2160000" cy="2340000"/>
                  <wp:effectExtent l="0" t="0" r="0" b="3175"/>
                  <wp:docPr id="501" name="图表 50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14:paraId="5B177948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25A39841" wp14:editId="1014C08B">
                  <wp:extent cx="2160000" cy="2340000"/>
                  <wp:effectExtent l="0" t="0" r="0" b="3175"/>
                  <wp:docPr id="502" name="图表 50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</w:tr>
      <w:tr w:rsidR="00295613" w14:paraId="1615EAF6" w14:textId="77777777" w:rsidTr="004D21B6">
        <w:tc>
          <w:tcPr>
            <w:tcW w:w="4927" w:type="dxa"/>
            <w:vAlign w:val="center"/>
          </w:tcPr>
          <w:p w14:paraId="18170548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sz w:val="18"/>
              </w:rPr>
              <w:t>(a) Shear force along X axis under Wind1 combination</w:t>
            </w:r>
          </w:p>
        </w:tc>
        <w:tc>
          <w:tcPr>
            <w:tcW w:w="4927" w:type="dxa"/>
            <w:vAlign w:val="center"/>
          </w:tcPr>
          <w:p w14:paraId="4632633D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sz w:val="18"/>
              </w:rPr>
              <w:t>(b) Shear force along Y axis under Wind2 combination</w:t>
            </w:r>
          </w:p>
        </w:tc>
      </w:tr>
    </w:tbl>
    <w:p w14:paraId="2A3153C9" w14:textId="17058A25" w:rsidR="00295613" w:rsidRPr="00EA2DAF" w:rsidRDefault="00295613" w:rsidP="00EA2DAF">
      <w:pPr>
        <w:spacing w:afterLines="50" w:after="163"/>
        <w:ind w:firstLine="482"/>
        <w:jc w:val="center"/>
      </w:pPr>
      <w:proofErr w:type="gramStart"/>
      <w:r w:rsidRPr="007028B3">
        <w:rPr>
          <w:rFonts w:hint="eastAsia"/>
          <w:b/>
        </w:rPr>
        <w:t>Fig. 1</w:t>
      </w:r>
      <w:r>
        <w:rPr>
          <w:rFonts w:hint="eastAsia"/>
          <w:b/>
        </w:rPr>
        <w:t>8</w:t>
      </w:r>
      <w:r w:rsidRPr="007028B3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Shear forces of core walls and modular walls using MEFM</w:t>
      </w:r>
    </w:p>
    <w:p w14:paraId="3C429A3B" w14:textId="1BACAB6F" w:rsidR="00587B33" w:rsidRPr="00313D2D" w:rsidRDefault="005A3635" w:rsidP="00EA3C7C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>A</w:t>
      </w:r>
      <w:r w:rsidR="00587B33" w:rsidRPr="00313D2D">
        <w:rPr>
          <w:rFonts w:cs="Times New Roman"/>
          <w:lang w:val="en-GB"/>
        </w:rPr>
        <w:t xml:space="preserve"> </w:t>
      </w:r>
      <w:r w:rsidR="00DC2B2C" w:rsidRPr="00313D2D">
        <w:rPr>
          <w:rFonts w:cs="Times New Roman"/>
          <w:lang w:val="en-GB"/>
        </w:rPr>
        <w:t>contribution</w:t>
      </w:r>
      <w:r w:rsidR="00987548" w:rsidRPr="00313D2D">
        <w:rPr>
          <w:rFonts w:cs="Times New Roman"/>
          <w:lang w:val="en-GB"/>
        </w:rPr>
        <w:t xml:space="preserve"> </w:t>
      </w:r>
      <w:r w:rsidR="00587B33" w:rsidRPr="00313D2D">
        <w:rPr>
          <w:rFonts w:cs="Times New Roman"/>
          <w:lang w:val="en-GB"/>
        </w:rPr>
        <w:t>ratio</w:t>
      </w:r>
      <w:r w:rsidR="00255F01" w:rsidRPr="00313D2D">
        <w:rPr>
          <w:rFonts w:cs="Times New Roman"/>
          <w:lang w:val="en-GB"/>
        </w:rPr>
        <w:t xml:space="preserve"> of </w:t>
      </w:r>
      <w:r w:rsidR="00E9300D" w:rsidRPr="00313D2D">
        <w:rPr>
          <w:rFonts w:cs="Times New Roman"/>
          <w:lang w:val="en-GB"/>
        </w:rPr>
        <w:t xml:space="preserve">the </w:t>
      </w:r>
      <w:r w:rsidR="00255F01" w:rsidRPr="00313D2D">
        <w:rPr>
          <w:rFonts w:cs="Times New Roman"/>
          <w:lang w:val="en-GB"/>
        </w:rPr>
        <w:t xml:space="preserve">modules </w:t>
      </w:r>
      <w:r w:rsidR="00A978BB" w:rsidRPr="00313D2D">
        <w:rPr>
          <w:rFonts w:cs="Times New Roman"/>
          <w:lang w:val="en-GB"/>
        </w:rPr>
        <w:t xml:space="preserve">at </w:t>
      </w:r>
      <w:proofErr w:type="gramStart"/>
      <w:r w:rsidR="00987548" w:rsidRPr="00313D2D">
        <w:rPr>
          <w:rFonts w:cs="Times New Roman"/>
          <w:lang w:val="en-GB"/>
        </w:rPr>
        <w:t xml:space="preserve">the </w:t>
      </w:r>
      <w:proofErr w:type="spellStart"/>
      <w:r w:rsidR="00987548" w:rsidRPr="00313D2D">
        <w:rPr>
          <w:rFonts w:cs="Times New Roman"/>
          <w:i/>
          <w:lang w:val="en-GB"/>
        </w:rPr>
        <w:t>i</w:t>
      </w:r>
      <w:proofErr w:type="gramEnd"/>
      <w:r w:rsidR="00987548" w:rsidRPr="00313D2D">
        <w:rPr>
          <w:rFonts w:cs="Times New Roman"/>
          <w:lang w:val="en-GB"/>
        </w:rPr>
        <w:t>-th</w:t>
      </w:r>
      <w:proofErr w:type="spellEnd"/>
      <w:r w:rsidR="00987548" w:rsidRPr="00313D2D">
        <w:rPr>
          <w:rFonts w:cs="Times New Roman"/>
          <w:lang w:val="en-GB"/>
        </w:rPr>
        <w:t xml:space="preserve"> story</w:t>
      </w:r>
      <w:r w:rsidR="00587B33" w:rsidRPr="00313D2D">
        <w:rPr>
          <w:rFonts w:cs="Times New Roman"/>
          <w:lang w:val="en-GB"/>
        </w:rPr>
        <w:t xml:space="preserve"> </w:t>
      </w:r>
      <w:r w:rsidR="000051A7" w:rsidRPr="00313D2D">
        <w:rPr>
          <w:rFonts w:cs="Times New Roman"/>
          <w:lang w:val="en-GB"/>
        </w:rPr>
        <w:t>is defined to quant</w:t>
      </w:r>
      <w:r w:rsidR="004C4DE0" w:rsidRPr="00313D2D">
        <w:rPr>
          <w:rFonts w:cs="Times New Roman"/>
          <w:lang w:val="en-GB"/>
        </w:rPr>
        <w:t>ify</w:t>
      </w:r>
      <w:r w:rsidR="000051A7" w:rsidRPr="00313D2D">
        <w:rPr>
          <w:rFonts w:cs="Times New Roman"/>
          <w:lang w:val="en-GB"/>
        </w:rPr>
        <w:t xml:space="preserve"> </w:t>
      </w:r>
      <w:r w:rsidR="00987548" w:rsidRPr="00313D2D">
        <w:rPr>
          <w:rFonts w:cs="Times New Roman"/>
          <w:lang w:val="en-GB"/>
        </w:rPr>
        <w:t xml:space="preserve">the contribution of </w:t>
      </w:r>
      <w:r w:rsidR="00A978BB" w:rsidRPr="00313D2D">
        <w:rPr>
          <w:rFonts w:cs="Times New Roman"/>
          <w:lang w:val="en-GB"/>
        </w:rPr>
        <w:t xml:space="preserve">module </w:t>
      </w:r>
      <w:r w:rsidR="00255F01" w:rsidRPr="00313D2D">
        <w:rPr>
          <w:rFonts w:cs="Times New Roman"/>
          <w:lang w:val="en-GB"/>
        </w:rPr>
        <w:t>wall</w:t>
      </w:r>
      <w:r w:rsidR="00987548" w:rsidRPr="00313D2D">
        <w:rPr>
          <w:rFonts w:cs="Times New Roman"/>
          <w:lang w:val="en-GB"/>
        </w:rPr>
        <w:t>s</w:t>
      </w:r>
      <w:r w:rsidR="00DC2B2C" w:rsidRPr="00313D2D">
        <w:rPr>
          <w:rFonts w:cs="Times New Roman"/>
          <w:lang w:val="en-GB"/>
        </w:rPr>
        <w:t xml:space="preserve"> to lateral force resistance of </w:t>
      </w:r>
      <w:r w:rsidR="004C4DE0" w:rsidRPr="00313D2D">
        <w:rPr>
          <w:rFonts w:cs="Times New Roman"/>
          <w:lang w:val="en-GB"/>
        </w:rPr>
        <w:t xml:space="preserve">the </w:t>
      </w:r>
      <w:r w:rsidR="00DC2B2C" w:rsidRPr="00313D2D">
        <w:rPr>
          <w:rFonts w:cs="Times New Roman"/>
          <w:lang w:val="en-GB"/>
        </w:rPr>
        <w:t>building</w:t>
      </w:r>
      <w:r w:rsidR="004C4DE0" w:rsidRPr="00313D2D">
        <w:rPr>
          <w:rFonts w:cs="Times New Roman"/>
          <w:lang w:val="en-GB"/>
        </w:rPr>
        <w:t>,</w:t>
      </w:r>
      <w:r w:rsidR="00987548" w:rsidRPr="00313D2D">
        <w:rPr>
          <w:rFonts w:cs="Times New Roman"/>
          <w:lang w:val="en-GB"/>
        </w:rPr>
        <w:t xml:space="preserve"> as</w:t>
      </w:r>
      <w:r w:rsidR="00E9300D" w:rsidRPr="00313D2D">
        <w:rPr>
          <w:rFonts w:cs="Times New Roman"/>
          <w:lang w:val="en-GB"/>
        </w:rPr>
        <w:t xml:space="preserve"> follows:</w:t>
      </w:r>
    </w:p>
    <w:p w14:paraId="62239FC0" w14:textId="77777777" w:rsidR="00987548" w:rsidRPr="00313D2D" w:rsidRDefault="00987548" w:rsidP="00987548">
      <w:pPr>
        <w:pStyle w:val="a7"/>
        <w:rPr>
          <w:lang w:val="en-GB"/>
        </w:rPr>
      </w:pPr>
      <w:r w:rsidRPr="00313D2D">
        <w:rPr>
          <w:lang w:val="en-GB"/>
        </w:rPr>
        <w:tab/>
      </w:r>
      <w:r w:rsidRPr="00313D2D">
        <w:rPr>
          <w:position w:val="-28"/>
          <w:lang w:val="en-GB"/>
        </w:rPr>
        <w:object w:dxaOrig="1560" w:dyaOrig="639" w14:anchorId="15A86337">
          <v:shape id="_x0000_i1036" type="#_x0000_t75" style="width:78pt;height:31.8pt" o:ole="">
            <v:imagedata r:id="rId73" o:title=""/>
          </v:shape>
          <o:OLEObject Type="Embed" ProgID="Equation.DSMT4" ShapeID="_x0000_i1036" DrawAspect="Content" ObjectID="_1687286268" r:id="rId74"/>
        </w:object>
      </w:r>
      <w:r w:rsidRPr="00313D2D">
        <w:rPr>
          <w:lang w:val="en-GB"/>
        </w:rPr>
        <w:tab/>
        <w:t>(12)</w:t>
      </w:r>
    </w:p>
    <w:p w14:paraId="0BB46C2F" w14:textId="51068ECC" w:rsidR="00BF10BF" w:rsidRDefault="00987548" w:rsidP="005D49E0">
      <w:pPr>
        <w:spacing w:line="360" w:lineRule="auto"/>
        <w:rPr>
          <w:rFonts w:cs="Times New Roman"/>
          <w:lang w:val="en-GB"/>
        </w:rPr>
      </w:pPr>
      <w:proofErr w:type="gramStart"/>
      <w:r w:rsidRPr="00313D2D">
        <w:rPr>
          <w:rFonts w:cs="Times New Roman"/>
          <w:lang w:val="en-GB"/>
        </w:rPr>
        <w:t>where</w:t>
      </w:r>
      <w:proofErr w:type="gramEnd"/>
      <w:r w:rsidRPr="00313D2D">
        <w:rPr>
          <w:rFonts w:cs="Times New Roman"/>
          <w:lang w:val="en-GB"/>
        </w:rPr>
        <w:t xml:space="preserve"> </w:t>
      </w:r>
      <w:proofErr w:type="spellStart"/>
      <w:r w:rsidRPr="00313D2D">
        <w:rPr>
          <w:rFonts w:cs="Times New Roman"/>
          <w:i/>
          <w:lang w:val="en-GB"/>
        </w:rPr>
        <w:t>F</w:t>
      </w:r>
      <w:r w:rsidRPr="00313D2D">
        <w:rPr>
          <w:rFonts w:cs="Times New Roman"/>
          <w:i/>
          <w:vertAlign w:val="subscript"/>
          <w:lang w:val="en-GB"/>
        </w:rPr>
        <w:t>mw,i</w:t>
      </w:r>
      <w:proofErr w:type="spellEnd"/>
      <w:r w:rsidRPr="00313D2D">
        <w:rPr>
          <w:rFonts w:cs="Times New Roman"/>
          <w:lang w:val="en-GB"/>
        </w:rPr>
        <w:t xml:space="preserve"> and </w:t>
      </w:r>
      <w:proofErr w:type="spellStart"/>
      <w:r w:rsidRPr="00313D2D">
        <w:rPr>
          <w:rFonts w:cs="Times New Roman"/>
          <w:i/>
          <w:lang w:val="en-GB"/>
        </w:rPr>
        <w:t>F</w:t>
      </w:r>
      <w:r w:rsidRPr="00313D2D">
        <w:rPr>
          <w:rFonts w:cs="Times New Roman"/>
          <w:i/>
          <w:vertAlign w:val="subscript"/>
          <w:lang w:val="en-GB"/>
        </w:rPr>
        <w:t>cw,i</w:t>
      </w:r>
      <w:proofErr w:type="spellEnd"/>
      <w:r w:rsidRPr="00313D2D">
        <w:rPr>
          <w:rFonts w:cs="Times New Roman"/>
          <w:lang w:val="en-GB"/>
        </w:rPr>
        <w:t xml:space="preserve"> are the shear forces of </w:t>
      </w:r>
      <w:r w:rsidR="00A978BB" w:rsidRPr="00313D2D">
        <w:rPr>
          <w:rFonts w:cs="Times New Roman"/>
          <w:lang w:val="en-GB"/>
        </w:rPr>
        <w:t xml:space="preserve">the module </w:t>
      </w:r>
      <w:r w:rsidRPr="00313D2D">
        <w:rPr>
          <w:rFonts w:cs="Times New Roman"/>
          <w:lang w:val="en-GB"/>
        </w:rPr>
        <w:t xml:space="preserve">walls and </w:t>
      </w:r>
      <w:r w:rsidR="00A978BB" w:rsidRPr="00313D2D">
        <w:rPr>
          <w:rFonts w:cs="Times New Roman"/>
          <w:lang w:val="en-GB"/>
        </w:rPr>
        <w:t xml:space="preserve">the </w:t>
      </w:r>
      <w:r w:rsidRPr="00313D2D">
        <w:rPr>
          <w:rFonts w:cs="Times New Roman"/>
          <w:lang w:val="en-GB"/>
        </w:rPr>
        <w:t xml:space="preserve">core walls </w:t>
      </w:r>
      <w:r w:rsidR="00A978BB" w:rsidRPr="00313D2D">
        <w:rPr>
          <w:rFonts w:cs="Times New Roman"/>
          <w:lang w:val="en-GB"/>
        </w:rPr>
        <w:t xml:space="preserve">at </w:t>
      </w:r>
      <w:r w:rsidRPr="00313D2D">
        <w:rPr>
          <w:rFonts w:cs="Times New Roman"/>
          <w:lang w:val="en-GB"/>
        </w:rPr>
        <w:t xml:space="preserve">the </w:t>
      </w:r>
      <w:proofErr w:type="spellStart"/>
      <w:r w:rsidRPr="00313D2D">
        <w:rPr>
          <w:rFonts w:cs="Times New Roman"/>
          <w:i/>
          <w:lang w:val="en-GB"/>
        </w:rPr>
        <w:t>i</w:t>
      </w:r>
      <w:r w:rsidRPr="00313D2D">
        <w:rPr>
          <w:rFonts w:cs="Times New Roman"/>
          <w:lang w:val="en-GB"/>
        </w:rPr>
        <w:t>-th</w:t>
      </w:r>
      <w:proofErr w:type="spellEnd"/>
      <w:r w:rsidRPr="00313D2D">
        <w:rPr>
          <w:rFonts w:cs="Times New Roman"/>
          <w:lang w:val="en-GB"/>
        </w:rPr>
        <w:t xml:space="preserve"> story along </w:t>
      </w:r>
      <w:r w:rsidR="005A3635" w:rsidRPr="00313D2D">
        <w:rPr>
          <w:rFonts w:cs="Times New Roman"/>
          <w:lang w:val="en-GB"/>
        </w:rPr>
        <w:t>a</w:t>
      </w:r>
      <w:r w:rsidRPr="00313D2D">
        <w:rPr>
          <w:rFonts w:cs="Times New Roman"/>
          <w:lang w:val="en-GB"/>
        </w:rPr>
        <w:t xml:space="preserve"> </w:t>
      </w:r>
      <w:r w:rsidR="005A3635" w:rsidRPr="00313D2D">
        <w:rPr>
          <w:rFonts w:cs="Times New Roman"/>
          <w:lang w:val="en-GB"/>
        </w:rPr>
        <w:t>particular</w:t>
      </w:r>
      <w:r w:rsidRPr="00313D2D">
        <w:rPr>
          <w:rFonts w:cs="Times New Roman"/>
          <w:lang w:val="en-GB"/>
        </w:rPr>
        <w:t xml:space="preserve"> direction. </w:t>
      </w:r>
      <w:r w:rsidR="00EA3C7C" w:rsidRPr="00313D2D">
        <w:rPr>
          <w:rFonts w:cs="Times New Roman"/>
          <w:lang w:val="en-GB"/>
        </w:rPr>
        <w:t>The maximum internal force of structural components is generally located at the bottom stor</w:t>
      </w:r>
      <w:r w:rsidR="005D49E0" w:rsidRPr="00313D2D">
        <w:rPr>
          <w:rFonts w:cs="Times New Roman"/>
          <w:lang w:val="en-GB"/>
        </w:rPr>
        <w:t>ies</w:t>
      </w:r>
      <w:r w:rsidR="00EA3C7C" w:rsidRPr="00313D2D">
        <w:rPr>
          <w:rFonts w:cs="Times New Roman"/>
          <w:lang w:val="en-GB"/>
        </w:rPr>
        <w:t xml:space="preserve">, which </w:t>
      </w:r>
      <w:r w:rsidR="005D49E0" w:rsidRPr="00313D2D">
        <w:rPr>
          <w:rFonts w:cs="Times New Roman"/>
          <w:lang w:val="en-GB"/>
        </w:rPr>
        <w:t>are</w:t>
      </w:r>
      <w:r w:rsidR="00EA3C7C" w:rsidRPr="00313D2D">
        <w:rPr>
          <w:rFonts w:cs="Times New Roman"/>
          <w:lang w:val="en-GB"/>
        </w:rPr>
        <w:t xml:space="preserve"> </w:t>
      </w:r>
      <w:r w:rsidR="00587B33" w:rsidRPr="00313D2D">
        <w:rPr>
          <w:rFonts w:cs="Times New Roman"/>
          <w:lang w:val="en-GB"/>
        </w:rPr>
        <w:t>crucial</w:t>
      </w:r>
      <w:r w:rsidR="00EA3C7C" w:rsidRPr="00313D2D">
        <w:rPr>
          <w:rFonts w:cs="Times New Roman"/>
          <w:lang w:val="en-GB"/>
        </w:rPr>
        <w:t xml:space="preserve"> to </w:t>
      </w:r>
      <w:r w:rsidR="00A87BF3" w:rsidRPr="00313D2D">
        <w:rPr>
          <w:rFonts w:cs="Times New Roman"/>
          <w:lang w:val="en-GB"/>
        </w:rPr>
        <w:t xml:space="preserve">determine </w:t>
      </w:r>
      <w:r w:rsidR="00EA3C7C" w:rsidRPr="00313D2D">
        <w:rPr>
          <w:rFonts w:cs="Times New Roman"/>
          <w:lang w:val="en-GB"/>
        </w:rPr>
        <w:t xml:space="preserve">the design state of those components. Thus, the bottom five stories are selected to </w:t>
      </w:r>
      <w:r w:rsidR="00A87BF3" w:rsidRPr="00313D2D">
        <w:rPr>
          <w:rFonts w:cs="Times New Roman"/>
          <w:lang w:val="en-GB"/>
        </w:rPr>
        <w:t xml:space="preserve">show </w:t>
      </w:r>
      <w:r w:rsidR="00587B33" w:rsidRPr="00313D2D">
        <w:rPr>
          <w:rFonts w:cs="Times New Roman"/>
          <w:lang w:val="en-GB"/>
        </w:rPr>
        <w:t>the</w:t>
      </w:r>
      <w:r w:rsidR="005A3635" w:rsidRPr="00313D2D">
        <w:rPr>
          <w:rFonts w:cs="Times New Roman"/>
          <w:lang w:val="en-GB"/>
        </w:rPr>
        <w:t xml:space="preserve"> </w:t>
      </w:r>
      <w:r w:rsidR="00255F01" w:rsidRPr="00313D2D">
        <w:rPr>
          <w:rFonts w:cs="Times New Roman"/>
          <w:lang w:val="en-GB"/>
        </w:rPr>
        <w:t>contribution</w:t>
      </w:r>
      <w:r w:rsidR="00587B33" w:rsidRPr="00313D2D">
        <w:rPr>
          <w:rFonts w:cs="Times New Roman"/>
          <w:lang w:val="en-GB"/>
        </w:rPr>
        <w:t xml:space="preserve"> ratio of </w:t>
      </w:r>
      <w:r w:rsidR="00E9300D" w:rsidRPr="00313D2D">
        <w:rPr>
          <w:rFonts w:cs="Times New Roman"/>
          <w:lang w:val="en-GB"/>
        </w:rPr>
        <w:t xml:space="preserve">the </w:t>
      </w:r>
      <w:r w:rsidR="00587B33" w:rsidRPr="00313D2D">
        <w:rPr>
          <w:rFonts w:cs="Times New Roman"/>
          <w:lang w:val="en-GB"/>
        </w:rPr>
        <w:t>modul</w:t>
      </w:r>
      <w:r w:rsidR="00255F01" w:rsidRPr="00313D2D">
        <w:rPr>
          <w:rFonts w:cs="Times New Roman"/>
          <w:lang w:val="en-GB"/>
        </w:rPr>
        <w:t>e</w:t>
      </w:r>
      <w:r w:rsidR="00587B33" w:rsidRPr="00313D2D">
        <w:rPr>
          <w:rFonts w:cs="Times New Roman"/>
          <w:lang w:val="en-GB"/>
        </w:rPr>
        <w:t>s</w:t>
      </w:r>
      <w:r w:rsidR="005A3635" w:rsidRPr="00313D2D">
        <w:rPr>
          <w:rFonts w:cs="Times New Roman"/>
          <w:lang w:val="en-GB"/>
        </w:rPr>
        <w:t xml:space="preserve">. </w:t>
      </w:r>
      <w:r w:rsidR="00885FE4" w:rsidRPr="00313D2D">
        <w:rPr>
          <w:rFonts w:cs="Times New Roman"/>
          <w:lang w:val="en-GB"/>
        </w:rPr>
        <w:t xml:space="preserve">As shown in </w:t>
      </w:r>
      <w:r w:rsidR="00885FE4" w:rsidRPr="00313D2D">
        <w:rPr>
          <w:rFonts w:cs="Times New Roman"/>
          <w:color w:val="0000FF"/>
          <w:lang w:val="en-GB"/>
        </w:rPr>
        <w:t xml:space="preserve">Fig. </w:t>
      </w:r>
      <w:r w:rsidR="00A87BF3" w:rsidRPr="00313D2D">
        <w:rPr>
          <w:rFonts w:cs="Times New Roman"/>
          <w:color w:val="0000FF"/>
          <w:lang w:val="en-GB"/>
        </w:rPr>
        <w:t>19</w:t>
      </w:r>
      <w:r w:rsidR="00885FE4" w:rsidRPr="00313D2D">
        <w:rPr>
          <w:rFonts w:cs="Times New Roman"/>
          <w:lang w:val="en-GB"/>
        </w:rPr>
        <w:t xml:space="preserve">, </w:t>
      </w:r>
      <w:r w:rsidR="00DB75E2" w:rsidRPr="00313D2D">
        <w:rPr>
          <w:rFonts w:cs="Times New Roman"/>
          <w:lang w:val="en-GB"/>
        </w:rPr>
        <w:t xml:space="preserve">the closer the </w:t>
      </w:r>
      <w:r w:rsidR="005D49E0" w:rsidRPr="00313D2D">
        <w:rPr>
          <w:rFonts w:cs="Times New Roman"/>
          <w:lang w:val="en-GB"/>
        </w:rPr>
        <w:t>story</w:t>
      </w:r>
      <w:r w:rsidR="00DB75E2" w:rsidRPr="00313D2D">
        <w:rPr>
          <w:rFonts w:cs="Times New Roman"/>
          <w:lang w:val="en-GB"/>
        </w:rPr>
        <w:t xml:space="preserve"> is to the ground, the lower the module contribution ratio is. At the bottom two stories, the contribution ratios are lower than 0.20 for the 30-story case</w:t>
      </w:r>
      <w:r w:rsidR="00E9300D" w:rsidRPr="00313D2D">
        <w:rPr>
          <w:rFonts w:cs="Times New Roman"/>
          <w:lang w:val="en-GB"/>
        </w:rPr>
        <w:t>,</w:t>
      </w:r>
      <w:r w:rsidR="00DB75E2" w:rsidRPr="00313D2D">
        <w:rPr>
          <w:rFonts w:cs="Times New Roman"/>
          <w:lang w:val="en-GB"/>
        </w:rPr>
        <w:t xml:space="preserve"> wh</w:t>
      </w:r>
      <w:r w:rsidR="00E9300D" w:rsidRPr="00313D2D">
        <w:rPr>
          <w:rFonts w:cs="Times New Roman"/>
          <w:lang w:val="en-GB"/>
        </w:rPr>
        <w:t>ereas</w:t>
      </w:r>
      <w:r w:rsidR="00DB75E2" w:rsidRPr="00313D2D">
        <w:rPr>
          <w:rFonts w:cs="Times New Roman"/>
          <w:lang w:val="en-GB"/>
        </w:rPr>
        <w:t xml:space="preserve"> they are reduced to </w:t>
      </w:r>
      <w:r w:rsidR="00E9300D" w:rsidRPr="00313D2D">
        <w:rPr>
          <w:rFonts w:cs="Times New Roman"/>
          <w:lang w:val="en-GB"/>
        </w:rPr>
        <w:t>approximately</w:t>
      </w:r>
      <w:r w:rsidR="00DB75E2" w:rsidRPr="00313D2D">
        <w:rPr>
          <w:rFonts w:cs="Times New Roman"/>
          <w:lang w:val="en-GB"/>
        </w:rPr>
        <w:t xml:space="preserve"> 0.05 for the 40- and 50-story c</w:t>
      </w:r>
      <w:r w:rsidR="00390BA4" w:rsidRPr="00313D2D">
        <w:rPr>
          <w:rFonts w:cs="Times New Roman"/>
          <w:lang w:val="en-GB"/>
        </w:rPr>
        <w:t>ases</w:t>
      </w:r>
      <w:r w:rsidR="00A87BF3" w:rsidRPr="00313D2D">
        <w:rPr>
          <w:rFonts w:cs="Times New Roman"/>
          <w:lang w:val="en-GB"/>
        </w:rPr>
        <w:t>. It</w:t>
      </w:r>
      <w:r w:rsidR="00390BA4" w:rsidRPr="00313D2D">
        <w:rPr>
          <w:rFonts w:cs="Times New Roman"/>
          <w:lang w:val="en-GB"/>
        </w:rPr>
        <w:t xml:space="preserve"> </w:t>
      </w:r>
      <w:r w:rsidR="00F029D0" w:rsidRPr="00313D2D">
        <w:rPr>
          <w:rFonts w:cs="Times New Roman"/>
          <w:lang w:val="en-GB"/>
        </w:rPr>
        <w:t>mean</w:t>
      </w:r>
      <w:r w:rsidR="005D49E0" w:rsidRPr="00313D2D">
        <w:rPr>
          <w:rFonts w:cs="Times New Roman"/>
          <w:lang w:val="en-GB"/>
        </w:rPr>
        <w:t>s</w:t>
      </w:r>
      <w:r w:rsidR="00390BA4" w:rsidRPr="00313D2D">
        <w:rPr>
          <w:rFonts w:cs="Times New Roman"/>
          <w:lang w:val="en-GB"/>
        </w:rPr>
        <w:t xml:space="preserve"> that</w:t>
      </w:r>
      <w:r w:rsidR="00A978BB" w:rsidRPr="00313D2D">
        <w:rPr>
          <w:rFonts w:cs="Times New Roman"/>
          <w:lang w:val="en-GB"/>
        </w:rPr>
        <w:t xml:space="preserve"> at the bottom stories,</w:t>
      </w:r>
      <w:r w:rsidR="00390BA4" w:rsidRPr="00313D2D">
        <w:rPr>
          <w:rFonts w:cs="Times New Roman"/>
          <w:lang w:val="en-GB"/>
        </w:rPr>
        <w:t xml:space="preserve"> </w:t>
      </w:r>
      <w:r w:rsidR="00A978BB" w:rsidRPr="00313D2D">
        <w:rPr>
          <w:rFonts w:cs="Times New Roman"/>
          <w:lang w:val="en-GB"/>
        </w:rPr>
        <w:t xml:space="preserve">the module </w:t>
      </w:r>
      <w:r w:rsidR="00390BA4" w:rsidRPr="00313D2D">
        <w:rPr>
          <w:rFonts w:cs="Times New Roman"/>
          <w:lang w:val="en-GB"/>
        </w:rPr>
        <w:t xml:space="preserve">walls provide limited </w:t>
      </w:r>
      <w:r w:rsidR="00944AEB" w:rsidRPr="00313D2D">
        <w:rPr>
          <w:rFonts w:cs="Times New Roman"/>
          <w:lang w:val="en-GB"/>
        </w:rPr>
        <w:t xml:space="preserve">lateral force resistance </w:t>
      </w:r>
      <w:r w:rsidR="00390BA4" w:rsidRPr="00313D2D">
        <w:rPr>
          <w:rFonts w:cs="Times New Roman"/>
          <w:lang w:val="en-GB"/>
        </w:rPr>
        <w:t xml:space="preserve">for the 30-story case </w:t>
      </w:r>
      <w:r w:rsidR="005D49E0" w:rsidRPr="00313D2D">
        <w:rPr>
          <w:rFonts w:cs="Times New Roman"/>
          <w:lang w:val="en-GB"/>
        </w:rPr>
        <w:t>and their</w:t>
      </w:r>
      <w:r w:rsidR="00390BA4" w:rsidRPr="00313D2D">
        <w:rPr>
          <w:rFonts w:cs="Times New Roman"/>
          <w:lang w:val="en-GB"/>
        </w:rPr>
        <w:t xml:space="preserve"> contribution can </w:t>
      </w:r>
      <w:r w:rsidR="00E9300D" w:rsidRPr="00313D2D">
        <w:rPr>
          <w:rFonts w:cs="Times New Roman"/>
          <w:lang w:val="en-GB"/>
        </w:rPr>
        <w:t xml:space="preserve">even </w:t>
      </w:r>
      <w:r w:rsidR="00390BA4" w:rsidRPr="00313D2D">
        <w:rPr>
          <w:rFonts w:cs="Times New Roman"/>
          <w:lang w:val="en-GB"/>
        </w:rPr>
        <w:t>be neglected for the 40- and 50-story cases</w:t>
      </w:r>
      <w:r w:rsidR="00034259" w:rsidRPr="00313D2D">
        <w:rPr>
          <w:rFonts w:cs="Times New Roman"/>
          <w:lang w:val="en-GB"/>
        </w:rPr>
        <w:t xml:space="preserve">. Thus, the calculated results using </w:t>
      </w:r>
      <w:r w:rsidR="00E9300D" w:rsidRPr="00313D2D">
        <w:rPr>
          <w:rFonts w:cs="Times New Roman"/>
          <w:lang w:val="en-GB"/>
        </w:rPr>
        <w:t xml:space="preserve">the </w:t>
      </w:r>
      <w:r w:rsidR="008A7A31" w:rsidRPr="00313D2D">
        <w:rPr>
          <w:rFonts w:cs="Times New Roman"/>
          <w:lang w:val="en-GB"/>
        </w:rPr>
        <w:t>MEFM</w:t>
      </w:r>
      <w:r w:rsidR="00034259" w:rsidRPr="00313D2D">
        <w:rPr>
          <w:rFonts w:cs="Times New Roman"/>
          <w:lang w:val="en-GB"/>
        </w:rPr>
        <w:t xml:space="preserve"> can match </w:t>
      </w:r>
      <w:r w:rsidR="006E1084" w:rsidRPr="00313D2D">
        <w:rPr>
          <w:rFonts w:cs="Times New Roman"/>
          <w:lang w:val="en-GB"/>
        </w:rPr>
        <w:t xml:space="preserve">the </w:t>
      </w:r>
      <w:r w:rsidR="00F029D0" w:rsidRPr="00313D2D">
        <w:rPr>
          <w:rFonts w:cs="Times New Roman"/>
          <w:lang w:val="en-GB"/>
        </w:rPr>
        <w:t>concept</w:t>
      </w:r>
      <w:r w:rsidR="00034259" w:rsidRPr="00313D2D">
        <w:rPr>
          <w:rFonts w:cs="Times New Roman"/>
          <w:lang w:val="en-GB"/>
        </w:rPr>
        <w:t xml:space="preserve"> </w:t>
      </w:r>
      <w:r w:rsidR="00E9300D" w:rsidRPr="00313D2D">
        <w:rPr>
          <w:rFonts w:cs="Times New Roman"/>
          <w:lang w:val="en-GB"/>
        </w:rPr>
        <w:t>that</w:t>
      </w:r>
      <w:r w:rsidR="00F029D0" w:rsidRPr="00313D2D">
        <w:rPr>
          <w:rFonts w:cs="Times New Roman"/>
          <w:lang w:val="en-GB"/>
        </w:rPr>
        <w:t xml:space="preserve"> is the basi</w:t>
      </w:r>
      <w:r w:rsidR="00B47365" w:rsidRPr="00313D2D">
        <w:rPr>
          <w:rFonts w:cs="Times New Roman"/>
          <w:lang w:val="en-GB"/>
        </w:rPr>
        <w:t>s</w:t>
      </w:r>
      <w:r w:rsidR="00F029D0" w:rsidRPr="00313D2D">
        <w:rPr>
          <w:rFonts w:cs="Times New Roman"/>
          <w:lang w:val="en-GB"/>
        </w:rPr>
        <w:t xml:space="preserve"> of</w:t>
      </w:r>
      <w:r w:rsidR="00034259" w:rsidRPr="00313D2D">
        <w:rPr>
          <w:rFonts w:cs="Times New Roman"/>
          <w:lang w:val="en-GB"/>
        </w:rPr>
        <w:t xml:space="preserve"> the </w:t>
      </w:r>
      <w:r w:rsidR="00771F1B" w:rsidRPr="00313D2D">
        <w:rPr>
          <w:rFonts w:cs="Times New Roman"/>
          <w:lang w:val="en-GB"/>
        </w:rPr>
        <w:t xml:space="preserve">method, </w:t>
      </w:r>
      <w:r w:rsidR="00A87BF3" w:rsidRPr="00313D2D">
        <w:rPr>
          <w:rFonts w:cs="Times New Roman"/>
          <w:lang w:val="en-GB"/>
        </w:rPr>
        <w:t xml:space="preserve">indicating </w:t>
      </w:r>
      <w:r w:rsidR="00771F1B" w:rsidRPr="00313D2D">
        <w:rPr>
          <w:rFonts w:cs="Times New Roman"/>
          <w:lang w:val="en-GB"/>
        </w:rPr>
        <w:t xml:space="preserve">that the method can </w:t>
      </w:r>
      <w:r w:rsidR="00D97E89" w:rsidRPr="00313D2D">
        <w:rPr>
          <w:rFonts w:cs="Times New Roman"/>
          <w:lang w:val="en-GB"/>
        </w:rPr>
        <w:t>justify itself.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9"/>
        <w:gridCol w:w="4925"/>
      </w:tblGrid>
      <w:tr w:rsidR="00295613" w14:paraId="4C1CF8FB" w14:textId="77777777" w:rsidTr="004D21B6">
        <w:tc>
          <w:tcPr>
            <w:tcW w:w="4929" w:type="dxa"/>
          </w:tcPr>
          <w:p w14:paraId="1AD9995D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E3D713" wp14:editId="1CBEA4D5">
                  <wp:extent cx="2880000" cy="1980000"/>
                  <wp:effectExtent l="0" t="0" r="0" b="1270"/>
                  <wp:docPr id="503" name="图表 50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14:paraId="28DD47EC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58C64A4F" wp14:editId="4A1D9BC1">
                  <wp:extent cx="2880000" cy="1980000"/>
                  <wp:effectExtent l="0" t="0" r="0" b="1270"/>
                  <wp:docPr id="510" name="图表 5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</w:tr>
      <w:tr w:rsidR="00295613" w14:paraId="59C20684" w14:textId="77777777" w:rsidTr="004D21B6">
        <w:tc>
          <w:tcPr>
            <w:tcW w:w="4929" w:type="dxa"/>
            <w:vAlign w:val="center"/>
          </w:tcPr>
          <w:p w14:paraId="0E88A3A2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sz w:val="18"/>
              </w:rPr>
              <w:t>(a) Along X axis under Wind1 combination</w:t>
            </w:r>
          </w:p>
        </w:tc>
        <w:tc>
          <w:tcPr>
            <w:tcW w:w="4925" w:type="dxa"/>
            <w:vAlign w:val="center"/>
          </w:tcPr>
          <w:p w14:paraId="2AFA274A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sz w:val="18"/>
              </w:rPr>
              <w:t>(b) Along Y axis under Wind2 combination</w:t>
            </w:r>
          </w:p>
        </w:tc>
      </w:tr>
    </w:tbl>
    <w:p w14:paraId="4A917B71" w14:textId="159A1089" w:rsidR="00295613" w:rsidRPr="00EA2DAF" w:rsidRDefault="00295613" w:rsidP="00EA2DAF">
      <w:pPr>
        <w:spacing w:afterLines="50" w:after="163"/>
        <w:jc w:val="center"/>
      </w:pPr>
      <w:proofErr w:type="gramStart"/>
      <w:r w:rsidRPr="007028B3">
        <w:rPr>
          <w:rFonts w:hint="eastAsia"/>
          <w:b/>
        </w:rPr>
        <w:t xml:space="preserve">Fig. </w:t>
      </w:r>
      <w:r>
        <w:rPr>
          <w:rFonts w:hint="eastAsia"/>
          <w:b/>
        </w:rPr>
        <w:t>19</w:t>
      </w:r>
      <w:r w:rsidRPr="007028B3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Contribution of modules at the bottom five </w:t>
      </w:r>
      <w:r>
        <w:t>stories</w:t>
      </w:r>
      <w:r>
        <w:rPr>
          <w:rFonts w:hint="eastAsia"/>
        </w:rPr>
        <w:t xml:space="preserve"> using MEFM</w:t>
      </w:r>
    </w:p>
    <w:p w14:paraId="3EEA63CA" w14:textId="03A0FF8E" w:rsidR="0059291E" w:rsidRPr="00313D2D" w:rsidRDefault="00FD63A6" w:rsidP="00F6279B">
      <w:pPr>
        <w:pStyle w:val="2"/>
        <w:spacing w:before="163" w:after="163"/>
        <w:rPr>
          <w:lang w:val="en-GB"/>
        </w:rPr>
      </w:pPr>
      <w:r w:rsidRPr="00313D2D">
        <w:rPr>
          <w:lang w:val="en-GB"/>
        </w:rPr>
        <w:t>5.3</w:t>
      </w:r>
      <w:r w:rsidR="00D16448" w:rsidRPr="00313D2D">
        <w:rPr>
          <w:lang w:val="en-GB"/>
        </w:rPr>
        <w:t xml:space="preserve">. </w:t>
      </w:r>
      <w:r w:rsidR="004A0DC7" w:rsidRPr="00313D2D">
        <w:rPr>
          <w:lang w:val="en-GB"/>
        </w:rPr>
        <w:t>Comparison between</w:t>
      </w:r>
      <w:r w:rsidR="00D909D6" w:rsidRPr="00313D2D">
        <w:rPr>
          <w:lang w:val="en-GB"/>
        </w:rPr>
        <w:t xml:space="preserve"> </w:t>
      </w:r>
      <w:r w:rsidR="008A7A31" w:rsidRPr="00313D2D">
        <w:rPr>
          <w:lang w:val="en-GB"/>
        </w:rPr>
        <w:t>MEFM</w:t>
      </w:r>
      <w:r w:rsidR="007C50B6" w:rsidRPr="00313D2D">
        <w:rPr>
          <w:lang w:val="en-GB"/>
        </w:rPr>
        <w:t xml:space="preserve"> </w:t>
      </w:r>
      <w:r w:rsidR="004A0DC7" w:rsidRPr="00313D2D">
        <w:rPr>
          <w:lang w:val="en-GB"/>
        </w:rPr>
        <w:t>and equivalent shear wall method</w:t>
      </w:r>
    </w:p>
    <w:p w14:paraId="41031493" w14:textId="0A54BF48" w:rsidR="00B431A8" w:rsidRDefault="00702A35" w:rsidP="0062525B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To further assess </w:t>
      </w:r>
      <w:r w:rsidR="00E9300D" w:rsidRPr="00313D2D">
        <w:rPr>
          <w:rFonts w:cs="Times New Roman"/>
          <w:lang w:val="en-GB"/>
        </w:rPr>
        <w:t xml:space="preserve">the </w:t>
      </w:r>
      <w:r w:rsidR="008A7A31" w:rsidRPr="00313D2D">
        <w:rPr>
          <w:rFonts w:cs="Times New Roman"/>
          <w:lang w:val="en-GB"/>
        </w:rPr>
        <w:t>MEFM</w:t>
      </w:r>
      <w:r w:rsidRPr="00313D2D">
        <w:rPr>
          <w:rFonts w:cs="Times New Roman"/>
          <w:lang w:val="en-GB"/>
        </w:rPr>
        <w:t xml:space="preserve">, a numerical model </w:t>
      </w:r>
      <w:r w:rsidR="00A87BF3" w:rsidRPr="00313D2D">
        <w:rPr>
          <w:rFonts w:cs="Times New Roman"/>
          <w:lang w:val="en-GB"/>
        </w:rPr>
        <w:t xml:space="preserve">was </w:t>
      </w:r>
      <w:r w:rsidRPr="00313D2D">
        <w:rPr>
          <w:rFonts w:cs="Times New Roman"/>
          <w:lang w:val="en-GB"/>
        </w:rPr>
        <w:t xml:space="preserve">established </w:t>
      </w:r>
      <w:r w:rsidR="00A87BF3" w:rsidRPr="00313D2D">
        <w:rPr>
          <w:rFonts w:cs="Times New Roman"/>
          <w:lang w:val="en-GB"/>
        </w:rPr>
        <w:t xml:space="preserve">considering </w:t>
      </w:r>
      <w:r w:rsidR="00E9300D" w:rsidRPr="00313D2D">
        <w:rPr>
          <w:rFonts w:cs="Times New Roman"/>
          <w:lang w:val="en-GB"/>
        </w:rPr>
        <w:t xml:space="preserve">the </w:t>
      </w:r>
      <w:r w:rsidR="005C50D2" w:rsidRPr="00313D2D">
        <w:rPr>
          <w:rFonts w:cs="Times New Roman"/>
          <w:lang w:val="en-GB"/>
        </w:rPr>
        <w:t xml:space="preserve">module </w:t>
      </w:r>
      <w:r w:rsidRPr="00313D2D">
        <w:rPr>
          <w:rFonts w:cs="Times New Roman"/>
          <w:lang w:val="en-GB"/>
        </w:rPr>
        <w:t>walls as shear walls</w:t>
      </w:r>
      <w:r w:rsidR="00A87BF3" w:rsidRPr="00313D2D">
        <w:rPr>
          <w:rFonts w:cs="Times New Roman"/>
          <w:lang w:val="en-GB"/>
        </w:rPr>
        <w:t xml:space="preserve"> (i.e.</w:t>
      </w:r>
      <w:r w:rsidR="00E9300D" w:rsidRPr="00313D2D">
        <w:rPr>
          <w:rFonts w:cs="Times New Roman"/>
          <w:lang w:val="en-GB"/>
        </w:rPr>
        <w:t>,</w:t>
      </w:r>
      <w:r w:rsidR="00A87BF3" w:rsidRPr="00313D2D">
        <w:rPr>
          <w:rFonts w:cs="Times New Roman"/>
          <w:lang w:val="en-GB"/>
        </w:rPr>
        <w:t xml:space="preserve"> the equivalent shear wall method)</w:t>
      </w:r>
      <w:r w:rsidRPr="00313D2D">
        <w:rPr>
          <w:rFonts w:cs="Times New Roman"/>
          <w:lang w:val="en-GB"/>
        </w:rPr>
        <w:t xml:space="preserve">, which means that </w:t>
      </w:r>
      <w:r w:rsidR="00E078C4" w:rsidRPr="00313D2D">
        <w:rPr>
          <w:rFonts w:cs="Times New Roman"/>
          <w:lang w:val="en-GB"/>
        </w:rPr>
        <w:t>the</w:t>
      </w:r>
      <w:r w:rsidRPr="00313D2D">
        <w:rPr>
          <w:rFonts w:cs="Times New Roman"/>
          <w:lang w:val="en-GB"/>
        </w:rPr>
        <w:t xml:space="preserve"> contribution</w:t>
      </w:r>
      <w:r w:rsidR="00E078C4" w:rsidRPr="00313D2D">
        <w:rPr>
          <w:rFonts w:cs="Times New Roman"/>
          <w:lang w:val="en-GB"/>
        </w:rPr>
        <w:t xml:space="preserve"> of </w:t>
      </w:r>
      <w:r w:rsidR="005C50D2" w:rsidRPr="00313D2D">
        <w:rPr>
          <w:rFonts w:cs="Times New Roman"/>
          <w:lang w:val="en-GB"/>
        </w:rPr>
        <w:t xml:space="preserve">the module </w:t>
      </w:r>
      <w:r w:rsidR="00E078C4" w:rsidRPr="00313D2D">
        <w:rPr>
          <w:rFonts w:cs="Times New Roman"/>
          <w:lang w:val="en-GB"/>
        </w:rPr>
        <w:t>walls</w:t>
      </w:r>
      <w:r w:rsidRPr="00313D2D">
        <w:rPr>
          <w:rFonts w:cs="Times New Roman"/>
          <w:lang w:val="en-GB"/>
        </w:rPr>
        <w:t xml:space="preserve"> to lateral force resistance of </w:t>
      </w:r>
      <w:r w:rsidR="00426D2E" w:rsidRPr="00313D2D">
        <w:rPr>
          <w:rFonts w:cs="Times New Roman"/>
          <w:lang w:val="en-GB"/>
        </w:rPr>
        <w:t xml:space="preserve">the </w:t>
      </w:r>
      <w:r w:rsidRPr="00313D2D">
        <w:rPr>
          <w:rFonts w:cs="Times New Roman"/>
          <w:lang w:val="en-GB"/>
        </w:rPr>
        <w:t xml:space="preserve">building is </w:t>
      </w:r>
      <w:r w:rsidR="004C3F68" w:rsidRPr="00313D2D">
        <w:rPr>
          <w:rFonts w:cs="Times New Roman"/>
          <w:lang w:val="en-GB"/>
        </w:rPr>
        <w:t>maximised</w:t>
      </w:r>
      <w:r w:rsidRPr="00313D2D">
        <w:rPr>
          <w:rFonts w:cs="Times New Roman"/>
          <w:lang w:val="en-GB"/>
        </w:rPr>
        <w:t xml:space="preserve">. </w:t>
      </w:r>
      <w:r w:rsidR="0062525B" w:rsidRPr="00313D2D">
        <w:rPr>
          <w:rFonts w:cs="Times New Roman"/>
          <w:lang w:val="en-GB"/>
        </w:rPr>
        <w:t xml:space="preserve">For the numerical model using the equivalent </w:t>
      </w:r>
      <w:r w:rsidR="005C50D2" w:rsidRPr="00313D2D">
        <w:rPr>
          <w:rFonts w:cs="Times New Roman"/>
          <w:lang w:val="en-GB"/>
        </w:rPr>
        <w:t xml:space="preserve">shear wall </w:t>
      </w:r>
      <w:r w:rsidR="0062525B" w:rsidRPr="00313D2D">
        <w:rPr>
          <w:rFonts w:cs="Times New Roman"/>
          <w:lang w:val="en-GB"/>
        </w:rPr>
        <w:t xml:space="preserve">method, </w:t>
      </w:r>
      <w:r w:rsidR="005C50D2" w:rsidRPr="00313D2D">
        <w:rPr>
          <w:rFonts w:cs="Times New Roman"/>
          <w:lang w:val="en-GB"/>
        </w:rPr>
        <w:t xml:space="preserve">the </w:t>
      </w:r>
      <w:r w:rsidR="0062525B" w:rsidRPr="00313D2D">
        <w:rPr>
          <w:rFonts w:cs="Times New Roman"/>
          <w:lang w:val="en-GB"/>
        </w:rPr>
        <w:t>m</w:t>
      </w:r>
      <w:r w:rsidR="00D50FDA" w:rsidRPr="00313D2D">
        <w:rPr>
          <w:rFonts w:cs="Times New Roman"/>
          <w:lang w:val="en-GB"/>
        </w:rPr>
        <w:t>odul</w:t>
      </w:r>
      <w:r w:rsidR="005C50D2" w:rsidRPr="00313D2D">
        <w:rPr>
          <w:rFonts w:cs="Times New Roman"/>
          <w:lang w:val="en-GB"/>
        </w:rPr>
        <w:t>e</w:t>
      </w:r>
      <w:r w:rsidR="00D50FDA" w:rsidRPr="00313D2D">
        <w:rPr>
          <w:rFonts w:cs="Times New Roman"/>
          <w:lang w:val="en-GB"/>
        </w:rPr>
        <w:t xml:space="preserve"> walls </w:t>
      </w:r>
      <w:r w:rsidR="00A87BF3" w:rsidRPr="00313D2D">
        <w:rPr>
          <w:rFonts w:cs="Times New Roman"/>
          <w:lang w:val="en-GB"/>
        </w:rPr>
        <w:t xml:space="preserve">were </w:t>
      </w:r>
      <w:r w:rsidR="00D50FDA" w:rsidRPr="00313D2D">
        <w:rPr>
          <w:rFonts w:cs="Times New Roman"/>
          <w:lang w:val="en-GB"/>
        </w:rPr>
        <w:t>model</w:t>
      </w:r>
      <w:r w:rsidR="00426D2E" w:rsidRPr="00313D2D">
        <w:rPr>
          <w:rFonts w:cs="Times New Roman"/>
          <w:lang w:val="en-GB"/>
        </w:rPr>
        <w:t>l</w:t>
      </w:r>
      <w:r w:rsidR="00D50FDA" w:rsidRPr="00313D2D">
        <w:rPr>
          <w:rFonts w:cs="Times New Roman"/>
          <w:lang w:val="en-GB"/>
        </w:rPr>
        <w:t xml:space="preserve">ed using </w:t>
      </w:r>
      <w:r w:rsidR="0062525B" w:rsidRPr="00313D2D">
        <w:rPr>
          <w:rFonts w:cs="Times New Roman"/>
          <w:lang w:val="en-GB"/>
        </w:rPr>
        <w:t>shell</w:t>
      </w:r>
      <w:r w:rsidR="00D50FDA" w:rsidRPr="00313D2D">
        <w:rPr>
          <w:rFonts w:cs="Times New Roman"/>
          <w:lang w:val="en-GB"/>
        </w:rPr>
        <w:t xml:space="preserve"> elements,</w:t>
      </w:r>
      <w:r w:rsidR="0062525B" w:rsidRPr="00313D2D">
        <w:rPr>
          <w:rFonts w:cs="Times New Roman"/>
          <w:lang w:val="en-GB"/>
        </w:rPr>
        <w:t xml:space="preserve"> and </w:t>
      </w:r>
      <w:r w:rsidR="00D50FDA" w:rsidRPr="00313D2D">
        <w:rPr>
          <w:rFonts w:cs="Times New Roman"/>
          <w:lang w:val="en-GB"/>
        </w:rPr>
        <w:t xml:space="preserve">no connections </w:t>
      </w:r>
      <w:r w:rsidR="00A87BF3" w:rsidRPr="00313D2D">
        <w:rPr>
          <w:rFonts w:cs="Times New Roman"/>
          <w:lang w:val="en-GB"/>
        </w:rPr>
        <w:t xml:space="preserve">existed </w:t>
      </w:r>
      <w:r w:rsidR="00D50FDA" w:rsidRPr="00313D2D">
        <w:rPr>
          <w:rFonts w:cs="Times New Roman"/>
          <w:lang w:val="en-GB"/>
        </w:rPr>
        <w:t xml:space="preserve">between adjacent </w:t>
      </w:r>
      <w:r w:rsidR="005C50D2" w:rsidRPr="00313D2D">
        <w:rPr>
          <w:rFonts w:cs="Times New Roman"/>
          <w:lang w:val="en-GB"/>
        </w:rPr>
        <w:t xml:space="preserve">module </w:t>
      </w:r>
      <w:r w:rsidR="0062525B" w:rsidRPr="00313D2D">
        <w:rPr>
          <w:rFonts w:cs="Times New Roman"/>
          <w:lang w:val="en-GB"/>
        </w:rPr>
        <w:t>walls</w:t>
      </w:r>
      <w:r w:rsidR="00D50FDA" w:rsidRPr="00313D2D">
        <w:rPr>
          <w:rFonts w:cs="Times New Roman"/>
          <w:lang w:val="en-GB"/>
        </w:rPr>
        <w:t xml:space="preserve"> </w:t>
      </w:r>
      <w:r w:rsidR="00426D2E" w:rsidRPr="00313D2D">
        <w:rPr>
          <w:rFonts w:cs="Times New Roman"/>
          <w:lang w:val="en-GB"/>
        </w:rPr>
        <w:t>and</w:t>
      </w:r>
      <w:r w:rsidR="00D50FDA" w:rsidRPr="00313D2D">
        <w:rPr>
          <w:rFonts w:cs="Times New Roman"/>
          <w:lang w:val="en-GB"/>
        </w:rPr>
        <w:t xml:space="preserve"> between neighbo</w:t>
      </w:r>
      <w:r w:rsidR="00426D2E" w:rsidRPr="00313D2D">
        <w:rPr>
          <w:rFonts w:cs="Times New Roman"/>
          <w:lang w:val="en-GB"/>
        </w:rPr>
        <w:t>u</w:t>
      </w:r>
      <w:r w:rsidR="00D50FDA" w:rsidRPr="00313D2D">
        <w:rPr>
          <w:rFonts w:cs="Times New Roman"/>
          <w:lang w:val="en-GB"/>
        </w:rPr>
        <w:t>ring</w:t>
      </w:r>
      <w:r w:rsidR="0062525B" w:rsidRPr="00313D2D">
        <w:rPr>
          <w:rFonts w:cs="Times New Roman"/>
          <w:lang w:val="en-GB"/>
        </w:rPr>
        <w:t xml:space="preserve"> </w:t>
      </w:r>
      <w:r w:rsidR="005C50D2" w:rsidRPr="00313D2D">
        <w:rPr>
          <w:rFonts w:cs="Times New Roman"/>
          <w:lang w:val="en-GB"/>
        </w:rPr>
        <w:t xml:space="preserve">module </w:t>
      </w:r>
      <w:r w:rsidR="0062525B" w:rsidRPr="00313D2D">
        <w:rPr>
          <w:rFonts w:cs="Times New Roman"/>
          <w:lang w:val="en-GB"/>
        </w:rPr>
        <w:t>wall</w:t>
      </w:r>
      <w:r w:rsidR="005C6464" w:rsidRPr="00313D2D">
        <w:rPr>
          <w:rFonts w:cs="Times New Roman"/>
          <w:lang w:val="en-GB"/>
        </w:rPr>
        <w:t>s</w:t>
      </w:r>
      <w:r w:rsidR="00D50FDA" w:rsidRPr="00313D2D">
        <w:rPr>
          <w:rFonts w:cs="Times New Roman"/>
          <w:lang w:val="en-GB"/>
        </w:rPr>
        <w:t xml:space="preserve"> and core wall</w:t>
      </w:r>
      <w:r w:rsidR="005C6464" w:rsidRPr="00313D2D">
        <w:rPr>
          <w:rFonts w:cs="Times New Roman"/>
          <w:lang w:val="en-GB"/>
        </w:rPr>
        <w:t>s</w:t>
      </w:r>
      <w:r w:rsidR="0062525B" w:rsidRPr="00313D2D">
        <w:rPr>
          <w:rFonts w:cs="Times New Roman"/>
          <w:lang w:val="en-GB"/>
        </w:rPr>
        <w:t xml:space="preserve"> (</w:t>
      </w:r>
      <w:r w:rsidR="0062525B" w:rsidRPr="00313D2D">
        <w:rPr>
          <w:rFonts w:cs="Times New Roman"/>
          <w:color w:val="0000FF"/>
          <w:lang w:val="en-GB"/>
        </w:rPr>
        <w:t xml:space="preserve">Fig. </w:t>
      </w:r>
      <w:r w:rsidR="00A87BF3" w:rsidRPr="00313D2D">
        <w:rPr>
          <w:rFonts w:cs="Times New Roman"/>
          <w:color w:val="0000FF"/>
          <w:lang w:val="en-GB"/>
        </w:rPr>
        <w:t>20</w:t>
      </w:r>
      <w:r w:rsidR="0062525B" w:rsidRPr="00313D2D">
        <w:rPr>
          <w:rFonts w:cs="Times New Roman"/>
          <w:lang w:val="en-GB"/>
        </w:rPr>
        <w:t>)</w:t>
      </w:r>
      <w:r w:rsidR="00D50FDA" w:rsidRPr="00313D2D">
        <w:rPr>
          <w:rFonts w:cs="Times New Roman"/>
          <w:lang w:val="en-GB"/>
        </w:rPr>
        <w:t>.</w:t>
      </w:r>
      <w:r w:rsidR="0062525B" w:rsidRPr="00313D2D">
        <w:rPr>
          <w:rFonts w:cs="Times New Roman"/>
          <w:lang w:val="en-GB"/>
        </w:rPr>
        <w:t xml:space="preserve"> Other model</w:t>
      </w:r>
      <w:r w:rsidR="00426D2E" w:rsidRPr="00313D2D">
        <w:rPr>
          <w:rFonts w:cs="Times New Roman"/>
          <w:lang w:val="en-GB"/>
        </w:rPr>
        <w:t>l</w:t>
      </w:r>
      <w:r w:rsidR="0062525B" w:rsidRPr="00313D2D">
        <w:rPr>
          <w:rFonts w:cs="Times New Roman"/>
          <w:lang w:val="en-GB"/>
        </w:rPr>
        <w:t xml:space="preserve">ing details </w:t>
      </w:r>
      <w:r w:rsidR="00A87BF3" w:rsidRPr="00313D2D">
        <w:rPr>
          <w:rFonts w:cs="Times New Roman"/>
          <w:lang w:val="en-GB"/>
        </w:rPr>
        <w:t xml:space="preserve">were </w:t>
      </w:r>
      <w:r w:rsidR="00B47365" w:rsidRPr="00313D2D">
        <w:rPr>
          <w:rFonts w:cs="Times New Roman"/>
          <w:lang w:val="en-GB"/>
        </w:rPr>
        <w:t xml:space="preserve">the </w:t>
      </w:r>
      <w:r w:rsidR="0062525B" w:rsidRPr="00313D2D">
        <w:rPr>
          <w:rFonts w:cs="Times New Roman"/>
          <w:lang w:val="en-GB"/>
        </w:rPr>
        <w:t xml:space="preserve">same </w:t>
      </w:r>
      <w:r w:rsidR="00B47365" w:rsidRPr="00313D2D">
        <w:rPr>
          <w:rFonts w:cs="Times New Roman"/>
          <w:lang w:val="en-GB"/>
        </w:rPr>
        <w:t>as</w:t>
      </w:r>
      <w:r w:rsidR="0062525B" w:rsidRPr="00313D2D">
        <w:rPr>
          <w:rFonts w:cs="Times New Roman"/>
          <w:lang w:val="en-GB"/>
        </w:rPr>
        <w:t xml:space="preserve"> </w:t>
      </w:r>
      <w:r w:rsidR="00426D2E" w:rsidRPr="00313D2D">
        <w:rPr>
          <w:rFonts w:cs="Times New Roman"/>
          <w:lang w:val="en-GB"/>
        </w:rPr>
        <w:t xml:space="preserve">those in </w:t>
      </w:r>
      <w:r w:rsidR="0062525B" w:rsidRPr="00313D2D">
        <w:rPr>
          <w:rFonts w:cs="Times New Roman"/>
          <w:lang w:val="en-GB"/>
        </w:rPr>
        <w:t xml:space="preserve">the </w:t>
      </w:r>
      <w:r w:rsidR="005C41EC" w:rsidRPr="00313D2D">
        <w:rPr>
          <w:rFonts w:cs="Times New Roman"/>
          <w:lang w:val="en-GB"/>
        </w:rPr>
        <w:t xml:space="preserve">model using the </w:t>
      </w:r>
      <w:r w:rsidR="008A7A31" w:rsidRPr="00313D2D">
        <w:rPr>
          <w:rFonts w:cs="Times New Roman"/>
          <w:lang w:val="en-GB"/>
        </w:rPr>
        <w:t>MEFM</w:t>
      </w:r>
      <w:r w:rsidR="0062525B" w:rsidRPr="00313D2D">
        <w:rPr>
          <w:rFonts w:cs="Times New Roman"/>
          <w:lang w:val="en-GB"/>
        </w:rPr>
        <w:t xml:space="preserve">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3"/>
        <w:gridCol w:w="4321"/>
      </w:tblGrid>
      <w:tr w:rsidR="00295613" w14:paraId="65F2F580" w14:textId="77777777" w:rsidTr="004D21B6">
        <w:tc>
          <w:tcPr>
            <w:tcW w:w="5533" w:type="dxa"/>
            <w:vAlign w:val="center"/>
          </w:tcPr>
          <w:p w14:paraId="534B4226" w14:textId="77777777" w:rsidR="00295613" w:rsidRDefault="00295613" w:rsidP="004D21B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AD16DDA" wp14:editId="7F7035B5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2098040</wp:posOffset>
                      </wp:positionV>
                      <wp:extent cx="996950" cy="266700"/>
                      <wp:effectExtent l="0" t="0" r="0" b="0"/>
                      <wp:wrapNone/>
                      <wp:docPr id="561" name="文本框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69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429BFA" w14:textId="77777777" w:rsidR="004D21B6" w:rsidRPr="00C03B18" w:rsidRDefault="004D21B6" w:rsidP="0029561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Shell element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61" o:spid="_x0000_s1162" type="#_x0000_t202" style="position:absolute;left:0;text-align:left;margin-left:94.75pt;margin-top:165.2pt;width:78.5pt;height:21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" filled="f" stroked="f" strokeweight=".5pt">
                      <v:textbox>
                        <w:txbxContent>
                          <w:p w14:paraId="12429BFA" w14:textId="77777777" w:rsidR="004D21B6" w:rsidRPr="00C03B18" w:rsidRDefault="004D21B6" w:rsidP="002956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Shell element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EC96827" wp14:editId="5FAD5C55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2011045</wp:posOffset>
                      </wp:positionV>
                      <wp:extent cx="0" cy="177800"/>
                      <wp:effectExtent l="38100" t="38100" r="57150" b="12700"/>
                      <wp:wrapNone/>
                      <wp:docPr id="562" name="直接箭头连接符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77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62" o:spid="_x0000_s1026" type="#_x0000_t32" style="position:absolute;left:0;text-align:left;margin-left:109.9pt;margin-top:158.35pt;width:0;height:14pt;flip: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8BC239D" wp14:editId="04AF05BF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2260600</wp:posOffset>
                      </wp:positionV>
                      <wp:extent cx="191770" cy="0"/>
                      <wp:effectExtent l="19050" t="57150" r="0" b="76200"/>
                      <wp:wrapNone/>
                      <wp:docPr id="560" name="直接箭头连接符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17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60" o:spid="_x0000_s1026" type="#_x0000_t32" style="position:absolute;left:0;text-align:left;margin-left:85.65pt;margin-top:178pt;width:15.1pt;height:0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497C1D58" wp14:editId="397E9236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273050</wp:posOffset>
                      </wp:positionV>
                      <wp:extent cx="989330" cy="228600"/>
                      <wp:effectExtent l="0" t="0" r="0" b="0"/>
                      <wp:wrapNone/>
                      <wp:docPr id="554" name="文本框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933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286032" w14:textId="77777777" w:rsidR="004D21B6" w:rsidRPr="00565291" w:rsidRDefault="004D21B6" w:rsidP="00295613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 w:rsidRPr="00565291">
                                    <w:rPr>
                                      <w:rFonts w:hint="eastAsia"/>
                                      <w:sz w:val="18"/>
                                    </w:rPr>
                                    <w:t>No connection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54" o:spid="_x0000_s1163" type="#_x0000_t202" style="position:absolute;left:0;text-align:left;margin-left:105.4pt;margin-top:21.5pt;width:77.9pt;height:1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" filled="f" stroked="f" strokeweight=".5pt">
                      <v:textbox>
                        <w:txbxContent>
                          <w:p w14:paraId="17286032" w14:textId="77777777" w:rsidR="004D21B6" w:rsidRPr="00565291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 w:rsidRPr="00565291">
                              <w:rPr>
                                <w:rFonts w:hint="eastAsia"/>
                                <w:sz w:val="18"/>
                              </w:rPr>
                              <w:t>No connection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7BBE1E8" wp14:editId="0DD65547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514985</wp:posOffset>
                      </wp:positionV>
                      <wp:extent cx="69215" cy="76200"/>
                      <wp:effectExtent l="0" t="0" r="26035" b="19050"/>
                      <wp:wrapNone/>
                      <wp:docPr id="559" name="椭圆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" cy="7620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559" o:spid="_x0000_s1026" style="position:absolute;left:0;text-align:left;margin-left:97.45pt;margin-top:40.55pt;width:5.45pt;height: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" filled="f" strokecolor="black [3213]" strokeweight=".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2925005" wp14:editId="7214B7BD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434340</wp:posOffset>
                      </wp:positionV>
                      <wp:extent cx="111125" cy="104775"/>
                      <wp:effectExtent l="38100" t="0" r="22225" b="47625"/>
                      <wp:wrapNone/>
                      <wp:docPr id="558" name="直接箭头连接符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112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58" o:spid="_x0000_s1026" type="#_x0000_t32" style="position:absolute;left:0;text-align:left;margin-left:102.95pt;margin-top:34.2pt;width:8.75pt;height:8.25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FD9CB78" wp14:editId="015F6D2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1236345</wp:posOffset>
                      </wp:positionV>
                      <wp:extent cx="1156970" cy="266700"/>
                      <wp:effectExtent l="0" t="0" r="0" b="0"/>
                      <wp:wrapNone/>
                      <wp:docPr id="564" name="文本框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697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D569E7" w14:textId="77777777" w:rsidR="004D21B6" w:rsidRPr="00C03B18" w:rsidRDefault="004D21B6" w:rsidP="00295613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Membrane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 element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64" o:spid="_x0000_s1164" type="#_x0000_t202" style="position:absolute;left:0;text-align:left;margin-left:5.45pt;margin-top:97.35pt;width:91.1pt;height:21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" filled="f" stroked="f" strokeweight=".5pt">
                      <v:textbox>
                        <w:txbxContent>
                          <w:p w14:paraId="11D569E7" w14:textId="77777777" w:rsidR="004D21B6" w:rsidRPr="00C03B18" w:rsidRDefault="004D21B6" w:rsidP="0029561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Membrane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element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44EBFBC3" wp14:editId="2C264C52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1396365</wp:posOffset>
                      </wp:positionV>
                      <wp:extent cx="236220" cy="0"/>
                      <wp:effectExtent l="0" t="57150" r="30480" b="76200"/>
                      <wp:wrapNone/>
                      <wp:docPr id="565" name="直接箭头连接符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2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65" o:spid="_x0000_s1026" type="#_x0000_t32" style="position:absolute;left:0;text-align:left;margin-left:85.6pt;margin-top:109.95pt;width:18.6pt;height: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44ABAFB" wp14:editId="51F41D2D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1125220</wp:posOffset>
                      </wp:positionV>
                      <wp:extent cx="0" cy="213360"/>
                      <wp:effectExtent l="38100" t="38100" r="57150" b="15240"/>
                      <wp:wrapNone/>
                      <wp:docPr id="563" name="直接箭头连接符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133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63" o:spid="_x0000_s1026" type="#_x0000_t32" style="position:absolute;left:0;text-align:left;margin-left:76.8pt;margin-top:88.6pt;width:0;height:16.8pt;flip: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D103A11" wp14:editId="1290552D">
                  <wp:extent cx="2990057" cy="2520000"/>
                  <wp:effectExtent l="0" t="0" r="1270" b="0"/>
                  <wp:docPr id="545" name="图片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7"/>
                          <a:srcRect l="3210"/>
                          <a:stretch/>
                        </pic:blipFill>
                        <pic:spPr bwMode="auto">
                          <a:xfrm>
                            <a:off x="0" y="0"/>
                            <a:ext cx="299005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46205F43" wp14:editId="62F364DB">
                      <wp:simplePos x="0" y="0"/>
                      <wp:positionH relativeFrom="column">
                        <wp:posOffset>2543810</wp:posOffset>
                      </wp:positionH>
                      <wp:positionV relativeFrom="paragraph">
                        <wp:posOffset>1026795</wp:posOffset>
                      </wp:positionV>
                      <wp:extent cx="871855" cy="205105"/>
                      <wp:effectExtent l="0" t="0" r="0" b="4445"/>
                      <wp:wrapNone/>
                      <wp:docPr id="555" name="文本框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1855" cy="205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1E8A11" w14:textId="77777777" w:rsidR="004D21B6" w:rsidRPr="00565291" w:rsidRDefault="004D21B6" w:rsidP="00295613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 w:rsidRPr="00565291">
                                    <w:rPr>
                                      <w:rFonts w:hint="eastAsia"/>
                                      <w:sz w:val="18"/>
                                    </w:rPr>
                                    <w:t>No connection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55" o:spid="_x0000_s1165" type="#_x0000_t202" style="position:absolute;left:0;text-align:left;margin-left:200.3pt;margin-top:80.85pt;width:68.65pt;height:16.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" filled="f" stroked="f" strokeweight=".5pt">
                      <v:textbox>
                        <w:txbxContent>
                          <w:p w14:paraId="6A1E8A11" w14:textId="77777777" w:rsidR="004D21B6" w:rsidRPr="00565291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 w:rsidRPr="00565291">
                              <w:rPr>
                                <w:rFonts w:hint="eastAsia"/>
                                <w:sz w:val="18"/>
                              </w:rPr>
                              <w:t>No connection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2E710565" wp14:editId="40E8B361">
                      <wp:simplePos x="0" y="0"/>
                      <wp:positionH relativeFrom="column">
                        <wp:posOffset>2335530</wp:posOffset>
                      </wp:positionH>
                      <wp:positionV relativeFrom="paragraph">
                        <wp:posOffset>1126490</wp:posOffset>
                      </wp:positionV>
                      <wp:extent cx="281305" cy="0"/>
                      <wp:effectExtent l="19050" t="57150" r="0" b="76200"/>
                      <wp:wrapNone/>
                      <wp:docPr id="556" name="直接箭头连接符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56" o:spid="_x0000_s1026" type="#_x0000_t32" style="position:absolute;left:0;text-align:left;margin-left:183.9pt;margin-top:88.7pt;width:22.15pt;height:0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3A367937" wp14:editId="56D4F8D0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1094740</wp:posOffset>
                      </wp:positionV>
                      <wp:extent cx="69215" cy="76200"/>
                      <wp:effectExtent l="0" t="0" r="26035" b="19050"/>
                      <wp:wrapNone/>
                      <wp:docPr id="557" name="椭圆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" cy="7620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557" o:spid="_x0000_s1026" style="position:absolute;left:0;text-align:left;margin-left:178.45pt;margin-top:86.2pt;width:5.45pt;height: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" filled="f" strokecolor="black [3213]" strokeweight=".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35A287E" wp14:editId="74D036F2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1236980</wp:posOffset>
                      </wp:positionV>
                      <wp:extent cx="1120140" cy="236220"/>
                      <wp:effectExtent l="0" t="0" r="0" b="0"/>
                      <wp:wrapNone/>
                      <wp:docPr id="566" name="文本框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014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FE4114" w14:textId="77777777" w:rsidR="004D21B6" w:rsidRPr="00C03B18" w:rsidRDefault="004D21B6" w:rsidP="00295613">
                                  <w:pPr>
                                    <w:spacing w:line="200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Shell element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66" o:spid="_x0000_s1166" type="#_x0000_t202" style="position:absolute;left:0;text-align:left;margin-left:178.7pt;margin-top:97.4pt;width:88.2pt;height:18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" filled="f" stroked="f" strokeweight=".5pt">
                      <v:textbox>
                        <w:txbxContent>
                          <w:p w14:paraId="10FE4114" w14:textId="77777777" w:rsidR="004D21B6" w:rsidRPr="00C03B18" w:rsidRDefault="004D21B6" w:rsidP="00295613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Shell element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72D8E58F" wp14:editId="05EBA4B3">
                      <wp:simplePos x="0" y="0"/>
                      <wp:positionH relativeFrom="column">
                        <wp:posOffset>2172335</wp:posOffset>
                      </wp:positionH>
                      <wp:positionV relativeFrom="paragraph">
                        <wp:posOffset>1350010</wp:posOffset>
                      </wp:positionV>
                      <wp:extent cx="187325" cy="0"/>
                      <wp:effectExtent l="19050" t="57150" r="0" b="76200"/>
                      <wp:wrapNone/>
                      <wp:docPr id="567" name="直接箭头连接符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7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sm" len="sm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567" o:spid="_x0000_s1026" type="#_x0000_t32" style="position:absolute;left:0;text-align:left;margin-left:171.05pt;margin-top:106.3pt;width:14.75pt;height:0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" strokecolor="black [3213]" strokeweight=".5pt">
                      <v:stroke startarrowwidth="narrow" startarrowlength="short" endarrow="block" endarrowwidth="narrow" endarrowlength="short" joinstyle="miter"/>
                    </v:shape>
                  </w:pict>
                </mc:Fallback>
              </mc:AlternateContent>
            </w:r>
          </w:p>
        </w:tc>
        <w:tc>
          <w:tcPr>
            <w:tcW w:w="4321" w:type="dxa"/>
            <w:vAlign w:val="center"/>
          </w:tcPr>
          <w:p w14:paraId="093589C5" w14:textId="77777777" w:rsidR="00295613" w:rsidRDefault="00295613" w:rsidP="004D21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1A2358" wp14:editId="51CAC946">
                  <wp:extent cx="1949128" cy="2520000"/>
                  <wp:effectExtent l="0" t="0" r="0" b="0"/>
                  <wp:docPr id="523" name="图片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/>
                          <a:srcRect l="12087" t="6647" r="7673"/>
                          <a:stretch/>
                        </pic:blipFill>
                        <pic:spPr bwMode="auto">
                          <a:xfrm>
                            <a:off x="0" y="0"/>
                            <a:ext cx="194912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613" w14:paraId="197A12B4" w14:textId="77777777" w:rsidTr="004D21B6">
        <w:tc>
          <w:tcPr>
            <w:tcW w:w="5533" w:type="dxa"/>
            <w:vAlign w:val="center"/>
          </w:tcPr>
          <w:p w14:paraId="34C10C69" w14:textId="77777777" w:rsidR="00295613" w:rsidRPr="003D34A6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3D34A6">
              <w:rPr>
                <w:rFonts w:cs="Times New Roman" w:hint="eastAsia"/>
                <w:sz w:val="18"/>
              </w:rPr>
              <w:t>(a) Plan view</w:t>
            </w:r>
          </w:p>
        </w:tc>
        <w:tc>
          <w:tcPr>
            <w:tcW w:w="4321" w:type="dxa"/>
            <w:vAlign w:val="center"/>
          </w:tcPr>
          <w:p w14:paraId="6D05FAF9" w14:textId="77777777" w:rsidR="00295613" w:rsidRPr="003D34A6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3D34A6">
              <w:rPr>
                <w:rFonts w:cs="Times New Roman" w:hint="eastAsia"/>
                <w:sz w:val="18"/>
              </w:rPr>
              <w:t>(b) 3-D view</w:t>
            </w:r>
          </w:p>
        </w:tc>
      </w:tr>
    </w:tbl>
    <w:p w14:paraId="52792731" w14:textId="6B986841" w:rsidR="00295613" w:rsidRPr="00EA2DAF" w:rsidRDefault="00295613" w:rsidP="00EA2DAF">
      <w:pPr>
        <w:spacing w:afterLines="50" w:after="163"/>
        <w:ind w:firstLine="482"/>
        <w:jc w:val="center"/>
        <w:rPr>
          <w:rFonts w:cs="Times New Roman"/>
        </w:rPr>
      </w:pPr>
      <w:proofErr w:type="gramStart"/>
      <w:r w:rsidRPr="007028B3">
        <w:rPr>
          <w:rFonts w:hint="eastAsia"/>
          <w:b/>
        </w:rPr>
        <w:t xml:space="preserve">Fig. </w:t>
      </w:r>
      <w:r>
        <w:rPr>
          <w:rFonts w:hint="eastAsia"/>
          <w:b/>
        </w:rPr>
        <w:t>20</w:t>
      </w:r>
      <w:r w:rsidRPr="007028B3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</w:t>
      </w:r>
      <w:r>
        <w:rPr>
          <w:rFonts w:cs="Times New Roman" w:hint="eastAsia"/>
        </w:rPr>
        <w:t>ETABS model of the case building with 40</w:t>
      </w:r>
      <w:r>
        <w:rPr>
          <w:rFonts w:cs="Times New Roman"/>
        </w:rPr>
        <w:t xml:space="preserve"> </w:t>
      </w:r>
      <w:r>
        <w:rPr>
          <w:rFonts w:cs="Times New Roman" w:hint="eastAsia"/>
        </w:rPr>
        <w:t>stor</w:t>
      </w:r>
      <w:r>
        <w:rPr>
          <w:rFonts w:cs="Times New Roman"/>
        </w:rPr>
        <w:t>ies</w:t>
      </w:r>
      <w:r>
        <w:rPr>
          <w:rFonts w:cs="Times New Roman" w:hint="eastAsia"/>
        </w:rPr>
        <w:t xml:space="preserve"> using the </w:t>
      </w:r>
      <w:r>
        <w:rPr>
          <w:rFonts w:cs="Times New Roman"/>
        </w:rPr>
        <w:t>equivalent</w:t>
      </w:r>
      <w:r>
        <w:rPr>
          <w:rFonts w:cs="Times New Roman" w:hint="eastAsia"/>
        </w:rPr>
        <w:t xml:space="preserve"> shear wall method</w:t>
      </w:r>
    </w:p>
    <w:p w14:paraId="749116DE" w14:textId="1ED32C97" w:rsidR="007C1BAA" w:rsidRDefault="004A0DC7" w:rsidP="004A0DC7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The </w:t>
      </w:r>
      <w:r w:rsidR="00C73913" w:rsidRPr="00313D2D">
        <w:rPr>
          <w:rFonts w:cs="Times New Roman"/>
          <w:lang w:val="en-GB"/>
        </w:rPr>
        <w:t xml:space="preserve">new </w:t>
      </w:r>
      <w:r w:rsidRPr="00313D2D">
        <w:rPr>
          <w:rFonts w:cs="Times New Roman"/>
          <w:lang w:val="en-GB"/>
        </w:rPr>
        <w:t xml:space="preserve">numerical model </w:t>
      </w:r>
      <w:r w:rsidR="00A87BF3" w:rsidRPr="00313D2D">
        <w:rPr>
          <w:rFonts w:cs="Times New Roman"/>
          <w:lang w:val="en-GB"/>
        </w:rPr>
        <w:t xml:space="preserve">was </w:t>
      </w:r>
      <w:r w:rsidRPr="00313D2D">
        <w:rPr>
          <w:rFonts w:cs="Times New Roman"/>
          <w:lang w:val="en-GB"/>
        </w:rPr>
        <w:t xml:space="preserve">used to re-calculate the structural responses of the three cases </w:t>
      </w:r>
      <w:r w:rsidRPr="00313D2D">
        <w:rPr>
          <w:rFonts w:cs="Times New Roman"/>
          <w:lang w:val="en-GB"/>
        </w:rPr>
        <w:lastRenderedPageBreak/>
        <w:t xml:space="preserve">with the </w:t>
      </w:r>
      <w:r w:rsidR="00E85234" w:rsidRPr="00313D2D">
        <w:rPr>
          <w:rFonts w:cs="Times New Roman"/>
          <w:lang w:val="en-GB"/>
        </w:rPr>
        <w:t>same</w:t>
      </w:r>
      <w:r w:rsidR="00546E66" w:rsidRPr="00313D2D">
        <w:rPr>
          <w:rFonts w:cs="Times New Roman"/>
          <w:lang w:val="en-GB"/>
        </w:rPr>
        <w:t xml:space="preserve"> thickness of core wall</w:t>
      </w:r>
      <w:r w:rsidR="00E85234" w:rsidRPr="00313D2D">
        <w:rPr>
          <w:rFonts w:cs="Times New Roman"/>
          <w:lang w:val="en-GB"/>
        </w:rPr>
        <w:t>s</w:t>
      </w:r>
      <w:r w:rsidR="00546E66" w:rsidRPr="00313D2D">
        <w:rPr>
          <w:rFonts w:cs="Times New Roman"/>
          <w:lang w:val="en-GB"/>
        </w:rPr>
        <w:t xml:space="preserve"> </w:t>
      </w:r>
      <w:r w:rsidRPr="00313D2D">
        <w:rPr>
          <w:rFonts w:cs="Times New Roman"/>
          <w:lang w:val="en-GB"/>
        </w:rPr>
        <w:t xml:space="preserve">under </w:t>
      </w:r>
      <w:r w:rsidR="00914C91" w:rsidRPr="00313D2D">
        <w:rPr>
          <w:rFonts w:cs="Times New Roman"/>
          <w:lang w:val="en-GB"/>
        </w:rPr>
        <w:t>the three wind combinations</w:t>
      </w:r>
      <w:r w:rsidRPr="00313D2D">
        <w:rPr>
          <w:rFonts w:cs="Times New Roman"/>
          <w:lang w:val="en-GB"/>
        </w:rPr>
        <w:t xml:space="preserve">. </w:t>
      </w:r>
      <w:r w:rsidR="002A1B91" w:rsidRPr="00313D2D">
        <w:rPr>
          <w:rFonts w:cs="Times New Roman"/>
          <w:color w:val="0000FF"/>
          <w:lang w:val="en-GB"/>
        </w:rPr>
        <w:t xml:space="preserve">Fig. </w:t>
      </w:r>
      <w:r w:rsidR="00A87BF3" w:rsidRPr="00313D2D">
        <w:rPr>
          <w:rFonts w:cs="Times New Roman"/>
          <w:color w:val="0000FF"/>
          <w:lang w:val="en-GB"/>
        </w:rPr>
        <w:t>21</w:t>
      </w:r>
      <w:r w:rsidR="00A87BF3" w:rsidRPr="00313D2D">
        <w:rPr>
          <w:rFonts w:cs="Times New Roman"/>
          <w:lang w:val="en-GB"/>
        </w:rPr>
        <w:t xml:space="preserve"> </w:t>
      </w:r>
      <w:r w:rsidR="002A1B91" w:rsidRPr="00313D2D">
        <w:rPr>
          <w:rFonts w:cs="Times New Roman"/>
          <w:lang w:val="en-GB"/>
        </w:rPr>
        <w:t xml:space="preserve">compares the maximum drift ratios of the three cases </w:t>
      </w:r>
      <w:r w:rsidR="00A87BF3" w:rsidRPr="00313D2D">
        <w:rPr>
          <w:rFonts w:cs="Times New Roman"/>
          <w:lang w:val="en-GB"/>
        </w:rPr>
        <w:t>based on</w:t>
      </w:r>
      <w:r w:rsidR="002A1B91" w:rsidRPr="00313D2D">
        <w:rPr>
          <w:rFonts w:cs="Times New Roman"/>
          <w:lang w:val="en-GB"/>
        </w:rPr>
        <w:t xml:space="preserve"> the two methods. </w:t>
      </w:r>
      <w:r w:rsidR="00A94DE5" w:rsidRPr="00313D2D">
        <w:rPr>
          <w:rFonts w:cs="Times New Roman"/>
          <w:lang w:val="en-GB"/>
        </w:rPr>
        <w:t xml:space="preserve">It is easily found that the maximum drift ratio based on the equivalent shear wall </w:t>
      </w:r>
      <w:r w:rsidR="00EC257D" w:rsidRPr="00313D2D">
        <w:rPr>
          <w:rFonts w:cs="Times New Roman"/>
          <w:lang w:val="en-GB"/>
        </w:rPr>
        <w:t>method</w:t>
      </w:r>
      <w:r w:rsidR="00A94DE5" w:rsidRPr="00313D2D">
        <w:rPr>
          <w:rFonts w:cs="Times New Roman"/>
          <w:lang w:val="en-GB"/>
        </w:rPr>
        <w:t xml:space="preserve"> is significant</w:t>
      </w:r>
      <w:r w:rsidR="00B47365" w:rsidRPr="00313D2D">
        <w:rPr>
          <w:rFonts w:cs="Times New Roman"/>
          <w:lang w:val="en-GB"/>
        </w:rPr>
        <w:t>ly</w:t>
      </w:r>
      <w:r w:rsidR="00A94DE5" w:rsidRPr="00313D2D">
        <w:rPr>
          <w:rFonts w:cs="Times New Roman"/>
          <w:lang w:val="en-GB"/>
        </w:rPr>
        <w:t xml:space="preserve"> </w:t>
      </w:r>
      <w:r w:rsidR="00426D2E" w:rsidRPr="00313D2D">
        <w:rPr>
          <w:rFonts w:cs="Times New Roman"/>
          <w:lang w:val="en-GB"/>
        </w:rPr>
        <w:t>smaller</w:t>
      </w:r>
      <w:r w:rsidR="008153EE" w:rsidRPr="00313D2D">
        <w:rPr>
          <w:rFonts w:cs="Times New Roman"/>
          <w:lang w:val="en-GB"/>
        </w:rPr>
        <w:t>, a</w:t>
      </w:r>
      <w:r w:rsidR="00A94DE5" w:rsidRPr="00313D2D">
        <w:rPr>
          <w:rFonts w:cs="Times New Roman"/>
          <w:lang w:val="en-GB"/>
        </w:rPr>
        <w:t xml:space="preserve">nd the </w:t>
      </w:r>
      <w:r w:rsidR="00EC257D" w:rsidRPr="00313D2D">
        <w:rPr>
          <w:rFonts w:cs="Times New Roman"/>
          <w:lang w:val="en-GB"/>
        </w:rPr>
        <w:t>descend</w:t>
      </w:r>
      <w:r w:rsidR="00B47365" w:rsidRPr="00313D2D">
        <w:rPr>
          <w:rFonts w:cs="Times New Roman"/>
          <w:lang w:val="en-GB"/>
        </w:rPr>
        <w:t>ing</w:t>
      </w:r>
      <w:r w:rsidR="00EC257D" w:rsidRPr="00313D2D">
        <w:rPr>
          <w:rFonts w:cs="Times New Roman"/>
          <w:lang w:val="en-GB"/>
        </w:rPr>
        <w:t xml:space="preserve"> range becomes greater for the </w:t>
      </w:r>
      <w:r w:rsidR="00A94DE5" w:rsidRPr="00313D2D">
        <w:rPr>
          <w:rFonts w:cs="Times New Roman"/>
          <w:lang w:val="en-GB"/>
        </w:rPr>
        <w:t>case with lower building height</w:t>
      </w:r>
      <w:r w:rsidR="008153EE" w:rsidRPr="00313D2D">
        <w:rPr>
          <w:rFonts w:cs="Times New Roman"/>
          <w:lang w:val="en-GB"/>
        </w:rPr>
        <w:t>.</w:t>
      </w:r>
      <w:r w:rsidR="00A94DE5" w:rsidRPr="00313D2D">
        <w:rPr>
          <w:rFonts w:cs="Times New Roman"/>
          <w:lang w:val="en-GB"/>
        </w:rPr>
        <w:t xml:space="preserve"> </w:t>
      </w:r>
      <w:r w:rsidR="008153EE" w:rsidRPr="00313D2D">
        <w:rPr>
          <w:rFonts w:cs="Times New Roman"/>
          <w:lang w:val="en-GB"/>
        </w:rPr>
        <w:t>For instance, under</w:t>
      </w:r>
      <w:r w:rsidR="00426D2E" w:rsidRPr="00313D2D">
        <w:rPr>
          <w:rFonts w:cs="Times New Roman"/>
          <w:lang w:val="en-GB"/>
        </w:rPr>
        <w:t xml:space="preserve"> the</w:t>
      </w:r>
      <w:r w:rsidR="008153EE" w:rsidRPr="00313D2D">
        <w:rPr>
          <w:rFonts w:cs="Times New Roman"/>
          <w:lang w:val="en-GB"/>
        </w:rPr>
        <w:t xml:space="preserve"> wind1 combination</w:t>
      </w:r>
      <w:r w:rsidR="00426D2E" w:rsidRPr="00313D2D">
        <w:rPr>
          <w:rFonts w:cs="Times New Roman"/>
          <w:lang w:val="en-GB"/>
        </w:rPr>
        <w:t>,</w:t>
      </w:r>
      <w:r w:rsidR="008153EE" w:rsidRPr="00313D2D">
        <w:rPr>
          <w:rFonts w:cs="Times New Roman"/>
          <w:lang w:val="en-GB"/>
        </w:rPr>
        <w:t xml:space="preserve"> the descend</w:t>
      </w:r>
      <w:r w:rsidR="00A87BF3" w:rsidRPr="00313D2D">
        <w:rPr>
          <w:rFonts w:cs="Times New Roman"/>
          <w:lang w:val="en-GB"/>
        </w:rPr>
        <w:t>ing</w:t>
      </w:r>
      <w:r w:rsidR="008153EE" w:rsidRPr="00313D2D">
        <w:rPr>
          <w:rFonts w:cs="Times New Roman"/>
          <w:lang w:val="en-GB"/>
        </w:rPr>
        <w:t xml:space="preserve"> range is</w:t>
      </w:r>
      <w:r w:rsidR="00260CB9" w:rsidRPr="00313D2D">
        <w:rPr>
          <w:rFonts w:cs="Times New Roman"/>
          <w:lang w:val="en-GB"/>
        </w:rPr>
        <w:t xml:space="preserve"> respectively</w:t>
      </w:r>
      <w:r w:rsidR="008153EE" w:rsidRPr="00313D2D">
        <w:rPr>
          <w:rFonts w:cs="Times New Roman"/>
          <w:lang w:val="en-GB"/>
        </w:rPr>
        <w:t xml:space="preserve"> 30.4%, 16.4%</w:t>
      </w:r>
      <w:r w:rsidR="00426D2E" w:rsidRPr="00313D2D">
        <w:rPr>
          <w:rFonts w:cs="Times New Roman"/>
          <w:lang w:val="en-GB"/>
        </w:rPr>
        <w:t>,</w:t>
      </w:r>
      <w:r w:rsidR="008153EE" w:rsidRPr="00313D2D">
        <w:rPr>
          <w:rFonts w:cs="Times New Roman"/>
          <w:lang w:val="en-GB"/>
        </w:rPr>
        <w:t xml:space="preserve"> and 7.4% for the 30-</w:t>
      </w:r>
      <w:r w:rsidR="00F47044" w:rsidRPr="00313D2D">
        <w:rPr>
          <w:rFonts w:cs="Times New Roman"/>
          <w:lang w:val="en-GB"/>
        </w:rPr>
        <w:t>, 40-</w:t>
      </w:r>
      <w:r w:rsidR="00426D2E" w:rsidRPr="00313D2D">
        <w:rPr>
          <w:rFonts w:cs="Times New Roman"/>
          <w:lang w:val="en-GB"/>
        </w:rPr>
        <w:t>,</w:t>
      </w:r>
      <w:r w:rsidR="00F47044" w:rsidRPr="00313D2D">
        <w:rPr>
          <w:rFonts w:cs="Times New Roman"/>
          <w:lang w:val="en-GB"/>
        </w:rPr>
        <w:t xml:space="preserve"> and 50-story cases, which is </w:t>
      </w:r>
      <w:r w:rsidR="00A87BF3" w:rsidRPr="00313D2D">
        <w:rPr>
          <w:rFonts w:cs="Times New Roman"/>
          <w:lang w:val="en-GB"/>
        </w:rPr>
        <w:t xml:space="preserve">due </w:t>
      </w:r>
      <w:r w:rsidR="00F47044" w:rsidRPr="00313D2D">
        <w:rPr>
          <w:rFonts w:cs="Times New Roman"/>
          <w:lang w:val="en-GB"/>
        </w:rPr>
        <w:t xml:space="preserve">to </w:t>
      </w:r>
      <w:r w:rsidR="00B47365" w:rsidRPr="00313D2D">
        <w:rPr>
          <w:rFonts w:cs="Times New Roman"/>
          <w:lang w:val="en-GB"/>
        </w:rPr>
        <w:t xml:space="preserve">a </w:t>
      </w:r>
      <w:r w:rsidR="00F47044" w:rsidRPr="00313D2D">
        <w:rPr>
          <w:rFonts w:cs="Times New Roman"/>
          <w:lang w:val="en-GB"/>
        </w:rPr>
        <w:t xml:space="preserve">larger contribution of </w:t>
      </w:r>
      <w:r w:rsidR="00426D2E" w:rsidRPr="00313D2D">
        <w:rPr>
          <w:rFonts w:cs="Times New Roman"/>
          <w:lang w:val="en-GB"/>
        </w:rPr>
        <w:t xml:space="preserve">the </w:t>
      </w:r>
      <w:r w:rsidR="00F47044" w:rsidRPr="00313D2D">
        <w:rPr>
          <w:rFonts w:cs="Times New Roman"/>
          <w:lang w:val="en-GB"/>
        </w:rPr>
        <w:t>core walls to lateral force resis</w:t>
      </w:r>
      <w:r w:rsidR="0017500E" w:rsidRPr="00313D2D">
        <w:rPr>
          <w:rFonts w:cs="Times New Roman"/>
          <w:lang w:val="en-GB"/>
        </w:rPr>
        <w:t xml:space="preserve">tance for the case with </w:t>
      </w:r>
      <w:r w:rsidR="00A87BF3" w:rsidRPr="00313D2D">
        <w:rPr>
          <w:rFonts w:cs="Times New Roman"/>
          <w:lang w:val="en-GB"/>
        </w:rPr>
        <w:t>higher</w:t>
      </w:r>
      <w:r w:rsidR="0017500E" w:rsidRPr="00313D2D">
        <w:rPr>
          <w:rFonts w:cs="Times New Roman"/>
          <w:lang w:val="en-GB"/>
        </w:rPr>
        <w:t xml:space="preserve"> building height.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95613" w14:paraId="0D1C779D" w14:textId="77777777" w:rsidTr="004D21B6">
        <w:tc>
          <w:tcPr>
            <w:tcW w:w="4927" w:type="dxa"/>
            <w:vAlign w:val="center"/>
          </w:tcPr>
          <w:p w14:paraId="2BC24941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3AF85C31" wp14:editId="64F599E4">
                  <wp:extent cx="2700000" cy="1800000"/>
                  <wp:effectExtent l="0" t="0" r="5715" b="0"/>
                  <wp:docPr id="580" name="图表 58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9"/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14:paraId="57810EAA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3D1DB4B7" wp14:editId="37AAB81B">
                  <wp:extent cx="2700000" cy="1800000"/>
                  <wp:effectExtent l="0" t="0" r="5715" b="0"/>
                  <wp:docPr id="581" name="图表 58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0"/>
                    </a:graphicData>
                  </a:graphic>
                </wp:inline>
              </w:drawing>
            </w:r>
          </w:p>
        </w:tc>
      </w:tr>
      <w:tr w:rsidR="00295613" w14:paraId="68146981" w14:textId="77777777" w:rsidTr="004D21B6">
        <w:tc>
          <w:tcPr>
            <w:tcW w:w="4927" w:type="dxa"/>
            <w:vAlign w:val="center"/>
          </w:tcPr>
          <w:p w14:paraId="18256C13" w14:textId="77777777" w:rsidR="00295613" w:rsidRPr="00E25412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E25412">
              <w:rPr>
                <w:rFonts w:cs="Times New Roman" w:hint="eastAsia"/>
                <w:sz w:val="18"/>
              </w:rPr>
              <w:t>(a) Wind1</w:t>
            </w:r>
            <w:r>
              <w:rPr>
                <w:rFonts w:cs="Times New Roman" w:hint="eastAsia"/>
                <w:sz w:val="18"/>
              </w:rPr>
              <w:t xml:space="preserve"> combination</w:t>
            </w:r>
          </w:p>
        </w:tc>
        <w:tc>
          <w:tcPr>
            <w:tcW w:w="4927" w:type="dxa"/>
            <w:vAlign w:val="center"/>
          </w:tcPr>
          <w:p w14:paraId="6EAFC48E" w14:textId="77777777" w:rsidR="00295613" w:rsidRPr="00E25412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E25412">
              <w:rPr>
                <w:rFonts w:cs="Times New Roman" w:hint="eastAsia"/>
                <w:sz w:val="18"/>
              </w:rPr>
              <w:t>(b) Wind2</w:t>
            </w:r>
            <w:r>
              <w:rPr>
                <w:rFonts w:cs="Times New Roman" w:hint="eastAsia"/>
                <w:sz w:val="18"/>
              </w:rPr>
              <w:t xml:space="preserve"> combination</w:t>
            </w:r>
          </w:p>
        </w:tc>
      </w:tr>
      <w:tr w:rsidR="00295613" w14:paraId="5FE9D306" w14:textId="77777777" w:rsidTr="004D21B6">
        <w:tc>
          <w:tcPr>
            <w:tcW w:w="9854" w:type="dxa"/>
            <w:gridSpan w:val="2"/>
            <w:vAlign w:val="center"/>
          </w:tcPr>
          <w:p w14:paraId="722065AF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2B65C5AB" wp14:editId="7A5CED23">
                  <wp:extent cx="2700000" cy="1800000"/>
                  <wp:effectExtent l="0" t="0" r="5715" b="0"/>
                  <wp:docPr id="582" name="图表 58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</w:tc>
      </w:tr>
      <w:tr w:rsidR="00295613" w14:paraId="571AAEC7" w14:textId="77777777" w:rsidTr="004D21B6">
        <w:tc>
          <w:tcPr>
            <w:tcW w:w="9854" w:type="dxa"/>
            <w:gridSpan w:val="2"/>
            <w:vAlign w:val="center"/>
          </w:tcPr>
          <w:p w14:paraId="28516EF6" w14:textId="77777777" w:rsidR="00295613" w:rsidRDefault="00295613" w:rsidP="004D21B6">
            <w:pPr>
              <w:jc w:val="center"/>
              <w:rPr>
                <w:rFonts w:cs="Times New Roman"/>
              </w:rPr>
            </w:pPr>
            <w:r w:rsidRPr="00E25412">
              <w:rPr>
                <w:rFonts w:cs="Times New Roman" w:hint="eastAsia"/>
                <w:sz w:val="18"/>
              </w:rPr>
              <w:t>(c) Wind3</w:t>
            </w:r>
            <w:r>
              <w:rPr>
                <w:rFonts w:cs="Times New Roman" w:hint="eastAsia"/>
                <w:sz w:val="18"/>
              </w:rPr>
              <w:t xml:space="preserve"> combination</w:t>
            </w:r>
          </w:p>
        </w:tc>
      </w:tr>
    </w:tbl>
    <w:p w14:paraId="50E4800C" w14:textId="48952631" w:rsidR="00295613" w:rsidRPr="00EA2DAF" w:rsidRDefault="00295613" w:rsidP="00EA2DAF">
      <w:pPr>
        <w:spacing w:afterLines="50" w:after="163"/>
        <w:ind w:firstLine="482"/>
        <w:jc w:val="center"/>
      </w:pPr>
      <w:proofErr w:type="gramStart"/>
      <w:r w:rsidRPr="007028B3">
        <w:rPr>
          <w:rFonts w:hint="eastAsia"/>
          <w:b/>
        </w:rPr>
        <w:t xml:space="preserve">Fig. </w:t>
      </w:r>
      <w:r>
        <w:rPr>
          <w:rFonts w:hint="eastAsia"/>
          <w:b/>
        </w:rPr>
        <w:t>21</w:t>
      </w:r>
      <w:r w:rsidRPr="007028B3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Comparisons of the maximum drift ratios under wind load using the two methods</w:t>
      </w:r>
    </w:p>
    <w:p w14:paraId="2179A8E3" w14:textId="2D09BD72" w:rsidR="007C1BAA" w:rsidRDefault="00147917" w:rsidP="001E5F4E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>T</w:t>
      </w:r>
      <w:r w:rsidR="00C73913" w:rsidRPr="00313D2D">
        <w:rPr>
          <w:rFonts w:cs="Times New Roman"/>
          <w:lang w:val="en-GB"/>
        </w:rPr>
        <w:t xml:space="preserve">he demand-to-capacity ratios of peak acceleration </w:t>
      </w:r>
      <w:r w:rsidR="00A87BF3" w:rsidRPr="00313D2D">
        <w:rPr>
          <w:rFonts w:cs="Times New Roman"/>
          <w:lang w:val="en-GB"/>
        </w:rPr>
        <w:t xml:space="preserve">were </w:t>
      </w:r>
      <w:r w:rsidR="00C73913" w:rsidRPr="00313D2D">
        <w:rPr>
          <w:rFonts w:cs="Times New Roman"/>
          <w:lang w:val="en-GB"/>
        </w:rPr>
        <w:t xml:space="preserve">also re-calculated </w:t>
      </w:r>
      <w:r w:rsidRPr="00313D2D">
        <w:rPr>
          <w:rFonts w:cs="Times New Roman"/>
          <w:lang w:val="en-GB"/>
        </w:rPr>
        <w:t xml:space="preserve">using the new numerical model </w:t>
      </w:r>
      <w:r w:rsidR="00C73913" w:rsidRPr="00313D2D">
        <w:rPr>
          <w:rFonts w:cs="Times New Roman"/>
          <w:lang w:val="en-GB"/>
        </w:rPr>
        <w:t xml:space="preserve">and compared with the previous results </w:t>
      </w:r>
      <w:r w:rsidR="002D122C" w:rsidRPr="00313D2D">
        <w:rPr>
          <w:rFonts w:cs="Times New Roman"/>
          <w:lang w:val="en-GB"/>
        </w:rPr>
        <w:t xml:space="preserve">using </w:t>
      </w:r>
      <w:r w:rsidR="005C41EC" w:rsidRPr="00313D2D">
        <w:rPr>
          <w:rFonts w:cs="Times New Roman"/>
          <w:lang w:val="en-GB"/>
        </w:rPr>
        <w:t xml:space="preserve">the </w:t>
      </w:r>
      <w:r w:rsidR="008A7A31" w:rsidRPr="00313D2D">
        <w:rPr>
          <w:rFonts w:cs="Times New Roman"/>
          <w:lang w:val="en-GB"/>
        </w:rPr>
        <w:t>MEFM</w:t>
      </w:r>
      <w:r w:rsidR="0004772C" w:rsidRPr="00313D2D">
        <w:rPr>
          <w:rFonts w:cs="Times New Roman"/>
          <w:lang w:val="en-GB"/>
        </w:rPr>
        <w:t xml:space="preserve"> (</w:t>
      </w:r>
      <w:r w:rsidR="0004772C" w:rsidRPr="00313D2D">
        <w:rPr>
          <w:rFonts w:cs="Times New Roman"/>
          <w:color w:val="0000FF"/>
          <w:lang w:val="en-GB"/>
        </w:rPr>
        <w:t xml:space="preserve">Fig. </w:t>
      </w:r>
      <w:r w:rsidR="00A87BF3" w:rsidRPr="00313D2D">
        <w:rPr>
          <w:rFonts w:cs="Times New Roman"/>
          <w:color w:val="0000FF"/>
          <w:lang w:val="en-GB"/>
        </w:rPr>
        <w:t>22</w:t>
      </w:r>
      <w:r w:rsidR="0004772C" w:rsidRPr="00313D2D">
        <w:rPr>
          <w:rFonts w:cs="Times New Roman"/>
          <w:lang w:val="en-GB"/>
        </w:rPr>
        <w:t>)</w:t>
      </w:r>
      <w:r w:rsidR="00C73913" w:rsidRPr="00313D2D">
        <w:rPr>
          <w:rFonts w:cs="Times New Roman"/>
          <w:lang w:val="en-GB"/>
        </w:rPr>
        <w:t xml:space="preserve">. </w:t>
      </w:r>
      <w:r w:rsidR="00B45550" w:rsidRPr="00313D2D">
        <w:rPr>
          <w:rFonts w:cs="Times New Roman"/>
          <w:lang w:val="en-GB"/>
        </w:rPr>
        <w:t>Although</w:t>
      </w:r>
      <w:r w:rsidR="00CC5221" w:rsidRPr="00313D2D">
        <w:rPr>
          <w:lang w:val="en-GB"/>
        </w:rPr>
        <w:t xml:space="preserve"> the </w:t>
      </w:r>
      <w:r w:rsidR="00CC5221" w:rsidRPr="00313D2D">
        <w:rPr>
          <w:rFonts w:cs="Times New Roman"/>
          <w:lang w:val="en-GB"/>
        </w:rPr>
        <w:t xml:space="preserve">demand-to-capacity ratio of peak acceleration </w:t>
      </w:r>
      <w:r w:rsidR="00551702" w:rsidRPr="00313D2D">
        <w:rPr>
          <w:rFonts w:cs="Times New Roman"/>
          <w:lang w:val="en-GB"/>
        </w:rPr>
        <w:t>using</w:t>
      </w:r>
      <w:r w:rsidR="00CC5221" w:rsidRPr="00313D2D">
        <w:rPr>
          <w:rFonts w:cs="Times New Roman"/>
          <w:lang w:val="en-GB"/>
        </w:rPr>
        <w:t xml:space="preserve"> the equivalent shear wall </w:t>
      </w:r>
      <w:r w:rsidR="00551702" w:rsidRPr="00313D2D">
        <w:rPr>
          <w:rFonts w:cs="Times New Roman"/>
          <w:lang w:val="en-GB"/>
        </w:rPr>
        <w:t>method</w:t>
      </w:r>
      <w:r w:rsidR="00CC5221" w:rsidRPr="00313D2D">
        <w:rPr>
          <w:rFonts w:cs="Times New Roman"/>
          <w:lang w:val="en-GB"/>
        </w:rPr>
        <w:t xml:space="preserve"> is </w:t>
      </w:r>
      <w:r w:rsidR="00C47799" w:rsidRPr="00313D2D">
        <w:rPr>
          <w:rFonts w:cs="Times New Roman"/>
          <w:lang w:val="en-GB"/>
        </w:rPr>
        <w:t xml:space="preserve">still </w:t>
      </w:r>
      <w:r w:rsidR="005C41EC" w:rsidRPr="00313D2D">
        <w:rPr>
          <w:rFonts w:cs="Times New Roman"/>
          <w:lang w:val="en-GB"/>
        </w:rPr>
        <w:t>smaller</w:t>
      </w:r>
      <w:r w:rsidR="00CC5221" w:rsidRPr="00313D2D">
        <w:rPr>
          <w:rFonts w:cs="Times New Roman"/>
          <w:lang w:val="en-GB"/>
        </w:rPr>
        <w:t xml:space="preserve"> than </w:t>
      </w:r>
      <w:r w:rsidR="005C41EC" w:rsidRPr="00313D2D">
        <w:rPr>
          <w:rFonts w:cs="Times New Roman"/>
          <w:lang w:val="en-GB"/>
        </w:rPr>
        <w:t xml:space="preserve">that of </w:t>
      </w:r>
      <w:r w:rsidR="00CC5221" w:rsidRPr="00313D2D">
        <w:rPr>
          <w:rFonts w:cs="Times New Roman"/>
          <w:lang w:val="en-GB"/>
        </w:rPr>
        <w:t xml:space="preserve">the </w:t>
      </w:r>
      <w:r w:rsidR="00653BB7" w:rsidRPr="00313D2D">
        <w:rPr>
          <w:rFonts w:cs="Times New Roman"/>
          <w:lang w:val="en-GB"/>
        </w:rPr>
        <w:t xml:space="preserve">model </w:t>
      </w:r>
      <w:r w:rsidR="00551702" w:rsidRPr="00313D2D">
        <w:rPr>
          <w:rFonts w:cs="Times New Roman"/>
          <w:lang w:val="en-GB"/>
        </w:rPr>
        <w:t>using</w:t>
      </w:r>
      <w:r w:rsidR="00CC5221" w:rsidRPr="00313D2D">
        <w:rPr>
          <w:rFonts w:cs="Times New Roman"/>
          <w:lang w:val="en-GB"/>
        </w:rPr>
        <w:t xml:space="preserve"> </w:t>
      </w:r>
      <w:r w:rsidR="005C41EC" w:rsidRPr="00313D2D">
        <w:rPr>
          <w:rFonts w:cs="Times New Roman"/>
          <w:lang w:val="en-GB"/>
        </w:rPr>
        <w:t xml:space="preserve">the </w:t>
      </w:r>
      <w:r w:rsidR="008A7A31" w:rsidRPr="00313D2D">
        <w:rPr>
          <w:rFonts w:cs="Times New Roman"/>
          <w:lang w:val="en-GB"/>
        </w:rPr>
        <w:t>MEFM</w:t>
      </w:r>
      <w:r w:rsidR="00CC5221" w:rsidRPr="00313D2D">
        <w:rPr>
          <w:rFonts w:cs="Times New Roman"/>
          <w:lang w:val="en-GB"/>
        </w:rPr>
        <w:t xml:space="preserve">, </w:t>
      </w:r>
      <w:r w:rsidR="0036521C" w:rsidRPr="00313D2D">
        <w:rPr>
          <w:rFonts w:cs="Times New Roman"/>
          <w:lang w:val="en-GB"/>
        </w:rPr>
        <w:t xml:space="preserve">the difference is not </w:t>
      </w:r>
      <w:r w:rsidR="00A87BF3" w:rsidRPr="00313D2D">
        <w:rPr>
          <w:rFonts w:cs="Times New Roman"/>
          <w:lang w:val="en-GB"/>
        </w:rPr>
        <w:t>significant</w:t>
      </w:r>
      <w:r w:rsidR="0036521C" w:rsidRPr="00313D2D">
        <w:rPr>
          <w:rFonts w:cs="Times New Roman"/>
          <w:lang w:val="en-GB"/>
        </w:rPr>
        <w:t>. For instance</w:t>
      </w:r>
      <w:r w:rsidR="00365E8D" w:rsidRPr="00313D2D">
        <w:rPr>
          <w:rFonts w:cs="Times New Roman"/>
          <w:lang w:val="en-GB"/>
        </w:rPr>
        <w:t>,</w:t>
      </w:r>
      <w:r w:rsidR="0036521C" w:rsidRPr="00313D2D">
        <w:rPr>
          <w:rFonts w:cs="Times New Roman"/>
          <w:lang w:val="en-GB"/>
        </w:rPr>
        <w:t xml:space="preserve"> </w:t>
      </w:r>
      <w:r w:rsidR="00365E8D" w:rsidRPr="00313D2D">
        <w:rPr>
          <w:rFonts w:cs="Times New Roman"/>
          <w:lang w:val="en-GB"/>
        </w:rPr>
        <w:t xml:space="preserve">for 1-year peak acceleration along </w:t>
      </w:r>
      <w:r w:rsidR="005C41EC" w:rsidRPr="00313D2D">
        <w:rPr>
          <w:rFonts w:cs="Times New Roman"/>
          <w:lang w:val="en-GB"/>
        </w:rPr>
        <w:t xml:space="preserve">the </w:t>
      </w:r>
      <w:r w:rsidR="00365E8D" w:rsidRPr="00313D2D">
        <w:rPr>
          <w:rFonts w:cs="Times New Roman"/>
          <w:lang w:val="en-GB"/>
        </w:rPr>
        <w:t>X axis</w:t>
      </w:r>
      <w:r w:rsidR="005C41EC" w:rsidRPr="00313D2D">
        <w:rPr>
          <w:rFonts w:cs="Times New Roman"/>
          <w:lang w:val="en-GB"/>
        </w:rPr>
        <w:t>,</w:t>
      </w:r>
      <w:r w:rsidR="00365E8D" w:rsidRPr="00313D2D">
        <w:rPr>
          <w:rFonts w:cs="Times New Roman"/>
          <w:lang w:val="en-GB"/>
        </w:rPr>
        <w:t xml:space="preserve"> the descend</w:t>
      </w:r>
      <w:r w:rsidR="00A87BF3" w:rsidRPr="00313D2D">
        <w:rPr>
          <w:rFonts w:cs="Times New Roman"/>
          <w:lang w:val="en-GB"/>
        </w:rPr>
        <w:t>ing</w:t>
      </w:r>
      <w:r w:rsidR="00365E8D" w:rsidRPr="00313D2D">
        <w:rPr>
          <w:rFonts w:cs="Times New Roman"/>
          <w:lang w:val="en-GB"/>
        </w:rPr>
        <w:t xml:space="preserve"> range of the demand-to-capacity ratio is</w:t>
      </w:r>
      <w:r w:rsidR="00B20623" w:rsidRPr="00313D2D">
        <w:rPr>
          <w:rFonts w:cs="Times New Roman"/>
          <w:lang w:val="en-GB"/>
        </w:rPr>
        <w:t xml:space="preserve"> respectively</w:t>
      </w:r>
      <w:r w:rsidR="00365E8D" w:rsidRPr="00313D2D">
        <w:rPr>
          <w:rFonts w:cs="Times New Roman"/>
          <w:lang w:val="en-GB"/>
        </w:rPr>
        <w:t xml:space="preserve"> 14.4%, 3.7%</w:t>
      </w:r>
      <w:r w:rsidR="005C41EC" w:rsidRPr="00313D2D">
        <w:rPr>
          <w:rFonts w:cs="Times New Roman"/>
          <w:lang w:val="en-GB"/>
        </w:rPr>
        <w:t>,</w:t>
      </w:r>
      <w:r w:rsidR="00365E8D" w:rsidRPr="00313D2D">
        <w:rPr>
          <w:rFonts w:cs="Times New Roman"/>
          <w:lang w:val="en-GB"/>
        </w:rPr>
        <w:t xml:space="preserve"> and </w:t>
      </w:r>
      <w:r w:rsidR="00B45550" w:rsidRPr="00313D2D">
        <w:rPr>
          <w:rFonts w:cs="Times New Roman"/>
          <w:lang w:val="en-GB"/>
        </w:rPr>
        <w:t>5.3</w:t>
      </w:r>
      <w:r w:rsidR="00365E8D" w:rsidRPr="00313D2D">
        <w:rPr>
          <w:rFonts w:cs="Times New Roman"/>
          <w:lang w:val="en-GB"/>
        </w:rPr>
        <w:t>% for the 30-, 40-</w:t>
      </w:r>
      <w:r w:rsidR="005C41EC" w:rsidRPr="00313D2D">
        <w:rPr>
          <w:rFonts w:cs="Times New Roman"/>
          <w:lang w:val="en-GB"/>
        </w:rPr>
        <w:t>,</w:t>
      </w:r>
      <w:r w:rsidR="00365E8D" w:rsidRPr="00313D2D">
        <w:rPr>
          <w:rFonts w:cs="Times New Roman"/>
          <w:lang w:val="en-GB"/>
        </w:rPr>
        <w:t xml:space="preserve"> and 50-story cases.</w:t>
      </w:r>
      <w:r w:rsidR="001E5F4E" w:rsidRPr="00313D2D">
        <w:rPr>
          <w:rFonts w:cs="Times New Roman"/>
          <w:lang w:val="en-GB"/>
        </w:rPr>
        <w:t xml:space="preserve"> Compared with the </w:t>
      </w:r>
      <w:r w:rsidR="001E5F4E" w:rsidRPr="00313D2D">
        <w:rPr>
          <w:rFonts w:cs="Times New Roman"/>
          <w:lang w:val="en-GB"/>
        </w:rPr>
        <w:lastRenderedPageBreak/>
        <w:t xml:space="preserve">equivalent shear wall method, </w:t>
      </w:r>
      <w:r w:rsidR="005C41EC" w:rsidRPr="00313D2D">
        <w:rPr>
          <w:rFonts w:cs="Times New Roman"/>
          <w:lang w:val="en-GB"/>
        </w:rPr>
        <w:t xml:space="preserve">the </w:t>
      </w:r>
      <w:r w:rsidR="008A7A31" w:rsidRPr="00313D2D">
        <w:rPr>
          <w:rFonts w:cs="Times New Roman"/>
          <w:lang w:val="en-GB"/>
        </w:rPr>
        <w:t>MEFM</w:t>
      </w:r>
      <w:r w:rsidR="001E5F4E" w:rsidRPr="00313D2D">
        <w:rPr>
          <w:rFonts w:cs="Times New Roman"/>
          <w:lang w:val="en-GB"/>
        </w:rPr>
        <w:t xml:space="preserve"> is deemed to have the capacity to provide a conservative and close prediction for the demand-to-capacity ratios of peak acceleration.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95613" w14:paraId="47236451" w14:textId="77777777" w:rsidTr="004D21B6">
        <w:tc>
          <w:tcPr>
            <w:tcW w:w="4927" w:type="dxa"/>
          </w:tcPr>
          <w:p w14:paraId="6A925C9E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61C85CB3" wp14:editId="5E9923CE">
                  <wp:extent cx="2808000" cy="1980000"/>
                  <wp:effectExtent l="0" t="0" r="0" b="1270"/>
                  <wp:docPr id="576" name="图表 57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0BF813FC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33FF7B71" wp14:editId="6B2F5D37">
                  <wp:extent cx="2808000" cy="1980000"/>
                  <wp:effectExtent l="0" t="0" r="0" b="1270"/>
                  <wp:docPr id="577" name="图表 57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</wp:inline>
              </w:drawing>
            </w:r>
          </w:p>
        </w:tc>
      </w:tr>
      <w:tr w:rsidR="00295613" w14:paraId="374F12C0" w14:textId="77777777" w:rsidTr="004D21B6">
        <w:tc>
          <w:tcPr>
            <w:tcW w:w="4927" w:type="dxa"/>
            <w:vAlign w:val="center"/>
          </w:tcPr>
          <w:p w14:paraId="33CC52FD" w14:textId="77777777" w:rsidR="00295613" w:rsidRPr="00C775A1" w:rsidRDefault="00295613" w:rsidP="004D21B6">
            <w:pPr>
              <w:pStyle w:val="a6"/>
              <w:ind w:firstLineChars="0" w:firstLine="0"/>
              <w:jc w:val="center"/>
              <w:rPr>
                <w:rFonts w:cs="Times New Roman"/>
                <w:sz w:val="18"/>
              </w:rPr>
            </w:pPr>
            <w:r w:rsidRPr="00C775A1">
              <w:rPr>
                <w:rFonts w:cs="Times New Roman"/>
                <w:sz w:val="18"/>
              </w:rPr>
              <w:t xml:space="preserve">(a) </w:t>
            </w:r>
            <w:r>
              <w:rPr>
                <w:rFonts w:cs="Times New Roman" w:hint="eastAsia"/>
                <w:sz w:val="18"/>
              </w:rPr>
              <w:t xml:space="preserve">1-year peak acceleration </w:t>
            </w:r>
          </w:p>
        </w:tc>
        <w:tc>
          <w:tcPr>
            <w:tcW w:w="4927" w:type="dxa"/>
            <w:vAlign w:val="center"/>
          </w:tcPr>
          <w:p w14:paraId="40988C67" w14:textId="77777777" w:rsidR="00295613" w:rsidRPr="00C775A1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C775A1">
              <w:rPr>
                <w:rFonts w:cs="Times New Roman"/>
                <w:sz w:val="18"/>
              </w:rPr>
              <w:t xml:space="preserve">(b) </w:t>
            </w:r>
            <w:r>
              <w:rPr>
                <w:rFonts w:cs="Times New Roman" w:hint="eastAsia"/>
                <w:sz w:val="18"/>
              </w:rPr>
              <w:t>10-year peak acceleration</w:t>
            </w:r>
          </w:p>
        </w:tc>
      </w:tr>
    </w:tbl>
    <w:p w14:paraId="1CE6F59A" w14:textId="271C5877" w:rsidR="00295613" w:rsidRPr="00EA2DAF" w:rsidRDefault="00295613" w:rsidP="00EA2DAF">
      <w:pPr>
        <w:spacing w:afterLines="50" w:after="163"/>
        <w:ind w:firstLine="482"/>
        <w:jc w:val="center"/>
        <w:rPr>
          <w:rFonts w:cs="Times New Roman"/>
        </w:rPr>
      </w:pPr>
      <w:proofErr w:type="gramStart"/>
      <w:r w:rsidRPr="007C4605">
        <w:rPr>
          <w:rFonts w:hint="eastAsia"/>
          <w:b/>
        </w:rPr>
        <w:t>Fig. 2</w:t>
      </w:r>
      <w:r>
        <w:rPr>
          <w:rFonts w:hint="eastAsia"/>
          <w:b/>
        </w:rPr>
        <w:t>2</w:t>
      </w:r>
      <w:r w:rsidRPr="007C4605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Comparisons of the </w:t>
      </w:r>
      <w:r>
        <w:rPr>
          <w:rFonts w:cs="Times New Roman" w:hint="eastAsia"/>
        </w:rPr>
        <w:t>demand-to-capacity ratios of peak acceleration</w:t>
      </w:r>
      <w:r>
        <w:rPr>
          <w:rFonts w:hint="eastAsia"/>
        </w:rPr>
        <w:t xml:space="preserve"> using the two methods</w:t>
      </w:r>
    </w:p>
    <w:p w14:paraId="4ED41157" w14:textId="291D2663" w:rsidR="00892239" w:rsidRDefault="005C41EC" w:rsidP="009D023E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>The f</w:t>
      </w:r>
      <w:r w:rsidR="00960E04" w:rsidRPr="00313D2D">
        <w:rPr>
          <w:rFonts w:cs="Times New Roman"/>
          <w:lang w:val="en-GB"/>
        </w:rPr>
        <w:t>rame efficiency</w:t>
      </w:r>
      <w:r w:rsidR="00A87BF3" w:rsidRPr="00313D2D">
        <w:rPr>
          <w:rFonts w:cs="Times New Roman"/>
          <w:lang w:val="en-GB"/>
        </w:rPr>
        <w:t xml:space="preserve"> factor</w:t>
      </w:r>
      <w:r w:rsidR="008C2DBA" w:rsidRPr="00313D2D">
        <w:rPr>
          <w:rFonts w:cs="Times New Roman"/>
          <w:lang w:val="en-GB"/>
        </w:rPr>
        <w:t xml:space="preserve"> </w:t>
      </w:r>
      <w:r w:rsidR="008C2DBA" w:rsidRPr="00313D2D">
        <w:rPr>
          <w:rFonts w:cs="Times New Roman"/>
          <w:i/>
          <w:lang w:val="en-GB"/>
        </w:rPr>
        <w:t>α</w:t>
      </w:r>
      <w:proofErr w:type="spellStart"/>
      <w:r w:rsidR="008C2DBA" w:rsidRPr="00313D2D">
        <w:rPr>
          <w:rFonts w:cs="Times New Roman"/>
          <w:i/>
          <w:vertAlign w:val="subscript"/>
          <w:lang w:val="en-GB"/>
        </w:rPr>
        <w:t>fe</w:t>
      </w:r>
      <w:proofErr w:type="spellEnd"/>
      <w:r w:rsidR="00960E04" w:rsidRPr="00313D2D">
        <w:rPr>
          <w:rFonts w:cs="Times New Roman"/>
          <w:lang w:val="en-GB"/>
        </w:rPr>
        <w:t xml:space="preserve"> is defined as the ratio of </w:t>
      </w:r>
      <w:r w:rsidR="008C2DBA" w:rsidRPr="00313D2D">
        <w:rPr>
          <w:rFonts w:cs="Times New Roman"/>
          <w:lang w:val="en-GB"/>
        </w:rPr>
        <w:t xml:space="preserve">the </w:t>
      </w:r>
      <w:proofErr w:type="spellStart"/>
      <w:r w:rsidR="00960E04" w:rsidRPr="00313D2D">
        <w:rPr>
          <w:rFonts w:cs="Times New Roman"/>
          <w:lang w:val="en-GB"/>
        </w:rPr>
        <w:t>shear</w:t>
      </w:r>
      <w:proofErr w:type="spellEnd"/>
      <w:r w:rsidR="00960E04" w:rsidRPr="00313D2D">
        <w:rPr>
          <w:rFonts w:cs="Times New Roman"/>
          <w:lang w:val="en-GB"/>
        </w:rPr>
        <w:t xml:space="preserve"> force </w:t>
      </w:r>
      <w:r w:rsidR="008C2DBA" w:rsidRPr="00313D2D">
        <w:rPr>
          <w:rFonts w:cs="Times New Roman"/>
          <w:lang w:val="en-GB"/>
        </w:rPr>
        <w:t xml:space="preserve">of </w:t>
      </w:r>
      <w:r w:rsidR="00E76EED" w:rsidRPr="00313D2D">
        <w:rPr>
          <w:rFonts w:cs="Times New Roman"/>
          <w:lang w:val="en-GB"/>
        </w:rPr>
        <w:t>all the</w:t>
      </w:r>
      <w:r w:rsidR="00A87BF3" w:rsidRPr="00313D2D">
        <w:rPr>
          <w:rFonts w:cs="Times New Roman"/>
          <w:lang w:val="en-GB"/>
        </w:rPr>
        <w:t xml:space="preserve"> </w:t>
      </w:r>
      <w:r w:rsidR="00A27908" w:rsidRPr="00313D2D">
        <w:rPr>
          <w:rFonts w:cs="Times New Roman"/>
          <w:lang w:val="en-GB"/>
        </w:rPr>
        <w:t xml:space="preserve">module </w:t>
      </w:r>
      <w:r w:rsidR="008C2DBA" w:rsidRPr="00313D2D">
        <w:rPr>
          <w:rFonts w:cs="Times New Roman"/>
          <w:lang w:val="en-GB"/>
        </w:rPr>
        <w:t xml:space="preserve">walls </w:t>
      </w:r>
      <w:r w:rsidR="009D023E" w:rsidRPr="00313D2D">
        <w:rPr>
          <w:rFonts w:cs="Times New Roman"/>
          <w:lang w:val="en-GB"/>
        </w:rPr>
        <w:t>using</w:t>
      </w:r>
      <w:r w:rsidR="008C2DBA" w:rsidRPr="00313D2D">
        <w:rPr>
          <w:rFonts w:cs="Times New Roman"/>
          <w:lang w:val="en-GB"/>
        </w:rPr>
        <w:t xml:space="preserve"> </w:t>
      </w:r>
      <w:r w:rsidR="00E76EED" w:rsidRPr="00313D2D">
        <w:rPr>
          <w:rFonts w:cs="Times New Roman"/>
          <w:lang w:val="en-GB"/>
        </w:rPr>
        <w:t xml:space="preserve">the </w:t>
      </w:r>
      <w:r w:rsidR="008A7A31" w:rsidRPr="00313D2D">
        <w:rPr>
          <w:rFonts w:cs="Times New Roman"/>
          <w:lang w:val="en-GB"/>
        </w:rPr>
        <w:t>MEFM</w:t>
      </w:r>
      <w:r w:rsidR="008C2DBA" w:rsidRPr="00313D2D">
        <w:rPr>
          <w:rFonts w:cs="Times New Roman"/>
          <w:lang w:val="en-GB"/>
        </w:rPr>
        <w:t xml:space="preserve"> to </w:t>
      </w:r>
      <w:r w:rsidR="009D023E" w:rsidRPr="00313D2D">
        <w:rPr>
          <w:rFonts w:cs="Times New Roman"/>
          <w:lang w:val="en-GB"/>
        </w:rPr>
        <w:t>that</w:t>
      </w:r>
      <w:r w:rsidR="008C2DBA" w:rsidRPr="00313D2D">
        <w:rPr>
          <w:rFonts w:cs="Times New Roman"/>
          <w:lang w:val="en-GB"/>
        </w:rPr>
        <w:t xml:space="preserve"> </w:t>
      </w:r>
      <w:r w:rsidR="009D023E" w:rsidRPr="00313D2D">
        <w:rPr>
          <w:rFonts w:cs="Times New Roman"/>
          <w:lang w:val="en-GB"/>
        </w:rPr>
        <w:t xml:space="preserve">using </w:t>
      </w:r>
      <w:r w:rsidR="008C2DBA" w:rsidRPr="00313D2D">
        <w:rPr>
          <w:rFonts w:cs="Times New Roman"/>
          <w:lang w:val="en-GB"/>
        </w:rPr>
        <w:t xml:space="preserve">the equivalent shear wall method. </w:t>
      </w:r>
      <w:r w:rsidR="00595300" w:rsidRPr="00313D2D">
        <w:rPr>
          <w:rFonts w:cs="Times New Roman"/>
          <w:lang w:val="en-GB"/>
        </w:rPr>
        <w:t xml:space="preserve">The </w:t>
      </w:r>
      <w:r w:rsidR="00A87BF3" w:rsidRPr="00313D2D">
        <w:rPr>
          <w:rFonts w:cs="Times New Roman"/>
          <w:lang w:val="en-GB"/>
        </w:rPr>
        <w:t xml:space="preserve">factor </w:t>
      </w:r>
      <w:r w:rsidR="00595300" w:rsidRPr="00313D2D">
        <w:rPr>
          <w:rFonts w:cs="Times New Roman"/>
          <w:lang w:val="en-GB"/>
        </w:rPr>
        <w:t>is</w:t>
      </w:r>
      <w:r w:rsidR="00A87BF3" w:rsidRPr="00313D2D">
        <w:rPr>
          <w:rFonts w:cs="Times New Roman"/>
          <w:lang w:val="en-GB"/>
        </w:rPr>
        <w:t xml:space="preserve"> </w:t>
      </w:r>
      <w:proofErr w:type="gramStart"/>
      <w:r w:rsidR="00A87BF3" w:rsidRPr="00313D2D">
        <w:rPr>
          <w:rFonts w:cs="Times New Roman"/>
          <w:lang w:val="en-GB"/>
        </w:rPr>
        <w:t>adopted</w:t>
      </w:r>
      <w:proofErr w:type="gramEnd"/>
      <w:r w:rsidR="00595300" w:rsidRPr="00313D2D">
        <w:rPr>
          <w:rFonts w:cs="Times New Roman"/>
          <w:lang w:val="en-GB"/>
        </w:rPr>
        <w:t xml:space="preserve"> to </w:t>
      </w:r>
      <w:r w:rsidR="00DD0068" w:rsidRPr="00313D2D">
        <w:rPr>
          <w:rFonts w:cs="Times New Roman"/>
          <w:lang w:val="en-GB"/>
        </w:rPr>
        <w:t xml:space="preserve">measure the degree </w:t>
      </w:r>
      <w:r w:rsidR="00E76EED" w:rsidRPr="00313D2D">
        <w:rPr>
          <w:rFonts w:cs="Times New Roman"/>
          <w:lang w:val="en-GB"/>
        </w:rPr>
        <w:t>to which</w:t>
      </w:r>
      <w:r w:rsidR="00DD0068" w:rsidRPr="00313D2D">
        <w:rPr>
          <w:rFonts w:cs="Times New Roman"/>
          <w:lang w:val="en-GB"/>
        </w:rPr>
        <w:t xml:space="preserve"> </w:t>
      </w:r>
      <w:r w:rsidR="00A27908" w:rsidRPr="00313D2D">
        <w:rPr>
          <w:rFonts w:cs="Times New Roman"/>
          <w:lang w:val="en-GB"/>
        </w:rPr>
        <w:t xml:space="preserve">the former </w:t>
      </w:r>
      <w:r w:rsidR="0027066A" w:rsidRPr="00313D2D">
        <w:rPr>
          <w:rFonts w:cs="Times New Roman"/>
          <w:lang w:val="en-GB"/>
        </w:rPr>
        <w:t>consider</w:t>
      </w:r>
      <w:r w:rsidR="00E76EED" w:rsidRPr="00313D2D">
        <w:rPr>
          <w:rFonts w:cs="Times New Roman"/>
          <w:lang w:val="en-GB"/>
        </w:rPr>
        <w:t>s</w:t>
      </w:r>
      <w:r w:rsidR="00A27908" w:rsidRPr="00313D2D">
        <w:rPr>
          <w:rFonts w:cs="Times New Roman"/>
          <w:lang w:val="en-GB"/>
        </w:rPr>
        <w:t xml:space="preserve"> </w:t>
      </w:r>
      <w:r w:rsidR="00D95181" w:rsidRPr="00313D2D">
        <w:rPr>
          <w:rFonts w:cs="Times New Roman"/>
          <w:lang w:val="en-GB"/>
        </w:rPr>
        <w:t xml:space="preserve">the </w:t>
      </w:r>
      <w:r w:rsidR="00DD0068" w:rsidRPr="00313D2D">
        <w:rPr>
          <w:rFonts w:cs="Times New Roman"/>
          <w:lang w:val="en-GB"/>
        </w:rPr>
        <w:t>shear wall effect</w:t>
      </w:r>
      <w:r w:rsidR="00A27908" w:rsidRPr="00313D2D">
        <w:rPr>
          <w:rFonts w:cs="Times New Roman"/>
          <w:lang w:val="en-GB"/>
        </w:rPr>
        <w:t xml:space="preserve"> of module walls.</w:t>
      </w:r>
      <w:r w:rsidR="00595300" w:rsidRPr="00313D2D">
        <w:rPr>
          <w:rFonts w:cs="Times New Roman"/>
          <w:lang w:val="en-GB"/>
        </w:rPr>
        <w:t xml:space="preserve"> </w:t>
      </w:r>
      <w:r w:rsidR="001F02B5" w:rsidRPr="00313D2D">
        <w:rPr>
          <w:rFonts w:cs="Times New Roman"/>
          <w:color w:val="0000FF"/>
          <w:lang w:val="en-GB"/>
        </w:rPr>
        <w:t xml:space="preserve">Fig. </w:t>
      </w:r>
      <w:r w:rsidR="0027066A" w:rsidRPr="00313D2D">
        <w:rPr>
          <w:rFonts w:cs="Times New Roman"/>
          <w:color w:val="0000FF"/>
          <w:lang w:val="en-GB"/>
        </w:rPr>
        <w:t>23</w:t>
      </w:r>
      <w:r w:rsidR="0027066A" w:rsidRPr="00313D2D">
        <w:rPr>
          <w:rFonts w:cs="Times New Roman"/>
          <w:lang w:val="en-GB"/>
        </w:rPr>
        <w:t xml:space="preserve"> </w:t>
      </w:r>
      <w:r w:rsidR="009B08E4" w:rsidRPr="00313D2D">
        <w:rPr>
          <w:rFonts w:cs="Times New Roman"/>
          <w:lang w:val="en-GB"/>
        </w:rPr>
        <w:t xml:space="preserve">shows </w:t>
      </w:r>
      <w:r w:rsidR="001F02B5" w:rsidRPr="00313D2D">
        <w:rPr>
          <w:rFonts w:cs="Times New Roman"/>
          <w:lang w:val="en-GB"/>
        </w:rPr>
        <w:t xml:space="preserve">the frame efficiency </w:t>
      </w:r>
      <w:r w:rsidR="0027066A" w:rsidRPr="00313D2D">
        <w:rPr>
          <w:rFonts w:cs="Times New Roman"/>
          <w:lang w:val="en-GB"/>
        </w:rPr>
        <w:t xml:space="preserve">factors </w:t>
      </w:r>
      <w:r w:rsidR="001F02B5" w:rsidRPr="00313D2D">
        <w:rPr>
          <w:rFonts w:cs="Times New Roman"/>
          <w:lang w:val="en-GB"/>
        </w:rPr>
        <w:t xml:space="preserve">at the bottom five stories. </w:t>
      </w:r>
      <w:r w:rsidR="00035CEB" w:rsidRPr="00313D2D">
        <w:rPr>
          <w:rFonts w:cs="Times New Roman"/>
          <w:lang w:val="en-GB"/>
        </w:rPr>
        <w:t xml:space="preserve">It is found that </w:t>
      </w:r>
      <w:r w:rsidR="00EB635D" w:rsidRPr="00313D2D">
        <w:rPr>
          <w:rFonts w:cs="Times New Roman"/>
          <w:lang w:val="en-GB"/>
        </w:rPr>
        <w:t>for the same case</w:t>
      </w:r>
      <w:r w:rsidR="00E76EED" w:rsidRPr="00313D2D">
        <w:rPr>
          <w:rFonts w:cs="Times New Roman"/>
          <w:lang w:val="en-GB"/>
        </w:rPr>
        <w:t>,</w:t>
      </w:r>
      <w:r w:rsidR="00EB635D" w:rsidRPr="00313D2D">
        <w:rPr>
          <w:rFonts w:cs="Times New Roman"/>
          <w:lang w:val="en-GB"/>
        </w:rPr>
        <w:t xml:space="preserve"> </w:t>
      </w:r>
      <w:r w:rsidR="00035CEB" w:rsidRPr="00313D2D">
        <w:rPr>
          <w:rFonts w:cs="Times New Roman"/>
          <w:i/>
          <w:lang w:val="en-GB"/>
        </w:rPr>
        <w:t>α</w:t>
      </w:r>
      <w:proofErr w:type="spellStart"/>
      <w:r w:rsidR="00035CEB" w:rsidRPr="00313D2D">
        <w:rPr>
          <w:rFonts w:cs="Times New Roman"/>
          <w:i/>
          <w:vertAlign w:val="subscript"/>
          <w:lang w:val="en-GB"/>
        </w:rPr>
        <w:t>fe</w:t>
      </w:r>
      <w:proofErr w:type="spellEnd"/>
      <w:r w:rsidR="00035CEB" w:rsidRPr="00313D2D">
        <w:rPr>
          <w:rFonts w:cs="Times New Roman"/>
          <w:lang w:val="en-GB"/>
        </w:rPr>
        <w:t xml:space="preserve"> </w:t>
      </w:r>
      <w:r w:rsidR="009B08E4" w:rsidRPr="00313D2D">
        <w:rPr>
          <w:rFonts w:cs="Times New Roman"/>
          <w:lang w:val="en-GB"/>
        </w:rPr>
        <w:t xml:space="preserve">decreases </w:t>
      </w:r>
      <w:r w:rsidR="00E76EED" w:rsidRPr="00313D2D">
        <w:rPr>
          <w:rFonts w:cs="Times New Roman"/>
          <w:lang w:val="en-GB"/>
        </w:rPr>
        <w:t>at</w:t>
      </w:r>
      <w:r w:rsidR="00035CEB" w:rsidRPr="00313D2D">
        <w:rPr>
          <w:rFonts w:cs="Times New Roman"/>
          <w:lang w:val="en-GB"/>
        </w:rPr>
        <w:t xml:space="preserve"> </w:t>
      </w:r>
      <w:r w:rsidR="00EB635D" w:rsidRPr="00313D2D">
        <w:rPr>
          <w:rFonts w:cs="Times New Roman"/>
          <w:lang w:val="en-GB"/>
        </w:rPr>
        <w:t xml:space="preserve">the </w:t>
      </w:r>
      <w:r w:rsidR="00035CEB" w:rsidRPr="00313D2D">
        <w:rPr>
          <w:rFonts w:cs="Times New Roman"/>
          <w:lang w:val="en-GB"/>
        </w:rPr>
        <w:t>story</w:t>
      </w:r>
      <w:r w:rsidR="00EB635D" w:rsidRPr="00313D2D">
        <w:rPr>
          <w:rFonts w:cs="Times New Roman"/>
          <w:lang w:val="en-GB"/>
        </w:rPr>
        <w:t xml:space="preserve"> </w:t>
      </w:r>
      <w:r w:rsidR="00035CEB" w:rsidRPr="00313D2D">
        <w:rPr>
          <w:rFonts w:cs="Times New Roman"/>
          <w:lang w:val="en-GB"/>
        </w:rPr>
        <w:t>closer to the bottom</w:t>
      </w:r>
      <w:r w:rsidR="00A92764" w:rsidRPr="00313D2D">
        <w:rPr>
          <w:rFonts w:cs="Times New Roman"/>
          <w:lang w:val="en-GB"/>
        </w:rPr>
        <w:t>,</w:t>
      </w:r>
      <w:r w:rsidR="00035CEB" w:rsidRPr="00313D2D">
        <w:rPr>
          <w:rFonts w:cs="Times New Roman"/>
          <w:lang w:val="en-GB"/>
        </w:rPr>
        <w:t xml:space="preserve"> </w:t>
      </w:r>
      <w:r w:rsidR="00EB635D" w:rsidRPr="00313D2D">
        <w:rPr>
          <w:rFonts w:cs="Times New Roman"/>
          <w:lang w:val="en-GB"/>
        </w:rPr>
        <w:t xml:space="preserve">while for </w:t>
      </w:r>
      <w:r w:rsidR="00DD0068" w:rsidRPr="00313D2D">
        <w:rPr>
          <w:rFonts w:cs="Times New Roman"/>
          <w:lang w:val="en-GB"/>
        </w:rPr>
        <w:t>the higher case</w:t>
      </w:r>
      <w:r w:rsidR="006A42C5" w:rsidRPr="00313D2D">
        <w:rPr>
          <w:rFonts w:cs="Times New Roman"/>
          <w:lang w:val="en-GB"/>
        </w:rPr>
        <w:t xml:space="preserve"> </w:t>
      </w:r>
      <w:r w:rsidR="006A42C5" w:rsidRPr="00313D2D">
        <w:rPr>
          <w:rFonts w:cs="Times New Roman"/>
          <w:i/>
          <w:lang w:val="en-GB"/>
        </w:rPr>
        <w:t>α</w:t>
      </w:r>
      <w:proofErr w:type="spellStart"/>
      <w:r w:rsidR="006A42C5" w:rsidRPr="00313D2D">
        <w:rPr>
          <w:rFonts w:cs="Times New Roman"/>
          <w:i/>
          <w:vertAlign w:val="subscript"/>
          <w:lang w:val="en-GB"/>
        </w:rPr>
        <w:t>fe</w:t>
      </w:r>
      <w:proofErr w:type="spellEnd"/>
      <w:r w:rsidR="00035CEB" w:rsidRPr="00313D2D">
        <w:rPr>
          <w:rFonts w:cs="Times New Roman"/>
          <w:lang w:val="en-GB"/>
        </w:rPr>
        <w:t xml:space="preserve"> </w:t>
      </w:r>
      <w:r w:rsidR="009B08E4" w:rsidRPr="00313D2D">
        <w:rPr>
          <w:rFonts w:cs="Times New Roman"/>
          <w:lang w:val="en-GB"/>
        </w:rPr>
        <w:t>at the same story decreases</w:t>
      </w:r>
      <w:r w:rsidR="00035CEB" w:rsidRPr="00313D2D">
        <w:rPr>
          <w:rFonts w:cs="Times New Roman"/>
          <w:lang w:val="en-GB"/>
        </w:rPr>
        <w:t xml:space="preserve">. </w:t>
      </w:r>
      <w:r w:rsidR="00E90CCB" w:rsidRPr="00313D2D">
        <w:rPr>
          <w:rFonts w:cs="Times New Roman"/>
          <w:lang w:val="en-GB"/>
        </w:rPr>
        <w:t>At the bottom two stories,</w:t>
      </w:r>
      <w:r w:rsidR="00282ED1" w:rsidRPr="00313D2D">
        <w:rPr>
          <w:rFonts w:cs="Times New Roman"/>
          <w:lang w:val="en-GB"/>
        </w:rPr>
        <w:t xml:space="preserve"> </w:t>
      </w:r>
      <w:r w:rsidR="00E90CCB" w:rsidRPr="00313D2D">
        <w:rPr>
          <w:rFonts w:cs="Times New Roman"/>
          <w:i/>
          <w:lang w:val="en-GB"/>
        </w:rPr>
        <w:t>α</w:t>
      </w:r>
      <w:proofErr w:type="spellStart"/>
      <w:r w:rsidR="00E90CCB" w:rsidRPr="00313D2D">
        <w:rPr>
          <w:rFonts w:cs="Times New Roman"/>
          <w:i/>
          <w:vertAlign w:val="subscript"/>
          <w:lang w:val="en-GB"/>
        </w:rPr>
        <w:t>fe</w:t>
      </w:r>
      <w:proofErr w:type="spellEnd"/>
      <w:r w:rsidR="00E90CCB" w:rsidRPr="00313D2D">
        <w:rPr>
          <w:rFonts w:cs="Times New Roman"/>
          <w:lang w:val="en-GB"/>
        </w:rPr>
        <w:t xml:space="preserve"> is </w:t>
      </w:r>
      <w:r w:rsidR="009D023E" w:rsidRPr="00313D2D">
        <w:rPr>
          <w:rFonts w:cs="Times New Roman"/>
          <w:lang w:val="en-GB"/>
        </w:rPr>
        <w:t xml:space="preserve">respectively </w:t>
      </w:r>
      <w:r w:rsidR="00E90CCB" w:rsidRPr="00313D2D">
        <w:rPr>
          <w:rFonts w:cs="Times New Roman"/>
          <w:lang w:val="en-GB"/>
        </w:rPr>
        <w:t xml:space="preserve">reduced to </w:t>
      </w:r>
      <w:r w:rsidR="00E76EED" w:rsidRPr="00313D2D">
        <w:rPr>
          <w:rFonts w:cs="Times New Roman"/>
          <w:lang w:val="en-GB"/>
        </w:rPr>
        <w:t>approximately</w:t>
      </w:r>
      <w:r w:rsidR="009D023E" w:rsidRPr="00313D2D">
        <w:rPr>
          <w:rFonts w:cs="Times New Roman"/>
          <w:lang w:val="en-GB"/>
        </w:rPr>
        <w:t xml:space="preserve"> 0.20, </w:t>
      </w:r>
      <w:proofErr w:type="gramStart"/>
      <w:r w:rsidR="009D023E" w:rsidRPr="00313D2D">
        <w:rPr>
          <w:rFonts w:cs="Times New Roman"/>
          <w:lang w:val="en-GB"/>
        </w:rPr>
        <w:t>0.10,</w:t>
      </w:r>
      <w:proofErr w:type="gramEnd"/>
      <w:r w:rsidR="009D023E" w:rsidRPr="00313D2D">
        <w:rPr>
          <w:rFonts w:cs="Times New Roman"/>
          <w:lang w:val="en-GB"/>
        </w:rPr>
        <w:t xml:space="preserve"> and 0.06 for the 30-, 40-, and 50-story cases </w:t>
      </w:r>
      <w:r w:rsidR="00282ED1" w:rsidRPr="00313D2D">
        <w:rPr>
          <w:rFonts w:cs="Times New Roman"/>
          <w:lang w:val="en-GB"/>
        </w:rPr>
        <w:t xml:space="preserve">along </w:t>
      </w:r>
      <w:r w:rsidR="00E76EED" w:rsidRPr="00313D2D">
        <w:rPr>
          <w:rFonts w:cs="Times New Roman"/>
          <w:lang w:val="en-GB"/>
        </w:rPr>
        <w:t xml:space="preserve">the </w:t>
      </w:r>
      <w:r w:rsidR="00282ED1" w:rsidRPr="00313D2D">
        <w:rPr>
          <w:rFonts w:cs="Times New Roman"/>
          <w:lang w:val="en-GB"/>
        </w:rPr>
        <w:t xml:space="preserve">X axis under </w:t>
      </w:r>
      <w:r w:rsidR="00C21869" w:rsidRPr="00313D2D">
        <w:rPr>
          <w:rFonts w:cs="Times New Roman"/>
          <w:lang w:val="en-GB"/>
        </w:rPr>
        <w:t>W</w:t>
      </w:r>
      <w:r w:rsidR="00282ED1" w:rsidRPr="00313D2D">
        <w:rPr>
          <w:rFonts w:cs="Times New Roman"/>
          <w:lang w:val="en-GB"/>
        </w:rPr>
        <w:t xml:space="preserve">ind1 combination or </w:t>
      </w:r>
      <w:r w:rsidR="00E76EED" w:rsidRPr="00313D2D">
        <w:rPr>
          <w:rFonts w:cs="Times New Roman"/>
          <w:lang w:val="en-GB"/>
        </w:rPr>
        <w:t xml:space="preserve">the </w:t>
      </w:r>
      <w:r w:rsidR="00282ED1" w:rsidRPr="00313D2D">
        <w:rPr>
          <w:rFonts w:cs="Times New Roman"/>
          <w:lang w:val="en-GB"/>
        </w:rPr>
        <w:t xml:space="preserve">Y axis under </w:t>
      </w:r>
      <w:r w:rsidR="00C21869" w:rsidRPr="00313D2D">
        <w:rPr>
          <w:rFonts w:cs="Times New Roman"/>
          <w:lang w:val="en-GB"/>
        </w:rPr>
        <w:t>W</w:t>
      </w:r>
      <w:r w:rsidR="00892239" w:rsidRPr="00313D2D">
        <w:rPr>
          <w:rFonts w:cs="Times New Roman"/>
          <w:lang w:val="en-GB"/>
        </w:rPr>
        <w:t xml:space="preserve">ind2 combination. </w:t>
      </w:r>
      <w:r w:rsidR="005C1980" w:rsidRPr="00313D2D">
        <w:rPr>
          <w:rFonts w:cs="Times New Roman"/>
          <w:lang w:val="en-GB"/>
        </w:rPr>
        <w:t>Thus</w:t>
      </w:r>
      <w:r w:rsidR="00892239" w:rsidRPr="00313D2D">
        <w:rPr>
          <w:rFonts w:cs="Times New Roman"/>
          <w:lang w:val="en-GB"/>
        </w:rPr>
        <w:t xml:space="preserve">, </w:t>
      </w:r>
      <w:r w:rsidR="00E76EED" w:rsidRPr="00313D2D">
        <w:rPr>
          <w:rFonts w:cs="Times New Roman"/>
          <w:lang w:val="en-GB"/>
        </w:rPr>
        <w:t xml:space="preserve">the </w:t>
      </w:r>
      <w:r w:rsidR="008A7A31" w:rsidRPr="00313D2D">
        <w:rPr>
          <w:rFonts w:cs="Times New Roman"/>
          <w:lang w:val="en-GB"/>
        </w:rPr>
        <w:t>MEFM</w:t>
      </w:r>
      <w:r w:rsidR="00892239" w:rsidRPr="00313D2D">
        <w:rPr>
          <w:rFonts w:cs="Times New Roman"/>
          <w:lang w:val="en-GB"/>
        </w:rPr>
        <w:t xml:space="preserve"> considers the </w:t>
      </w:r>
      <w:r w:rsidR="006A42C5" w:rsidRPr="00313D2D">
        <w:rPr>
          <w:rFonts w:cs="Times New Roman"/>
          <w:lang w:val="en-GB"/>
        </w:rPr>
        <w:t xml:space="preserve">module </w:t>
      </w:r>
      <w:r w:rsidR="00892239" w:rsidRPr="00313D2D">
        <w:rPr>
          <w:rFonts w:cs="Times New Roman"/>
          <w:szCs w:val="24"/>
          <w:lang w:val="en-GB"/>
        </w:rPr>
        <w:t>walls</w:t>
      </w:r>
      <w:r w:rsidR="00892239" w:rsidRPr="00313D2D">
        <w:rPr>
          <w:rFonts w:cs="Times New Roman"/>
          <w:color w:val="333333"/>
          <w:szCs w:val="24"/>
          <w:shd w:val="clear" w:color="auto" w:fill="F7F8FA"/>
          <w:lang w:val="en-GB"/>
        </w:rPr>
        <w:t>'</w:t>
      </w:r>
      <w:r w:rsidR="00892239" w:rsidRPr="00313D2D">
        <w:rPr>
          <w:rFonts w:cs="Times New Roman"/>
          <w:lang w:val="en-GB"/>
        </w:rPr>
        <w:t xml:space="preserve"> </w:t>
      </w:r>
      <w:r w:rsidR="006A42C5" w:rsidRPr="00313D2D">
        <w:rPr>
          <w:rFonts w:cs="Times New Roman"/>
          <w:lang w:val="en-GB"/>
        </w:rPr>
        <w:t>shear wall effect</w:t>
      </w:r>
      <w:r w:rsidR="00892239" w:rsidRPr="00313D2D">
        <w:rPr>
          <w:rFonts w:cs="Times New Roman"/>
          <w:lang w:val="en-GB"/>
        </w:rPr>
        <w:t xml:space="preserve"> </w:t>
      </w:r>
      <w:r w:rsidR="005C1980" w:rsidRPr="00313D2D">
        <w:rPr>
          <w:rFonts w:cs="Times New Roman"/>
          <w:lang w:val="en-GB"/>
        </w:rPr>
        <w:t>for the 30- and 40-story cases</w:t>
      </w:r>
      <w:r w:rsidR="009B08E4" w:rsidRPr="00313D2D">
        <w:rPr>
          <w:rFonts w:cs="Times New Roman"/>
          <w:lang w:val="en-GB"/>
        </w:rPr>
        <w:t xml:space="preserve"> in a low degree</w:t>
      </w:r>
      <w:r w:rsidR="005C1980" w:rsidRPr="00313D2D">
        <w:rPr>
          <w:rFonts w:cs="Times New Roman"/>
          <w:lang w:val="en-GB"/>
        </w:rPr>
        <w:t xml:space="preserve">, and it is deemed to </w:t>
      </w:r>
      <w:r w:rsidR="009B08E4" w:rsidRPr="00313D2D">
        <w:rPr>
          <w:rFonts w:cs="Times New Roman"/>
          <w:lang w:val="en-GB"/>
        </w:rPr>
        <w:t>ignore the shear wall effect</w:t>
      </w:r>
      <w:r w:rsidR="005C1980" w:rsidRPr="00313D2D">
        <w:rPr>
          <w:rFonts w:cs="Times New Roman"/>
          <w:lang w:val="en-GB"/>
        </w:rPr>
        <w:t xml:space="preserve"> for the 50-story case.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95613" w14:paraId="4987E406" w14:textId="77777777" w:rsidTr="004D21B6">
        <w:tc>
          <w:tcPr>
            <w:tcW w:w="4927" w:type="dxa"/>
          </w:tcPr>
          <w:p w14:paraId="6492A774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610AA469" wp14:editId="7052463B">
                  <wp:extent cx="2808000" cy="1980000"/>
                  <wp:effectExtent l="0" t="0" r="0" b="1270"/>
                  <wp:docPr id="527" name="图表 5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692EF55D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1F5D2977" wp14:editId="540C8096">
                  <wp:extent cx="2808000" cy="1980000"/>
                  <wp:effectExtent l="0" t="0" r="0" b="1270"/>
                  <wp:docPr id="528" name="图表 5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5"/>
                    </a:graphicData>
                  </a:graphic>
                </wp:inline>
              </w:drawing>
            </w:r>
          </w:p>
        </w:tc>
      </w:tr>
      <w:tr w:rsidR="00295613" w14:paraId="3C0F6577" w14:textId="77777777" w:rsidTr="004D21B6">
        <w:tc>
          <w:tcPr>
            <w:tcW w:w="4927" w:type="dxa"/>
            <w:vAlign w:val="center"/>
          </w:tcPr>
          <w:p w14:paraId="7D43A1F4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sz w:val="18"/>
              </w:rPr>
              <w:t>(a) Along X axis under Wind1 combination</w:t>
            </w:r>
          </w:p>
        </w:tc>
        <w:tc>
          <w:tcPr>
            <w:tcW w:w="4927" w:type="dxa"/>
            <w:vAlign w:val="center"/>
          </w:tcPr>
          <w:p w14:paraId="26A8FD6F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sz w:val="18"/>
              </w:rPr>
              <w:t>(b) Along Y axis under Wind2 combination</w:t>
            </w:r>
          </w:p>
        </w:tc>
      </w:tr>
    </w:tbl>
    <w:p w14:paraId="057AA666" w14:textId="74B2A8EB" w:rsidR="00295613" w:rsidRPr="00EA2DAF" w:rsidRDefault="00295613" w:rsidP="00EA2DAF">
      <w:pPr>
        <w:spacing w:line="360" w:lineRule="auto"/>
        <w:ind w:firstLine="482"/>
        <w:jc w:val="center"/>
        <w:rPr>
          <w:rFonts w:cs="Times New Roman"/>
        </w:rPr>
      </w:pPr>
      <w:proofErr w:type="gramStart"/>
      <w:r w:rsidRPr="007028B3">
        <w:rPr>
          <w:rFonts w:hint="eastAsia"/>
          <w:b/>
        </w:rPr>
        <w:lastRenderedPageBreak/>
        <w:t xml:space="preserve">Fig. </w:t>
      </w:r>
      <w:r>
        <w:rPr>
          <w:rFonts w:hint="eastAsia"/>
          <w:b/>
        </w:rPr>
        <w:t>23</w:t>
      </w:r>
      <w:r w:rsidRPr="007028B3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Frame </w:t>
      </w:r>
      <w:r>
        <w:t>efficiency</w:t>
      </w:r>
      <w:r>
        <w:rPr>
          <w:rFonts w:hint="eastAsia"/>
        </w:rPr>
        <w:t xml:space="preserve"> factors at the bottom five </w:t>
      </w:r>
      <w:r>
        <w:t>stories</w:t>
      </w:r>
    </w:p>
    <w:p w14:paraId="6B6345BC" w14:textId="0C063B77" w:rsidR="007028B3" w:rsidRDefault="00A65831" w:rsidP="00A72838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Meanwhile, </w:t>
      </w:r>
      <w:r w:rsidR="00994425" w:rsidRPr="00313D2D">
        <w:rPr>
          <w:rFonts w:cs="Times New Roman"/>
          <w:lang w:val="en-GB"/>
        </w:rPr>
        <w:t>it can be seen that the numerical model established by</w:t>
      </w:r>
      <w:r w:rsidR="00A469BE" w:rsidRPr="00313D2D">
        <w:rPr>
          <w:rFonts w:cs="Times New Roman"/>
          <w:lang w:val="en-GB"/>
        </w:rPr>
        <w:t xml:space="preserve"> the equivalent shear wall method reduces the </w:t>
      </w:r>
      <w:r w:rsidR="00994425" w:rsidRPr="00313D2D">
        <w:rPr>
          <w:rFonts w:cs="Times New Roman"/>
          <w:lang w:val="en-GB"/>
        </w:rPr>
        <w:t xml:space="preserve">contribution </w:t>
      </w:r>
      <w:r w:rsidR="00A469BE" w:rsidRPr="00313D2D">
        <w:rPr>
          <w:rFonts w:cs="Times New Roman"/>
          <w:lang w:val="en-GB"/>
        </w:rPr>
        <w:t xml:space="preserve">of </w:t>
      </w:r>
      <w:r w:rsidR="008135EF" w:rsidRPr="00313D2D">
        <w:rPr>
          <w:rFonts w:cs="Times New Roman"/>
          <w:lang w:val="en-GB"/>
        </w:rPr>
        <w:t xml:space="preserve">the </w:t>
      </w:r>
      <w:r w:rsidR="00A469BE" w:rsidRPr="00313D2D">
        <w:rPr>
          <w:rFonts w:cs="Times New Roman"/>
          <w:lang w:val="en-GB"/>
        </w:rPr>
        <w:t xml:space="preserve">core walls </w:t>
      </w:r>
      <w:r w:rsidR="00BD4205" w:rsidRPr="00313D2D">
        <w:rPr>
          <w:rFonts w:cs="Times New Roman"/>
          <w:lang w:val="en-GB"/>
        </w:rPr>
        <w:t xml:space="preserve">to </w:t>
      </w:r>
      <w:r w:rsidR="00A469BE" w:rsidRPr="00313D2D">
        <w:rPr>
          <w:rFonts w:cs="Times New Roman"/>
          <w:lang w:val="en-GB"/>
        </w:rPr>
        <w:t>the lateral force resistance</w:t>
      </w:r>
      <w:r w:rsidR="00BD4205" w:rsidRPr="00313D2D">
        <w:rPr>
          <w:rFonts w:cs="Times New Roman"/>
          <w:lang w:val="en-GB"/>
        </w:rPr>
        <w:t xml:space="preserve"> of </w:t>
      </w:r>
      <w:r w:rsidR="00994425" w:rsidRPr="00313D2D">
        <w:rPr>
          <w:rFonts w:cs="Times New Roman"/>
          <w:lang w:val="en-GB"/>
        </w:rPr>
        <w:t xml:space="preserve">the </w:t>
      </w:r>
      <w:r w:rsidR="00BD4205" w:rsidRPr="00313D2D">
        <w:rPr>
          <w:rFonts w:cs="Times New Roman"/>
          <w:lang w:val="en-GB"/>
        </w:rPr>
        <w:t>building</w:t>
      </w:r>
      <w:r w:rsidR="00A469BE" w:rsidRPr="00313D2D">
        <w:rPr>
          <w:rFonts w:cs="Times New Roman"/>
          <w:lang w:val="en-GB"/>
        </w:rPr>
        <w:t xml:space="preserve">. </w:t>
      </w:r>
      <w:r w:rsidR="0011140E" w:rsidRPr="00313D2D">
        <w:rPr>
          <w:rFonts w:cs="Times New Roman"/>
          <w:lang w:val="en-GB"/>
        </w:rPr>
        <w:t>The r</w:t>
      </w:r>
      <w:r w:rsidR="00717AAA" w:rsidRPr="00313D2D">
        <w:rPr>
          <w:rFonts w:cs="Times New Roman"/>
          <w:lang w:val="en-GB"/>
        </w:rPr>
        <w:t xml:space="preserve">educed factor </w:t>
      </w:r>
      <w:r w:rsidR="00717AAA" w:rsidRPr="00313D2D">
        <w:rPr>
          <w:rFonts w:cs="Times New Roman"/>
          <w:i/>
          <w:lang w:val="en-GB"/>
        </w:rPr>
        <w:t>β</w:t>
      </w:r>
      <w:proofErr w:type="spellStart"/>
      <w:r w:rsidR="00717AAA" w:rsidRPr="00313D2D">
        <w:rPr>
          <w:rFonts w:cs="Times New Roman"/>
          <w:i/>
          <w:vertAlign w:val="subscript"/>
          <w:lang w:val="en-GB"/>
        </w:rPr>
        <w:t>rf</w:t>
      </w:r>
      <w:proofErr w:type="spellEnd"/>
      <w:r w:rsidR="00717AAA" w:rsidRPr="00313D2D">
        <w:rPr>
          <w:rFonts w:cs="Times New Roman"/>
          <w:lang w:val="en-GB"/>
        </w:rPr>
        <w:t xml:space="preserve"> of core walls is defined as the ratio of the </w:t>
      </w:r>
      <w:proofErr w:type="spellStart"/>
      <w:r w:rsidR="00717AAA" w:rsidRPr="00313D2D">
        <w:rPr>
          <w:rFonts w:cs="Times New Roman"/>
          <w:lang w:val="en-GB"/>
        </w:rPr>
        <w:t>shear</w:t>
      </w:r>
      <w:proofErr w:type="spellEnd"/>
      <w:r w:rsidR="00717AAA" w:rsidRPr="00313D2D">
        <w:rPr>
          <w:rFonts w:cs="Times New Roman"/>
          <w:lang w:val="en-GB"/>
        </w:rPr>
        <w:t xml:space="preserve"> force of core walls </w:t>
      </w:r>
      <w:r w:rsidR="0073012D" w:rsidRPr="00313D2D">
        <w:rPr>
          <w:rFonts w:cs="Times New Roman"/>
          <w:lang w:val="en-GB"/>
        </w:rPr>
        <w:t>using</w:t>
      </w:r>
      <w:r w:rsidR="00717AAA" w:rsidRPr="00313D2D">
        <w:rPr>
          <w:rFonts w:cs="Times New Roman"/>
          <w:lang w:val="en-GB"/>
        </w:rPr>
        <w:t xml:space="preserve"> the equivalent shear wall method to th</w:t>
      </w:r>
      <w:r w:rsidR="0073012D" w:rsidRPr="00313D2D">
        <w:rPr>
          <w:rFonts w:cs="Times New Roman"/>
          <w:lang w:val="en-GB"/>
        </w:rPr>
        <w:t>at</w:t>
      </w:r>
      <w:r w:rsidR="00717AAA" w:rsidRPr="00313D2D">
        <w:rPr>
          <w:rFonts w:cs="Times New Roman"/>
          <w:lang w:val="en-GB"/>
        </w:rPr>
        <w:t xml:space="preserve"> </w:t>
      </w:r>
      <w:r w:rsidR="0073012D" w:rsidRPr="00313D2D">
        <w:rPr>
          <w:rFonts w:cs="Times New Roman"/>
          <w:lang w:val="en-GB"/>
        </w:rPr>
        <w:t>using</w:t>
      </w:r>
      <w:r w:rsidR="00717AAA" w:rsidRPr="00313D2D">
        <w:rPr>
          <w:rFonts w:cs="Times New Roman"/>
          <w:lang w:val="en-GB"/>
        </w:rPr>
        <w:t xml:space="preserve"> </w:t>
      </w:r>
      <w:r w:rsidR="0011140E" w:rsidRPr="00313D2D">
        <w:rPr>
          <w:rFonts w:cs="Times New Roman"/>
          <w:lang w:val="en-GB"/>
        </w:rPr>
        <w:t xml:space="preserve">the </w:t>
      </w:r>
      <w:r w:rsidR="008A7A31" w:rsidRPr="00313D2D">
        <w:rPr>
          <w:rFonts w:cs="Times New Roman"/>
          <w:lang w:val="en-GB"/>
        </w:rPr>
        <w:t>MEFM</w:t>
      </w:r>
      <w:r w:rsidR="00717AAA" w:rsidRPr="00313D2D">
        <w:rPr>
          <w:rFonts w:cs="Times New Roman"/>
          <w:lang w:val="en-GB"/>
        </w:rPr>
        <w:t>.</w:t>
      </w:r>
      <w:r w:rsidR="00522DF1" w:rsidRPr="00313D2D">
        <w:rPr>
          <w:rFonts w:cs="Times New Roman"/>
          <w:lang w:val="en-GB"/>
        </w:rPr>
        <w:t xml:space="preserve"> </w:t>
      </w:r>
      <w:r w:rsidR="00DD6980" w:rsidRPr="00313D2D">
        <w:rPr>
          <w:rFonts w:cs="Times New Roman"/>
          <w:lang w:val="en-GB"/>
        </w:rPr>
        <w:t xml:space="preserve">As shown in </w:t>
      </w:r>
      <w:bookmarkStart w:id="34" w:name="_GoBack"/>
      <w:bookmarkEnd w:id="34"/>
      <w:r w:rsidR="00DD6980" w:rsidRPr="00313D2D">
        <w:rPr>
          <w:rFonts w:cs="Times New Roman"/>
          <w:color w:val="0000FF"/>
          <w:lang w:val="en-GB"/>
        </w:rPr>
        <w:t xml:space="preserve">Fig. </w:t>
      </w:r>
      <w:r w:rsidR="009A6AA7" w:rsidRPr="00313D2D">
        <w:rPr>
          <w:rFonts w:cs="Times New Roman"/>
          <w:color w:val="0000FF"/>
          <w:lang w:val="en-GB"/>
        </w:rPr>
        <w:t>24</w:t>
      </w:r>
      <w:r w:rsidR="00DD6980" w:rsidRPr="00313D2D">
        <w:rPr>
          <w:rFonts w:cs="Times New Roman"/>
          <w:lang w:val="en-GB"/>
        </w:rPr>
        <w:t xml:space="preserve">, </w:t>
      </w:r>
      <w:r w:rsidR="00EC5658" w:rsidRPr="00313D2D">
        <w:rPr>
          <w:rFonts w:cs="Times New Roman"/>
          <w:lang w:val="en-GB"/>
        </w:rPr>
        <w:t>at the bottom five stories,</w:t>
      </w:r>
      <w:bookmarkStart w:id="35" w:name="OLE_LINK33"/>
      <w:bookmarkStart w:id="36" w:name="OLE_LINK34"/>
      <w:r w:rsidR="00EC5658" w:rsidRPr="00313D2D">
        <w:rPr>
          <w:rFonts w:cs="Times New Roman"/>
          <w:lang w:val="en-GB"/>
        </w:rPr>
        <w:t xml:space="preserve"> </w:t>
      </w:r>
      <w:r w:rsidR="00DD6980" w:rsidRPr="00313D2D">
        <w:rPr>
          <w:rFonts w:cs="Times New Roman"/>
          <w:i/>
          <w:lang w:val="en-GB"/>
        </w:rPr>
        <w:t>β</w:t>
      </w:r>
      <w:proofErr w:type="spellStart"/>
      <w:r w:rsidR="00DD6980" w:rsidRPr="00313D2D">
        <w:rPr>
          <w:rFonts w:cs="Times New Roman"/>
          <w:i/>
          <w:vertAlign w:val="subscript"/>
          <w:lang w:val="en-GB"/>
        </w:rPr>
        <w:t>rf</w:t>
      </w:r>
      <w:bookmarkEnd w:id="35"/>
      <w:bookmarkEnd w:id="36"/>
      <w:proofErr w:type="spellEnd"/>
      <w:r w:rsidR="00DD6980" w:rsidRPr="00313D2D">
        <w:rPr>
          <w:rFonts w:cs="Times New Roman"/>
          <w:lang w:val="en-GB"/>
        </w:rPr>
        <w:t xml:space="preserve"> is varied in the range of 0.20</w:t>
      </w:r>
      <w:r w:rsidR="0011140E" w:rsidRPr="00313D2D">
        <w:rPr>
          <w:rFonts w:cs="Times New Roman"/>
          <w:lang w:val="en-GB"/>
        </w:rPr>
        <w:t>–</w:t>
      </w:r>
      <w:r w:rsidR="00DD6980" w:rsidRPr="00313D2D">
        <w:rPr>
          <w:rFonts w:cs="Times New Roman"/>
          <w:lang w:val="en-GB"/>
        </w:rPr>
        <w:t xml:space="preserve">0.40 for the 30 story-case, </w:t>
      </w:r>
      <w:r w:rsidR="00EC5658" w:rsidRPr="00313D2D">
        <w:rPr>
          <w:rFonts w:cs="Times New Roman"/>
          <w:lang w:val="en-GB"/>
        </w:rPr>
        <w:t>0.40</w:t>
      </w:r>
      <w:r w:rsidR="0011140E" w:rsidRPr="00313D2D">
        <w:rPr>
          <w:rFonts w:cs="Times New Roman"/>
          <w:lang w:val="en-GB"/>
        </w:rPr>
        <w:t>–</w:t>
      </w:r>
      <w:r w:rsidR="00EC5658" w:rsidRPr="00313D2D">
        <w:rPr>
          <w:rFonts w:cs="Times New Roman"/>
          <w:lang w:val="en-GB"/>
        </w:rPr>
        <w:t>0.60 for the 40-story case, and 0.60</w:t>
      </w:r>
      <w:r w:rsidR="0011140E" w:rsidRPr="00313D2D">
        <w:rPr>
          <w:rFonts w:cs="Times New Roman"/>
          <w:lang w:val="en-GB"/>
        </w:rPr>
        <w:t>–</w:t>
      </w:r>
      <w:r w:rsidR="00EC5658" w:rsidRPr="00313D2D">
        <w:rPr>
          <w:rFonts w:cs="Times New Roman"/>
          <w:lang w:val="en-GB"/>
        </w:rPr>
        <w:t xml:space="preserve">0.80 for the 50-story case. </w:t>
      </w:r>
      <w:r w:rsidR="0011140E" w:rsidRPr="00313D2D">
        <w:rPr>
          <w:rFonts w:cs="Times New Roman"/>
          <w:lang w:val="en-GB"/>
        </w:rPr>
        <w:t>T</w:t>
      </w:r>
      <w:r w:rsidR="00E501C1" w:rsidRPr="00313D2D">
        <w:rPr>
          <w:rFonts w:cs="Times New Roman"/>
          <w:lang w:val="en-GB"/>
        </w:rPr>
        <w:t xml:space="preserve">he closer the story is to the bottom, the smaller value </w:t>
      </w:r>
      <w:r w:rsidR="00E501C1" w:rsidRPr="00313D2D">
        <w:rPr>
          <w:rFonts w:cs="Times New Roman"/>
          <w:i/>
          <w:lang w:val="en-GB"/>
        </w:rPr>
        <w:t>β</w:t>
      </w:r>
      <w:proofErr w:type="spellStart"/>
      <w:r w:rsidR="00E501C1" w:rsidRPr="00313D2D">
        <w:rPr>
          <w:rFonts w:cs="Times New Roman"/>
          <w:i/>
          <w:vertAlign w:val="subscript"/>
          <w:lang w:val="en-GB"/>
        </w:rPr>
        <w:t>rf</w:t>
      </w:r>
      <w:proofErr w:type="spellEnd"/>
      <w:r w:rsidR="00E501C1" w:rsidRPr="00313D2D">
        <w:rPr>
          <w:rFonts w:cs="Times New Roman"/>
          <w:lang w:val="en-GB"/>
        </w:rPr>
        <w:t xml:space="preserve"> has. </w:t>
      </w:r>
      <w:r w:rsidR="00B5168A" w:rsidRPr="00313D2D">
        <w:rPr>
          <w:rFonts w:cs="Times New Roman"/>
          <w:lang w:val="en-GB"/>
        </w:rPr>
        <w:t xml:space="preserve">The </w:t>
      </w:r>
      <w:r w:rsidR="00994425" w:rsidRPr="00313D2D">
        <w:rPr>
          <w:rFonts w:cs="Times New Roman"/>
          <w:lang w:val="en-GB"/>
        </w:rPr>
        <w:t xml:space="preserve">significantly </w:t>
      </w:r>
      <w:r w:rsidR="00B5168A" w:rsidRPr="00313D2D">
        <w:rPr>
          <w:rFonts w:cs="Times New Roman"/>
          <w:lang w:val="en-GB"/>
        </w:rPr>
        <w:t xml:space="preserve">reduced internal force at critical locations may </w:t>
      </w:r>
      <w:r w:rsidR="0011337D" w:rsidRPr="00313D2D">
        <w:rPr>
          <w:rFonts w:cs="Times New Roman"/>
          <w:lang w:val="en-GB"/>
        </w:rPr>
        <w:t>lead to</w:t>
      </w:r>
      <w:r w:rsidR="00B5168A" w:rsidRPr="00313D2D">
        <w:rPr>
          <w:rFonts w:cs="Times New Roman"/>
          <w:lang w:val="en-GB"/>
        </w:rPr>
        <w:t xml:space="preserve"> </w:t>
      </w:r>
      <w:r w:rsidR="0011337D" w:rsidRPr="00313D2D">
        <w:rPr>
          <w:rFonts w:cs="Times New Roman"/>
          <w:lang w:val="en-GB"/>
        </w:rPr>
        <w:t>an un</w:t>
      </w:r>
      <w:r w:rsidR="00DE76F9" w:rsidRPr="00313D2D">
        <w:rPr>
          <w:rFonts w:cs="Times New Roman"/>
          <w:lang w:val="en-GB"/>
        </w:rPr>
        <w:t>safe</w:t>
      </w:r>
      <w:r w:rsidR="0011337D" w:rsidRPr="00313D2D">
        <w:rPr>
          <w:rFonts w:cs="Times New Roman"/>
          <w:lang w:val="en-GB"/>
        </w:rPr>
        <w:t xml:space="preserve"> design </w:t>
      </w:r>
      <w:r w:rsidR="00B5168A" w:rsidRPr="00313D2D">
        <w:rPr>
          <w:rFonts w:cs="Times New Roman"/>
          <w:lang w:val="en-GB"/>
        </w:rPr>
        <w:t xml:space="preserve">of core walls, </w:t>
      </w:r>
      <w:r w:rsidR="0011337D" w:rsidRPr="00313D2D">
        <w:rPr>
          <w:rFonts w:cs="Times New Roman"/>
          <w:lang w:val="en-GB"/>
        </w:rPr>
        <w:t xml:space="preserve">which will be a disaster for </w:t>
      </w:r>
      <w:r w:rsidR="00B47365" w:rsidRPr="00313D2D">
        <w:rPr>
          <w:rFonts w:cs="Times New Roman"/>
          <w:lang w:val="en-GB"/>
        </w:rPr>
        <w:t xml:space="preserve">the </w:t>
      </w:r>
      <w:r w:rsidR="00AE20EC" w:rsidRPr="00313D2D">
        <w:rPr>
          <w:rFonts w:cs="Times New Roman"/>
          <w:lang w:val="en-GB"/>
        </w:rPr>
        <w:t>entire</w:t>
      </w:r>
      <w:r w:rsidR="0011337D" w:rsidRPr="00313D2D">
        <w:rPr>
          <w:rFonts w:cs="Times New Roman"/>
          <w:lang w:val="en-GB"/>
        </w:rPr>
        <w:t xml:space="preserve"> </w:t>
      </w:r>
      <w:r w:rsidR="00AE20EC" w:rsidRPr="00313D2D">
        <w:rPr>
          <w:rFonts w:cs="Times New Roman"/>
          <w:lang w:val="en-GB"/>
        </w:rPr>
        <w:t>building.</w:t>
      </w:r>
      <w:r w:rsidR="00B850CF" w:rsidRPr="00313D2D">
        <w:rPr>
          <w:rFonts w:cs="Times New Roman"/>
          <w:lang w:val="en-GB"/>
        </w:rPr>
        <w:t xml:space="preserve"> This is also a reason </w:t>
      </w:r>
      <w:r w:rsidR="000E6C3D" w:rsidRPr="00313D2D">
        <w:rPr>
          <w:rFonts w:cs="Times New Roman"/>
          <w:lang w:val="en-GB"/>
        </w:rPr>
        <w:t>why</w:t>
      </w:r>
      <w:r w:rsidR="00B850CF" w:rsidRPr="00313D2D">
        <w:rPr>
          <w:rFonts w:cs="Times New Roman"/>
          <w:lang w:val="en-GB"/>
        </w:rPr>
        <w:t xml:space="preserve"> the equivalent shear wall method is not preferred to model </w:t>
      </w:r>
      <w:r w:rsidR="00D95181" w:rsidRPr="00313D2D">
        <w:rPr>
          <w:rFonts w:cs="Times New Roman"/>
          <w:lang w:val="en-GB"/>
        </w:rPr>
        <w:t xml:space="preserve">module </w:t>
      </w:r>
      <w:r w:rsidR="00B850CF" w:rsidRPr="00313D2D">
        <w:rPr>
          <w:rFonts w:cs="Times New Roman"/>
          <w:lang w:val="en-GB"/>
        </w:rPr>
        <w:t xml:space="preserve">walls in the structural design of </w:t>
      </w:r>
      <w:r w:rsidR="00D95181" w:rsidRPr="00313D2D">
        <w:rPr>
          <w:rFonts w:cs="Times New Roman"/>
          <w:lang w:val="en-GB"/>
        </w:rPr>
        <w:t xml:space="preserve">concrete </w:t>
      </w:r>
      <w:r w:rsidR="00B850CF" w:rsidRPr="00313D2D">
        <w:rPr>
          <w:rFonts w:cs="Times New Roman"/>
          <w:lang w:val="en-GB"/>
        </w:rPr>
        <w:t>modular</w:t>
      </w:r>
      <w:r w:rsidR="00036B2E" w:rsidRPr="00313D2D">
        <w:rPr>
          <w:rFonts w:cs="Times New Roman"/>
          <w:lang w:val="en-GB"/>
        </w:rPr>
        <w:t xml:space="preserve"> high-rises</w:t>
      </w:r>
      <w:r w:rsidR="00B850CF" w:rsidRPr="00313D2D">
        <w:rPr>
          <w:rFonts w:cs="Times New Roman"/>
          <w:lang w:val="en-GB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95613" w14:paraId="101E45E3" w14:textId="77777777" w:rsidTr="004D21B6">
        <w:tc>
          <w:tcPr>
            <w:tcW w:w="4927" w:type="dxa"/>
          </w:tcPr>
          <w:p w14:paraId="318BD682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33CAB3AC" wp14:editId="025B956B">
                  <wp:extent cx="2808000" cy="1980000"/>
                  <wp:effectExtent l="0" t="0" r="0" b="1270"/>
                  <wp:docPr id="500" name="图表 50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6"/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CB11277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0E7FEBBD" wp14:editId="5C83582D">
                  <wp:extent cx="2808000" cy="1980000"/>
                  <wp:effectExtent l="0" t="0" r="0" b="1270"/>
                  <wp:docPr id="509" name="图表 50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7"/>
                    </a:graphicData>
                  </a:graphic>
                </wp:inline>
              </w:drawing>
            </w:r>
          </w:p>
        </w:tc>
      </w:tr>
      <w:tr w:rsidR="00295613" w14:paraId="5929FBA0" w14:textId="77777777" w:rsidTr="004D21B6">
        <w:tc>
          <w:tcPr>
            <w:tcW w:w="4927" w:type="dxa"/>
            <w:vAlign w:val="center"/>
          </w:tcPr>
          <w:p w14:paraId="746BC318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sz w:val="18"/>
              </w:rPr>
              <w:t>(a) Along X axis under Wind1 combination</w:t>
            </w:r>
          </w:p>
        </w:tc>
        <w:tc>
          <w:tcPr>
            <w:tcW w:w="4927" w:type="dxa"/>
            <w:vAlign w:val="center"/>
          </w:tcPr>
          <w:p w14:paraId="6528614F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sz w:val="18"/>
              </w:rPr>
              <w:t>(b) Along Y axis under Wind2 combination</w:t>
            </w:r>
          </w:p>
        </w:tc>
      </w:tr>
    </w:tbl>
    <w:p w14:paraId="050723B4" w14:textId="57F2E474" w:rsidR="00295613" w:rsidRPr="00EA2DAF" w:rsidRDefault="00295613" w:rsidP="00EA2DAF">
      <w:pPr>
        <w:spacing w:afterLines="50" w:after="163"/>
        <w:ind w:firstLine="482"/>
        <w:jc w:val="center"/>
      </w:pPr>
      <w:proofErr w:type="gramStart"/>
      <w:r w:rsidRPr="007028B3">
        <w:rPr>
          <w:rFonts w:hint="eastAsia"/>
          <w:b/>
        </w:rPr>
        <w:t xml:space="preserve">Fig. </w:t>
      </w:r>
      <w:r>
        <w:rPr>
          <w:rFonts w:hint="eastAsia"/>
          <w:b/>
        </w:rPr>
        <w:t>24</w:t>
      </w:r>
      <w:r w:rsidRPr="007028B3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Reduced factor of core walls at the bottom five </w:t>
      </w:r>
      <w:r>
        <w:t>stories</w:t>
      </w:r>
    </w:p>
    <w:p w14:paraId="3A734173" w14:textId="3EC4C690" w:rsidR="00DD0566" w:rsidRDefault="007F3488" w:rsidP="00E1744C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 xml:space="preserve">The equivalent shear wall method </w:t>
      </w:r>
      <w:r w:rsidR="009A6AA7" w:rsidRPr="00313D2D">
        <w:rPr>
          <w:rFonts w:cs="Times New Roman"/>
          <w:lang w:val="en-GB"/>
        </w:rPr>
        <w:t xml:space="preserve">was </w:t>
      </w:r>
      <w:r w:rsidRPr="00313D2D">
        <w:rPr>
          <w:rFonts w:cs="Times New Roman"/>
          <w:lang w:val="en-GB"/>
        </w:rPr>
        <w:t xml:space="preserve">used to re-design the three cases in terms of the thickness of core walls. </w:t>
      </w:r>
      <w:r w:rsidR="00E36314" w:rsidRPr="00313D2D">
        <w:rPr>
          <w:rFonts w:cs="Times New Roman"/>
          <w:lang w:val="en-GB"/>
        </w:rPr>
        <w:t xml:space="preserve">For the 30-story case, </w:t>
      </w:r>
      <w:r w:rsidR="00887037" w:rsidRPr="00313D2D">
        <w:rPr>
          <w:rFonts w:cs="Times New Roman"/>
          <w:lang w:val="en-GB"/>
        </w:rPr>
        <w:t>the thickness of core walls</w:t>
      </w:r>
      <w:r w:rsidR="00E36314" w:rsidRPr="00313D2D">
        <w:rPr>
          <w:rFonts w:cs="Times New Roman"/>
          <w:lang w:val="en-GB"/>
        </w:rPr>
        <w:t xml:space="preserve"> </w:t>
      </w:r>
      <w:r w:rsidR="00887037" w:rsidRPr="00313D2D">
        <w:rPr>
          <w:rFonts w:cs="Times New Roman"/>
          <w:lang w:val="en-GB"/>
        </w:rPr>
        <w:t xml:space="preserve">adopting 100 mm </w:t>
      </w:r>
      <w:r w:rsidR="009A6AA7" w:rsidRPr="00313D2D">
        <w:rPr>
          <w:rFonts w:cs="Times New Roman"/>
          <w:lang w:val="en-GB"/>
        </w:rPr>
        <w:t xml:space="preserve">could not </w:t>
      </w:r>
      <w:r w:rsidR="00E36314" w:rsidRPr="00313D2D">
        <w:rPr>
          <w:rFonts w:cs="Times New Roman"/>
          <w:lang w:val="en-GB"/>
        </w:rPr>
        <w:t xml:space="preserve">be further reduced </w:t>
      </w:r>
      <w:r w:rsidR="00244051" w:rsidRPr="00313D2D">
        <w:rPr>
          <w:rFonts w:cs="Times New Roman"/>
          <w:lang w:val="en-GB"/>
        </w:rPr>
        <w:t>considering the</w:t>
      </w:r>
      <w:r w:rsidR="00E36314" w:rsidRPr="00313D2D">
        <w:rPr>
          <w:rFonts w:cs="Times New Roman"/>
          <w:lang w:val="en-GB"/>
        </w:rPr>
        <w:t xml:space="preserve"> out-of-plane stability of shear walls</w:t>
      </w:r>
      <w:r w:rsidR="00E1744C" w:rsidRPr="00313D2D">
        <w:rPr>
          <w:rFonts w:cs="Times New Roman"/>
          <w:lang w:val="en-GB"/>
        </w:rPr>
        <w:t xml:space="preserve"> </w:t>
      </w:r>
      <w:r w:rsidR="00914A62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&lt;EndNote&gt;&lt;Cite&gt;&lt;Author&gt;Dashti&lt;/Author&gt;&lt;Year&gt;2017&lt;/Year&gt;&lt;RecNum&gt;32&lt;/RecNum&gt;&lt;DisplayText&gt;[36]&lt;/DisplayText&gt;&lt;record&gt;&lt;rec-number&gt;32&lt;/rec-number&gt;&lt;foreign-keys&gt;&lt;key app="EN" db-id="ae2dwpafyszs0qe0d0ppvwvo0ftfww00frpr" timestamp="1587208832"&gt;32&lt;/key&gt;&lt;/foreign-keys&gt;&lt;ref-type name="Thesis"&gt;32&lt;/ref-type&gt;&lt;contributors&gt;&lt;authors&gt;&lt;author&gt;Dashti, Farhad&lt;/author&gt;&lt;/authors&gt;&lt;/contributors&gt;&lt;titles&gt;&lt;title&gt;Out-of-plane instability of rectangular reinforced concrete walls under in-plane loading&lt;/title&gt;&lt;/titles&gt;&lt;dates&gt;&lt;year&gt;2017&lt;/year&gt;&lt;/dates&gt;&lt;pub-location&gt;Canterbury&lt;/pub-location&gt;&lt;publisher&gt;Universiy of Canterbury&lt;/publisher&gt;&lt;urls&gt;&lt;/urls&gt;&lt;/record&gt;&lt;/Cite&gt;&lt;/EndNote&gt;</w:instrText>
      </w:r>
      <w:r w:rsidR="00914A62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[36]</w:t>
      </w:r>
      <w:r w:rsidR="00914A62" w:rsidRPr="00313D2D">
        <w:rPr>
          <w:rFonts w:cs="Times New Roman"/>
          <w:color w:val="0000FF"/>
          <w:lang w:val="en-GB"/>
        </w:rPr>
        <w:fldChar w:fldCharType="end"/>
      </w:r>
      <w:r w:rsidR="00E36314" w:rsidRPr="00313D2D">
        <w:rPr>
          <w:rFonts w:cs="Times New Roman"/>
          <w:lang w:val="en-GB"/>
        </w:rPr>
        <w:t xml:space="preserve">. The thickness of core walls </w:t>
      </w:r>
      <w:r w:rsidR="009A6AA7" w:rsidRPr="00313D2D">
        <w:rPr>
          <w:rFonts w:cs="Times New Roman"/>
          <w:lang w:val="en-GB"/>
        </w:rPr>
        <w:t xml:space="preserve">was </w:t>
      </w:r>
      <w:r w:rsidR="00E36314" w:rsidRPr="00313D2D">
        <w:rPr>
          <w:rFonts w:cs="Times New Roman"/>
          <w:lang w:val="en-GB"/>
        </w:rPr>
        <w:t xml:space="preserve">respectively </w:t>
      </w:r>
      <w:r w:rsidR="00887037" w:rsidRPr="00313D2D">
        <w:rPr>
          <w:rFonts w:cs="Times New Roman"/>
          <w:lang w:val="en-GB"/>
        </w:rPr>
        <w:t>decreased</w:t>
      </w:r>
      <w:r w:rsidR="00E36314" w:rsidRPr="00313D2D">
        <w:rPr>
          <w:rFonts w:cs="Times New Roman"/>
          <w:lang w:val="en-GB"/>
        </w:rPr>
        <w:t xml:space="preserve"> to 350 and 950 mm for the 40- and 50-story cases. </w:t>
      </w:r>
      <w:r w:rsidR="00D653D9" w:rsidRPr="00313D2D">
        <w:rPr>
          <w:rFonts w:cs="Times New Roman"/>
          <w:color w:val="0000FF"/>
          <w:lang w:val="en-GB"/>
        </w:rPr>
        <w:t xml:space="preserve">Fig. </w:t>
      </w:r>
      <w:r w:rsidR="009A6AA7" w:rsidRPr="00313D2D">
        <w:rPr>
          <w:rFonts w:cs="Times New Roman"/>
          <w:color w:val="0000FF"/>
          <w:lang w:val="en-GB"/>
        </w:rPr>
        <w:t>25</w:t>
      </w:r>
      <w:r w:rsidR="009A6AA7" w:rsidRPr="00313D2D">
        <w:rPr>
          <w:rFonts w:cs="Times New Roman"/>
          <w:lang w:val="en-GB"/>
        </w:rPr>
        <w:t xml:space="preserve"> shows </w:t>
      </w:r>
      <w:r w:rsidR="00887037" w:rsidRPr="00313D2D">
        <w:rPr>
          <w:rFonts w:cs="Times New Roman"/>
          <w:lang w:val="en-GB"/>
        </w:rPr>
        <w:t xml:space="preserve">the detailed drift ratios of the re-designed cases under </w:t>
      </w:r>
      <w:r w:rsidR="00712D55" w:rsidRPr="00313D2D">
        <w:rPr>
          <w:rFonts w:cs="Times New Roman"/>
          <w:lang w:val="en-GB"/>
        </w:rPr>
        <w:t>wind load</w:t>
      </w:r>
      <w:r w:rsidR="00887037" w:rsidRPr="00313D2D">
        <w:rPr>
          <w:rFonts w:cs="Times New Roman"/>
          <w:lang w:val="en-GB"/>
        </w:rPr>
        <w:t xml:space="preserve">. Except </w:t>
      </w:r>
      <w:r w:rsidR="009A6AA7" w:rsidRPr="00313D2D">
        <w:rPr>
          <w:rFonts w:cs="Times New Roman"/>
          <w:lang w:val="en-GB"/>
        </w:rPr>
        <w:t xml:space="preserve">for </w:t>
      </w:r>
      <w:r w:rsidR="00887037" w:rsidRPr="00313D2D">
        <w:rPr>
          <w:rFonts w:cs="Times New Roman"/>
          <w:lang w:val="en-GB"/>
        </w:rPr>
        <w:t xml:space="preserve">the 30-story case, </w:t>
      </w:r>
      <w:r w:rsidR="00D653D9" w:rsidRPr="00313D2D">
        <w:rPr>
          <w:rFonts w:cs="Times New Roman"/>
          <w:lang w:val="en-GB"/>
        </w:rPr>
        <w:t xml:space="preserve">the </w:t>
      </w:r>
      <w:r w:rsidR="00887037" w:rsidRPr="00313D2D">
        <w:rPr>
          <w:rFonts w:cs="Times New Roman"/>
          <w:lang w:val="en-GB"/>
        </w:rPr>
        <w:t xml:space="preserve">other </w:t>
      </w:r>
      <w:r w:rsidR="00D653D9" w:rsidRPr="00313D2D">
        <w:rPr>
          <w:rFonts w:cs="Times New Roman"/>
          <w:lang w:val="en-GB"/>
        </w:rPr>
        <w:t xml:space="preserve">cases reach </w:t>
      </w:r>
      <w:r w:rsidR="006844B7" w:rsidRPr="00313D2D">
        <w:rPr>
          <w:rFonts w:cs="Times New Roman"/>
          <w:lang w:val="en-GB"/>
        </w:rPr>
        <w:t>a</w:t>
      </w:r>
      <w:r w:rsidR="00D653D9" w:rsidRPr="00313D2D">
        <w:rPr>
          <w:rFonts w:cs="Times New Roman"/>
          <w:lang w:val="en-GB"/>
        </w:rPr>
        <w:t xml:space="preserve"> maximum drift ratio that is very close but no </w:t>
      </w:r>
      <w:r w:rsidR="00424656" w:rsidRPr="00313D2D">
        <w:rPr>
          <w:rFonts w:cs="Times New Roman"/>
          <w:lang w:val="en-GB"/>
        </w:rPr>
        <w:t>greater</w:t>
      </w:r>
      <w:r w:rsidR="00D653D9" w:rsidRPr="00313D2D">
        <w:rPr>
          <w:rFonts w:cs="Times New Roman"/>
          <w:lang w:val="en-GB"/>
        </w:rPr>
        <w:t xml:space="preserve"> than 0.20% under Wind1 combination, which </w:t>
      </w:r>
      <w:r w:rsidR="00A92764" w:rsidRPr="00313D2D">
        <w:rPr>
          <w:rFonts w:cs="Times New Roman"/>
          <w:lang w:val="en-GB"/>
        </w:rPr>
        <w:t xml:space="preserve">means </w:t>
      </w:r>
      <w:r w:rsidR="00D653D9" w:rsidRPr="00313D2D">
        <w:rPr>
          <w:rFonts w:cs="Times New Roman"/>
          <w:lang w:val="en-GB"/>
        </w:rPr>
        <w:t xml:space="preserve">that the </w:t>
      </w:r>
      <w:r w:rsidR="00887037" w:rsidRPr="00313D2D">
        <w:rPr>
          <w:rFonts w:cs="Times New Roman"/>
          <w:lang w:val="en-GB"/>
        </w:rPr>
        <w:t>re-designed</w:t>
      </w:r>
      <w:r w:rsidR="00D653D9" w:rsidRPr="00313D2D">
        <w:rPr>
          <w:rFonts w:cs="Times New Roman"/>
          <w:lang w:val="en-GB"/>
        </w:rPr>
        <w:t xml:space="preserve"> core wall thickness values are </w:t>
      </w:r>
      <w:r w:rsidR="004C3F68" w:rsidRPr="00313D2D">
        <w:rPr>
          <w:rFonts w:cs="Times New Roman"/>
          <w:lang w:val="en-GB"/>
        </w:rPr>
        <w:t>optimised</w:t>
      </w:r>
      <w:r w:rsidR="00D653D9" w:rsidRPr="00313D2D">
        <w:rPr>
          <w:rFonts w:cs="Times New Roman"/>
          <w:lang w:val="en-GB"/>
        </w:rPr>
        <w:t>.</w:t>
      </w:r>
      <w:r w:rsidR="00EB1CAE" w:rsidRPr="00313D2D">
        <w:rPr>
          <w:rFonts w:cs="Times New Roman"/>
          <w:lang w:val="en-GB"/>
        </w:rPr>
        <w:t xml:space="preserve"> As shown in </w:t>
      </w:r>
      <w:r w:rsidR="00EB1CAE" w:rsidRPr="00313D2D">
        <w:rPr>
          <w:rFonts w:cs="Times New Roman"/>
          <w:color w:val="0000FF"/>
          <w:lang w:val="en-GB"/>
        </w:rPr>
        <w:t xml:space="preserve">Fig. </w:t>
      </w:r>
      <w:r w:rsidR="009A6AA7" w:rsidRPr="00313D2D">
        <w:rPr>
          <w:rFonts w:cs="Times New Roman"/>
          <w:color w:val="0000FF"/>
          <w:lang w:val="en-GB"/>
        </w:rPr>
        <w:t>26</w:t>
      </w:r>
      <w:r w:rsidR="00EB1CAE" w:rsidRPr="00313D2D">
        <w:rPr>
          <w:rFonts w:cs="Times New Roman"/>
          <w:lang w:val="en-GB"/>
        </w:rPr>
        <w:t xml:space="preserve">, </w:t>
      </w:r>
      <w:proofErr w:type="spellStart"/>
      <w:r w:rsidR="00EB1CAE" w:rsidRPr="00313D2D">
        <w:rPr>
          <w:rFonts w:cs="Times New Roman"/>
          <w:i/>
          <w:lang w:val="en-GB"/>
        </w:rPr>
        <w:t>γ</w:t>
      </w:r>
      <w:r w:rsidR="00EB1CAE" w:rsidRPr="00313D2D">
        <w:rPr>
          <w:rFonts w:cs="Times New Roman"/>
          <w:i/>
          <w:vertAlign w:val="subscript"/>
          <w:lang w:val="en-GB"/>
        </w:rPr>
        <w:t>d-c</w:t>
      </w:r>
      <w:proofErr w:type="gramStart"/>
      <w:r w:rsidR="00EB1CAE" w:rsidRPr="00313D2D">
        <w:rPr>
          <w:rFonts w:cs="Times New Roman"/>
          <w:i/>
          <w:vertAlign w:val="subscript"/>
          <w:lang w:val="en-GB"/>
        </w:rPr>
        <w:t>,acc</w:t>
      </w:r>
      <w:proofErr w:type="spellEnd"/>
      <w:proofErr w:type="gramEnd"/>
      <w:r w:rsidR="00EB1CAE" w:rsidRPr="00313D2D">
        <w:rPr>
          <w:rFonts w:cs="Times New Roman"/>
          <w:lang w:val="en-GB"/>
        </w:rPr>
        <w:t xml:space="preserve"> is also </w:t>
      </w:r>
      <w:r w:rsidR="009A6AA7" w:rsidRPr="00313D2D">
        <w:rPr>
          <w:rFonts w:cs="Times New Roman"/>
          <w:lang w:val="en-GB"/>
        </w:rPr>
        <w:t xml:space="preserve">used </w:t>
      </w:r>
      <w:r w:rsidR="00EB1CAE" w:rsidRPr="00313D2D">
        <w:rPr>
          <w:rFonts w:cs="Times New Roman"/>
          <w:lang w:val="en-GB"/>
        </w:rPr>
        <w:t xml:space="preserve">to validate whether the re-designed cases meet the code </w:t>
      </w:r>
      <w:r w:rsidR="00EB1CAE" w:rsidRPr="00313D2D">
        <w:rPr>
          <w:rFonts w:cs="Times New Roman"/>
          <w:lang w:val="en-GB"/>
        </w:rPr>
        <w:lastRenderedPageBreak/>
        <w:t xml:space="preserve">requirement regarding peak acceleration under wind load. </w:t>
      </w:r>
      <w:r w:rsidR="006D1058" w:rsidRPr="00313D2D">
        <w:rPr>
          <w:rFonts w:cs="Times New Roman"/>
          <w:lang w:val="en-GB"/>
        </w:rPr>
        <w:t>Considering</w:t>
      </w:r>
      <w:r w:rsidR="006844B7" w:rsidRPr="00313D2D">
        <w:rPr>
          <w:rFonts w:cs="Times New Roman"/>
          <w:lang w:val="en-GB"/>
        </w:rPr>
        <w:t xml:space="preserve"> that</w:t>
      </w:r>
      <w:r w:rsidR="006D1058" w:rsidRPr="00313D2D">
        <w:rPr>
          <w:rFonts w:cs="Times New Roman"/>
          <w:lang w:val="en-GB"/>
        </w:rPr>
        <w:t xml:space="preserve"> </w:t>
      </w:r>
      <w:proofErr w:type="spellStart"/>
      <w:r w:rsidR="00EB1CAE" w:rsidRPr="00313D2D">
        <w:rPr>
          <w:rFonts w:cs="Times New Roman"/>
          <w:i/>
          <w:lang w:val="en-GB"/>
        </w:rPr>
        <w:t>γ</w:t>
      </w:r>
      <w:r w:rsidR="00EB1CAE" w:rsidRPr="00313D2D">
        <w:rPr>
          <w:rFonts w:cs="Times New Roman"/>
          <w:i/>
          <w:vertAlign w:val="subscript"/>
          <w:lang w:val="en-GB"/>
        </w:rPr>
        <w:t>d-c</w:t>
      </w:r>
      <w:proofErr w:type="gramStart"/>
      <w:r w:rsidR="00EB1CAE" w:rsidRPr="00313D2D">
        <w:rPr>
          <w:rFonts w:cs="Times New Roman"/>
          <w:i/>
          <w:vertAlign w:val="subscript"/>
          <w:lang w:val="en-GB"/>
        </w:rPr>
        <w:t>,acc</w:t>
      </w:r>
      <w:proofErr w:type="spellEnd"/>
      <w:proofErr w:type="gramEnd"/>
      <w:r w:rsidR="00EB1CAE" w:rsidRPr="00313D2D">
        <w:rPr>
          <w:rFonts w:cs="Times New Roman"/>
          <w:lang w:val="en-GB"/>
        </w:rPr>
        <w:t xml:space="preserve"> </w:t>
      </w:r>
      <w:r w:rsidR="006844B7" w:rsidRPr="00313D2D">
        <w:rPr>
          <w:rFonts w:cs="Times New Roman"/>
          <w:lang w:val="en-GB"/>
        </w:rPr>
        <w:t>is</w:t>
      </w:r>
      <w:r w:rsidR="006D1058" w:rsidRPr="00313D2D">
        <w:rPr>
          <w:rFonts w:cs="Times New Roman"/>
          <w:lang w:val="en-GB"/>
        </w:rPr>
        <w:t xml:space="preserve"> </w:t>
      </w:r>
      <w:r w:rsidR="00EB1CAE" w:rsidRPr="00313D2D">
        <w:rPr>
          <w:rFonts w:cs="Times New Roman"/>
          <w:lang w:val="en-GB"/>
        </w:rPr>
        <w:t xml:space="preserve">far less than 1.0 for the 1- and 10-year peak accelerations, the </w:t>
      </w:r>
      <w:r w:rsidR="006D1058" w:rsidRPr="00313D2D">
        <w:rPr>
          <w:rFonts w:cs="Times New Roman"/>
          <w:lang w:val="en-GB"/>
        </w:rPr>
        <w:t xml:space="preserve">re-designed </w:t>
      </w:r>
      <w:r w:rsidR="00EB1CAE" w:rsidRPr="00313D2D">
        <w:rPr>
          <w:rFonts w:cs="Times New Roman"/>
          <w:lang w:val="en-GB"/>
        </w:rPr>
        <w:t xml:space="preserve">cases </w:t>
      </w:r>
      <w:r w:rsidR="006D1058" w:rsidRPr="00313D2D">
        <w:rPr>
          <w:rFonts w:cs="Times New Roman"/>
          <w:lang w:val="en-GB"/>
        </w:rPr>
        <w:t>can ensure occupant comfort under wind load.</w:t>
      </w: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8"/>
        <w:gridCol w:w="3220"/>
        <w:gridCol w:w="3216"/>
      </w:tblGrid>
      <w:tr w:rsidR="00295613" w:rsidRPr="00851407" w14:paraId="0EE4B9DE" w14:textId="77777777" w:rsidTr="004D21B6">
        <w:trPr>
          <w:jc w:val="center"/>
        </w:trPr>
        <w:tc>
          <w:tcPr>
            <w:tcW w:w="3418" w:type="dxa"/>
            <w:vAlign w:val="center"/>
          </w:tcPr>
          <w:p w14:paraId="1DACF0F8" w14:textId="77777777" w:rsidR="00295613" w:rsidRPr="00DF5E62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AB35439" wp14:editId="2CB30180">
                  <wp:extent cx="1800000" cy="2160000"/>
                  <wp:effectExtent l="0" t="0" r="0" b="0"/>
                  <wp:docPr id="520" name="图表 5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</wp:inline>
              </w:drawing>
            </w:r>
          </w:p>
        </w:tc>
        <w:tc>
          <w:tcPr>
            <w:tcW w:w="3220" w:type="dxa"/>
            <w:vAlign w:val="center"/>
          </w:tcPr>
          <w:p w14:paraId="0EA509E7" w14:textId="77777777" w:rsidR="00295613" w:rsidRPr="00851407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A4D4977" wp14:editId="32083C63">
                  <wp:extent cx="1800000" cy="2160000"/>
                  <wp:effectExtent l="0" t="0" r="0" b="0"/>
                  <wp:docPr id="530" name="图表 5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 w14:paraId="6C79920C" w14:textId="77777777" w:rsidR="00295613" w:rsidRPr="00851407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10179DC" wp14:editId="30ACA2DF">
                  <wp:extent cx="1800000" cy="2160000"/>
                  <wp:effectExtent l="0" t="0" r="0" b="0"/>
                  <wp:docPr id="531" name="图表 5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0"/>
                    </a:graphicData>
                  </a:graphic>
                </wp:inline>
              </w:drawing>
            </w:r>
          </w:p>
        </w:tc>
      </w:tr>
      <w:tr w:rsidR="00295613" w:rsidRPr="00851407" w14:paraId="0AD933F0" w14:textId="77777777" w:rsidTr="004D21B6">
        <w:trPr>
          <w:jc w:val="center"/>
        </w:trPr>
        <w:tc>
          <w:tcPr>
            <w:tcW w:w="3418" w:type="dxa"/>
            <w:vAlign w:val="center"/>
          </w:tcPr>
          <w:p w14:paraId="77BB3583" w14:textId="77777777" w:rsidR="00295613" w:rsidRDefault="00295613" w:rsidP="004D21B6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sz w:val="18"/>
              </w:rPr>
              <w:t xml:space="preserve">(a) </w:t>
            </w:r>
            <w:r w:rsidRPr="00831F38">
              <w:rPr>
                <w:rFonts w:cs="Times New Roman" w:hint="eastAsia"/>
                <w:sz w:val="18"/>
              </w:rPr>
              <w:t>30-story building</w:t>
            </w:r>
            <w:r>
              <w:rPr>
                <w:rFonts w:cs="Times New Roman" w:hint="eastAsia"/>
                <w:sz w:val="18"/>
              </w:rPr>
              <w:t xml:space="preserve"> case with 1</w:t>
            </w:r>
            <w:r w:rsidRPr="00851407">
              <w:rPr>
                <w:rFonts w:cs="Times New Roman" w:hint="eastAsia"/>
                <w:sz w:val="18"/>
              </w:rPr>
              <w:t xml:space="preserve">00 mm-thickness </w:t>
            </w:r>
            <w:r>
              <w:rPr>
                <w:rFonts w:cs="Times New Roman" w:hint="eastAsia"/>
                <w:sz w:val="18"/>
              </w:rPr>
              <w:t xml:space="preserve">core </w:t>
            </w:r>
            <w:r w:rsidRPr="00851407">
              <w:rPr>
                <w:rFonts w:cs="Times New Roman" w:hint="eastAsia"/>
                <w:sz w:val="18"/>
              </w:rPr>
              <w:t>wall</w:t>
            </w:r>
            <w:r>
              <w:rPr>
                <w:rFonts w:cs="Times New Roman" w:hint="eastAsia"/>
                <w:sz w:val="18"/>
              </w:rPr>
              <w:t>s</w:t>
            </w:r>
          </w:p>
        </w:tc>
        <w:tc>
          <w:tcPr>
            <w:tcW w:w="3220" w:type="dxa"/>
            <w:vAlign w:val="center"/>
          </w:tcPr>
          <w:p w14:paraId="6400E7CF" w14:textId="77777777" w:rsidR="00295613" w:rsidRPr="00851407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 xml:space="preserve">(b) </w:t>
            </w:r>
            <w:r w:rsidRPr="00851407">
              <w:rPr>
                <w:rFonts w:cs="Times New Roman" w:hint="eastAsia"/>
                <w:sz w:val="18"/>
              </w:rPr>
              <w:t>40-story with 3</w:t>
            </w:r>
            <w:r>
              <w:rPr>
                <w:rFonts w:cs="Times New Roman" w:hint="eastAsia"/>
                <w:sz w:val="18"/>
              </w:rPr>
              <w:t>5</w:t>
            </w:r>
            <w:r w:rsidRPr="00851407">
              <w:rPr>
                <w:rFonts w:cs="Times New Roman" w:hint="eastAsia"/>
                <w:sz w:val="18"/>
              </w:rPr>
              <w:t xml:space="preserve">0 mm-thickness </w:t>
            </w:r>
            <w:r>
              <w:rPr>
                <w:rFonts w:cs="Times New Roman" w:hint="eastAsia"/>
                <w:sz w:val="18"/>
              </w:rPr>
              <w:t xml:space="preserve">core </w:t>
            </w:r>
            <w:r w:rsidRPr="00851407">
              <w:rPr>
                <w:rFonts w:cs="Times New Roman" w:hint="eastAsia"/>
                <w:sz w:val="18"/>
              </w:rPr>
              <w:t>wall</w:t>
            </w:r>
            <w:r>
              <w:rPr>
                <w:rFonts w:cs="Times New Roman" w:hint="eastAsia"/>
                <w:sz w:val="18"/>
              </w:rPr>
              <w:t>s</w:t>
            </w:r>
          </w:p>
        </w:tc>
        <w:tc>
          <w:tcPr>
            <w:tcW w:w="3216" w:type="dxa"/>
            <w:vAlign w:val="center"/>
          </w:tcPr>
          <w:p w14:paraId="11C9EEC2" w14:textId="77777777" w:rsidR="00295613" w:rsidRPr="00851407" w:rsidRDefault="00295613" w:rsidP="004D21B6">
            <w:pPr>
              <w:jc w:val="center"/>
              <w:rPr>
                <w:rFonts w:cs="Times New Roman"/>
                <w:sz w:val="18"/>
              </w:rPr>
            </w:pPr>
            <w:r>
              <w:rPr>
                <w:rFonts w:cs="Times New Roman" w:hint="eastAsia"/>
                <w:sz w:val="18"/>
              </w:rPr>
              <w:t xml:space="preserve">(c) </w:t>
            </w:r>
            <w:r w:rsidRPr="00851407">
              <w:rPr>
                <w:rFonts w:cs="Times New Roman" w:hint="eastAsia"/>
                <w:sz w:val="18"/>
              </w:rPr>
              <w:t xml:space="preserve">50-story with </w:t>
            </w:r>
            <w:r>
              <w:rPr>
                <w:rFonts w:cs="Times New Roman" w:hint="eastAsia"/>
                <w:sz w:val="18"/>
              </w:rPr>
              <w:t>9</w:t>
            </w:r>
            <w:r w:rsidRPr="00851407">
              <w:rPr>
                <w:rFonts w:cs="Times New Roman" w:hint="eastAsia"/>
                <w:sz w:val="18"/>
              </w:rPr>
              <w:t xml:space="preserve">50 mm-thickness </w:t>
            </w:r>
            <w:r>
              <w:rPr>
                <w:rFonts w:cs="Times New Roman" w:hint="eastAsia"/>
                <w:sz w:val="18"/>
              </w:rPr>
              <w:t xml:space="preserve">core </w:t>
            </w:r>
            <w:r w:rsidRPr="00851407">
              <w:rPr>
                <w:rFonts w:cs="Times New Roman" w:hint="eastAsia"/>
                <w:sz w:val="18"/>
              </w:rPr>
              <w:t>wall</w:t>
            </w:r>
            <w:r>
              <w:rPr>
                <w:rFonts w:cs="Times New Roman" w:hint="eastAsia"/>
                <w:sz w:val="18"/>
              </w:rPr>
              <w:t>s</w:t>
            </w:r>
          </w:p>
        </w:tc>
      </w:tr>
    </w:tbl>
    <w:p w14:paraId="49AA3F26" w14:textId="77777777" w:rsidR="00295613" w:rsidRDefault="00295613" w:rsidP="00295613">
      <w:pPr>
        <w:spacing w:afterLines="50" w:after="163"/>
        <w:jc w:val="center"/>
      </w:pPr>
      <w:proofErr w:type="gramStart"/>
      <w:r w:rsidRPr="007028B3">
        <w:rPr>
          <w:rFonts w:hint="eastAsia"/>
          <w:b/>
        </w:rPr>
        <w:t xml:space="preserve">Fig. </w:t>
      </w:r>
      <w:r>
        <w:rPr>
          <w:rFonts w:hint="eastAsia"/>
          <w:b/>
        </w:rPr>
        <w:t>25</w:t>
      </w:r>
      <w:r w:rsidRPr="007028B3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Drift ratios of the re-designed cases using the equivalent shear wall method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95613" w14:paraId="7613686A" w14:textId="77777777" w:rsidTr="004D21B6">
        <w:tc>
          <w:tcPr>
            <w:tcW w:w="4927" w:type="dxa"/>
          </w:tcPr>
          <w:p w14:paraId="23458127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69F11675" wp14:editId="60F77CDA">
                  <wp:extent cx="2808000" cy="1980000"/>
                  <wp:effectExtent l="0" t="0" r="0" b="1270"/>
                  <wp:docPr id="578" name="图表 57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1"/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C7881AC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117DA079" wp14:editId="1B81FD4E">
                  <wp:extent cx="2808000" cy="1980000"/>
                  <wp:effectExtent l="0" t="0" r="0" b="1270"/>
                  <wp:docPr id="579" name="图表 57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2"/>
                    </a:graphicData>
                  </a:graphic>
                </wp:inline>
              </w:drawing>
            </w:r>
          </w:p>
        </w:tc>
      </w:tr>
      <w:tr w:rsidR="00295613" w14:paraId="75B7FD84" w14:textId="77777777" w:rsidTr="004D21B6">
        <w:tc>
          <w:tcPr>
            <w:tcW w:w="4927" w:type="dxa"/>
            <w:vAlign w:val="center"/>
          </w:tcPr>
          <w:p w14:paraId="6199AEE8" w14:textId="77777777" w:rsidR="00295613" w:rsidRPr="00C775A1" w:rsidRDefault="00295613" w:rsidP="004D21B6">
            <w:pPr>
              <w:pStyle w:val="a6"/>
              <w:ind w:firstLineChars="0" w:firstLine="0"/>
              <w:jc w:val="center"/>
              <w:rPr>
                <w:rFonts w:cs="Times New Roman"/>
                <w:sz w:val="18"/>
              </w:rPr>
            </w:pPr>
            <w:r w:rsidRPr="00C775A1">
              <w:rPr>
                <w:rFonts w:cs="Times New Roman"/>
                <w:sz w:val="18"/>
              </w:rPr>
              <w:t xml:space="preserve">(a) </w:t>
            </w:r>
            <w:r>
              <w:rPr>
                <w:rFonts w:cs="Times New Roman" w:hint="eastAsia"/>
                <w:sz w:val="18"/>
              </w:rPr>
              <w:t xml:space="preserve">1-year peak acceleration </w:t>
            </w:r>
          </w:p>
        </w:tc>
        <w:tc>
          <w:tcPr>
            <w:tcW w:w="4927" w:type="dxa"/>
            <w:vAlign w:val="center"/>
          </w:tcPr>
          <w:p w14:paraId="5FD7D29F" w14:textId="77777777" w:rsidR="00295613" w:rsidRPr="00C775A1" w:rsidRDefault="00295613" w:rsidP="004D21B6">
            <w:pPr>
              <w:jc w:val="center"/>
              <w:rPr>
                <w:rFonts w:cs="Times New Roman"/>
                <w:sz w:val="18"/>
              </w:rPr>
            </w:pPr>
            <w:r w:rsidRPr="00C775A1">
              <w:rPr>
                <w:rFonts w:cs="Times New Roman"/>
                <w:sz w:val="18"/>
              </w:rPr>
              <w:t xml:space="preserve">(b) </w:t>
            </w:r>
            <w:r>
              <w:rPr>
                <w:rFonts w:cs="Times New Roman" w:hint="eastAsia"/>
                <w:sz w:val="18"/>
              </w:rPr>
              <w:t>10-year peak acceleration</w:t>
            </w:r>
          </w:p>
        </w:tc>
      </w:tr>
    </w:tbl>
    <w:p w14:paraId="1C330F15" w14:textId="6387933F" w:rsidR="00295613" w:rsidRPr="00EA2DAF" w:rsidRDefault="00295613" w:rsidP="00EA2DAF">
      <w:pPr>
        <w:spacing w:afterLines="50" w:after="163"/>
        <w:ind w:firstLine="482"/>
        <w:jc w:val="center"/>
        <w:rPr>
          <w:rFonts w:cs="Times New Roman"/>
        </w:rPr>
      </w:pPr>
      <w:proofErr w:type="gramStart"/>
      <w:r w:rsidRPr="006A3879">
        <w:rPr>
          <w:rFonts w:cs="Times New Roman" w:hint="eastAsia"/>
          <w:b/>
        </w:rPr>
        <w:t xml:space="preserve">Fig. </w:t>
      </w:r>
      <w:r>
        <w:rPr>
          <w:rFonts w:cs="Times New Roman" w:hint="eastAsia"/>
          <w:b/>
        </w:rPr>
        <w:t>26</w:t>
      </w:r>
      <w:r w:rsidRPr="006A3879">
        <w:rPr>
          <w:rFonts w:cs="Times New Roman" w:hint="eastAsia"/>
          <w:b/>
        </w:rPr>
        <w:t>.</w:t>
      </w:r>
      <w:proofErr w:type="gramEnd"/>
      <w:r>
        <w:rPr>
          <w:rFonts w:cs="Times New Roman" w:hint="eastAsia"/>
        </w:rPr>
        <w:t xml:space="preserve"> Demand-to-capacity ratios of peak acceleration</w:t>
      </w:r>
      <w:r w:rsidRPr="000D50FD">
        <w:rPr>
          <w:rFonts w:hint="eastAsia"/>
        </w:rPr>
        <w:t xml:space="preserve"> </w:t>
      </w:r>
      <w:r>
        <w:rPr>
          <w:rFonts w:hint="eastAsia"/>
        </w:rPr>
        <w:t>for the re-designed cases using the equivalent shear wall method</w:t>
      </w:r>
    </w:p>
    <w:p w14:paraId="2A16AD25" w14:textId="5C2C6C5B" w:rsidR="00376F26" w:rsidRDefault="00B47365" w:rsidP="008A6F91">
      <w:pPr>
        <w:spacing w:line="360" w:lineRule="auto"/>
        <w:ind w:firstLineChars="200" w:firstLine="480"/>
        <w:rPr>
          <w:rFonts w:cs="Times New Roman"/>
          <w:lang w:val="en-GB"/>
        </w:rPr>
      </w:pPr>
      <w:r w:rsidRPr="00313D2D">
        <w:rPr>
          <w:rFonts w:cs="Times New Roman"/>
          <w:lang w:val="en-GB"/>
        </w:rPr>
        <w:t>A c</w:t>
      </w:r>
      <w:r w:rsidR="001A5B1B" w:rsidRPr="00313D2D">
        <w:rPr>
          <w:rFonts w:cs="Times New Roman"/>
          <w:lang w:val="en-GB"/>
        </w:rPr>
        <w:t xml:space="preserve">omparison of concrete </w:t>
      </w:r>
      <w:r w:rsidR="005C1CB7" w:rsidRPr="00313D2D">
        <w:rPr>
          <w:rFonts w:cs="Times New Roman"/>
          <w:lang w:val="en-GB"/>
        </w:rPr>
        <w:t>usage</w:t>
      </w:r>
      <w:r w:rsidR="00022369" w:rsidRPr="00313D2D">
        <w:rPr>
          <w:rFonts w:cs="Times New Roman"/>
          <w:lang w:val="en-GB"/>
        </w:rPr>
        <w:t xml:space="preserve"> </w:t>
      </w:r>
      <w:r w:rsidR="009A6AA7" w:rsidRPr="00313D2D">
        <w:rPr>
          <w:rFonts w:cs="Times New Roman"/>
          <w:lang w:val="en-GB"/>
        </w:rPr>
        <w:t>was conducted</w:t>
      </w:r>
      <w:r w:rsidR="005C1CB7" w:rsidRPr="00313D2D">
        <w:rPr>
          <w:rFonts w:cs="Times New Roman"/>
          <w:lang w:val="en-GB"/>
        </w:rPr>
        <w:t xml:space="preserve"> between the design schemes </w:t>
      </w:r>
      <w:r w:rsidR="00C23834" w:rsidRPr="00313D2D">
        <w:rPr>
          <w:rFonts w:cs="Times New Roman"/>
          <w:lang w:val="en-GB"/>
        </w:rPr>
        <w:t>based on</w:t>
      </w:r>
      <w:r w:rsidR="005C1CB7" w:rsidRPr="00313D2D">
        <w:rPr>
          <w:rFonts w:cs="Times New Roman"/>
          <w:lang w:val="en-GB"/>
        </w:rPr>
        <w:t xml:space="preserve"> the two methods</w:t>
      </w:r>
      <w:r w:rsidR="00C23834" w:rsidRPr="00313D2D">
        <w:rPr>
          <w:rFonts w:cs="Times New Roman"/>
          <w:lang w:val="en-GB"/>
        </w:rPr>
        <w:t xml:space="preserve"> for the three cases</w:t>
      </w:r>
      <w:r w:rsidR="007A2A3C" w:rsidRPr="00313D2D">
        <w:rPr>
          <w:rFonts w:cs="Times New Roman"/>
          <w:lang w:val="en-GB"/>
        </w:rPr>
        <w:t xml:space="preserve"> (</w:t>
      </w:r>
      <w:r w:rsidR="007A2A3C" w:rsidRPr="00313D2D">
        <w:rPr>
          <w:rFonts w:cs="Times New Roman"/>
          <w:color w:val="0000FF"/>
          <w:lang w:val="en-GB"/>
        </w:rPr>
        <w:t xml:space="preserve">Fig. </w:t>
      </w:r>
      <w:r w:rsidR="00254137" w:rsidRPr="00313D2D">
        <w:rPr>
          <w:rFonts w:cs="Times New Roman"/>
          <w:color w:val="0000FF"/>
          <w:lang w:val="en-GB"/>
        </w:rPr>
        <w:t>27</w:t>
      </w:r>
      <w:r w:rsidR="007A2A3C" w:rsidRPr="00313D2D">
        <w:rPr>
          <w:rFonts w:cs="Times New Roman"/>
          <w:color w:val="0000FF"/>
          <w:lang w:val="en-GB"/>
        </w:rPr>
        <w:t>(a)</w:t>
      </w:r>
      <w:r w:rsidR="007A2A3C" w:rsidRPr="00313D2D">
        <w:rPr>
          <w:rFonts w:cs="Times New Roman"/>
          <w:lang w:val="en-GB"/>
        </w:rPr>
        <w:t>)</w:t>
      </w:r>
      <w:r w:rsidR="005C1CB7" w:rsidRPr="00313D2D">
        <w:rPr>
          <w:rFonts w:cs="Times New Roman"/>
          <w:lang w:val="en-GB"/>
        </w:rPr>
        <w:t>.</w:t>
      </w:r>
      <w:r w:rsidR="007A2A3C" w:rsidRPr="00313D2D">
        <w:rPr>
          <w:rFonts w:cs="Times New Roman"/>
          <w:lang w:val="en-GB"/>
        </w:rPr>
        <w:t xml:space="preserve"> </w:t>
      </w:r>
      <w:bookmarkStart w:id="37" w:name="OLE_LINK35"/>
      <w:r w:rsidR="00970863" w:rsidRPr="00313D2D">
        <w:rPr>
          <w:rFonts w:cs="Times New Roman"/>
          <w:lang w:val="en-GB"/>
        </w:rPr>
        <w:t>The precast concrete usage per story</w:t>
      </w:r>
      <w:bookmarkEnd w:id="37"/>
      <w:r w:rsidR="00970863" w:rsidRPr="00313D2D">
        <w:rPr>
          <w:rFonts w:cs="Times New Roman"/>
          <w:lang w:val="en-GB"/>
        </w:rPr>
        <w:t xml:space="preserve"> is </w:t>
      </w:r>
      <w:r w:rsidR="005328C4" w:rsidRPr="00313D2D">
        <w:rPr>
          <w:rFonts w:cs="Times New Roman"/>
          <w:lang w:val="en-GB"/>
        </w:rPr>
        <w:t>almost</w:t>
      </w:r>
      <w:r w:rsidR="00022369" w:rsidRPr="00313D2D">
        <w:rPr>
          <w:rFonts w:cs="Times New Roman"/>
          <w:lang w:val="en-GB"/>
        </w:rPr>
        <w:t xml:space="preserve"> </w:t>
      </w:r>
      <w:r w:rsidR="00970863" w:rsidRPr="00313D2D">
        <w:rPr>
          <w:rFonts w:cs="Times New Roman"/>
          <w:lang w:val="en-GB"/>
        </w:rPr>
        <w:t xml:space="preserve">constant for any of the three cases </w:t>
      </w:r>
      <w:r w:rsidR="009A6AA7" w:rsidRPr="00313D2D">
        <w:rPr>
          <w:rFonts w:cs="Times New Roman"/>
          <w:lang w:val="en-GB"/>
        </w:rPr>
        <w:t>in both</w:t>
      </w:r>
      <w:r w:rsidR="00970863" w:rsidRPr="00313D2D">
        <w:rPr>
          <w:rFonts w:cs="Times New Roman"/>
          <w:lang w:val="en-GB"/>
        </w:rPr>
        <w:t xml:space="preserve"> methods.</w:t>
      </w:r>
      <w:r w:rsidR="00983E4D" w:rsidRPr="00313D2D">
        <w:rPr>
          <w:rFonts w:cs="Times New Roman"/>
          <w:lang w:val="en-GB"/>
        </w:rPr>
        <w:t xml:space="preserve"> The cast-in-</w:t>
      </w:r>
      <w:r w:rsidR="00CA2E3F" w:rsidRPr="00313D2D">
        <w:rPr>
          <w:rFonts w:cs="Times New Roman"/>
          <w:lang w:val="en-GB"/>
        </w:rPr>
        <w:t xml:space="preserve">situ </w:t>
      </w:r>
      <w:r w:rsidR="00983E4D" w:rsidRPr="00313D2D">
        <w:rPr>
          <w:rFonts w:cs="Times New Roman"/>
          <w:lang w:val="en-GB"/>
        </w:rPr>
        <w:t xml:space="preserve">concrete usage per story dramatically </w:t>
      </w:r>
      <w:r w:rsidR="00254137" w:rsidRPr="00313D2D">
        <w:rPr>
          <w:rFonts w:cs="Times New Roman"/>
          <w:lang w:val="en-GB"/>
        </w:rPr>
        <w:t xml:space="preserve">increases </w:t>
      </w:r>
      <w:r w:rsidR="00983E4D" w:rsidRPr="00313D2D">
        <w:rPr>
          <w:rFonts w:cs="Times New Roman"/>
          <w:lang w:val="en-GB"/>
        </w:rPr>
        <w:t xml:space="preserve">with the </w:t>
      </w:r>
      <w:r w:rsidR="005B655B" w:rsidRPr="00313D2D">
        <w:rPr>
          <w:rFonts w:cs="Times New Roman"/>
          <w:lang w:val="en-GB"/>
        </w:rPr>
        <w:t xml:space="preserve">total </w:t>
      </w:r>
      <w:r w:rsidR="00551FD5" w:rsidRPr="00313D2D">
        <w:rPr>
          <w:rFonts w:cs="Times New Roman"/>
          <w:lang w:val="en-GB"/>
        </w:rPr>
        <w:t xml:space="preserve">number of </w:t>
      </w:r>
      <w:r w:rsidR="00983E4D" w:rsidRPr="00313D2D">
        <w:rPr>
          <w:rFonts w:cs="Times New Roman"/>
          <w:lang w:val="en-GB"/>
        </w:rPr>
        <w:t>stor</w:t>
      </w:r>
      <w:r w:rsidR="00551FD5" w:rsidRPr="00313D2D">
        <w:rPr>
          <w:rFonts w:cs="Times New Roman"/>
          <w:lang w:val="en-GB"/>
        </w:rPr>
        <w:t>ies</w:t>
      </w:r>
      <w:r w:rsidR="00983E4D" w:rsidRPr="00313D2D">
        <w:rPr>
          <w:rFonts w:cs="Times New Roman"/>
          <w:lang w:val="en-GB"/>
        </w:rPr>
        <w:t xml:space="preserve"> of the case according to </w:t>
      </w:r>
      <w:r w:rsidR="005B655B" w:rsidRPr="00313D2D">
        <w:rPr>
          <w:rFonts w:cs="Times New Roman"/>
          <w:lang w:val="en-GB"/>
        </w:rPr>
        <w:t>either</w:t>
      </w:r>
      <w:r w:rsidR="00983E4D" w:rsidRPr="00313D2D">
        <w:rPr>
          <w:rFonts w:cs="Times New Roman"/>
          <w:lang w:val="en-GB"/>
        </w:rPr>
        <w:t xml:space="preserve"> of the two methods. </w:t>
      </w:r>
      <w:r w:rsidR="00B8418C" w:rsidRPr="00313D2D">
        <w:rPr>
          <w:rFonts w:cs="Times New Roman"/>
          <w:lang w:val="en-GB"/>
        </w:rPr>
        <w:t>From 30 to 50</w:t>
      </w:r>
      <w:r w:rsidR="00551FD5" w:rsidRPr="00313D2D">
        <w:rPr>
          <w:rFonts w:cs="Times New Roman"/>
          <w:lang w:val="en-GB"/>
        </w:rPr>
        <w:t xml:space="preserve"> </w:t>
      </w:r>
      <w:r w:rsidR="00B8418C" w:rsidRPr="00313D2D">
        <w:rPr>
          <w:rFonts w:cs="Times New Roman"/>
          <w:lang w:val="en-GB"/>
        </w:rPr>
        <w:t>stor</w:t>
      </w:r>
      <w:r w:rsidR="00551FD5" w:rsidRPr="00313D2D">
        <w:rPr>
          <w:rFonts w:cs="Times New Roman"/>
          <w:lang w:val="en-GB"/>
        </w:rPr>
        <w:t>ies</w:t>
      </w:r>
      <w:r w:rsidR="00B8418C" w:rsidRPr="00313D2D">
        <w:rPr>
          <w:rFonts w:cs="Times New Roman"/>
          <w:lang w:val="en-GB"/>
        </w:rPr>
        <w:t>, the cast-in-</w:t>
      </w:r>
      <w:r w:rsidR="00CA2E3F" w:rsidRPr="00313D2D">
        <w:rPr>
          <w:rFonts w:cs="Times New Roman"/>
          <w:lang w:val="en-GB"/>
        </w:rPr>
        <w:t xml:space="preserve">situ </w:t>
      </w:r>
      <w:r w:rsidR="00B8418C" w:rsidRPr="00313D2D">
        <w:rPr>
          <w:rFonts w:cs="Times New Roman"/>
          <w:lang w:val="en-GB"/>
        </w:rPr>
        <w:t xml:space="preserve">concrete usage per story </w:t>
      </w:r>
      <w:r w:rsidR="00254137" w:rsidRPr="00313D2D">
        <w:rPr>
          <w:rFonts w:cs="Times New Roman"/>
          <w:lang w:val="en-GB"/>
        </w:rPr>
        <w:t xml:space="preserve">increases </w:t>
      </w:r>
      <w:r w:rsidR="00764E75" w:rsidRPr="00313D2D">
        <w:rPr>
          <w:rFonts w:cs="Times New Roman"/>
          <w:lang w:val="en-GB"/>
        </w:rPr>
        <w:t>by 1</w:t>
      </w:r>
      <w:r w:rsidR="00B8418C" w:rsidRPr="00313D2D">
        <w:rPr>
          <w:rFonts w:cs="Times New Roman"/>
          <w:lang w:val="en-GB"/>
        </w:rPr>
        <w:t xml:space="preserve">.93 times </w:t>
      </w:r>
      <w:r w:rsidR="00457EE5" w:rsidRPr="00313D2D">
        <w:rPr>
          <w:rFonts w:cs="Times New Roman"/>
          <w:lang w:val="en-GB"/>
        </w:rPr>
        <w:t>based on</w:t>
      </w:r>
      <w:r w:rsidR="00B8418C" w:rsidRPr="00313D2D">
        <w:rPr>
          <w:rFonts w:cs="Times New Roman"/>
          <w:lang w:val="en-GB"/>
        </w:rPr>
        <w:t xml:space="preserve"> </w:t>
      </w:r>
      <w:r w:rsidR="00551FD5" w:rsidRPr="00313D2D">
        <w:rPr>
          <w:rFonts w:cs="Times New Roman"/>
          <w:lang w:val="en-GB"/>
        </w:rPr>
        <w:t xml:space="preserve">the </w:t>
      </w:r>
      <w:r w:rsidR="008A7A31" w:rsidRPr="00313D2D">
        <w:rPr>
          <w:rFonts w:cs="Times New Roman"/>
          <w:lang w:val="en-GB"/>
        </w:rPr>
        <w:t>MEFM</w:t>
      </w:r>
      <w:r w:rsidR="00551FD5" w:rsidRPr="00313D2D">
        <w:rPr>
          <w:rFonts w:cs="Times New Roman"/>
          <w:lang w:val="en-GB"/>
        </w:rPr>
        <w:t>,</w:t>
      </w:r>
      <w:r w:rsidR="00B8418C" w:rsidRPr="00313D2D">
        <w:rPr>
          <w:rFonts w:cs="Times New Roman"/>
          <w:lang w:val="en-GB"/>
        </w:rPr>
        <w:t xml:space="preserve"> wh</w:t>
      </w:r>
      <w:r w:rsidR="00551FD5" w:rsidRPr="00313D2D">
        <w:rPr>
          <w:rFonts w:cs="Times New Roman"/>
          <w:lang w:val="en-GB"/>
        </w:rPr>
        <w:t>ereas</w:t>
      </w:r>
      <w:r w:rsidR="00B8418C" w:rsidRPr="00313D2D">
        <w:rPr>
          <w:rFonts w:cs="Times New Roman"/>
          <w:lang w:val="en-GB"/>
        </w:rPr>
        <w:t xml:space="preserve"> it </w:t>
      </w:r>
      <w:r w:rsidR="00764E75" w:rsidRPr="00313D2D">
        <w:rPr>
          <w:rFonts w:cs="Times New Roman"/>
          <w:lang w:val="en-GB"/>
        </w:rPr>
        <w:t>increases by 1</w:t>
      </w:r>
      <w:r w:rsidR="00B8418C" w:rsidRPr="00313D2D">
        <w:rPr>
          <w:rFonts w:cs="Times New Roman"/>
          <w:lang w:val="en-GB"/>
        </w:rPr>
        <w:t xml:space="preserve">.73 times </w:t>
      </w:r>
      <w:r w:rsidR="00626B6D" w:rsidRPr="00313D2D">
        <w:rPr>
          <w:rFonts w:cs="Times New Roman"/>
          <w:lang w:val="en-GB"/>
        </w:rPr>
        <w:t>based on</w:t>
      </w:r>
      <w:r w:rsidR="00B8418C" w:rsidRPr="00313D2D">
        <w:rPr>
          <w:rFonts w:cs="Times New Roman"/>
          <w:lang w:val="en-GB"/>
        </w:rPr>
        <w:t xml:space="preserve"> the equivalent shear wall method.</w:t>
      </w:r>
      <w:r w:rsidR="00004DB3" w:rsidRPr="00313D2D">
        <w:rPr>
          <w:rFonts w:cs="Times New Roman"/>
          <w:lang w:val="en-GB"/>
        </w:rPr>
        <w:t xml:space="preserve"> </w:t>
      </w:r>
      <w:proofErr w:type="gramStart"/>
      <w:r w:rsidR="008B07AF" w:rsidRPr="00313D2D">
        <w:rPr>
          <w:rFonts w:cs="Times New Roman"/>
          <w:lang w:val="en-GB"/>
        </w:rPr>
        <w:t xml:space="preserve">When the </w:t>
      </w:r>
      <w:r w:rsidR="008B07AF" w:rsidRPr="00313D2D">
        <w:rPr>
          <w:rFonts w:cs="Times New Roman"/>
          <w:lang w:val="en-GB"/>
        </w:rPr>
        <w:lastRenderedPageBreak/>
        <w:t xml:space="preserve">module walls </w:t>
      </w:r>
      <w:r w:rsidR="00764E75" w:rsidRPr="00313D2D">
        <w:rPr>
          <w:rFonts w:cs="Times New Roman"/>
          <w:lang w:val="en-GB"/>
        </w:rPr>
        <w:t>are model</w:t>
      </w:r>
      <w:r w:rsidR="00551FD5" w:rsidRPr="00313D2D">
        <w:rPr>
          <w:rFonts w:cs="Times New Roman"/>
          <w:lang w:val="en-GB"/>
        </w:rPr>
        <w:t>l</w:t>
      </w:r>
      <w:r w:rsidR="00764E75" w:rsidRPr="00313D2D">
        <w:rPr>
          <w:rFonts w:cs="Times New Roman"/>
          <w:lang w:val="en-GB"/>
        </w:rPr>
        <w:t>ed by</w:t>
      </w:r>
      <w:r w:rsidR="008B07AF" w:rsidRPr="00313D2D">
        <w:rPr>
          <w:rFonts w:cs="Times New Roman"/>
          <w:lang w:val="en-GB"/>
        </w:rPr>
        <w:t xml:space="preserve"> the equivalent shear wall method rather than </w:t>
      </w:r>
      <w:r w:rsidR="00F316E6" w:rsidRPr="00313D2D">
        <w:rPr>
          <w:rFonts w:cs="Times New Roman"/>
          <w:lang w:val="en-GB"/>
        </w:rPr>
        <w:t xml:space="preserve">the </w:t>
      </w:r>
      <w:r w:rsidR="00062AD8" w:rsidRPr="00313D2D">
        <w:rPr>
          <w:rFonts w:cs="Times New Roman"/>
          <w:lang w:val="en-GB"/>
        </w:rPr>
        <w:t>MEFM</w:t>
      </w:r>
      <w:r w:rsidR="008B07AF" w:rsidRPr="00313D2D">
        <w:rPr>
          <w:rFonts w:cs="Times New Roman"/>
          <w:lang w:val="en-GB"/>
        </w:rPr>
        <w:t>,</w:t>
      </w:r>
      <w:r w:rsidR="008B07AF" w:rsidRPr="00313D2D" w:rsidDel="008B07AF">
        <w:rPr>
          <w:rFonts w:cs="Times New Roman"/>
          <w:lang w:val="en-GB"/>
        </w:rPr>
        <w:t xml:space="preserve"> </w:t>
      </w:r>
      <w:r w:rsidR="00022369" w:rsidRPr="00313D2D">
        <w:rPr>
          <w:rFonts w:cs="Times New Roman"/>
          <w:lang w:val="en-GB"/>
        </w:rPr>
        <w:t>the cast-in-</w:t>
      </w:r>
      <w:r w:rsidR="008B07AF" w:rsidRPr="00313D2D">
        <w:rPr>
          <w:rFonts w:cs="Times New Roman"/>
          <w:lang w:val="en-GB"/>
        </w:rPr>
        <w:t xml:space="preserve">situ </w:t>
      </w:r>
      <w:r w:rsidR="00022369" w:rsidRPr="00313D2D">
        <w:rPr>
          <w:rFonts w:cs="Times New Roman"/>
          <w:lang w:val="en-GB"/>
        </w:rPr>
        <w:t xml:space="preserve">concrete usage per story </w:t>
      </w:r>
      <w:r w:rsidR="00764E75" w:rsidRPr="00313D2D">
        <w:rPr>
          <w:rFonts w:cs="Times New Roman"/>
          <w:lang w:val="en-GB"/>
        </w:rPr>
        <w:t xml:space="preserve">decreases </w:t>
      </w:r>
      <w:r w:rsidR="00022369" w:rsidRPr="00313D2D">
        <w:rPr>
          <w:rFonts w:cs="Times New Roman"/>
          <w:lang w:val="en-GB"/>
        </w:rPr>
        <w:t>by 6.6% and 6.9% for the 40- and 50-story cases</w:t>
      </w:r>
      <w:r w:rsidR="00F316E6" w:rsidRPr="00313D2D">
        <w:rPr>
          <w:rFonts w:cs="Times New Roman"/>
          <w:lang w:val="en-GB"/>
        </w:rPr>
        <w:t>,</w:t>
      </w:r>
      <w:r w:rsidR="00764E75" w:rsidRPr="00313D2D">
        <w:rPr>
          <w:rFonts w:cs="Times New Roman"/>
          <w:lang w:val="en-GB"/>
        </w:rPr>
        <w:t xml:space="preserve"> respectively</w:t>
      </w:r>
      <w:r w:rsidR="001860A8" w:rsidRPr="00313D2D">
        <w:rPr>
          <w:rFonts w:cs="Times New Roman"/>
          <w:lang w:val="en-GB"/>
        </w:rPr>
        <w:t>.</w:t>
      </w:r>
      <w:proofErr w:type="gramEnd"/>
      <w:r w:rsidR="001860A8" w:rsidRPr="00313D2D">
        <w:rPr>
          <w:rFonts w:cs="Times New Roman"/>
          <w:lang w:val="en-GB"/>
        </w:rPr>
        <w:t xml:space="preserve"> </w:t>
      </w:r>
      <w:r w:rsidR="00F316E6" w:rsidRPr="00313D2D">
        <w:rPr>
          <w:rFonts w:cs="Times New Roman"/>
          <w:lang w:val="en-GB"/>
        </w:rPr>
        <w:t>The p</w:t>
      </w:r>
      <w:r w:rsidR="001860A8" w:rsidRPr="00313D2D">
        <w:rPr>
          <w:rFonts w:cs="Times New Roman"/>
          <w:lang w:val="en-GB"/>
        </w:rPr>
        <w:t>re</w:t>
      </w:r>
      <w:r w:rsidR="00CA03EE" w:rsidRPr="00313D2D">
        <w:rPr>
          <w:rFonts w:cs="Times New Roman"/>
          <w:lang w:val="en-GB"/>
        </w:rPr>
        <w:t>cast</w:t>
      </w:r>
      <w:r w:rsidR="001860A8" w:rsidRPr="00313D2D">
        <w:rPr>
          <w:rFonts w:cs="Times New Roman"/>
          <w:lang w:val="en-GB"/>
        </w:rPr>
        <w:t xml:space="preserve"> ratio</w:t>
      </w:r>
      <w:r w:rsidR="00120C30" w:rsidRPr="00313D2D">
        <w:rPr>
          <w:rFonts w:cs="Times New Roman"/>
          <w:lang w:val="en-GB"/>
        </w:rPr>
        <w:t xml:space="preserve"> </w:t>
      </w:r>
      <w:proofErr w:type="spellStart"/>
      <w:r w:rsidR="00504583" w:rsidRPr="00313D2D">
        <w:rPr>
          <w:rFonts w:cs="Times New Roman"/>
          <w:i/>
          <w:lang w:val="en-GB"/>
        </w:rPr>
        <w:t>γ</w:t>
      </w:r>
      <w:r w:rsidR="00504583" w:rsidRPr="00313D2D">
        <w:rPr>
          <w:rFonts w:cs="Times New Roman"/>
          <w:i/>
          <w:vertAlign w:val="subscript"/>
          <w:lang w:val="en-GB"/>
        </w:rPr>
        <w:t>p</w:t>
      </w:r>
      <w:proofErr w:type="spellEnd"/>
      <w:r w:rsidR="00504583" w:rsidRPr="00313D2D">
        <w:rPr>
          <w:rFonts w:cs="Times New Roman"/>
          <w:lang w:val="en-GB"/>
        </w:rPr>
        <w:t xml:space="preserve"> </w:t>
      </w:r>
      <w:r w:rsidR="00120C30" w:rsidRPr="00313D2D">
        <w:rPr>
          <w:rFonts w:cs="Times New Roman"/>
          <w:lang w:val="en-GB"/>
        </w:rPr>
        <w:t>refers to the volume ratio of the precast concrete usage to the total concrete usage</w:t>
      </w:r>
      <w:r w:rsidR="00CA03EE" w:rsidRPr="00313D2D">
        <w:rPr>
          <w:rFonts w:cs="Times New Roman"/>
          <w:lang w:val="en-GB"/>
        </w:rPr>
        <w:t xml:space="preserve"> </w:t>
      </w:r>
      <w:r w:rsidR="00CA03EE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&lt;EndNote&gt;&lt;Cite&gt;&lt;Author&gt;Hong&lt;/Author&gt;&lt;Year&gt;2018&lt;/Year&gt;&lt;RecNum&gt;33&lt;/RecNum&gt;&lt;DisplayText&gt;[37]&lt;/DisplayText&gt;&lt;record&gt;&lt;rec-number&gt;33&lt;/rec-number&gt;&lt;foreign-keys&gt;&lt;key app="EN" db-id="ae2dwpafyszs0qe0d0ppvwvo0ftfww00frpr" timestamp="1587208887"&gt;33&lt;/key&gt;&lt;/foreign-keys&gt;&lt;ref-type name="Journal Article"&gt;17&lt;/ref-type&gt;&lt;contributors&gt;&lt;authors&gt;&lt;author&gt;Hong, Jingke&lt;/author&gt;&lt;author&gt;Shen, Geoffrey Qiping&lt;/author&gt;&lt;author&gt;Li, Zhengdao&lt;/author&gt;&lt;author&gt;Zhang, Boyu&lt;/author&gt;&lt;author&gt;Zhang, Wanqiu&lt;/author&gt;&lt;/authors&gt;&lt;/contributors&gt;&lt;titles&gt;&lt;title&gt;Barriers to promoting prefabricated construction in China: A cost–benefit analysis&lt;/title&gt;&lt;secondary-title&gt;Journal of Cleaner Production&lt;/secondary-title&gt;&lt;/titles&gt;&lt;periodical&gt;&lt;full-title&gt;Journal of Cleaner Production&lt;/full-title&gt;&lt;/periodical&gt;&lt;pages&gt;649-660&lt;/pages&gt;&lt;volume&gt;172&lt;/volume&gt;&lt;dates&gt;&lt;year&gt;2018&lt;/year&gt;&lt;/dates&gt;&lt;isbn&gt;0959-6526&lt;/isbn&gt;&lt;urls&gt;&lt;/urls&gt;&lt;/record&gt;&lt;/Cite&gt;&lt;/EndNote&gt;</w:instrText>
      </w:r>
      <w:r w:rsidR="00CA03EE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[37]</w:t>
      </w:r>
      <w:r w:rsidR="00CA03EE" w:rsidRPr="00313D2D">
        <w:rPr>
          <w:rFonts w:cs="Times New Roman"/>
          <w:color w:val="0000FF"/>
          <w:lang w:val="en-GB"/>
        </w:rPr>
        <w:fldChar w:fldCharType="end"/>
      </w:r>
      <w:r w:rsidR="00CA03EE" w:rsidRPr="00313D2D">
        <w:rPr>
          <w:rFonts w:cs="Times New Roman"/>
          <w:lang w:val="en-GB"/>
        </w:rPr>
        <w:t>.</w:t>
      </w:r>
      <w:r w:rsidR="00120C30" w:rsidRPr="00313D2D">
        <w:rPr>
          <w:rFonts w:cs="Times New Roman"/>
          <w:lang w:val="en-GB"/>
        </w:rPr>
        <w:t xml:space="preserve"> </w:t>
      </w:r>
      <w:r w:rsidR="00B74685" w:rsidRPr="00313D2D">
        <w:rPr>
          <w:rFonts w:cs="Times New Roman"/>
          <w:lang w:val="en-GB"/>
        </w:rPr>
        <w:t xml:space="preserve">According to the Chinese code </w:t>
      </w:r>
      <w:r w:rsidR="004A6BB7" w:rsidRPr="00313D2D">
        <w:rPr>
          <w:rFonts w:cs="Times New Roman"/>
          <w:color w:val="0000FF"/>
          <w:lang w:val="en-GB"/>
        </w:rPr>
        <w:fldChar w:fldCharType="begin"/>
      </w:r>
      <w:r w:rsidR="00A30B3A" w:rsidRPr="00313D2D">
        <w:rPr>
          <w:rFonts w:cs="Times New Roman"/>
          <w:color w:val="0000FF"/>
          <w:lang w:val="en-GB"/>
        </w:rPr>
        <w:instrText xml:space="preserve"> ADDIN EN.CITE &lt;EndNote&gt;&lt;Cite ExcludeAuth="1"&gt;&lt;Year&gt;2015&lt;/Year&gt;&lt;RecNum&gt;37&lt;/RecNum&gt;&lt;DisplayText&gt;[38]&lt;/DisplayText&gt;&lt;record&gt;&lt;rec-number&gt;37&lt;/rec-number&gt;&lt;foreign-keys&gt;&lt;key app="EN" db-id="ae2dwpafyszs0qe0d0ppvwvo0ftfww00frpr" timestamp="1587524602"&gt;37&lt;/key&gt;&lt;/foreign-keys&gt;&lt;ref-type name="Standard"&gt;58&lt;/ref-type&gt;&lt;contributors&gt;&lt;/contributors&gt;&lt;titles&gt;&lt;title&gt;Standard for Assessment of Industrialized Building&lt;/title&gt;&lt;/titles&gt;&lt;dates&gt;&lt;year&gt;2015&lt;/year&gt;&lt;/dates&gt;&lt;pub-location&gt;Beijing&lt;/pub-location&gt;&lt;publisher&gt;China Architecture &amp;amp; Building Press&lt;/publisher&gt;&lt;urls&gt;&lt;/urls&gt;&lt;/record&gt;&lt;/Cite&gt;&lt;/EndNote&gt;</w:instrText>
      </w:r>
      <w:r w:rsidR="004A6BB7" w:rsidRPr="00313D2D">
        <w:rPr>
          <w:rFonts w:cs="Times New Roman"/>
          <w:color w:val="0000FF"/>
          <w:lang w:val="en-GB"/>
        </w:rPr>
        <w:fldChar w:fldCharType="separate"/>
      </w:r>
      <w:r w:rsidR="00A30B3A" w:rsidRPr="00313D2D">
        <w:rPr>
          <w:rFonts w:cs="Times New Roman"/>
          <w:color w:val="0000FF"/>
          <w:lang w:val="en-GB"/>
        </w:rPr>
        <w:t>[38]</w:t>
      </w:r>
      <w:r w:rsidR="004A6BB7" w:rsidRPr="00313D2D">
        <w:rPr>
          <w:rFonts w:cs="Times New Roman"/>
          <w:color w:val="0000FF"/>
          <w:lang w:val="en-GB"/>
        </w:rPr>
        <w:fldChar w:fldCharType="end"/>
      </w:r>
      <w:r w:rsidR="00B74685" w:rsidRPr="00313D2D">
        <w:rPr>
          <w:rFonts w:cs="Times New Roman"/>
          <w:lang w:val="en-GB"/>
        </w:rPr>
        <w:t>,</w:t>
      </w:r>
      <w:r w:rsidR="00EE1529" w:rsidRPr="00313D2D">
        <w:rPr>
          <w:rFonts w:cs="Times New Roman"/>
          <w:lang w:val="en-GB"/>
        </w:rPr>
        <w:t xml:space="preserve"> </w:t>
      </w:r>
      <w:r w:rsidR="00F316E6" w:rsidRPr="00313D2D">
        <w:rPr>
          <w:rFonts w:cs="Times New Roman"/>
          <w:lang w:val="en-GB"/>
        </w:rPr>
        <w:t>when</w:t>
      </w:r>
      <w:r w:rsidR="00EE1529" w:rsidRPr="00313D2D">
        <w:rPr>
          <w:rFonts w:cs="Times New Roman"/>
          <w:lang w:val="en-GB"/>
        </w:rPr>
        <w:t xml:space="preserve"> </w:t>
      </w:r>
      <w:r w:rsidR="00F316E6" w:rsidRPr="00313D2D">
        <w:rPr>
          <w:rFonts w:cs="Times New Roman"/>
          <w:lang w:val="en-GB"/>
        </w:rPr>
        <w:t xml:space="preserve">assessing the </w:t>
      </w:r>
      <w:r w:rsidR="00D54383" w:rsidRPr="00313D2D">
        <w:rPr>
          <w:rFonts w:cs="Times New Roman"/>
          <w:lang w:val="en-GB"/>
        </w:rPr>
        <w:t>industriali</w:t>
      </w:r>
      <w:r w:rsidR="006817F0" w:rsidRPr="00313D2D">
        <w:rPr>
          <w:rFonts w:cs="Times New Roman"/>
          <w:lang w:val="en-GB"/>
        </w:rPr>
        <w:t>s</w:t>
      </w:r>
      <w:r w:rsidR="00F316E6" w:rsidRPr="00313D2D">
        <w:rPr>
          <w:rFonts w:cs="Times New Roman"/>
          <w:lang w:val="en-GB"/>
        </w:rPr>
        <w:t>ed</w:t>
      </w:r>
      <w:r w:rsidR="00D54383" w:rsidRPr="00313D2D">
        <w:rPr>
          <w:rFonts w:cs="Times New Roman"/>
          <w:lang w:val="en-GB"/>
        </w:rPr>
        <w:t xml:space="preserve"> construction level of </w:t>
      </w:r>
      <w:r w:rsidR="00EE1529" w:rsidRPr="00313D2D">
        <w:rPr>
          <w:rFonts w:cs="Times New Roman"/>
          <w:lang w:val="en-GB"/>
        </w:rPr>
        <w:t>precast concrete structures,</w:t>
      </w:r>
      <w:r w:rsidR="00B74685" w:rsidRPr="00313D2D">
        <w:rPr>
          <w:rFonts w:cs="Times New Roman"/>
          <w:lang w:val="en-GB"/>
        </w:rPr>
        <w:t xml:space="preserve"> </w:t>
      </w:r>
      <w:bookmarkStart w:id="38" w:name="OLE_LINK26"/>
      <w:proofErr w:type="spellStart"/>
      <w:r w:rsidR="00EE1529" w:rsidRPr="00313D2D">
        <w:rPr>
          <w:rFonts w:cs="Times New Roman"/>
          <w:i/>
          <w:lang w:val="en-GB"/>
        </w:rPr>
        <w:t>γ</w:t>
      </w:r>
      <w:r w:rsidR="00EE1529" w:rsidRPr="00313D2D">
        <w:rPr>
          <w:rFonts w:cs="Times New Roman"/>
          <w:i/>
          <w:vertAlign w:val="subscript"/>
          <w:lang w:val="en-GB"/>
        </w:rPr>
        <w:t>p</w:t>
      </w:r>
      <w:proofErr w:type="spellEnd"/>
      <w:r w:rsidR="00EE1529" w:rsidRPr="00313D2D">
        <w:rPr>
          <w:rFonts w:cs="Times New Roman"/>
          <w:lang w:val="en-GB"/>
        </w:rPr>
        <w:t xml:space="preserve"> ≥ 60%</w:t>
      </w:r>
      <w:bookmarkEnd w:id="38"/>
      <w:r w:rsidR="00EE1529" w:rsidRPr="00313D2D">
        <w:rPr>
          <w:rFonts w:cs="Times New Roman"/>
          <w:lang w:val="en-GB"/>
        </w:rPr>
        <w:t xml:space="preserve"> </w:t>
      </w:r>
      <w:r w:rsidR="00F316E6" w:rsidRPr="00313D2D">
        <w:rPr>
          <w:rFonts w:cs="Times New Roman"/>
          <w:lang w:val="en-GB"/>
        </w:rPr>
        <w:t>is</w:t>
      </w:r>
      <w:r w:rsidR="00EE1529" w:rsidRPr="00313D2D">
        <w:rPr>
          <w:rFonts w:cs="Times New Roman"/>
          <w:lang w:val="en-GB"/>
        </w:rPr>
        <w:t xml:space="preserve"> excellent</w:t>
      </w:r>
      <w:r w:rsidR="007822C8" w:rsidRPr="00313D2D">
        <w:rPr>
          <w:rFonts w:cs="Times New Roman"/>
          <w:lang w:val="en-GB"/>
        </w:rPr>
        <w:t>;</w:t>
      </w:r>
      <w:r w:rsidR="00EE1529" w:rsidRPr="00313D2D">
        <w:rPr>
          <w:rFonts w:cs="Times New Roman"/>
          <w:lang w:val="en-GB"/>
        </w:rPr>
        <w:t xml:space="preserve"> 40% ≤ </w:t>
      </w:r>
      <w:proofErr w:type="spellStart"/>
      <w:r w:rsidR="00EE1529" w:rsidRPr="00313D2D">
        <w:rPr>
          <w:rFonts w:cs="Times New Roman"/>
          <w:i/>
          <w:lang w:val="en-GB"/>
        </w:rPr>
        <w:t>γ</w:t>
      </w:r>
      <w:r w:rsidR="00EE1529" w:rsidRPr="00313D2D">
        <w:rPr>
          <w:rFonts w:cs="Times New Roman"/>
          <w:i/>
          <w:vertAlign w:val="subscript"/>
          <w:lang w:val="en-GB"/>
        </w:rPr>
        <w:t>p</w:t>
      </w:r>
      <w:proofErr w:type="spellEnd"/>
      <w:r w:rsidR="00EE1529" w:rsidRPr="00313D2D">
        <w:rPr>
          <w:rFonts w:cs="Times New Roman"/>
          <w:lang w:val="en-GB"/>
        </w:rPr>
        <w:t xml:space="preserve"> &lt; 60% </w:t>
      </w:r>
      <w:r w:rsidR="00F316E6" w:rsidRPr="00313D2D">
        <w:rPr>
          <w:rFonts w:cs="Times New Roman"/>
          <w:lang w:val="en-GB"/>
        </w:rPr>
        <w:t>is</w:t>
      </w:r>
      <w:r w:rsidR="00EE1529" w:rsidRPr="00313D2D">
        <w:rPr>
          <w:rFonts w:cs="Times New Roman"/>
          <w:lang w:val="en-GB"/>
        </w:rPr>
        <w:t xml:space="preserve"> </w:t>
      </w:r>
      <w:r w:rsidR="00D54383" w:rsidRPr="00313D2D">
        <w:rPr>
          <w:rFonts w:cs="Times New Roman"/>
          <w:lang w:val="en-GB"/>
        </w:rPr>
        <w:t>high</w:t>
      </w:r>
      <w:r w:rsidR="00EE1529" w:rsidRPr="00313D2D">
        <w:rPr>
          <w:rFonts w:cs="Times New Roman"/>
          <w:lang w:val="en-GB"/>
        </w:rPr>
        <w:t xml:space="preserve">, </w:t>
      </w:r>
      <w:r w:rsidR="00A87CD1" w:rsidRPr="00313D2D">
        <w:rPr>
          <w:rFonts w:cs="Times New Roman"/>
          <w:lang w:val="en-GB"/>
        </w:rPr>
        <w:t xml:space="preserve">30% ≤ </w:t>
      </w:r>
      <w:proofErr w:type="spellStart"/>
      <w:r w:rsidR="00A87CD1" w:rsidRPr="00313D2D">
        <w:rPr>
          <w:rFonts w:cs="Times New Roman"/>
          <w:i/>
          <w:lang w:val="en-GB"/>
        </w:rPr>
        <w:t>γ</w:t>
      </w:r>
      <w:r w:rsidR="00A87CD1" w:rsidRPr="00313D2D">
        <w:rPr>
          <w:rFonts w:cs="Times New Roman"/>
          <w:i/>
          <w:vertAlign w:val="subscript"/>
          <w:lang w:val="en-GB"/>
        </w:rPr>
        <w:t>p</w:t>
      </w:r>
      <w:proofErr w:type="spellEnd"/>
      <w:r w:rsidR="00A87CD1" w:rsidRPr="00313D2D">
        <w:rPr>
          <w:rFonts w:cs="Times New Roman"/>
          <w:lang w:val="en-GB"/>
        </w:rPr>
        <w:t xml:space="preserve"> &lt; 40% </w:t>
      </w:r>
      <w:r w:rsidR="00F316E6" w:rsidRPr="00313D2D">
        <w:rPr>
          <w:rFonts w:cs="Times New Roman"/>
          <w:lang w:val="en-GB"/>
        </w:rPr>
        <w:t>is</w:t>
      </w:r>
      <w:r w:rsidR="00A87CD1" w:rsidRPr="00313D2D">
        <w:rPr>
          <w:rFonts w:cs="Times New Roman"/>
          <w:lang w:val="en-GB"/>
        </w:rPr>
        <w:t xml:space="preserve"> moderate; and </w:t>
      </w:r>
      <w:r w:rsidR="007822C8" w:rsidRPr="00313D2D">
        <w:rPr>
          <w:rFonts w:cs="Times New Roman"/>
          <w:lang w:val="en-GB"/>
        </w:rPr>
        <w:t>2</w:t>
      </w:r>
      <w:r w:rsidR="00A87CD1" w:rsidRPr="00313D2D">
        <w:rPr>
          <w:rFonts w:cs="Times New Roman"/>
          <w:lang w:val="en-GB"/>
        </w:rPr>
        <w:t xml:space="preserve">0% ≤ </w:t>
      </w:r>
      <w:proofErr w:type="spellStart"/>
      <w:r w:rsidR="00A87CD1" w:rsidRPr="00313D2D">
        <w:rPr>
          <w:rFonts w:cs="Times New Roman"/>
          <w:i/>
          <w:lang w:val="en-GB"/>
        </w:rPr>
        <w:t>γ</w:t>
      </w:r>
      <w:r w:rsidR="00A87CD1" w:rsidRPr="00313D2D">
        <w:rPr>
          <w:rFonts w:cs="Times New Roman"/>
          <w:i/>
          <w:vertAlign w:val="subscript"/>
          <w:lang w:val="en-GB"/>
        </w:rPr>
        <w:t>p</w:t>
      </w:r>
      <w:proofErr w:type="spellEnd"/>
      <w:r w:rsidR="00A87CD1" w:rsidRPr="00313D2D">
        <w:rPr>
          <w:rFonts w:cs="Times New Roman"/>
          <w:lang w:val="en-GB"/>
        </w:rPr>
        <w:t xml:space="preserve"> &lt; </w:t>
      </w:r>
      <w:r w:rsidR="007822C8" w:rsidRPr="00313D2D">
        <w:rPr>
          <w:rFonts w:cs="Times New Roman"/>
          <w:lang w:val="en-GB"/>
        </w:rPr>
        <w:t>3</w:t>
      </w:r>
      <w:r w:rsidR="00A87CD1" w:rsidRPr="00313D2D">
        <w:rPr>
          <w:rFonts w:cs="Times New Roman"/>
          <w:lang w:val="en-GB"/>
        </w:rPr>
        <w:t xml:space="preserve">0% </w:t>
      </w:r>
      <w:r w:rsidR="00F316E6" w:rsidRPr="00313D2D">
        <w:rPr>
          <w:rFonts w:cs="Times New Roman"/>
          <w:lang w:val="en-GB"/>
        </w:rPr>
        <w:t>is</w:t>
      </w:r>
      <w:r w:rsidR="00A87CD1" w:rsidRPr="00313D2D">
        <w:rPr>
          <w:rFonts w:cs="Times New Roman"/>
          <w:lang w:val="en-GB"/>
        </w:rPr>
        <w:t xml:space="preserve"> </w:t>
      </w:r>
      <w:r w:rsidR="007822C8" w:rsidRPr="00313D2D">
        <w:rPr>
          <w:rFonts w:cs="Times New Roman"/>
          <w:lang w:val="en-GB"/>
        </w:rPr>
        <w:t>low</w:t>
      </w:r>
      <w:r w:rsidR="005977B0" w:rsidRPr="00313D2D">
        <w:rPr>
          <w:rFonts w:cs="Times New Roman"/>
          <w:lang w:val="en-GB"/>
        </w:rPr>
        <w:t xml:space="preserve">. </w:t>
      </w:r>
      <w:r w:rsidR="00537A01" w:rsidRPr="00313D2D">
        <w:rPr>
          <w:rFonts w:cs="Times New Roman"/>
          <w:color w:val="0000FF"/>
          <w:lang w:val="en-GB"/>
        </w:rPr>
        <w:t xml:space="preserve">Fig. </w:t>
      </w:r>
      <w:r w:rsidR="00764E75" w:rsidRPr="00313D2D">
        <w:rPr>
          <w:rFonts w:cs="Times New Roman"/>
          <w:color w:val="0000FF"/>
          <w:lang w:val="en-GB"/>
        </w:rPr>
        <w:t>27</w:t>
      </w:r>
      <w:r w:rsidR="00764E75" w:rsidRPr="00313D2D">
        <w:rPr>
          <w:rFonts w:cs="Times New Roman"/>
          <w:lang w:val="en-GB"/>
        </w:rPr>
        <w:t xml:space="preserve"> </w:t>
      </w:r>
      <w:r w:rsidR="003A31D3" w:rsidRPr="00313D2D">
        <w:rPr>
          <w:rFonts w:cs="Times New Roman"/>
          <w:lang w:val="en-GB"/>
        </w:rPr>
        <w:t>shows</w:t>
      </w:r>
      <w:r w:rsidR="00537A01" w:rsidRPr="00313D2D">
        <w:rPr>
          <w:rFonts w:cs="Times New Roman"/>
          <w:lang w:val="en-GB"/>
        </w:rPr>
        <w:t xml:space="preserve"> that</w:t>
      </w:r>
      <w:r w:rsidR="00504583" w:rsidRPr="00313D2D">
        <w:rPr>
          <w:rFonts w:cs="Times New Roman"/>
          <w:lang w:val="en-GB"/>
        </w:rPr>
        <w:t xml:space="preserve"> </w:t>
      </w:r>
      <w:proofErr w:type="spellStart"/>
      <w:r w:rsidR="00504583" w:rsidRPr="00313D2D">
        <w:rPr>
          <w:rFonts w:cs="Times New Roman"/>
          <w:i/>
          <w:lang w:val="en-GB"/>
        </w:rPr>
        <w:t>γ</w:t>
      </w:r>
      <w:r w:rsidR="00504583" w:rsidRPr="00313D2D">
        <w:rPr>
          <w:rFonts w:cs="Times New Roman"/>
          <w:i/>
          <w:vertAlign w:val="subscript"/>
          <w:lang w:val="en-GB"/>
        </w:rPr>
        <w:t>p</w:t>
      </w:r>
      <w:proofErr w:type="spellEnd"/>
      <w:r w:rsidR="00504583" w:rsidRPr="00313D2D">
        <w:rPr>
          <w:rFonts w:cs="Times New Roman"/>
          <w:lang w:val="en-GB"/>
        </w:rPr>
        <w:t xml:space="preserve"> can reach up to 67.8% for the 30-story case, which </w:t>
      </w:r>
      <w:r w:rsidR="005C37DF" w:rsidRPr="00313D2D">
        <w:rPr>
          <w:rFonts w:cs="Times New Roman"/>
          <w:lang w:val="en-GB"/>
        </w:rPr>
        <w:t>mean</w:t>
      </w:r>
      <w:r w:rsidR="00504583" w:rsidRPr="00313D2D">
        <w:rPr>
          <w:rFonts w:cs="Times New Roman"/>
          <w:lang w:val="en-GB"/>
        </w:rPr>
        <w:t xml:space="preserve">s that </w:t>
      </w:r>
      <w:r w:rsidR="002952B9" w:rsidRPr="00313D2D">
        <w:rPr>
          <w:rFonts w:cs="Times New Roman"/>
          <w:lang w:val="en-GB"/>
        </w:rPr>
        <w:t xml:space="preserve">concrete </w:t>
      </w:r>
      <w:r w:rsidR="005C37DF" w:rsidRPr="00313D2D">
        <w:rPr>
          <w:rFonts w:cs="Times New Roman"/>
          <w:lang w:val="en-GB"/>
        </w:rPr>
        <w:t xml:space="preserve">high-rise buildings </w:t>
      </w:r>
      <w:r w:rsidR="00764E75" w:rsidRPr="00313D2D">
        <w:rPr>
          <w:rFonts w:cs="Times New Roman"/>
          <w:lang w:val="en-GB"/>
        </w:rPr>
        <w:t xml:space="preserve">can reach </w:t>
      </w:r>
      <w:r w:rsidRPr="00313D2D">
        <w:rPr>
          <w:rFonts w:cs="Times New Roman"/>
          <w:lang w:val="en-GB"/>
        </w:rPr>
        <w:t xml:space="preserve">an </w:t>
      </w:r>
      <w:r w:rsidR="005C37DF" w:rsidRPr="00313D2D">
        <w:rPr>
          <w:rFonts w:cs="Times New Roman"/>
          <w:lang w:val="en-GB"/>
        </w:rPr>
        <w:t xml:space="preserve">excellent </w:t>
      </w:r>
      <w:r w:rsidR="008A6F91" w:rsidRPr="00313D2D">
        <w:rPr>
          <w:rFonts w:cs="Times New Roman"/>
          <w:lang w:val="en-GB"/>
        </w:rPr>
        <w:t>industriali</w:t>
      </w:r>
      <w:r w:rsidR="006817F0" w:rsidRPr="00313D2D">
        <w:rPr>
          <w:rFonts w:cs="Times New Roman"/>
          <w:lang w:val="en-GB"/>
        </w:rPr>
        <w:t>s</w:t>
      </w:r>
      <w:r w:rsidR="00F316E6" w:rsidRPr="00313D2D">
        <w:rPr>
          <w:rFonts w:cs="Times New Roman"/>
          <w:lang w:val="en-GB"/>
        </w:rPr>
        <w:t>ed</w:t>
      </w:r>
      <w:r w:rsidR="008A6F91" w:rsidRPr="00313D2D">
        <w:rPr>
          <w:rFonts w:cs="Times New Roman"/>
          <w:lang w:val="en-GB"/>
        </w:rPr>
        <w:t xml:space="preserve"> </w:t>
      </w:r>
      <w:r w:rsidR="00D54383" w:rsidRPr="00313D2D">
        <w:rPr>
          <w:rFonts w:cs="Times New Roman"/>
          <w:lang w:val="en-GB"/>
        </w:rPr>
        <w:t xml:space="preserve">construction </w:t>
      </w:r>
      <w:r w:rsidR="008A6F91" w:rsidRPr="00313D2D">
        <w:rPr>
          <w:rFonts w:cs="Times New Roman"/>
          <w:lang w:val="en-GB"/>
        </w:rPr>
        <w:t>level</w:t>
      </w:r>
      <w:r w:rsidR="00764E75" w:rsidRPr="00313D2D">
        <w:rPr>
          <w:rFonts w:cs="Times New Roman"/>
          <w:lang w:val="en-GB"/>
        </w:rPr>
        <w:t xml:space="preserve"> by adopting modular construction</w:t>
      </w:r>
      <w:r w:rsidR="009D3301" w:rsidRPr="00313D2D">
        <w:rPr>
          <w:rFonts w:cs="Times New Roman"/>
          <w:lang w:val="en-GB"/>
        </w:rPr>
        <w:t>.</w:t>
      </w:r>
      <w:r w:rsidR="00E351CA" w:rsidRPr="00313D2D">
        <w:rPr>
          <w:rFonts w:cs="Times New Roman"/>
          <w:lang w:val="en-GB"/>
        </w:rPr>
        <w:t xml:space="preserve"> W</w:t>
      </w:r>
      <w:r w:rsidR="006817F0" w:rsidRPr="00313D2D">
        <w:rPr>
          <w:rFonts w:cs="Times New Roman"/>
          <w:lang w:val="en-GB"/>
        </w:rPr>
        <w:t>hen the number of</w:t>
      </w:r>
      <w:r w:rsidR="00E351CA" w:rsidRPr="00313D2D">
        <w:rPr>
          <w:rFonts w:cs="Times New Roman"/>
          <w:lang w:val="en-GB"/>
        </w:rPr>
        <w:t xml:space="preserve"> stor</w:t>
      </w:r>
      <w:r w:rsidR="006817F0" w:rsidRPr="00313D2D">
        <w:rPr>
          <w:rFonts w:cs="Times New Roman"/>
          <w:lang w:val="en-GB"/>
        </w:rPr>
        <w:t>ies</w:t>
      </w:r>
      <w:r w:rsidR="00E351CA" w:rsidRPr="00313D2D">
        <w:rPr>
          <w:rFonts w:cs="Times New Roman"/>
          <w:lang w:val="en-GB"/>
        </w:rPr>
        <w:t xml:space="preserve"> varie</w:t>
      </w:r>
      <w:r w:rsidR="006817F0" w:rsidRPr="00313D2D">
        <w:rPr>
          <w:rFonts w:cs="Times New Roman"/>
          <w:lang w:val="en-GB"/>
        </w:rPr>
        <w:t>s</w:t>
      </w:r>
      <w:r w:rsidR="00E351CA" w:rsidRPr="00313D2D">
        <w:rPr>
          <w:rFonts w:cs="Times New Roman"/>
          <w:lang w:val="en-GB"/>
        </w:rPr>
        <w:t xml:space="preserve"> from 30 to 50</w:t>
      </w:r>
      <w:r w:rsidR="0048385F" w:rsidRPr="00313D2D">
        <w:rPr>
          <w:rFonts w:cs="Times New Roman"/>
          <w:lang w:val="en-GB"/>
        </w:rPr>
        <w:t xml:space="preserve">, </w:t>
      </w:r>
      <w:proofErr w:type="spellStart"/>
      <w:r w:rsidR="0048385F" w:rsidRPr="00313D2D">
        <w:rPr>
          <w:rFonts w:cs="Times New Roman"/>
          <w:i/>
          <w:lang w:val="en-GB"/>
        </w:rPr>
        <w:t>γ</w:t>
      </w:r>
      <w:r w:rsidR="0048385F" w:rsidRPr="00313D2D">
        <w:rPr>
          <w:rFonts w:cs="Times New Roman"/>
          <w:i/>
          <w:vertAlign w:val="subscript"/>
          <w:lang w:val="en-GB"/>
        </w:rPr>
        <w:t>p</w:t>
      </w:r>
      <w:proofErr w:type="spellEnd"/>
      <w:r w:rsidR="0048385F" w:rsidRPr="00313D2D">
        <w:rPr>
          <w:rFonts w:cs="Times New Roman"/>
          <w:lang w:val="en-GB"/>
        </w:rPr>
        <w:t xml:space="preserve"> is </w:t>
      </w:r>
      <w:r w:rsidR="00764E75" w:rsidRPr="00313D2D">
        <w:rPr>
          <w:rFonts w:cs="Times New Roman"/>
          <w:lang w:val="en-GB"/>
        </w:rPr>
        <w:t xml:space="preserve">significantly </w:t>
      </w:r>
      <w:r w:rsidR="0048385F" w:rsidRPr="00313D2D">
        <w:rPr>
          <w:rFonts w:cs="Times New Roman"/>
          <w:lang w:val="en-GB"/>
        </w:rPr>
        <w:t>weakened from 67.8% to a</w:t>
      </w:r>
      <w:r w:rsidR="006817F0" w:rsidRPr="00313D2D">
        <w:rPr>
          <w:rFonts w:cs="Times New Roman"/>
          <w:lang w:val="en-GB"/>
        </w:rPr>
        <w:t>pproximately</w:t>
      </w:r>
      <w:r w:rsidR="0048385F" w:rsidRPr="00313D2D">
        <w:rPr>
          <w:rFonts w:cs="Times New Roman"/>
          <w:lang w:val="en-GB"/>
        </w:rPr>
        <w:t xml:space="preserve"> 40%</w:t>
      </w:r>
      <w:r w:rsidR="006817F0" w:rsidRPr="00313D2D">
        <w:rPr>
          <w:rFonts w:cs="Times New Roman"/>
          <w:lang w:val="en-GB"/>
        </w:rPr>
        <w:t>. This</w:t>
      </w:r>
      <w:r w:rsidR="0048385F" w:rsidRPr="00313D2D">
        <w:rPr>
          <w:rFonts w:cs="Times New Roman"/>
          <w:lang w:val="en-GB"/>
        </w:rPr>
        <w:t xml:space="preserve"> </w:t>
      </w:r>
      <w:r w:rsidR="001A44BA" w:rsidRPr="00313D2D">
        <w:rPr>
          <w:rFonts w:cs="Times New Roman"/>
          <w:lang w:val="en-GB"/>
        </w:rPr>
        <w:t>reveals</w:t>
      </w:r>
      <w:r w:rsidR="00E9650D" w:rsidRPr="00313D2D">
        <w:rPr>
          <w:rFonts w:cs="Times New Roman"/>
          <w:lang w:val="en-GB"/>
        </w:rPr>
        <w:t xml:space="preserve"> that </w:t>
      </w:r>
      <w:r w:rsidR="001A44BA" w:rsidRPr="00313D2D">
        <w:rPr>
          <w:rFonts w:cs="Times New Roman"/>
          <w:lang w:val="en-GB"/>
        </w:rPr>
        <w:t xml:space="preserve">the </w:t>
      </w:r>
      <w:r w:rsidR="008F35F7" w:rsidRPr="00313D2D">
        <w:rPr>
          <w:rFonts w:cs="Times New Roman"/>
          <w:lang w:val="en-GB"/>
        </w:rPr>
        <w:t>concept</w:t>
      </w:r>
      <w:r w:rsidR="001A44BA" w:rsidRPr="00313D2D">
        <w:rPr>
          <w:rFonts w:cs="Times New Roman"/>
          <w:lang w:val="en-GB"/>
        </w:rPr>
        <w:t xml:space="preserve"> </w:t>
      </w:r>
      <w:r w:rsidR="006817F0" w:rsidRPr="00313D2D">
        <w:rPr>
          <w:rFonts w:cs="Times New Roman"/>
          <w:lang w:val="en-GB"/>
        </w:rPr>
        <w:t>whereby the</w:t>
      </w:r>
      <w:r w:rsidR="002952B9" w:rsidRPr="00313D2D">
        <w:rPr>
          <w:rFonts w:cs="Times New Roman"/>
          <w:lang w:val="en-GB"/>
        </w:rPr>
        <w:t xml:space="preserve"> modules are </w:t>
      </w:r>
      <w:r w:rsidR="006817F0" w:rsidRPr="00313D2D">
        <w:rPr>
          <w:rFonts w:cs="Times New Roman"/>
          <w:lang w:val="en-GB"/>
        </w:rPr>
        <w:t xml:space="preserve">intended </w:t>
      </w:r>
      <w:r w:rsidR="002952B9" w:rsidRPr="00313D2D">
        <w:rPr>
          <w:rFonts w:cs="Times New Roman"/>
          <w:lang w:val="en-GB"/>
        </w:rPr>
        <w:t xml:space="preserve">to resist </w:t>
      </w:r>
      <w:r w:rsidR="006817F0" w:rsidRPr="00313D2D">
        <w:rPr>
          <w:rFonts w:cs="Times New Roman"/>
          <w:lang w:val="en-GB"/>
        </w:rPr>
        <w:t xml:space="preserve">the </w:t>
      </w:r>
      <w:r w:rsidR="002952B9" w:rsidRPr="00313D2D">
        <w:rPr>
          <w:rFonts w:cs="Times New Roman"/>
          <w:lang w:val="en-GB"/>
        </w:rPr>
        <w:t xml:space="preserve">vertical load and cores are </w:t>
      </w:r>
      <w:r w:rsidR="006817F0" w:rsidRPr="00313D2D">
        <w:rPr>
          <w:rFonts w:cs="Times New Roman"/>
          <w:lang w:val="en-GB"/>
        </w:rPr>
        <w:t xml:space="preserve">meant </w:t>
      </w:r>
      <w:r w:rsidR="002952B9" w:rsidRPr="00313D2D">
        <w:rPr>
          <w:rFonts w:cs="Times New Roman"/>
          <w:lang w:val="en-GB"/>
        </w:rPr>
        <w:t xml:space="preserve">to resist </w:t>
      </w:r>
      <w:r w:rsidR="006817F0" w:rsidRPr="00313D2D">
        <w:rPr>
          <w:rFonts w:cs="Times New Roman"/>
          <w:lang w:val="en-GB"/>
        </w:rPr>
        <w:t xml:space="preserve">the </w:t>
      </w:r>
      <w:r w:rsidR="002952B9" w:rsidRPr="00313D2D">
        <w:rPr>
          <w:rFonts w:cs="Times New Roman"/>
          <w:lang w:val="en-GB"/>
        </w:rPr>
        <w:t xml:space="preserve">lateral load </w:t>
      </w:r>
      <w:r w:rsidR="00C515E0" w:rsidRPr="00313D2D">
        <w:rPr>
          <w:rFonts w:cs="Times New Roman"/>
          <w:lang w:val="en-GB"/>
        </w:rPr>
        <w:t>gradually becomes</w:t>
      </w:r>
      <w:r w:rsidR="00376F26" w:rsidRPr="00313D2D">
        <w:rPr>
          <w:rFonts w:cs="Times New Roman"/>
          <w:lang w:val="en-GB"/>
        </w:rPr>
        <w:t xml:space="preserve"> </w:t>
      </w:r>
      <w:r w:rsidR="00764E75" w:rsidRPr="00313D2D">
        <w:rPr>
          <w:rFonts w:cs="Times New Roman"/>
          <w:lang w:val="en-GB"/>
        </w:rPr>
        <w:t xml:space="preserve">unfeasible </w:t>
      </w:r>
      <w:r w:rsidR="00376F26" w:rsidRPr="00313D2D">
        <w:rPr>
          <w:rFonts w:cs="Times New Roman"/>
          <w:lang w:val="en-GB"/>
        </w:rPr>
        <w:t xml:space="preserve">for </w:t>
      </w:r>
      <w:r w:rsidR="00764E75" w:rsidRPr="00313D2D">
        <w:rPr>
          <w:rFonts w:cs="Times New Roman"/>
          <w:lang w:val="en-GB"/>
        </w:rPr>
        <w:t xml:space="preserve">buildings with </w:t>
      </w:r>
      <w:r w:rsidR="00376F26" w:rsidRPr="00313D2D">
        <w:rPr>
          <w:rFonts w:cs="Times New Roman"/>
          <w:lang w:val="en-GB"/>
        </w:rPr>
        <w:t>more than 30 stories.</w:t>
      </w:r>
      <w:r w:rsidR="00E351CA" w:rsidRPr="00313D2D">
        <w:rPr>
          <w:rFonts w:cs="Times New Roman"/>
          <w:lang w:val="en-GB"/>
        </w:rPr>
        <w:t xml:space="preserve"> </w:t>
      </w:r>
      <w:r w:rsidR="006817F0" w:rsidRPr="00313D2D">
        <w:rPr>
          <w:rFonts w:cs="Times New Roman"/>
          <w:lang w:val="en-GB"/>
        </w:rPr>
        <w:t>In addition</w:t>
      </w:r>
      <w:r w:rsidR="00897A9E" w:rsidRPr="00313D2D">
        <w:rPr>
          <w:rFonts w:cs="Times New Roman"/>
          <w:lang w:val="en-GB"/>
        </w:rPr>
        <w:t xml:space="preserve">, the </w:t>
      </w:r>
      <w:r w:rsidR="00764E75" w:rsidRPr="00313D2D">
        <w:rPr>
          <w:rFonts w:cs="Times New Roman"/>
          <w:lang w:val="en-GB"/>
        </w:rPr>
        <w:t xml:space="preserve">relative error of </w:t>
      </w:r>
      <w:proofErr w:type="spellStart"/>
      <w:r w:rsidR="00764E75" w:rsidRPr="00313D2D">
        <w:rPr>
          <w:rFonts w:cs="Times New Roman"/>
          <w:i/>
          <w:lang w:val="en-GB"/>
        </w:rPr>
        <w:t>γ</w:t>
      </w:r>
      <w:r w:rsidR="00764E75" w:rsidRPr="00313D2D">
        <w:rPr>
          <w:rFonts w:cs="Times New Roman"/>
          <w:i/>
          <w:vertAlign w:val="subscript"/>
          <w:lang w:val="en-GB"/>
        </w:rPr>
        <w:t>p</w:t>
      </w:r>
      <w:proofErr w:type="spellEnd"/>
      <w:r w:rsidR="00764E75" w:rsidRPr="00313D2D">
        <w:rPr>
          <w:rFonts w:cs="Times New Roman"/>
          <w:lang w:val="en-GB"/>
        </w:rPr>
        <w:t xml:space="preserve"> of </w:t>
      </w:r>
      <w:r w:rsidR="006817F0" w:rsidRPr="00313D2D">
        <w:rPr>
          <w:rFonts w:cs="Times New Roman"/>
          <w:lang w:val="en-GB"/>
        </w:rPr>
        <w:t xml:space="preserve">the </w:t>
      </w:r>
      <w:r w:rsidR="00897A9E" w:rsidRPr="00313D2D">
        <w:rPr>
          <w:rFonts w:cs="Times New Roman"/>
          <w:lang w:val="en-GB"/>
        </w:rPr>
        <w:t>two equivalent methods</w:t>
      </w:r>
      <w:r w:rsidR="00764E75" w:rsidRPr="00313D2D">
        <w:rPr>
          <w:rFonts w:cs="Times New Roman"/>
          <w:lang w:val="en-GB"/>
        </w:rPr>
        <w:t xml:space="preserve"> is</w:t>
      </w:r>
      <w:r w:rsidR="00897A9E" w:rsidRPr="00313D2D">
        <w:rPr>
          <w:rFonts w:cs="Times New Roman"/>
          <w:lang w:val="en-GB"/>
        </w:rPr>
        <w:t xml:space="preserve"> </w:t>
      </w:r>
      <w:r w:rsidR="00764E75" w:rsidRPr="00313D2D">
        <w:rPr>
          <w:rFonts w:cs="Times New Roman"/>
          <w:lang w:val="en-GB"/>
        </w:rPr>
        <w:t xml:space="preserve">less </w:t>
      </w:r>
      <w:r w:rsidR="00897A9E" w:rsidRPr="00313D2D">
        <w:rPr>
          <w:rFonts w:cs="Times New Roman"/>
          <w:lang w:val="en-GB"/>
        </w:rPr>
        <w:t xml:space="preserve">than 5.0% for the 40- and </w:t>
      </w:r>
      <w:r w:rsidR="0076689E" w:rsidRPr="00313D2D">
        <w:rPr>
          <w:rFonts w:cs="Times New Roman"/>
          <w:lang w:val="en-GB"/>
        </w:rPr>
        <w:t xml:space="preserve">50-story cases, which </w:t>
      </w:r>
      <w:r w:rsidR="00764E75" w:rsidRPr="00313D2D">
        <w:rPr>
          <w:rFonts w:cs="Times New Roman"/>
          <w:lang w:val="en-GB"/>
        </w:rPr>
        <w:t xml:space="preserve">indicates </w:t>
      </w:r>
      <w:r w:rsidR="0076689E" w:rsidRPr="00313D2D">
        <w:rPr>
          <w:rFonts w:cs="Times New Roman"/>
          <w:lang w:val="en-GB"/>
        </w:rPr>
        <w:t xml:space="preserve">that </w:t>
      </w:r>
      <w:r w:rsidR="006817F0" w:rsidRPr="00313D2D">
        <w:rPr>
          <w:rFonts w:cs="Times New Roman"/>
          <w:lang w:val="en-GB"/>
        </w:rPr>
        <w:t xml:space="preserve">the </w:t>
      </w:r>
      <w:r w:rsidR="00062AD8" w:rsidRPr="00313D2D">
        <w:rPr>
          <w:rFonts w:cs="Times New Roman"/>
          <w:lang w:val="en-GB"/>
        </w:rPr>
        <w:t>MEFM</w:t>
      </w:r>
      <w:r w:rsidR="0076689E" w:rsidRPr="00313D2D">
        <w:rPr>
          <w:rFonts w:cs="Times New Roman"/>
          <w:lang w:val="en-GB"/>
        </w:rPr>
        <w:t xml:space="preserve"> </w:t>
      </w:r>
      <w:r w:rsidR="009C74A6" w:rsidRPr="00313D2D">
        <w:rPr>
          <w:rFonts w:cs="Times New Roman"/>
          <w:lang w:val="en-GB"/>
        </w:rPr>
        <w:t xml:space="preserve">almost </w:t>
      </w:r>
      <w:r w:rsidRPr="00313D2D">
        <w:rPr>
          <w:rFonts w:cs="Times New Roman"/>
          <w:lang w:val="en-GB"/>
        </w:rPr>
        <w:t>does not influence</w:t>
      </w:r>
      <w:r w:rsidR="0076689E" w:rsidRPr="00313D2D">
        <w:rPr>
          <w:rFonts w:cs="Times New Roman"/>
          <w:lang w:val="en-GB"/>
        </w:rPr>
        <w:t xml:space="preserve"> </w:t>
      </w:r>
      <w:proofErr w:type="spellStart"/>
      <w:r w:rsidR="0076689E" w:rsidRPr="00313D2D">
        <w:rPr>
          <w:rFonts w:cs="Times New Roman"/>
          <w:i/>
          <w:lang w:val="en-GB"/>
        </w:rPr>
        <w:t>γ</w:t>
      </w:r>
      <w:r w:rsidR="0076689E" w:rsidRPr="00313D2D">
        <w:rPr>
          <w:rFonts w:cs="Times New Roman"/>
          <w:i/>
          <w:vertAlign w:val="subscript"/>
          <w:lang w:val="en-GB"/>
        </w:rPr>
        <w:t>p</w:t>
      </w:r>
      <w:proofErr w:type="spellEnd"/>
      <w:r w:rsidR="0076689E" w:rsidRPr="00313D2D">
        <w:rPr>
          <w:rFonts w:cs="Times New Roman"/>
          <w:lang w:val="en-GB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95613" w14:paraId="299E8EFD" w14:textId="77777777" w:rsidTr="004D21B6">
        <w:tc>
          <w:tcPr>
            <w:tcW w:w="4927" w:type="dxa"/>
          </w:tcPr>
          <w:p w14:paraId="6C528896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7B634D5A" wp14:editId="2B9B669D">
                  <wp:extent cx="2880000" cy="1980000"/>
                  <wp:effectExtent l="0" t="0" r="0" b="1270"/>
                  <wp:docPr id="37" name="图表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3"/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54EC313" w14:textId="77777777" w:rsidR="00295613" w:rsidRDefault="00295613" w:rsidP="004D21B6">
            <w:pPr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03BC64B0" wp14:editId="6D6F6AA2">
                  <wp:extent cx="2880000" cy="1980000"/>
                  <wp:effectExtent l="0" t="0" r="0" b="1270"/>
                  <wp:docPr id="32" name="图表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4"/>
                    </a:graphicData>
                  </a:graphic>
                </wp:inline>
              </w:drawing>
            </w:r>
          </w:p>
        </w:tc>
      </w:tr>
      <w:tr w:rsidR="00295613" w14:paraId="585A4A81" w14:textId="77777777" w:rsidTr="004D21B6">
        <w:tc>
          <w:tcPr>
            <w:tcW w:w="4927" w:type="dxa"/>
            <w:vAlign w:val="center"/>
          </w:tcPr>
          <w:p w14:paraId="42E046A5" w14:textId="77777777" w:rsidR="00295613" w:rsidRPr="00027FC0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27FC0">
              <w:rPr>
                <w:rFonts w:cs="Times New Roman" w:hint="eastAsia"/>
                <w:sz w:val="18"/>
                <w:szCs w:val="18"/>
              </w:rPr>
              <w:t xml:space="preserve">(a) </w:t>
            </w:r>
            <w:r>
              <w:rPr>
                <w:rFonts w:hint="eastAsia"/>
                <w:sz w:val="18"/>
                <w:szCs w:val="18"/>
              </w:rPr>
              <w:t>Concrete usage per story</w:t>
            </w:r>
          </w:p>
        </w:tc>
        <w:tc>
          <w:tcPr>
            <w:tcW w:w="4927" w:type="dxa"/>
            <w:vAlign w:val="center"/>
          </w:tcPr>
          <w:p w14:paraId="3102ED67" w14:textId="77777777" w:rsidR="00295613" w:rsidRPr="00027FC0" w:rsidRDefault="00295613" w:rsidP="004D21B6">
            <w:pPr>
              <w:jc w:val="center"/>
              <w:rPr>
                <w:rFonts w:cs="Times New Roman"/>
                <w:sz w:val="18"/>
                <w:szCs w:val="18"/>
              </w:rPr>
            </w:pPr>
            <w:r w:rsidRPr="00027FC0">
              <w:rPr>
                <w:rFonts w:cs="Times New Roman" w:hint="eastAsia"/>
                <w:sz w:val="18"/>
                <w:szCs w:val="18"/>
              </w:rPr>
              <w:t xml:space="preserve">(b) </w:t>
            </w:r>
            <w:r>
              <w:rPr>
                <w:rFonts w:hint="eastAsia"/>
                <w:sz w:val="18"/>
                <w:szCs w:val="18"/>
              </w:rPr>
              <w:t xml:space="preserve">Precast </w:t>
            </w:r>
            <w:r w:rsidRPr="00027FC0">
              <w:rPr>
                <w:rFonts w:hint="eastAsia"/>
                <w:sz w:val="18"/>
                <w:szCs w:val="18"/>
              </w:rPr>
              <w:t>ratio</w:t>
            </w:r>
          </w:p>
        </w:tc>
      </w:tr>
    </w:tbl>
    <w:p w14:paraId="6328D2EB" w14:textId="5DF61751" w:rsidR="00295613" w:rsidRPr="00EA2DAF" w:rsidRDefault="00295613" w:rsidP="00EA2DAF">
      <w:pPr>
        <w:spacing w:afterLines="50" w:after="163"/>
        <w:ind w:firstLine="482"/>
        <w:jc w:val="center"/>
      </w:pPr>
      <w:proofErr w:type="gramStart"/>
      <w:r w:rsidRPr="007028B3">
        <w:rPr>
          <w:rFonts w:hint="eastAsia"/>
          <w:b/>
        </w:rPr>
        <w:t xml:space="preserve">Fig. </w:t>
      </w:r>
      <w:r>
        <w:rPr>
          <w:rFonts w:hint="eastAsia"/>
          <w:b/>
        </w:rPr>
        <w:t>27</w:t>
      </w:r>
      <w:r w:rsidRPr="007028B3">
        <w:rPr>
          <w:rFonts w:hint="eastAsia"/>
          <w:b/>
        </w:rPr>
        <w:t>.</w:t>
      </w:r>
      <w:proofErr w:type="gramEnd"/>
      <w:r>
        <w:rPr>
          <w:rFonts w:hint="eastAsia"/>
        </w:rPr>
        <w:t xml:space="preserve"> Comparison of concrete usage and precast ratio according to the two methods</w:t>
      </w:r>
    </w:p>
    <w:p w14:paraId="3D7930A1" w14:textId="77777777" w:rsidR="00A7333A" w:rsidRPr="00313D2D" w:rsidRDefault="00FD63A6" w:rsidP="00F6279B">
      <w:pPr>
        <w:pStyle w:val="1"/>
        <w:spacing w:before="163" w:after="163"/>
        <w:rPr>
          <w:lang w:val="en-GB"/>
        </w:rPr>
      </w:pPr>
      <w:r w:rsidRPr="00313D2D">
        <w:rPr>
          <w:lang w:val="en-GB"/>
        </w:rPr>
        <w:t>6</w:t>
      </w:r>
      <w:r w:rsidR="00A7333A" w:rsidRPr="00313D2D">
        <w:rPr>
          <w:lang w:val="en-GB"/>
        </w:rPr>
        <w:t>. Conclusions</w:t>
      </w:r>
    </w:p>
    <w:p w14:paraId="02601D00" w14:textId="3695301D" w:rsidR="00E93F29" w:rsidRPr="00313D2D" w:rsidRDefault="00340ADA">
      <w:pPr>
        <w:spacing w:line="360" w:lineRule="auto"/>
        <w:ind w:firstLineChars="200" w:firstLine="480"/>
        <w:rPr>
          <w:rFonts w:eastAsia="宋体"/>
          <w:lang w:val="en-GB"/>
        </w:rPr>
      </w:pPr>
      <w:r w:rsidRPr="00313D2D">
        <w:rPr>
          <w:rFonts w:eastAsia="宋体"/>
          <w:lang w:val="en-GB"/>
        </w:rPr>
        <w:t xml:space="preserve">This </w:t>
      </w:r>
      <w:r w:rsidR="00F259C1">
        <w:rPr>
          <w:rFonts w:eastAsia="宋体"/>
          <w:lang w:val="en-GB"/>
        </w:rPr>
        <w:t xml:space="preserve">paper </w:t>
      </w:r>
      <w:r w:rsidR="00CF0EF1" w:rsidRPr="00313D2D">
        <w:rPr>
          <w:rFonts w:eastAsia="宋体"/>
          <w:lang w:val="en-GB"/>
        </w:rPr>
        <w:t>proposed</w:t>
      </w:r>
      <w:r w:rsidRPr="00313D2D">
        <w:rPr>
          <w:rFonts w:cs="Times New Roman"/>
          <w:lang w:val="en-GB"/>
        </w:rPr>
        <w:t xml:space="preserve"> a </w:t>
      </w:r>
      <w:r w:rsidR="0072213B" w:rsidRPr="00313D2D">
        <w:rPr>
          <w:rFonts w:cs="Times New Roman"/>
          <w:lang w:val="en-GB"/>
        </w:rPr>
        <w:t xml:space="preserve">novel </w:t>
      </w:r>
      <w:r w:rsidRPr="00313D2D">
        <w:rPr>
          <w:rFonts w:cs="Times New Roman"/>
          <w:lang w:val="en-GB"/>
        </w:rPr>
        <w:t>structural design method</w:t>
      </w:r>
      <w:r w:rsidR="000F5791" w:rsidRPr="00313D2D">
        <w:rPr>
          <w:rFonts w:cs="Times New Roman"/>
          <w:lang w:val="en-GB"/>
        </w:rPr>
        <w:t>, MEFM</w:t>
      </w:r>
      <w:r w:rsidR="00560704" w:rsidRPr="00313D2D">
        <w:rPr>
          <w:rFonts w:cs="Times New Roman"/>
          <w:lang w:val="en-GB"/>
        </w:rPr>
        <w:t>,</w:t>
      </w:r>
      <w:r w:rsidR="0072213B" w:rsidRPr="00313D2D">
        <w:rPr>
          <w:rFonts w:cs="Times New Roman"/>
          <w:lang w:val="en-GB"/>
        </w:rPr>
        <w:t xml:space="preserve"> </w:t>
      </w:r>
      <w:r w:rsidRPr="00313D2D">
        <w:rPr>
          <w:rFonts w:cs="Times New Roman"/>
          <w:lang w:val="en-GB"/>
        </w:rPr>
        <w:t xml:space="preserve">for </w:t>
      </w:r>
      <w:r w:rsidR="006C1C94" w:rsidRPr="00313D2D">
        <w:rPr>
          <w:rFonts w:cs="Times New Roman"/>
          <w:lang w:val="en-GB"/>
        </w:rPr>
        <w:t xml:space="preserve">concrete </w:t>
      </w:r>
      <w:r w:rsidR="008274DC" w:rsidRPr="00313D2D">
        <w:rPr>
          <w:rFonts w:cs="Times New Roman"/>
          <w:lang w:val="en-GB"/>
        </w:rPr>
        <w:t xml:space="preserve">high-rise </w:t>
      </w:r>
      <w:r w:rsidRPr="00313D2D">
        <w:rPr>
          <w:rFonts w:cs="Times New Roman"/>
          <w:lang w:val="en-GB"/>
        </w:rPr>
        <w:t xml:space="preserve">modular </w:t>
      </w:r>
      <w:r w:rsidR="006C1C94" w:rsidRPr="00313D2D">
        <w:rPr>
          <w:rFonts w:cs="Times New Roman"/>
          <w:lang w:val="en-GB"/>
        </w:rPr>
        <w:t>building</w:t>
      </w:r>
      <w:r w:rsidRPr="00313D2D">
        <w:rPr>
          <w:rFonts w:cs="Times New Roman"/>
          <w:lang w:val="en-GB"/>
        </w:rPr>
        <w:t xml:space="preserve">s where </w:t>
      </w:r>
      <w:r w:rsidR="007354CB" w:rsidRPr="00313D2D">
        <w:rPr>
          <w:rFonts w:cs="Times New Roman"/>
          <w:lang w:val="en-GB"/>
        </w:rPr>
        <w:t xml:space="preserve">wind load dominates </w:t>
      </w:r>
      <w:r w:rsidR="00B47365" w:rsidRPr="00313D2D">
        <w:rPr>
          <w:rFonts w:cs="Times New Roman"/>
          <w:lang w:val="en-GB"/>
        </w:rPr>
        <w:t xml:space="preserve">the </w:t>
      </w:r>
      <w:r w:rsidR="007354CB" w:rsidRPr="00313D2D">
        <w:rPr>
          <w:rFonts w:cs="Times New Roman"/>
          <w:lang w:val="en-GB"/>
        </w:rPr>
        <w:t>structural design</w:t>
      </w:r>
      <w:r w:rsidR="000F5791" w:rsidRPr="00313D2D">
        <w:rPr>
          <w:rFonts w:cs="Times New Roman"/>
          <w:lang w:val="en-GB"/>
        </w:rPr>
        <w:t>. The developed MEFM is</w:t>
      </w:r>
      <w:r w:rsidR="008B59A6" w:rsidRPr="00313D2D">
        <w:rPr>
          <w:rFonts w:cs="Times New Roman"/>
          <w:lang w:val="en-GB"/>
        </w:rPr>
        <w:t xml:space="preserve"> based on the </w:t>
      </w:r>
      <w:r w:rsidR="002F0975" w:rsidRPr="00313D2D">
        <w:rPr>
          <w:rFonts w:cs="Times New Roman"/>
          <w:lang w:val="en-GB"/>
        </w:rPr>
        <w:t xml:space="preserve">structural design </w:t>
      </w:r>
      <w:r w:rsidR="008B59A6" w:rsidRPr="00313D2D">
        <w:rPr>
          <w:rFonts w:cs="Times New Roman"/>
          <w:lang w:val="en-GB"/>
        </w:rPr>
        <w:t xml:space="preserve">concept </w:t>
      </w:r>
      <w:r w:rsidR="00560704" w:rsidRPr="00313D2D">
        <w:rPr>
          <w:rFonts w:cs="Times New Roman"/>
          <w:lang w:val="en-GB"/>
        </w:rPr>
        <w:t>whereby</w:t>
      </w:r>
      <w:r w:rsidR="008B59A6" w:rsidRPr="00313D2D">
        <w:rPr>
          <w:rFonts w:cs="Times New Roman"/>
          <w:lang w:val="en-GB"/>
        </w:rPr>
        <w:t xml:space="preserve"> </w:t>
      </w:r>
      <w:r w:rsidR="00590DEC" w:rsidRPr="00313D2D">
        <w:rPr>
          <w:rFonts w:cs="Times New Roman"/>
          <w:lang w:val="en-GB"/>
        </w:rPr>
        <w:t xml:space="preserve">modules are </w:t>
      </w:r>
      <w:r w:rsidR="00560704" w:rsidRPr="00313D2D">
        <w:rPr>
          <w:rFonts w:cs="Times New Roman"/>
          <w:lang w:val="en-GB"/>
        </w:rPr>
        <w:t xml:space="preserve">intended </w:t>
      </w:r>
      <w:r w:rsidR="00590DEC" w:rsidRPr="00313D2D">
        <w:rPr>
          <w:rFonts w:cs="Times New Roman"/>
          <w:lang w:val="en-GB"/>
        </w:rPr>
        <w:t xml:space="preserve">to resist </w:t>
      </w:r>
      <w:r w:rsidR="00560704" w:rsidRPr="00313D2D">
        <w:rPr>
          <w:rFonts w:cs="Times New Roman"/>
          <w:lang w:val="en-GB"/>
        </w:rPr>
        <w:t xml:space="preserve">the </w:t>
      </w:r>
      <w:r w:rsidR="00590DEC" w:rsidRPr="00313D2D">
        <w:rPr>
          <w:rFonts w:cs="Times New Roman"/>
          <w:lang w:val="en-GB"/>
        </w:rPr>
        <w:t xml:space="preserve">vertical load </w:t>
      </w:r>
      <w:r w:rsidR="002F0975" w:rsidRPr="00313D2D">
        <w:rPr>
          <w:rFonts w:cs="Times New Roman"/>
          <w:lang w:val="en-GB"/>
        </w:rPr>
        <w:t xml:space="preserve">but </w:t>
      </w:r>
      <w:r w:rsidR="00590DEC" w:rsidRPr="00313D2D">
        <w:rPr>
          <w:rFonts w:cs="Times New Roman"/>
          <w:lang w:val="en-GB"/>
        </w:rPr>
        <w:t xml:space="preserve">transfer </w:t>
      </w:r>
      <w:r w:rsidR="00560704" w:rsidRPr="00313D2D">
        <w:rPr>
          <w:rFonts w:cs="Times New Roman"/>
          <w:lang w:val="en-GB"/>
        </w:rPr>
        <w:t xml:space="preserve">the </w:t>
      </w:r>
      <w:r w:rsidR="00590DEC" w:rsidRPr="00313D2D">
        <w:rPr>
          <w:rFonts w:cs="Times New Roman"/>
          <w:lang w:val="en-GB"/>
        </w:rPr>
        <w:t>lateral load to cores</w:t>
      </w:r>
      <w:r w:rsidR="002F0975" w:rsidRPr="00313D2D">
        <w:rPr>
          <w:rFonts w:cs="Times New Roman"/>
          <w:lang w:val="en-GB"/>
        </w:rPr>
        <w:t>,</w:t>
      </w:r>
      <w:r w:rsidR="00590DEC" w:rsidRPr="00313D2D">
        <w:rPr>
          <w:rFonts w:cs="Times New Roman"/>
          <w:lang w:val="en-GB"/>
        </w:rPr>
        <w:t xml:space="preserve"> while cores are mainly </w:t>
      </w:r>
      <w:r w:rsidR="00560704" w:rsidRPr="00313D2D">
        <w:rPr>
          <w:rFonts w:cs="Times New Roman"/>
          <w:lang w:val="en-GB"/>
        </w:rPr>
        <w:t xml:space="preserve">meant </w:t>
      </w:r>
      <w:r w:rsidR="00590DEC" w:rsidRPr="00313D2D">
        <w:rPr>
          <w:rFonts w:cs="Times New Roman"/>
          <w:lang w:val="en-GB"/>
        </w:rPr>
        <w:t xml:space="preserve">to resist </w:t>
      </w:r>
      <w:r w:rsidR="00560704" w:rsidRPr="00313D2D">
        <w:rPr>
          <w:rFonts w:cs="Times New Roman"/>
          <w:lang w:val="en-GB"/>
        </w:rPr>
        <w:t xml:space="preserve">the </w:t>
      </w:r>
      <w:r w:rsidR="00590DEC" w:rsidRPr="00313D2D">
        <w:rPr>
          <w:rFonts w:cs="Times New Roman"/>
          <w:lang w:val="en-GB"/>
        </w:rPr>
        <w:t>lateral load</w:t>
      </w:r>
      <w:r w:rsidRPr="00313D2D">
        <w:rPr>
          <w:rFonts w:cs="Times New Roman"/>
          <w:lang w:val="en-GB"/>
        </w:rPr>
        <w:t>.</w:t>
      </w:r>
      <w:r w:rsidR="00E2730C" w:rsidRPr="00313D2D">
        <w:rPr>
          <w:rFonts w:cs="Times New Roman"/>
          <w:lang w:val="en-GB"/>
        </w:rPr>
        <w:t xml:space="preserve"> </w:t>
      </w:r>
      <w:r w:rsidR="004B6424" w:rsidRPr="00313D2D">
        <w:rPr>
          <w:rFonts w:eastAsia="宋体"/>
          <w:lang w:val="en-GB"/>
        </w:rPr>
        <w:t xml:space="preserve">A typical high-rise </w:t>
      </w:r>
      <w:r w:rsidR="006C1C94" w:rsidRPr="00313D2D">
        <w:rPr>
          <w:rFonts w:eastAsia="宋体"/>
          <w:lang w:val="en-GB"/>
        </w:rPr>
        <w:t xml:space="preserve">public residential building </w:t>
      </w:r>
      <w:r w:rsidR="00CF0EF1" w:rsidRPr="00313D2D">
        <w:rPr>
          <w:lang w:val="en-GB"/>
        </w:rPr>
        <w:t xml:space="preserve">in </w:t>
      </w:r>
      <w:r w:rsidR="00230369" w:rsidRPr="00313D2D">
        <w:rPr>
          <w:lang w:val="en-GB"/>
        </w:rPr>
        <w:t>HK</w:t>
      </w:r>
      <w:r w:rsidR="00CF0EF1" w:rsidRPr="00313D2D">
        <w:rPr>
          <w:lang w:val="en-GB"/>
        </w:rPr>
        <w:t xml:space="preserve"> </w:t>
      </w:r>
      <w:r w:rsidR="00F6289B" w:rsidRPr="00313D2D">
        <w:rPr>
          <w:lang w:val="en-GB"/>
        </w:rPr>
        <w:t xml:space="preserve">was used for </w:t>
      </w:r>
      <w:r w:rsidR="00EF00F1" w:rsidRPr="00313D2D">
        <w:rPr>
          <w:lang w:val="en-GB"/>
        </w:rPr>
        <w:t xml:space="preserve">the </w:t>
      </w:r>
      <w:r w:rsidR="00F6289B" w:rsidRPr="00313D2D">
        <w:rPr>
          <w:lang w:val="en-GB"/>
        </w:rPr>
        <w:t xml:space="preserve">case study, which </w:t>
      </w:r>
      <w:r w:rsidR="009B2CD8" w:rsidRPr="00313D2D">
        <w:rPr>
          <w:lang w:val="en-GB"/>
        </w:rPr>
        <w:t>has</w:t>
      </w:r>
      <w:r w:rsidR="004B6424" w:rsidRPr="00313D2D">
        <w:rPr>
          <w:rFonts w:eastAsia="宋体"/>
          <w:lang w:val="en-GB"/>
        </w:rPr>
        <w:t xml:space="preserve"> </w:t>
      </w:r>
      <w:r w:rsidR="00F03203" w:rsidRPr="00313D2D">
        <w:rPr>
          <w:rFonts w:eastAsia="宋体"/>
          <w:lang w:val="en-GB"/>
        </w:rPr>
        <w:t xml:space="preserve">the </w:t>
      </w:r>
      <w:r w:rsidR="00560704" w:rsidRPr="00313D2D">
        <w:rPr>
          <w:rFonts w:eastAsia="宋体"/>
          <w:lang w:val="en-GB"/>
        </w:rPr>
        <w:t>n</w:t>
      </w:r>
      <w:r w:rsidR="004B6424" w:rsidRPr="00313D2D">
        <w:rPr>
          <w:rFonts w:eastAsia="宋体"/>
          <w:lang w:val="en-GB"/>
        </w:rPr>
        <w:t xml:space="preserve">ew </w:t>
      </w:r>
      <w:r w:rsidR="00560704" w:rsidRPr="00313D2D">
        <w:rPr>
          <w:rFonts w:eastAsia="宋体"/>
          <w:lang w:val="en-GB"/>
        </w:rPr>
        <w:t>c</w:t>
      </w:r>
      <w:r w:rsidR="004B6424" w:rsidRPr="00313D2D">
        <w:rPr>
          <w:rFonts w:eastAsia="宋体"/>
          <w:lang w:val="en-GB"/>
        </w:rPr>
        <w:t xml:space="preserve">ruciform </w:t>
      </w:r>
      <w:r w:rsidR="00F6289B" w:rsidRPr="00313D2D">
        <w:rPr>
          <w:rFonts w:eastAsia="宋体"/>
          <w:lang w:val="en-GB"/>
        </w:rPr>
        <w:t xml:space="preserve">floor </w:t>
      </w:r>
      <w:r w:rsidR="004B6424" w:rsidRPr="00313D2D">
        <w:rPr>
          <w:rFonts w:eastAsia="宋体"/>
          <w:lang w:val="en-GB"/>
        </w:rPr>
        <w:lastRenderedPageBreak/>
        <w:t>plan</w:t>
      </w:r>
      <w:r w:rsidR="00EF00F1" w:rsidRPr="00313D2D">
        <w:rPr>
          <w:rFonts w:eastAsia="宋体"/>
          <w:lang w:val="en-GB"/>
        </w:rPr>
        <w:t xml:space="preserve"> – </w:t>
      </w:r>
      <w:r w:rsidR="00560704" w:rsidRPr="00313D2D">
        <w:rPr>
          <w:rFonts w:eastAsia="宋体"/>
          <w:lang w:val="en-GB"/>
        </w:rPr>
        <w:t>the</w:t>
      </w:r>
      <w:r w:rsidR="00EF00F1" w:rsidRPr="00313D2D">
        <w:rPr>
          <w:rFonts w:eastAsia="宋体"/>
          <w:lang w:val="en-GB"/>
        </w:rPr>
        <w:t xml:space="preserve"> most typical and representative floor plan for public housing in HK</w:t>
      </w:r>
      <w:r w:rsidR="004B6424" w:rsidRPr="00313D2D">
        <w:rPr>
          <w:rFonts w:eastAsia="宋体"/>
          <w:lang w:val="en-GB"/>
        </w:rPr>
        <w:t xml:space="preserve">. </w:t>
      </w:r>
      <w:r w:rsidR="001B35D3" w:rsidRPr="00313D2D">
        <w:rPr>
          <w:rFonts w:eastAsia="宋体"/>
          <w:lang w:val="en-GB"/>
        </w:rPr>
        <w:t xml:space="preserve">For the case </w:t>
      </w:r>
      <w:r w:rsidR="004C5C6B" w:rsidRPr="00313D2D">
        <w:rPr>
          <w:rFonts w:eastAsia="宋体"/>
          <w:lang w:val="en-GB"/>
        </w:rPr>
        <w:t xml:space="preserve">study </w:t>
      </w:r>
      <w:r w:rsidR="001B35D3" w:rsidRPr="00313D2D">
        <w:rPr>
          <w:rFonts w:eastAsia="宋体"/>
          <w:lang w:val="en-GB"/>
        </w:rPr>
        <w:t xml:space="preserve">building, </w:t>
      </w:r>
      <w:r w:rsidR="00B47365" w:rsidRPr="00313D2D">
        <w:rPr>
          <w:rFonts w:eastAsia="宋体"/>
          <w:lang w:val="en-GB"/>
        </w:rPr>
        <w:t xml:space="preserve">a </w:t>
      </w:r>
      <w:r w:rsidR="007F2534" w:rsidRPr="00313D2D">
        <w:rPr>
          <w:rFonts w:eastAsia="宋体"/>
          <w:lang w:val="en-GB"/>
        </w:rPr>
        <w:t xml:space="preserve">floor </w:t>
      </w:r>
      <w:r w:rsidR="00235E48" w:rsidRPr="00313D2D">
        <w:rPr>
          <w:rFonts w:eastAsia="宋体"/>
          <w:lang w:val="en-GB"/>
        </w:rPr>
        <w:t>plan</w:t>
      </w:r>
      <w:r w:rsidR="00677523" w:rsidRPr="00313D2D">
        <w:rPr>
          <w:rFonts w:eastAsia="宋体"/>
          <w:lang w:val="en-GB"/>
        </w:rPr>
        <w:t xml:space="preserve"> composed of core zones and concrete modules was proposed</w:t>
      </w:r>
      <w:r w:rsidR="00235E48" w:rsidRPr="00313D2D">
        <w:rPr>
          <w:rFonts w:eastAsia="宋体"/>
          <w:lang w:val="en-GB"/>
        </w:rPr>
        <w:t xml:space="preserve"> </w:t>
      </w:r>
      <w:r w:rsidR="00677523" w:rsidRPr="00313D2D">
        <w:rPr>
          <w:rFonts w:eastAsia="宋体"/>
          <w:lang w:val="en-GB"/>
        </w:rPr>
        <w:t xml:space="preserve">according to </w:t>
      </w:r>
      <w:r w:rsidR="00E6026C" w:rsidRPr="00313D2D">
        <w:rPr>
          <w:rFonts w:eastAsia="宋体"/>
          <w:lang w:val="en-GB"/>
        </w:rPr>
        <w:t xml:space="preserve">the </w:t>
      </w:r>
      <w:r w:rsidR="004C3F68" w:rsidRPr="00313D2D">
        <w:rPr>
          <w:rFonts w:eastAsia="宋体"/>
          <w:lang w:val="en-GB"/>
        </w:rPr>
        <w:t xml:space="preserve">modularisation </w:t>
      </w:r>
      <w:r w:rsidR="00677523" w:rsidRPr="00313D2D">
        <w:rPr>
          <w:rFonts w:eastAsia="宋体"/>
          <w:lang w:val="en-GB"/>
        </w:rPr>
        <w:t>requirements</w:t>
      </w:r>
      <w:r w:rsidR="008C2F0E" w:rsidRPr="00313D2D">
        <w:rPr>
          <w:rFonts w:eastAsia="宋体"/>
          <w:lang w:val="en-GB"/>
        </w:rPr>
        <w:t xml:space="preserve">. </w:t>
      </w:r>
      <w:r w:rsidR="00E6026C" w:rsidRPr="00313D2D">
        <w:rPr>
          <w:rFonts w:eastAsia="宋体"/>
          <w:lang w:val="en-GB"/>
        </w:rPr>
        <w:t>The a</w:t>
      </w:r>
      <w:r w:rsidR="008C2F0E" w:rsidRPr="00313D2D">
        <w:rPr>
          <w:rFonts w:eastAsia="宋体"/>
          <w:lang w:val="en-GB"/>
        </w:rPr>
        <w:t xml:space="preserve">vailable horizontal and vertical connection types were </w:t>
      </w:r>
      <w:r w:rsidR="0042156A" w:rsidRPr="00313D2D">
        <w:rPr>
          <w:rFonts w:eastAsia="宋体"/>
          <w:lang w:val="en-GB"/>
        </w:rPr>
        <w:t xml:space="preserve">shown </w:t>
      </w:r>
      <w:r w:rsidR="008C2F0E" w:rsidRPr="00313D2D">
        <w:rPr>
          <w:rFonts w:eastAsia="宋体"/>
          <w:lang w:val="en-GB"/>
        </w:rPr>
        <w:t>to ensure structural integrity</w:t>
      </w:r>
      <w:r w:rsidR="00E41E2D" w:rsidRPr="00313D2D">
        <w:rPr>
          <w:rFonts w:eastAsia="宋体"/>
          <w:lang w:val="en-GB"/>
        </w:rPr>
        <w:t xml:space="preserve"> and </w:t>
      </w:r>
      <w:r w:rsidR="00E6026C" w:rsidRPr="00313D2D">
        <w:rPr>
          <w:rFonts w:eastAsia="宋体"/>
          <w:lang w:val="en-GB"/>
        </w:rPr>
        <w:t xml:space="preserve">a </w:t>
      </w:r>
      <w:r w:rsidR="00764E75" w:rsidRPr="00313D2D">
        <w:rPr>
          <w:rFonts w:eastAsia="宋体"/>
          <w:lang w:val="en-GB"/>
        </w:rPr>
        <w:t xml:space="preserve">continuous </w:t>
      </w:r>
      <w:r w:rsidR="003C0CFB" w:rsidRPr="00313D2D">
        <w:rPr>
          <w:lang w:val="en-GB"/>
        </w:rPr>
        <w:t xml:space="preserve">rigid </w:t>
      </w:r>
      <w:r w:rsidR="003C0CFB" w:rsidRPr="00313D2D">
        <w:rPr>
          <w:rFonts w:cs="Times New Roman"/>
          <w:lang w:val="en-GB"/>
        </w:rPr>
        <w:t>diaphragm</w:t>
      </w:r>
      <w:r w:rsidR="003C0CFB" w:rsidRPr="00313D2D">
        <w:rPr>
          <w:rFonts w:eastAsia="宋体"/>
          <w:lang w:val="en-GB"/>
        </w:rPr>
        <w:t xml:space="preserve"> effect</w:t>
      </w:r>
      <w:r w:rsidR="008C2F0E" w:rsidRPr="00313D2D">
        <w:rPr>
          <w:rFonts w:eastAsia="宋体"/>
          <w:lang w:val="en-GB"/>
        </w:rPr>
        <w:t>.</w:t>
      </w:r>
      <w:r w:rsidR="00E975EE" w:rsidRPr="00313D2D">
        <w:rPr>
          <w:rFonts w:eastAsia="宋体"/>
          <w:lang w:val="en-GB"/>
        </w:rPr>
        <w:t xml:space="preserve"> Structural design details were </w:t>
      </w:r>
      <w:r w:rsidR="008C5DF4" w:rsidRPr="00313D2D">
        <w:rPr>
          <w:rFonts w:eastAsia="宋体"/>
          <w:lang w:val="en-GB"/>
        </w:rPr>
        <w:t>reported</w:t>
      </w:r>
      <w:r w:rsidR="00E975EE" w:rsidRPr="00313D2D">
        <w:rPr>
          <w:rFonts w:eastAsia="宋体"/>
          <w:lang w:val="en-GB"/>
        </w:rPr>
        <w:t xml:space="preserve"> for modular components considering the effects of multi-period</w:t>
      </w:r>
      <w:r w:rsidR="008C5DF4" w:rsidRPr="00313D2D">
        <w:rPr>
          <w:rFonts w:eastAsia="宋体"/>
          <w:lang w:val="en-GB"/>
        </w:rPr>
        <w:t xml:space="preserve"> load</w:t>
      </w:r>
      <w:r w:rsidR="00E975EE" w:rsidRPr="00313D2D">
        <w:rPr>
          <w:rFonts w:eastAsia="宋体"/>
          <w:lang w:val="en-GB"/>
        </w:rPr>
        <w:t>s</w:t>
      </w:r>
      <w:r w:rsidR="0047326E" w:rsidRPr="00313D2D">
        <w:rPr>
          <w:rFonts w:eastAsia="宋体"/>
          <w:lang w:val="en-GB"/>
        </w:rPr>
        <w:t>.</w:t>
      </w:r>
      <w:r w:rsidR="00D5552B" w:rsidRPr="00313D2D">
        <w:rPr>
          <w:rFonts w:eastAsia="宋体"/>
          <w:lang w:val="en-GB"/>
        </w:rPr>
        <w:t xml:space="preserve"> </w:t>
      </w:r>
      <w:r w:rsidR="0098746E" w:rsidRPr="00313D2D">
        <w:rPr>
          <w:rFonts w:eastAsia="宋体"/>
          <w:lang w:val="en-GB"/>
        </w:rPr>
        <w:t>A</w:t>
      </w:r>
      <w:r w:rsidR="00D5552B" w:rsidRPr="00313D2D">
        <w:rPr>
          <w:rFonts w:eastAsia="宋体"/>
          <w:lang w:val="en-GB"/>
        </w:rPr>
        <w:t xml:space="preserve"> </w:t>
      </w:r>
      <w:r w:rsidR="00904075" w:rsidRPr="00313D2D">
        <w:rPr>
          <w:rFonts w:eastAsia="宋体"/>
          <w:lang w:val="en-GB"/>
        </w:rPr>
        <w:t xml:space="preserve">new </w:t>
      </w:r>
      <w:r w:rsidR="00D5552B" w:rsidRPr="00313D2D">
        <w:rPr>
          <w:rFonts w:eastAsia="宋体"/>
          <w:lang w:val="en-GB"/>
        </w:rPr>
        <w:t>procedure was developed to</w:t>
      </w:r>
      <w:r w:rsidR="008C5DF4" w:rsidRPr="00313D2D">
        <w:rPr>
          <w:rFonts w:eastAsia="宋体"/>
          <w:lang w:val="en-GB"/>
        </w:rPr>
        <w:t xml:space="preserve"> determine </w:t>
      </w:r>
      <w:r w:rsidR="00941D84" w:rsidRPr="00313D2D">
        <w:rPr>
          <w:lang w:val="en-GB"/>
        </w:rPr>
        <w:t xml:space="preserve">the </w:t>
      </w:r>
      <w:r w:rsidR="008C5DF4" w:rsidRPr="00313D2D">
        <w:rPr>
          <w:lang w:val="en-GB"/>
        </w:rPr>
        <w:t>strength grade</w:t>
      </w:r>
      <w:r w:rsidR="001B35D3" w:rsidRPr="00313D2D">
        <w:rPr>
          <w:lang w:val="en-GB"/>
        </w:rPr>
        <w:t>s</w:t>
      </w:r>
      <w:r w:rsidR="008C5DF4" w:rsidRPr="00313D2D">
        <w:rPr>
          <w:lang w:val="en-GB"/>
        </w:rPr>
        <w:t xml:space="preserve"> </w:t>
      </w:r>
      <w:r w:rsidR="00941D84" w:rsidRPr="00313D2D">
        <w:rPr>
          <w:lang w:val="en-GB"/>
        </w:rPr>
        <w:t>of</w:t>
      </w:r>
      <w:r w:rsidR="008C5DF4" w:rsidRPr="00313D2D">
        <w:rPr>
          <w:lang w:val="en-GB"/>
        </w:rPr>
        <w:t xml:space="preserve"> modular walls</w:t>
      </w:r>
      <w:r w:rsidR="00816879" w:rsidRPr="00313D2D">
        <w:rPr>
          <w:lang w:val="en-GB"/>
        </w:rPr>
        <w:t xml:space="preserve"> </w:t>
      </w:r>
      <w:r w:rsidR="00D86130" w:rsidRPr="00313D2D">
        <w:rPr>
          <w:lang w:val="en-GB"/>
        </w:rPr>
        <w:t>for unifying the</w:t>
      </w:r>
      <w:r w:rsidR="00816879" w:rsidRPr="00313D2D">
        <w:rPr>
          <w:lang w:val="en-GB"/>
        </w:rPr>
        <w:t>ir</w:t>
      </w:r>
      <w:r w:rsidR="00D86130" w:rsidRPr="00313D2D">
        <w:rPr>
          <w:lang w:val="en-GB"/>
        </w:rPr>
        <w:t xml:space="preserve"> thickness</w:t>
      </w:r>
      <w:r w:rsidR="0060408A" w:rsidRPr="00313D2D">
        <w:rPr>
          <w:lang w:val="en-GB"/>
        </w:rPr>
        <w:t xml:space="preserve"> at different stories</w:t>
      </w:r>
      <w:r w:rsidR="008C5DF4" w:rsidRPr="00313D2D">
        <w:rPr>
          <w:rFonts w:eastAsia="宋体"/>
          <w:lang w:val="en-GB"/>
        </w:rPr>
        <w:t xml:space="preserve">. </w:t>
      </w:r>
      <w:r w:rsidR="00EE76D7" w:rsidRPr="00313D2D">
        <w:rPr>
          <w:rFonts w:eastAsia="宋体"/>
          <w:lang w:val="en-GB"/>
        </w:rPr>
        <w:t xml:space="preserve">An analytical method was </w:t>
      </w:r>
      <w:r w:rsidR="00904075" w:rsidRPr="00313D2D">
        <w:rPr>
          <w:rFonts w:eastAsia="宋体"/>
          <w:lang w:val="en-GB"/>
        </w:rPr>
        <w:t>established</w:t>
      </w:r>
      <w:r w:rsidR="00EE76D7" w:rsidRPr="00313D2D">
        <w:rPr>
          <w:rFonts w:eastAsia="宋体"/>
          <w:lang w:val="en-GB"/>
        </w:rPr>
        <w:t xml:space="preserve"> to determine an equivalent frame system with great vertical resistance and limited lateral resistance to </w:t>
      </w:r>
      <w:r w:rsidR="00BA027E" w:rsidRPr="00313D2D">
        <w:rPr>
          <w:rFonts w:eastAsia="宋体"/>
          <w:lang w:val="en-GB"/>
        </w:rPr>
        <w:t xml:space="preserve">model </w:t>
      </w:r>
      <w:r w:rsidR="00EE76D7" w:rsidRPr="00313D2D">
        <w:rPr>
          <w:rFonts w:eastAsia="宋体"/>
          <w:lang w:val="en-GB"/>
        </w:rPr>
        <w:t>walls within a concrete module.</w:t>
      </w:r>
      <w:r w:rsidR="00904075" w:rsidRPr="00313D2D">
        <w:rPr>
          <w:rFonts w:eastAsia="宋体"/>
          <w:lang w:val="en-GB"/>
        </w:rPr>
        <w:t xml:space="preserve"> </w:t>
      </w:r>
      <w:r w:rsidR="00941D84" w:rsidRPr="00313D2D">
        <w:rPr>
          <w:rFonts w:eastAsia="宋体"/>
          <w:lang w:val="en-GB"/>
        </w:rPr>
        <w:t xml:space="preserve">A </w:t>
      </w:r>
      <w:r w:rsidR="00F4581F" w:rsidRPr="00313D2D">
        <w:rPr>
          <w:rFonts w:cs="Times New Roman"/>
          <w:lang w:val="en-GB"/>
        </w:rPr>
        <w:t xml:space="preserve">numerical model based on </w:t>
      </w:r>
      <w:r w:rsidR="002F0975" w:rsidRPr="00313D2D">
        <w:rPr>
          <w:rFonts w:cs="Times New Roman"/>
          <w:lang w:val="en-GB"/>
        </w:rPr>
        <w:t>the MEFM</w:t>
      </w:r>
      <w:r w:rsidR="002F0975" w:rsidRPr="00313D2D">
        <w:rPr>
          <w:rFonts w:eastAsia="宋体"/>
          <w:lang w:val="en-GB"/>
        </w:rPr>
        <w:t xml:space="preserve"> </w:t>
      </w:r>
      <w:r w:rsidR="00E93F29" w:rsidRPr="00313D2D">
        <w:rPr>
          <w:rFonts w:eastAsia="宋体"/>
          <w:lang w:val="en-GB"/>
        </w:rPr>
        <w:t xml:space="preserve">was used to </w:t>
      </w:r>
      <w:r w:rsidR="00764E75" w:rsidRPr="00313D2D">
        <w:rPr>
          <w:rFonts w:eastAsia="宋体"/>
          <w:lang w:val="en-GB"/>
        </w:rPr>
        <w:t>analy</w:t>
      </w:r>
      <w:r w:rsidR="00E6026C" w:rsidRPr="00313D2D">
        <w:rPr>
          <w:rFonts w:eastAsia="宋体"/>
          <w:lang w:val="en-GB"/>
        </w:rPr>
        <w:t>s</w:t>
      </w:r>
      <w:r w:rsidR="00764E75" w:rsidRPr="00313D2D">
        <w:rPr>
          <w:rFonts w:eastAsia="宋体"/>
          <w:lang w:val="en-GB"/>
        </w:rPr>
        <w:t xml:space="preserve">e </w:t>
      </w:r>
      <w:r w:rsidR="008157A5" w:rsidRPr="00313D2D">
        <w:rPr>
          <w:rFonts w:eastAsia="宋体"/>
          <w:lang w:val="en-GB"/>
        </w:rPr>
        <w:t>the s</w:t>
      </w:r>
      <w:r w:rsidR="00E93F29" w:rsidRPr="00313D2D">
        <w:rPr>
          <w:rFonts w:eastAsia="宋体"/>
          <w:lang w:val="en-GB"/>
        </w:rPr>
        <w:t>tructural</w:t>
      </w:r>
      <w:r w:rsidR="008157A5" w:rsidRPr="00313D2D">
        <w:rPr>
          <w:rFonts w:eastAsia="宋体"/>
          <w:lang w:val="en-GB"/>
        </w:rPr>
        <w:t xml:space="preserve"> responses </w:t>
      </w:r>
      <w:r w:rsidR="00E93F29" w:rsidRPr="00313D2D">
        <w:rPr>
          <w:rFonts w:eastAsia="宋体"/>
          <w:lang w:val="en-GB"/>
        </w:rPr>
        <w:t xml:space="preserve">of </w:t>
      </w:r>
      <w:r w:rsidR="008C5DF4" w:rsidRPr="00313D2D">
        <w:rPr>
          <w:rFonts w:eastAsia="宋体"/>
          <w:lang w:val="en-GB"/>
        </w:rPr>
        <w:t xml:space="preserve">case </w:t>
      </w:r>
      <w:r w:rsidR="004C5C6B" w:rsidRPr="00313D2D">
        <w:rPr>
          <w:rFonts w:eastAsia="宋体"/>
          <w:lang w:val="en-GB"/>
        </w:rPr>
        <w:t xml:space="preserve">study </w:t>
      </w:r>
      <w:r w:rsidR="008C5DF4" w:rsidRPr="00313D2D">
        <w:rPr>
          <w:rFonts w:eastAsia="宋体"/>
          <w:lang w:val="en-GB"/>
        </w:rPr>
        <w:t>building</w:t>
      </w:r>
      <w:r w:rsidR="00E6026C" w:rsidRPr="00313D2D">
        <w:rPr>
          <w:rFonts w:eastAsia="宋体"/>
          <w:lang w:val="en-GB"/>
        </w:rPr>
        <w:t>s</w:t>
      </w:r>
      <w:r w:rsidR="008C5DF4" w:rsidRPr="00313D2D">
        <w:rPr>
          <w:rFonts w:eastAsia="宋体"/>
          <w:lang w:val="en-GB"/>
        </w:rPr>
        <w:t xml:space="preserve"> with</w:t>
      </w:r>
      <w:r w:rsidR="008157A5" w:rsidRPr="00313D2D">
        <w:rPr>
          <w:rFonts w:eastAsia="宋体"/>
          <w:lang w:val="en-GB"/>
        </w:rPr>
        <w:t xml:space="preserve"> 30, 40, and 50</w:t>
      </w:r>
      <w:r w:rsidR="00E6026C" w:rsidRPr="00313D2D">
        <w:rPr>
          <w:rFonts w:eastAsia="宋体"/>
          <w:lang w:val="en-GB"/>
        </w:rPr>
        <w:t xml:space="preserve"> </w:t>
      </w:r>
      <w:r w:rsidR="008157A5" w:rsidRPr="00313D2D">
        <w:rPr>
          <w:rFonts w:eastAsia="宋体"/>
          <w:lang w:val="en-GB"/>
        </w:rPr>
        <w:t>stor</w:t>
      </w:r>
      <w:r w:rsidR="00E6026C" w:rsidRPr="00313D2D">
        <w:rPr>
          <w:rFonts w:eastAsia="宋体"/>
          <w:lang w:val="en-GB"/>
        </w:rPr>
        <w:t>ies</w:t>
      </w:r>
      <w:r w:rsidR="008157A5" w:rsidRPr="00313D2D">
        <w:rPr>
          <w:rFonts w:eastAsia="宋体"/>
          <w:lang w:val="en-GB"/>
        </w:rPr>
        <w:t xml:space="preserve"> under wind load</w:t>
      </w:r>
      <w:r w:rsidR="00E93F29" w:rsidRPr="00313D2D">
        <w:rPr>
          <w:rFonts w:eastAsia="宋体"/>
          <w:lang w:val="en-GB"/>
        </w:rPr>
        <w:t xml:space="preserve">. The calculated results were compared with those of the </w:t>
      </w:r>
      <w:r w:rsidR="00E7622C" w:rsidRPr="00313D2D">
        <w:rPr>
          <w:rFonts w:eastAsia="宋体"/>
          <w:lang w:val="en-GB"/>
        </w:rPr>
        <w:t>numerical model</w:t>
      </w:r>
      <w:r w:rsidR="00E93F29" w:rsidRPr="00313D2D">
        <w:rPr>
          <w:rFonts w:eastAsia="宋体"/>
          <w:lang w:val="en-GB"/>
        </w:rPr>
        <w:t xml:space="preserve"> </w:t>
      </w:r>
      <w:r w:rsidR="00764E75" w:rsidRPr="00313D2D">
        <w:rPr>
          <w:rFonts w:eastAsia="宋体"/>
          <w:lang w:val="en-GB"/>
        </w:rPr>
        <w:t xml:space="preserve">considering </w:t>
      </w:r>
      <w:r w:rsidR="00E6026C" w:rsidRPr="00313D2D">
        <w:rPr>
          <w:rFonts w:eastAsia="宋体"/>
          <w:lang w:val="en-GB"/>
        </w:rPr>
        <w:t xml:space="preserve">the </w:t>
      </w:r>
      <w:r w:rsidR="00941D84" w:rsidRPr="00313D2D">
        <w:rPr>
          <w:rFonts w:eastAsia="宋体"/>
          <w:lang w:val="en-GB"/>
        </w:rPr>
        <w:t xml:space="preserve">module </w:t>
      </w:r>
      <w:r w:rsidR="00E93F29" w:rsidRPr="00313D2D">
        <w:rPr>
          <w:rFonts w:eastAsia="宋体"/>
          <w:lang w:val="en-GB"/>
        </w:rPr>
        <w:t>walls as shear walls.</w:t>
      </w:r>
    </w:p>
    <w:p w14:paraId="3C453DAD" w14:textId="1463950A" w:rsidR="005B1377" w:rsidRPr="00313D2D" w:rsidRDefault="005B1377" w:rsidP="00E93F29">
      <w:pPr>
        <w:spacing w:line="360" w:lineRule="auto"/>
        <w:ind w:firstLineChars="200" w:firstLine="480"/>
        <w:rPr>
          <w:lang w:val="en-GB"/>
        </w:rPr>
      </w:pPr>
      <w:r w:rsidRPr="00313D2D">
        <w:rPr>
          <w:lang w:val="en-GB"/>
        </w:rPr>
        <w:t xml:space="preserve">The main </w:t>
      </w:r>
      <w:r w:rsidR="0042587E" w:rsidRPr="00313D2D">
        <w:rPr>
          <w:lang w:val="en-GB"/>
        </w:rPr>
        <w:t xml:space="preserve">conclusions </w:t>
      </w:r>
      <w:r w:rsidR="00F6289B" w:rsidRPr="00313D2D">
        <w:rPr>
          <w:lang w:val="en-GB"/>
        </w:rPr>
        <w:t xml:space="preserve">of this paper </w:t>
      </w:r>
      <w:r w:rsidRPr="00313D2D">
        <w:rPr>
          <w:lang w:val="en-GB"/>
        </w:rPr>
        <w:t xml:space="preserve">are </w:t>
      </w:r>
      <w:r w:rsidR="00E6026C" w:rsidRPr="00313D2D">
        <w:rPr>
          <w:lang w:val="en-GB"/>
        </w:rPr>
        <w:t>as follows:</w:t>
      </w:r>
    </w:p>
    <w:p w14:paraId="475BE3ED" w14:textId="4EFD4288" w:rsidR="004F4E2D" w:rsidRPr="00313D2D" w:rsidRDefault="002F0975" w:rsidP="00FF2228">
      <w:pPr>
        <w:pStyle w:val="a6"/>
        <w:numPr>
          <w:ilvl w:val="0"/>
          <w:numId w:val="23"/>
        </w:numPr>
        <w:spacing w:line="360" w:lineRule="auto"/>
        <w:ind w:firstLineChars="0"/>
        <w:rPr>
          <w:lang w:val="en-GB"/>
        </w:rPr>
      </w:pPr>
      <w:r w:rsidRPr="00313D2D">
        <w:rPr>
          <w:lang w:val="en-GB"/>
        </w:rPr>
        <w:t>The developed new method</w:t>
      </w:r>
      <w:r w:rsidR="00E6026C" w:rsidRPr="00313D2D">
        <w:rPr>
          <w:lang w:val="en-GB"/>
        </w:rPr>
        <w:t>,</w:t>
      </w:r>
      <w:r w:rsidRPr="00313D2D">
        <w:rPr>
          <w:lang w:val="en-GB"/>
        </w:rPr>
        <w:t xml:space="preserve"> </w:t>
      </w:r>
      <w:r w:rsidR="00062AD8" w:rsidRPr="00313D2D">
        <w:rPr>
          <w:lang w:val="en-GB"/>
        </w:rPr>
        <w:t>MEFM</w:t>
      </w:r>
      <w:r w:rsidR="00E6026C" w:rsidRPr="00313D2D">
        <w:rPr>
          <w:lang w:val="en-GB"/>
        </w:rPr>
        <w:t>,</w:t>
      </w:r>
      <w:r w:rsidR="00C408C4" w:rsidRPr="00313D2D">
        <w:rPr>
          <w:lang w:val="en-GB"/>
        </w:rPr>
        <w:t xml:space="preserve"> is </w:t>
      </w:r>
      <w:r w:rsidRPr="00313D2D">
        <w:rPr>
          <w:lang w:val="en-GB"/>
        </w:rPr>
        <w:t xml:space="preserve">found </w:t>
      </w:r>
      <w:r w:rsidR="00F259C1">
        <w:rPr>
          <w:lang w:val="en-GB"/>
        </w:rPr>
        <w:t xml:space="preserve">to be </w:t>
      </w:r>
      <w:r w:rsidR="00C408C4" w:rsidRPr="00313D2D">
        <w:rPr>
          <w:lang w:val="en-GB"/>
        </w:rPr>
        <w:t>feasible for</w:t>
      </w:r>
      <w:r w:rsidR="00357432" w:rsidRPr="00313D2D">
        <w:rPr>
          <w:lang w:val="en-GB"/>
        </w:rPr>
        <w:t xml:space="preserve"> achieving structural design solutions of</w:t>
      </w:r>
      <w:r w:rsidR="00C408C4" w:rsidRPr="00313D2D">
        <w:rPr>
          <w:lang w:val="en-GB"/>
        </w:rPr>
        <w:t xml:space="preserve"> </w:t>
      </w:r>
      <w:r w:rsidR="00357432" w:rsidRPr="00313D2D">
        <w:rPr>
          <w:lang w:val="en-GB"/>
        </w:rPr>
        <w:t xml:space="preserve">concrete </w:t>
      </w:r>
      <w:r w:rsidR="00C408C4" w:rsidRPr="00313D2D">
        <w:rPr>
          <w:lang w:val="en-GB"/>
        </w:rPr>
        <w:t>high-rise modular buildings.</w:t>
      </w:r>
      <w:r w:rsidR="00FC7FF2" w:rsidRPr="00313D2D">
        <w:rPr>
          <w:lang w:val="en-GB"/>
        </w:rPr>
        <w:t xml:space="preserve"> </w:t>
      </w:r>
      <w:r w:rsidR="00851520" w:rsidRPr="00313D2D">
        <w:rPr>
          <w:lang w:val="en-GB"/>
        </w:rPr>
        <w:t xml:space="preserve">The method can ensure that </w:t>
      </w:r>
      <w:r w:rsidR="002E1556" w:rsidRPr="00313D2D">
        <w:rPr>
          <w:lang w:val="en-GB"/>
        </w:rPr>
        <w:t xml:space="preserve">the designed </w:t>
      </w:r>
      <w:r w:rsidR="001769A1" w:rsidRPr="00313D2D">
        <w:rPr>
          <w:lang w:val="en-GB"/>
        </w:rPr>
        <w:t xml:space="preserve">case </w:t>
      </w:r>
      <w:r w:rsidR="004C5C6B" w:rsidRPr="00313D2D">
        <w:rPr>
          <w:rFonts w:eastAsia="宋体"/>
          <w:lang w:val="en-GB"/>
        </w:rPr>
        <w:t>study</w:t>
      </w:r>
      <w:r w:rsidR="004C5C6B" w:rsidRPr="00313D2D">
        <w:rPr>
          <w:lang w:val="en-GB"/>
        </w:rPr>
        <w:t xml:space="preserve"> </w:t>
      </w:r>
      <w:r w:rsidR="001769A1" w:rsidRPr="00313D2D">
        <w:rPr>
          <w:lang w:val="en-GB"/>
        </w:rPr>
        <w:t>building</w:t>
      </w:r>
      <w:r w:rsidR="004513F8" w:rsidRPr="00313D2D">
        <w:rPr>
          <w:lang w:val="en-GB"/>
        </w:rPr>
        <w:t xml:space="preserve"> under wind load</w:t>
      </w:r>
      <w:r w:rsidR="002E1556" w:rsidRPr="00313D2D">
        <w:rPr>
          <w:lang w:val="en-GB"/>
        </w:rPr>
        <w:t xml:space="preserve"> has</w:t>
      </w:r>
      <w:r w:rsidR="00851520" w:rsidRPr="00313D2D">
        <w:rPr>
          <w:lang w:val="en-GB"/>
        </w:rPr>
        <w:t xml:space="preserve"> </w:t>
      </w:r>
      <w:r w:rsidR="004513F8" w:rsidRPr="00313D2D">
        <w:rPr>
          <w:lang w:val="en-GB"/>
        </w:rPr>
        <w:t xml:space="preserve">structural responses </w:t>
      </w:r>
      <w:r w:rsidR="00E6026C" w:rsidRPr="00313D2D">
        <w:rPr>
          <w:lang w:val="en-GB"/>
        </w:rPr>
        <w:t xml:space="preserve">that </w:t>
      </w:r>
      <w:r w:rsidR="004513F8" w:rsidRPr="00313D2D">
        <w:rPr>
          <w:lang w:val="en-GB"/>
        </w:rPr>
        <w:t>meet</w:t>
      </w:r>
      <w:r w:rsidR="00851520" w:rsidRPr="00313D2D">
        <w:rPr>
          <w:lang w:val="en-GB"/>
        </w:rPr>
        <w:t xml:space="preserve"> the code requirements</w:t>
      </w:r>
      <w:r w:rsidR="002E1556" w:rsidRPr="00313D2D">
        <w:rPr>
          <w:lang w:val="en-GB"/>
        </w:rPr>
        <w:t xml:space="preserve"> and</w:t>
      </w:r>
      <w:r w:rsidR="00FF2228" w:rsidRPr="00313D2D">
        <w:rPr>
          <w:lang w:val="en-GB"/>
        </w:rPr>
        <w:t xml:space="preserve"> </w:t>
      </w:r>
      <w:r w:rsidR="00E6026C" w:rsidRPr="00313D2D">
        <w:rPr>
          <w:lang w:val="en-GB"/>
        </w:rPr>
        <w:t>an</w:t>
      </w:r>
      <w:r w:rsidR="00FF2228" w:rsidRPr="00313D2D">
        <w:rPr>
          <w:lang w:val="en-GB"/>
        </w:rPr>
        <w:t xml:space="preserve"> internal force distribution </w:t>
      </w:r>
      <w:r w:rsidR="00E6026C" w:rsidRPr="00313D2D">
        <w:rPr>
          <w:lang w:val="en-GB"/>
        </w:rPr>
        <w:t xml:space="preserve">that </w:t>
      </w:r>
      <w:r w:rsidR="00FF2228" w:rsidRPr="00313D2D">
        <w:rPr>
          <w:rFonts w:cs="Times New Roman"/>
          <w:lang w:val="en-GB"/>
        </w:rPr>
        <w:t>match</w:t>
      </w:r>
      <w:r w:rsidR="00E6026C" w:rsidRPr="00313D2D">
        <w:rPr>
          <w:rFonts w:cs="Times New Roman"/>
          <w:lang w:val="en-GB"/>
        </w:rPr>
        <w:t>es</w:t>
      </w:r>
      <w:r w:rsidR="00FF2228" w:rsidRPr="00313D2D">
        <w:rPr>
          <w:rFonts w:cs="Times New Roman"/>
          <w:lang w:val="en-GB"/>
        </w:rPr>
        <w:t xml:space="preserve"> the </w:t>
      </w:r>
      <w:r w:rsidR="004F4E2D" w:rsidRPr="00313D2D">
        <w:rPr>
          <w:rFonts w:cs="Times New Roman"/>
          <w:lang w:val="en-GB"/>
        </w:rPr>
        <w:t xml:space="preserve">design </w:t>
      </w:r>
      <w:r w:rsidR="00FF2228" w:rsidRPr="00313D2D">
        <w:rPr>
          <w:rFonts w:cs="Times New Roman"/>
          <w:lang w:val="en-GB"/>
        </w:rPr>
        <w:t xml:space="preserve">concept, which </w:t>
      </w:r>
      <w:r w:rsidR="00E96E31" w:rsidRPr="00313D2D">
        <w:rPr>
          <w:rFonts w:cs="Times New Roman"/>
          <w:lang w:val="en-GB"/>
        </w:rPr>
        <w:t>justif</w:t>
      </w:r>
      <w:r w:rsidR="00E6026C" w:rsidRPr="00313D2D">
        <w:rPr>
          <w:rFonts w:cs="Times New Roman"/>
          <w:lang w:val="en-GB"/>
        </w:rPr>
        <w:t>ies</w:t>
      </w:r>
      <w:r w:rsidR="004513F8" w:rsidRPr="00313D2D">
        <w:rPr>
          <w:rFonts w:cs="Times New Roman"/>
          <w:lang w:val="en-GB"/>
        </w:rPr>
        <w:t xml:space="preserve"> </w:t>
      </w:r>
      <w:r w:rsidR="00FF2228" w:rsidRPr="00313D2D">
        <w:rPr>
          <w:rFonts w:cs="Times New Roman"/>
          <w:lang w:val="en-GB"/>
        </w:rPr>
        <w:t xml:space="preserve">the </w:t>
      </w:r>
      <w:r w:rsidR="00E96E31" w:rsidRPr="00313D2D">
        <w:rPr>
          <w:rFonts w:cs="Times New Roman"/>
          <w:lang w:val="en-GB"/>
        </w:rPr>
        <w:t xml:space="preserve">developed </w:t>
      </w:r>
      <w:r w:rsidR="007E6217" w:rsidRPr="00313D2D">
        <w:rPr>
          <w:rFonts w:cs="Times New Roman"/>
          <w:lang w:val="en-GB"/>
        </w:rPr>
        <w:t xml:space="preserve">MEFM </w:t>
      </w:r>
      <w:r w:rsidR="00FF2228" w:rsidRPr="00313D2D">
        <w:rPr>
          <w:rFonts w:cs="Times New Roman"/>
          <w:lang w:val="en-GB"/>
        </w:rPr>
        <w:t>method.</w:t>
      </w:r>
      <w:r w:rsidR="00FC7FF2" w:rsidRPr="00313D2D">
        <w:rPr>
          <w:lang w:val="en-GB"/>
        </w:rPr>
        <w:t xml:space="preserve"> </w:t>
      </w:r>
    </w:p>
    <w:p w14:paraId="2B43CFEB" w14:textId="317960D4" w:rsidR="000E55FF" w:rsidRPr="00313D2D" w:rsidRDefault="00184749" w:rsidP="000E55FF">
      <w:pPr>
        <w:pStyle w:val="a6"/>
        <w:numPr>
          <w:ilvl w:val="0"/>
          <w:numId w:val="23"/>
        </w:numPr>
        <w:spacing w:line="360" w:lineRule="auto"/>
        <w:ind w:firstLineChars="0"/>
        <w:rPr>
          <w:lang w:val="en-GB"/>
        </w:rPr>
      </w:pPr>
      <w:r w:rsidRPr="00313D2D">
        <w:rPr>
          <w:lang w:val="en-GB"/>
        </w:rPr>
        <w:t xml:space="preserve">The </w:t>
      </w:r>
      <w:r w:rsidR="00062AD8" w:rsidRPr="00313D2D">
        <w:rPr>
          <w:lang w:val="en-GB"/>
        </w:rPr>
        <w:t>MEFM</w:t>
      </w:r>
      <w:r w:rsidR="000E55FF" w:rsidRPr="00313D2D">
        <w:rPr>
          <w:lang w:val="en-GB"/>
        </w:rPr>
        <w:t xml:space="preserve"> is </w:t>
      </w:r>
      <w:r w:rsidR="002F0975" w:rsidRPr="00313D2D">
        <w:rPr>
          <w:lang w:val="en-GB"/>
        </w:rPr>
        <w:t xml:space="preserve">also found </w:t>
      </w:r>
      <w:r w:rsidR="007E6217" w:rsidRPr="00313D2D">
        <w:rPr>
          <w:lang w:val="en-GB"/>
        </w:rPr>
        <w:t xml:space="preserve">to be </w:t>
      </w:r>
      <w:r w:rsidR="000E55FF" w:rsidRPr="00313D2D">
        <w:rPr>
          <w:lang w:val="en-GB"/>
        </w:rPr>
        <w:t xml:space="preserve">more suitable for the 30-story case </w:t>
      </w:r>
      <w:r w:rsidR="007E6217" w:rsidRPr="00313D2D">
        <w:rPr>
          <w:lang w:val="en-GB"/>
        </w:rPr>
        <w:t>than for</w:t>
      </w:r>
      <w:r w:rsidR="007A6E55" w:rsidRPr="00313D2D">
        <w:rPr>
          <w:lang w:val="en-GB"/>
        </w:rPr>
        <w:t xml:space="preserve"> the 50-story case </w:t>
      </w:r>
      <w:r w:rsidRPr="00313D2D">
        <w:rPr>
          <w:lang w:val="en-GB"/>
        </w:rPr>
        <w:t>owing</w:t>
      </w:r>
      <w:r w:rsidR="007A6E55" w:rsidRPr="00313D2D">
        <w:rPr>
          <w:lang w:val="en-GB"/>
        </w:rPr>
        <w:t xml:space="preserve"> to the</w:t>
      </w:r>
      <w:r w:rsidR="008D13D1" w:rsidRPr="00313D2D">
        <w:rPr>
          <w:lang w:val="en-GB"/>
        </w:rPr>
        <w:t xml:space="preserve"> reduc</w:t>
      </w:r>
      <w:r w:rsidRPr="00313D2D">
        <w:rPr>
          <w:lang w:val="en-GB"/>
        </w:rPr>
        <w:t>tion in</w:t>
      </w:r>
      <w:r w:rsidR="008D13D1" w:rsidRPr="00313D2D">
        <w:rPr>
          <w:lang w:val="en-GB"/>
        </w:rPr>
        <w:t xml:space="preserve"> precast ratio </w:t>
      </w:r>
      <w:r w:rsidR="007A6E55" w:rsidRPr="00313D2D">
        <w:rPr>
          <w:lang w:val="en-GB"/>
        </w:rPr>
        <w:t>with increas</w:t>
      </w:r>
      <w:r w:rsidRPr="00313D2D">
        <w:rPr>
          <w:lang w:val="en-GB"/>
        </w:rPr>
        <w:t>ing</w:t>
      </w:r>
      <w:r w:rsidR="007A6E55" w:rsidRPr="00313D2D">
        <w:rPr>
          <w:lang w:val="en-GB"/>
        </w:rPr>
        <w:t xml:space="preserve"> building height. </w:t>
      </w:r>
      <w:r w:rsidR="000E55FF" w:rsidRPr="00313D2D">
        <w:rPr>
          <w:lang w:val="en-GB"/>
        </w:rPr>
        <w:t>According to the method, the pre</w:t>
      </w:r>
      <w:r w:rsidR="00DF216A" w:rsidRPr="00313D2D">
        <w:rPr>
          <w:lang w:val="en-GB"/>
        </w:rPr>
        <w:t>cast</w:t>
      </w:r>
      <w:r w:rsidR="000E55FF" w:rsidRPr="00313D2D">
        <w:rPr>
          <w:lang w:val="en-GB"/>
        </w:rPr>
        <w:t xml:space="preserve"> </w:t>
      </w:r>
      <w:r w:rsidR="007A6E55" w:rsidRPr="00313D2D">
        <w:rPr>
          <w:lang w:val="en-GB"/>
        </w:rPr>
        <w:t xml:space="preserve">ratio </w:t>
      </w:r>
      <w:r w:rsidR="000E55FF" w:rsidRPr="00313D2D">
        <w:rPr>
          <w:lang w:val="en-GB"/>
        </w:rPr>
        <w:t xml:space="preserve">is 67.8% for the 30-story </w:t>
      </w:r>
      <w:r w:rsidR="00DF216A" w:rsidRPr="00313D2D">
        <w:rPr>
          <w:lang w:val="en-GB"/>
        </w:rPr>
        <w:t>case</w:t>
      </w:r>
      <w:r w:rsidR="000E55FF" w:rsidRPr="00313D2D">
        <w:rPr>
          <w:lang w:val="en-GB"/>
        </w:rPr>
        <w:t xml:space="preserve"> </w:t>
      </w:r>
      <w:r w:rsidR="007E6217" w:rsidRPr="00313D2D">
        <w:rPr>
          <w:lang w:val="en-GB"/>
        </w:rPr>
        <w:t>but</w:t>
      </w:r>
      <w:r w:rsidR="000E55FF" w:rsidRPr="00313D2D">
        <w:rPr>
          <w:lang w:val="en-GB"/>
        </w:rPr>
        <w:t xml:space="preserve"> 41.7% for the 50-story </w:t>
      </w:r>
      <w:r w:rsidR="00DF216A" w:rsidRPr="00313D2D">
        <w:rPr>
          <w:lang w:val="en-GB"/>
        </w:rPr>
        <w:t>case</w:t>
      </w:r>
      <w:r w:rsidRPr="00313D2D">
        <w:rPr>
          <w:lang w:val="en-GB"/>
        </w:rPr>
        <w:t>, which is</w:t>
      </w:r>
      <w:r w:rsidR="00B0312E" w:rsidRPr="00313D2D">
        <w:rPr>
          <w:lang w:val="en-GB"/>
        </w:rPr>
        <w:t xml:space="preserve"> due to the large </w:t>
      </w:r>
      <w:r w:rsidR="007E6217" w:rsidRPr="00313D2D">
        <w:rPr>
          <w:lang w:val="en-GB"/>
        </w:rPr>
        <w:t xml:space="preserve">amount of cast-in-situ </w:t>
      </w:r>
      <w:r w:rsidR="00B0312E" w:rsidRPr="00313D2D">
        <w:rPr>
          <w:lang w:val="en-GB"/>
        </w:rPr>
        <w:t xml:space="preserve">concrete </w:t>
      </w:r>
      <w:r w:rsidR="007E6217" w:rsidRPr="00313D2D">
        <w:rPr>
          <w:lang w:val="en-GB"/>
        </w:rPr>
        <w:t>used for</w:t>
      </w:r>
      <w:r w:rsidR="00B0312E" w:rsidRPr="00313D2D">
        <w:rPr>
          <w:lang w:val="en-GB"/>
        </w:rPr>
        <w:t xml:space="preserve"> the cores</w:t>
      </w:r>
      <w:r w:rsidR="000E55FF" w:rsidRPr="00313D2D">
        <w:rPr>
          <w:lang w:val="en-GB"/>
        </w:rPr>
        <w:t xml:space="preserve">. It </w:t>
      </w:r>
      <w:r w:rsidR="00DF216A" w:rsidRPr="00313D2D">
        <w:rPr>
          <w:lang w:val="en-GB"/>
        </w:rPr>
        <w:t>is</w:t>
      </w:r>
      <w:r w:rsidR="000E55FF" w:rsidRPr="00313D2D">
        <w:rPr>
          <w:lang w:val="en-GB"/>
        </w:rPr>
        <w:t xml:space="preserve"> necessary to </w:t>
      </w:r>
      <w:r w:rsidR="00B0312E" w:rsidRPr="00313D2D">
        <w:rPr>
          <w:lang w:val="en-GB"/>
        </w:rPr>
        <w:t xml:space="preserve">adopt </w:t>
      </w:r>
      <w:r w:rsidR="00E20F84" w:rsidRPr="00313D2D">
        <w:rPr>
          <w:lang w:val="en-GB"/>
        </w:rPr>
        <w:t>stronger structural systems such as</w:t>
      </w:r>
      <w:r w:rsidRPr="00313D2D">
        <w:rPr>
          <w:lang w:val="en-GB"/>
        </w:rPr>
        <w:t xml:space="preserve"> an</w:t>
      </w:r>
      <w:r w:rsidR="00E20F84" w:rsidRPr="00313D2D">
        <w:rPr>
          <w:lang w:val="en-GB"/>
        </w:rPr>
        <w:t xml:space="preserve"> out-rigger or tube system, or </w:t>
      </w:r>
      <w:r w:rsidR="007E6217" w:rsidRPr="00313D2D">
        <w:rPr>
          <w:lang w:val="en-GB"/>
        </w:rPr>
        <w:t xml:space="preserve">to </w:t>
      </w:r>
      <w:r w:rsidR="004C3F68" w:rsidRPr="00313D2D">
        <w:rPr>
          <w:lang w:val="en-GB"/>
        </w:rPr>
        <w:t xml:space="preserve">utilise </w:t>
      </w:r>
      <w:r w:rsidR="000E55FF" w:rsidRPr="00313D2D">
        <w:rPr>
          <w:lang w:val="en-GB"/>
        </w:rPr>
        <w:t xml:space="preserve">other technologies </w:t>
      </w:r>
      <w:r w:rsidR="00E20F84" w:rsidRPr="00313D2D">
        <w:rPr>
          <w:lang w:val="en-GB"/>
        </w:rPr>
        <w:t xml:space="preserve">such as dampers </w:t>
      </w:r>
      <w:r w:rsidR="007E6217" w:rsidRPr="00313D2D">
        <w:rPr>
          <w:lang w:val="en-GB"/>
        </w:rPr>
        <w:t>to</w:t>
      </w:r>
      <w:r w:rsidR="000E55FF" w:rsidRPr="00313D2D">
        <w:rPr>
          <w:lang w:val="en-GB"/>
        </w:rPr>
        <w:t xml:space="preserve"> improv</w:t>
      </w:r>
      <w:r w:rsidR="007E6217" w:rsidRPr="00313D2D">
        <w:rPr>
          <w:lang w:val="en-GB"/>
        </w:rPr>
        <w:t>e</w:t>
      </w:r>
      <w:r w:rsidR="000E55FF" w:rsidRPr="00313D2D">
        <w:rPr>
          <w:lang w:val="en-GB"/>
        </w:rPr>
        <w:t xml:space="preserve"> </w:t>
      </w:r>
      <w:r w:rsidR="007E6217" w:rsidRPr="00313D2D">
        <w:rPr>
          <w:lang w:val="en-GB"/>
        </w:rPr>
        <w:t xml:space="preserve">the </w:t>
      </w:r>
      <w:r w:rsidR="000E55FF" w:rsidRPr="00313D2D">
        <w:rPr>
          <w:lang w:val="en-GB"/>
        </w:rPr>
        <w:t xml:space="preserve">lateral force resistance of </w:t>
      </w:r>
      <w:r w:rsidR="00031CB8" w:rsidRPr="00313D2D">
        <w:rPr>
          <w:lang w:val="en-GB"/>
        </w:rPr>
        <w:t xml:space="preserve">the </w:t>
      </w:r>
      <w:r w:rsidR="00DF216A" w:rsidRPr="00313D2D">
        <w:rPr>
          <w:lang w:val="en-GB"/>
        </w:rPr>
        <w:t>50-story case</w:t>
      </w:r>
      <w:r w:rsidR="000E55FF" w:rsidRPr="00313D2D">
        <w:rPr>
          <w:lang w:val="en-GB"/>
        </w:rPr>
        <w:t xml:space="preserve"> under wind</w:t>
      </w:r>
      <w:r w:rsidR="008D13D1" w:rsidRPr="00313D2D">
        <w:rPr>
          <w:lang w:val="en-GB"/>
        </w:rPr>
        <w:t xml:space="preserve"> load</w:t>
      </w:r>
      <w:r w:rsidR="000E55FF" w:rsidRPr="00313D2D">
        <w:rPr>
          <w:lang w:val="en-GB"/>
        </w:rPr>
        <w:t xml:space="preserve">. </w:t>
      </w:r>
    </w:p>
    <w:p w14:paraId="638C3586" w14:textId="65860E8F" w:rsidR="00530D9C" w:rsidRPr="00313D2D" w:rsidRDefault="00790207" w:rsidP="00AC41F6">
      <w:pPr>
        <w:pStyle w:val="a6"/>
        <w:numPr>
          <w:ilvl w:val="0"/>
          <w:numId w:val="23"/>
        </w:numPr>
        <w:spacing w:line="360" w:lineRule="auto"/>
        <w:ind w:firstLineChars="0"/>
        <w:rPr>
          <w:lang w:val="en-GB"/>
        </w:rPr>
      </w:pPr>
      <w:r w:rsidRPr="00313D2D">
        <w:rPr>
          <w:lang w:val="en-GB"/>
        </w:rPr>
        <w:t xml:space="preserve">Further, the </w:t>
      </w:r>
      <w:r w:rsidR="00062AD8" w:rsidRPr="00313D2D">
        <w:rPr>
          <w:lang w:val="en-GB"/>
        </w:rPr>
        <w:t>MEFM</w:t>
      </w:r>
      <w:r w:rsidR="006D3863" w:rsidRPr="00313D2D">
        <w:rPr>
          <w:lang w:val="en-GB"/>
        </w:rPr>
        <w:t xml:space="preserve"> is </w:t>
      </w:r>
      <w:r w:rsidR="002F0975" w:rsidRPr="00313D2D">
        <w:rPr>
          <w:lang w:val="en-GB"/>
        </w:rPr>
        <w:t xml:space="preserve">observed to be </w:t>
      </w:r>
      <w:r w:rsidR="006D3863" w:rsidRPr="00313D2D">
        <w:rPr>
          <w:lang w:val="en-GB"/>
        </w:rPr>
        <w:t xml:space="preserve">more appropriate </w:t>
      </w:r>
      <w:r w:rsidR="002F0975" w:rsidRPr="00313D2D">
        <w:rPr>
          <w:lang w:val="en-GB"/>
        </w:rPr>
        <w:t xml:space="preserve">than the equivalent shear wall method </w:t>
      </w:r>
      <w:r w:rsidR="006D3863" w:rsidRPr="00313D2D">
        <w:rPr>
          <w:lang w:val="en-GB"/>
        </w:rPr>
        <w:t xml:space="preserve">to simulate </w:t>
      </w:r>
      <w:r w:rsidR="003B203B" w:rsidRPr="00313D2D">
        <w:rPr>
          <w:lang w:val="en-GB"/>
        </w:rPr>
        <w:t xml:space="preserve">module </w:t>
      </w:r>
      <w:r w:rsidR="006D3863" w:rsidRPr="00313D2D">
        <w:rPr>
          <w:lang w:val="en-GB"/>
        </w:rPr>
        <w:t xml:space="preserve">walls </w:t>
      </w:r>
      <w:r w:rsidR="00AC41F6" w:rsidRPr="00313D2D">
        <w:rPr>
          <w:lang w:val="en-GB"/>
        </w:rPr>
        <w:t xml:space="preserve">because it can better balance </w:t>
      </w:r>
      <w:r w:rsidR="00AA1040" w:rsidRPr="00313D2D">
        <w:rPr>
          <w:lang w:val="en-GB"/>
        </w:rPr>
        <w:t xml:space="preserve">the </w:t>
      </w:r>
      <w:r w:rsidR="00AC41F6" w:rsidRPr="00313D2D">
        <w:rPr>
          <w:lang w:val="en-GB"/>
        </w:rPr>
        <w:t>structural safety, material consumption, and precast rat</w:t>
      </w:r>
      <w:r w:rsidR="00B02144" w:rsidRPr="00313D2D">
        <w:rPr>
          <w:lang w:val="en-GB"/>
        </w:rPr>
        <w:t>io</w:t>
      </w:r>
      <w:r w:rsidR="006D3863" w:rsidRPr="00313D2D">
        <w:rPr>
          <w:lang w:val="en-GB"/>
        </w:rPr>
        <w:t xml:space="preserve">. </w:t>
      </w:r>
      <w:r w:rsidR="007E6217" w:rsidRPr="00313D2D">
        <w:rPr>
          <w:lang w:val="en-GB"/>
        </w:rPr>
        <w:t xml:space="preserve">The use of </w:t>
      </w:r>
      <w:r w:rsidR="002F0975" w:rsidRPr="00313D2D">
        <w:rPr>
          <w:lang w:val="en-GB"/>
        </w:rPr>
        <w:t xml:space="preserve">the </w:t>
      </w:r>
      <w:r w:rsidR="00751348" w:rsidRPr="00313D2D">
        <w:rPr>
          <w:lang w:val="en-GB"/>
        </w:rPr>
        <w:t xml:space="preserve">MEFM can </w:t>
      </w:r>
      <w:r w:rsidR="002F0975" w:rsidRPr="00313D2D">
        <w:rPr>
          <w:lang w:val="en-GB"/>
        </w:rPr>
        <w:t xml:space="preserve">help </w:t>
      </w:r>
      <w:r w:rsidR="00751348" w:rsidRPr="00313D2D">
        <w:rPr>
          <w:lang w:val="en-GB"/>
        </w:rPr>
        <w:t xml:space="preserve">reduce the designed force in </w:t>
      </w:r>
      <w:r w:rsidRPr="00313D2D">
        <w:rPr>
          <w:lang w:val="en-GB"/>
        </w:rPr>
        <w:t xml:space="preserve">the </w:t>
      </w:r>
      <w:r w:rsidR="00751348" w:rsidRPr="00313D2D">
        <w:rPr>
          <w:lang w:val="en-GB"/>
        </w:rPr>
        <w:t>shear walls of modules while enhanc</w:t>
      </w:r>
      <w:r w:rsidR="007E6217" w:rsidRPr="00313D2D">
        <w:rPr>
          <w:lang w:val="en-GB"/>
        </w:rPr>
        <w:t>ing</w:t>
      </w:r>
      <w:r w:rsidR="00751348" w:rsidRPr="00313D2D">
        <w:rPr>
          <w:lang w:val="en-GB"/>
        </w:rPr>
        <w:t xml:space="preserve"> the design of </w:t>
      </w:r>
      <w:r w:rsidR="007E6217" w:rsidRPr="00313D2D">
        <w:rPr>
          <w:lang w:val="en-GB"/>
        </w:rPr>
        <w:t xml:space="preserve">the </w:t>
      </w:r>
      <w:r w:rsidR="00751348" w:rsidRPr="00313D2D">
        <w:rPr>
          <w:lang w:val="en-GB"/>
        </w:rPr>
        <w:t xml:space="preserve">cores, which in turn </w:t>
      </w:r>
      <w:r w:rsidR="002F0975" w:rsidRPr="00313D2D">
        <w:rPr>
          <w:lang w:val="en-GB"/>
        </w:rPr>
        <w:t xml:space="preserve">can </w:t>
      </w:r>
      <w:r w:rsidR="00751348" w:rsidRPr="00313D2D">
        <w:rPr>
          <w:lang w:val="en-GB"/>
        </w:rPr>
        <w:t xml:space="preserve">reduce </w:t>
      </w:r>
      <w:r w:rsidR="00D90F3F" w:rsidRPr="00313D2D">
        <w:rPr>
          <w:lang w:val="en-GB"/>
        </w:rPr>
        <w:t xml:space="preserve">the failure </w:t>
      </w:r>
      <w:r w:rsidR="00D90F3F" w:rsidRPr="00313D2D">
        <w:rPr>
          <w:lang w:val="en-GB"/>
        </w:rPr>
        <w:lastRenderedPageBreak/>
        <w:t>probability of the whole structure</w:t>
      </w:r>
      <w:r w:rsidR="005B273F" w:rsidRPr="00313D2D">
        <w:rPr>
          <w:lang w:val="en-GB"/>
        </w:rPr>
        <w:t xml:space="preserve">. </w:t>
      </w:r>
      <w:r w:rsidR="00764E75" w:rsidRPr="00313D2D">
        <w:rPr>
          <w:lang w:val="en-GB"/>
        </w:rPr>
        <w:t>In comparison</w:t>
      </w:r>
      <w:r w:rsidR="00B1362B" w:rsidRPr="00313D2D">
        <w:rPr>
          <w:lang w:val="en-GB"/>
        </w:rPr>
        <w:t xml:space="preserve">, </w:t>
      </w:r>
      <w:r w:rsidRPr="00313D2D">
        <w:rPr>
          <w:lang w:val="en-GB"/>
        </w:rPr>
        <w:t xml:space="preserve">the </w:t>
      </w:r>
      <w:r w:rsidR="00062AD8" w:rsidRPr="00313D2D">
        <w:rPr>
          <w:lang w:val="en-GB"/>
        </w:rPr>
        <w:t>MEFM</w:t>
      </w:r>
      <w:r w:rsidR="003506B3" w:rsidRPr="00313D2D">
        <w:rPr>
          <w:lang w:val="en-GB"/>
        </w:rPr>
        <w:t xml:space="preserve"> </w:t>
      </w:r>
      <w:r w:rsidR="00530D9C" w:rsidRPr="00313D2D">
        <w:rPr>
          <w:lang w:val="en-GB"/>
        </w:rPr>
        <w:t xml:space="preserve">is </w:t>
      </w:r>
      <w:r w:rsidRPr="00313D2D">
        <w:rPr>
          <w:lang w:val="en-GB"/>
        </w:rPr>
        <w:t xml:space="preserve">found to be </w:t>
      </w:r>
      <w:r w:rsidR="00B1362B" w:rsidRPr="00313D2D">
        <w:rPr>
          <w:lang w:val="en-GB"/>
        </w:rPr>
        <w:t>not too conservative</w:t>
      </w:r>
      <w:r w:rsidR="003506B3" w:rsidRPr="00313D2D">
        <w:rPr>
          <w:lang w:val="en-GB"/>
        </w:rPr>
        <w:t xml:space="preserve"> to predict </w:t>
      </w:r>
      <w:r w:rsidR="007E6217" w:rsidRPr="00313D2D">
        <w:rPr>
          <w:lang w:val="en-GB"/>
        </w:rPr>
        <w:t xml:space="preserve">the </w:t>
      </w:r>
      <w:r w:rsidR="003506B3" w:rsidRPr="00313D2D">
        <w:rPr>
          <w:lang w:val="en-GB"/>
        </w:rPr>
        <w:t xml:space="preserve">structural responses of </w:t>
      </w:r>
      <w:r w:rsidR="003B57C2" w:rsidRPr="00313D2D">
        <w:rPr>
          <w:lang w:val="en-GB"/>
        </w:rPr>
        <w:t xml:space="preserve">concrete </w:t>
      </w:r>
      <w:r w:rsidR="003506B3" w:rsidRPr="00313D2D">
        <w:rPr>
          <w:lang w:val="en-GB"/>
        </w:rPr>
        <w:t xml:space="preserve">modular </w:t>
      </w:r>
      <w:r w:rsidR="00B1362B" w:rsidRPr="00313D2D">
        <w:rPr>
          <w:lang w:val="en-GB"/>
        </w:rPr>
        <w:t>high-rises with</w:t>
      </w:r>
      <w:r w:rsidR="00606062" w:rsidRPr="00313D2D">
        <w:rPr>
          <w:lang w:val="en-GB"/>
        </w:rPr>
        <w:t>in</w:t>
      </w:r>
      <w:r w:rsidR="00B1362B" w:rsidRPr="00313D2D">
        <w:rPr>
          <w:lang w:val="en-GB"/>
        </w:rPr>
        <w:t xml:space="preserve"> the average relative error of 10%</w:t>
      </w:r>
      <w:r w:rsidRPr="00313D2D">
        <w:rPr>
          <w:rFonts w:cs="Times New Roman"/>
          <w:lang w:val="en-GB"/>
        </w:rPr>
        <w:t>–</w:t>
      </w:r>
      <w:r w:rsidR="00B1362B" w:rsidRPr="00313D2D">
        <w:rPr>
          <w:lang w:val="en-GB"/>
        </w:rPr>
        <w:t xml:space="preserve">20%, </w:t>
      </w:r>
      <w:r w:rsidR="00B30D02" w:rsidRPr="00313D2D">
        <w:rPr>
          <w:lang w:val="en-GB"/>
        </w:rPr>
        <w:t>and</w:t>
      </w:r>
      <w:r w:rsidR="003506B3" w:rsidRPr="00313D2D">
        <w:rPr>
          <w:lang w:val="en-GB"/>
        </w:rPr>
        <w:t xml:space="preserve"> </w:t>
      </w:r>
      <w:r w:rsidR="0079533A" w:rsidRPr="00313D2D">
        <w:rPr>
          <w:lang w:val="en-GB"/>
        </w:rPr>
        <w:t xml:space="preserve">it </w:t>
      </w:r>
      <w:r w:rsidR="00530D9C" w:rsidRPr="00313D2D">
        <w:rPr>
          <w:lang w:val="en-GB"/>
        </w:rPr>
        <w:t>increase</w:t>
      </w:r>
      <w:r w:rsidR="007308E9" w:rsidRPr="00313D2D">
        <w:rPr>
          <w:lang w:val="en-GB"/>
        </w:rPr>
        <w:t>s</w:t>
      </w:r>
      <w:r w:rsidR="00530D9C" w:rsidRPr="00313D2D">
        <w:rPr>
          <w:lang w:val="en-GB"/>
        </w:rPr>
        <w:t xml:space="preserve"> the </w:t>
      </w:r>
      <w:r w:rsidR="006C0A37" w:rsidRPr="00313D2D">
        <w:rPr>
          <w:lang w:val="en-GB"/>
        </w:rPr>
        <w:t xml:space="preserve">cast-in-situ </w:t>
      </w:r>
      <w:r w:rsidR="00530D9C" w:rsidRPr="00313D2D">
        <w:rPr>
          <w:lang w:val="en-GB"/>
        </w:rPr>
        <w:t xml:space="preserve">concrete </w:t>
      </w:r>
      <w:r w:rsidR="0079533A" w:rsidRPr="00313D2D">
        <w:rPr>
          <w:lang w:val="en-GB"/>
        </w:rPr>
        <w:t>usage</w:t>
      </w:r>
      <w:r w:rsidR="00530D9C" w:rsidRPr="00313D2D">
        <w:rPr>
          <w:lang w:val="en-GB"/>
        </w:rPr>
        <w:t xml:space="preserve"> by </w:t>
      </w:r>
      <w:r w:rsidR="007308E9" w:rsidRPr="00313D2D">
        <w:rPr>
          <w:lang w:val="en-GB"/>
        </w:rPr>
        <w:t xml:space="preserve">no </w:t>
      </w:r>
      <w:r w:rsidR="00530D9C" w:rsidRPr="00313D2D">
        <w:rPr>
          <w:lang w:val="en-GB"/>
        </w:rPr>
        <w:t xml:space="preserve">more than 7% and </w:t>
      </w:r>
      <w:r w:rsidR="007308E9" w:rsidRPr="00313D2D">
        <w:rPr>
          <w:lang w:val="en-GB"/>
        </w:rPr>
        <w:t xml:space="preserve">decreases </w:t>
      </w:r>
      <w:r w:rsidR="00530D9C" w:rsidRPr="00313D2D">
        <w:rPr>
          <w:lang w:val="en-GB"/>
        </w:rPr>
        <w:t>the pre</w:t>
      </w:r>
      <w:r w:rsidR="0079533A" w:rsidRPr="00313D2D">
        <w:rPr>
          <w:lang w:val="en-GB"/>
        </w:rPr>
        <w:t>cast</w:t>
      </w:r>
      <w:r w:rsidR="007308E9" w:rsidRPr="00313D2D">
        <w:rPr>
          <w:lang w:val="en-GB"/>
        </w:rPr>
        <w:t xml:space="preserve"> </w:t>
      </w:r>
      <w:r w:rsidR="00764E75" w:rsidRPr="00313D2D">
        <w:rPr>
          <w:lang w:val="en-GB"/>
        </w:rPr>
        <w:t xml:space="preserve">ratio </w:t>
      </w:r>
      <w:r w:rsidR="00530D9C" w:rsidRPr="00313D2D">
        <w:rPr>
          <w:lang w:val="en-GB"/>
        </w:rPr>
        <w:t xml:space="preserve">by </w:t>
      </w:r>
      <w:r w:rsidR="007308E9" w:rsidRPr="00313D2D">
        <w:rPr>
          <w:lang w:val="en-GB"/>
        </w:rPr>
        <w:t xml:space="preserve">no </w:t>
      </w:r>
      <w:r w:rsidR="00530D9C" w:rsidRPr="00313D2D">
        <w:rPr>
          <w:lang w:val="en-GB"/>
        </w:rPr>
        <w:t>more than 5%.</w:t>
      </w:r>
      <w:r w:rsidR="00274A83" w:rsidRPr="00313D2D">
        <w:rPr>
          <w:lang w:val="en-GB"/>
        </w:rPr>
        <w:t xml:space="preserve"> </w:t>
      </w:r>
      <w:r w:rsidR="00416CCB" w:rsidRPr="00313D2D">
        <w:rPr>
          <w:lang w:val="en-GB"/>
        </w:rPr>
        <w:t>Notably</w:t>
      </w:r>
      <w:r w:rsidR="003035C6" w:rsidRPr="00313D2D">
        <w:rPr>
          <w:lang w:val="en-GB"/>
        </w:rPr>
        <w:t xml:space="preserve">, the </w:t>
      </w:r>
      <w:r w:rsidR="00530D9C" w:rsidRPr="00313D2D">
        <w:rPr>
          <w:lang w:val="en-GB"/>
        </w:rPr>
        <w:t xml:space="preserve">equivalent shear wall </w:t>
      </w:r>
      <w:r w:rsidR="0050018B" w:rsidRPr="00313D2D">
        <w:rPr>
          <w:lang w:val="en-GB"/>
        </w:rPr>
        <w:t xml:space="preserve">method </w:t>
      </w:r>
      <w:r w:rsidR="00274A83" w:rsidRPr="00313D2D">
        <w:rPr>
          <w:lang w:val="en-GB"/>
        </w:rPr>
        <w:t xml:space="preserve">can </w:t>
      </w:r>
      <w:r w:rsidR="0050018B" w:rsidRPr="00313D2D">
        <w:rPr>
          <w:lang w:val="en-GB"/>
        </w:rPr>
        <w:t xml:space="preserve">sharply </w:t>
      </w:r>
      <w:r w:rsidR="00530D9C" w:rsidRPr="00313D2D">
        <w:rPr>
          <w:lang w:val="en-GB"/>
        </w:rPr>
        <w:t>reduce</w:t>
      </w:r>
      <w:r w:rsidR="003035C6" w:rsidRPr="00313D2D">
        <w:rPr>
          <w:lang w:val="en-GB"/>
        </w:rPr>
        <w:t xml:space="preserve"> </w:t>
      </w:r>
      <w:r w:rsidR="0050018B" w:rsidRPr="00313D2D">
        <w:rPr>
          <w:lang w:val="en-GB"/>
        </w:rPr>
        <w:t xml:space="preserve">the </w:t>
      </w:r>
      <w:proofErr w:type="spellStart"/>
      <w:r w:rsidR="0050018B" w:rsidRPr="00313D2D">
        <w:rPr>
          <w:lang w:val="en-GB"/>
        </w:rPr>
        <w:t>shear</w:t>
      </w:r>
      <w:proofErr w:type="spellEnd"/>
      <w:r w:rsidR="0050018B" w:rsidRPr="00313D2D">
        <w:rPr>
          <w:lang w:val="en-GB"/>
        </w:rPr>
        <w:t xml:space="preserve"> force of</w:t>
      </w:r>
      <w:r w:rsidR="00530D9C" w:rsidRPr="00313D2D">
        <w:rPr>
          <w:lang w:val="en-GB"/>
        </w:rPr>
        <w:t xml:space="preserve"> </w:t>
      </w:r>
      <w:r w:rsidR="007E6217" w:rsidRPr="00313D2D">
        <w:rPr>
          <w:lang w:val="en-GB"/>
        </w:rPr>
        <w:t xml:space="preserve">the </w:t>
      </w:r>
      <w:r w:rsidR="00530D9C" w:rsidRPr="00313D2D">
        <w:rPr>
          <w:lang w:val="en-GB"/>
        </w:rPr>
        <w:t>core wall</w:t>
      </w:r>
      <w:r w:rsidR="0050018B" w:rsidRPr="00313D2D">
        <w:rPr>
          <w:lang w:val="en-GB"/>
        </w:rPr>
        <w:t>s</w:t>
      </w:r>
      <w:r w:rsidR="00530D9C" w:rsidRPr="00313D2D">
        <w:rPr>
          <w:lang w:val="en-GB"/>
        </w:rPr>
        <w:t xml:space="preserve">, which </w:t>
      </w:r>
      <w:r w:rsidR="00B30D02" w:rsidRPr="00313D2D">
        <w:rPr>
          <w:lang w:val="en-GB"/>
        </w:rPr>
        <w:t xml:space="preserve">may be </w:t>
      </w:r>
      <w:r w:rsidR="00764E75" w:rsidRPr="00313D2D">
        <w:rPr>
          <w:lang w:val="en-GB"/>
        </w:rPr>
        <w:t>unsafe for the structure</w:t>
      </w:r>
      <w:r w:rsidR="00530D9C" w:rsidRPr="00313D2D">
        <w:rPr>
          <w:lang w:val="en-GB"/>
        </w:rPr>
        <w:t>.</w:t>
      </w:r>
    </w:p>
    <w:p w14:paraId="14EE36A4" w14:textId="2E36A053" w:rsidR="00B428A3" w:rsidRPr="00313D2D" w:rsidRDefault="00B428A3" w:rsidP="000235BB">
      <w:pPr>
        <w:pStyle w:val="a6"/>
        <w:numPr>
          <w:ilvl w:val="0"/>
          <w:numId w:val="23"/>
        </w:numPr>
        <w:spacing w:line="360" w:lineRule="auto"/>
        <w:ind w:firstLineChars="0"/>
        <w:rPr>
          <w:lang w:val="en-GB"/>
        </w:rPr>
      </w:pPr>
      <w:r w:rsidRPr="00313D2D">
        <w:rPr>
          <w:lang w:val="en-GB"/>
        </w:rPr>
        <w:t xml:space="preserve">The proposed procedure </w:t>
      </w:r>
      <w:r w:rsidR="00764E75" w:rsidRPr="00313D2D">
        <w:rPr>
          <w:lang w:val="en-GB"/>
        </w:rPr>
        <w:t xml:space="preserve">for </w:t>
      </w:r>
      <w:r w:rsidR="00B14CEA" w:rsidRPr="00313D2D">
        <w:rPr>
          <w:lang w:val="en-GB"/>
        </w:rPr>
        <w:t xml:space="preserve">the </w:t>
      </w:r>
      <w:r w:rsidR="00764E75" w:rsidRPr="00313D2D">
        <w:rPr>
          <w:lang w:val="en-GB"/>
        </w:rPr>
        <w:t xml:space="preserve">strength </w:t>
      </w:r>
      <w:r w:rsidR="00B14CEA" w:rsidRPr="00313D2D">
        <w:rPr>
          <w:lang w:val="en-GB"/>
        </w:rPr>
        <w:t>grades</w:t>
      </w:r>
      <w:r w:rsidR="00764E75" w:rsidRPr="00313D2D">
        <w:rPr>
          <w:lang w:val="en-GB"/>
        </w:rPr>
        <w:t xml:space="preserve"> of</w:t>
      </w:r>
      <w:r w:rsidR="003B57C2" w:rsidRPr="00313D2D">
        <w:rPr>
          <w:lang w:val="en-GB"/>
        </w:rPr>
        <w:t xml:space="preserve"> module walls can </w:t>
      </w:r>
      <w:r w:rsidR="007E6217" w:rsidRPr="00313D2D">
        <w:rPr>
          <w:lang w:val="en-GB"/>
        </w:rPr>
        <w:t xml:space="preserve">help </w:t>
      </w:r>
      <w:r w:rsidR="003B57C2" w:rsidRPr="00313D2D">
        <w:rPr>
          <w:lang w:val="en-GB"/>
        </w:rPr>
        <w:t xml:space="preserve">reduce the lifting weight for </w:t>
      </w:r>
      <w:r w:rsidR="006076FB" w:rsidRPr="00313D2D">
        <w:rPr>
          <w:lang w:val="en-GB"/>
        </w:rPr>
        <w:t xml:space="preserve">the </w:t>
      </w:r>
      <w:r w:rsidR="003B57C2" w:rsidRPr="00313D2D">
        <w:rPr>
          <w:lang w:val="en-GB"/>
        </w:rPr>
        <w:t>modules</w:t>
      </w:r>
      <w:r w:rsidR="00764E75" w:rsidRPr="00313D2D">
        <w:rPr>
          <w:lang w:val="en-GB"/>
        </w:rPr>
        <w:t xml:space="preserve"> </w:t>
      </w:r>
      <w:r w:rsidR="006076FB" w:rsidRPr="00313D2D">
        <w:rPr>
          <w:lang w:val="en-GB"/>
        </w:rPr>
        <w:t>owing</w:t>
      </w:r>
      <w:r w:rsidR="00B14CEA" w:rsidRPr="00313D2D">
        <w:rPr>
          <w:lang w:val="en-GB"/>
        </w:rPr>
        <w:t xml:space="preserve"> to</w:t>
      </w:r>
      <w:r w:rsidR="003B57C2" w:rsidRPr="00313D2D">
        <w:rPr>
          <w:lang w:val="en-GB"/>
        </w:rPr>
        <w:t xml:space="preserve"> </w:t>
      </w:r>
      <w:r w:rsidR="006076FB" w:rsidRPr="00313D2D">
        <w:rPr>
          <w:lang w:val="en-GB"/>
        </w:rPr>
        <w:t xml:space="preserve">the </w:t>
      </w:r>
      <w:r w:rsidR="003B57C2" w:rsidRPr="00313D2D">
        <w:rPr>
          <w:lang w:val="en-GB"/>
        </w:rPr>
        <w:t xml:space="preserve">higher strength concrete </w:t>
      </w:r>
      <w:r w:rsidR="00DE4C0D" w:rsidRPr="00313D2D">
        <w:rPr>
          <w:lang w:val="en-GB"/>
        </w:rPr>
        <w:t>used in</w:t>
      </w:r>
      <w:r w:rsidR="003B57C2" w:rsidRPr="00313D2D">
        <w:rPr>
          <w:lang w:val="en-GB"/>
        </w:rPr>
        <w:t xml:space="preserve"> the</w:t>
      </w:r>
      <w:r w:rsidR="00DE4C0D" w:rsidRPr="00313D2D">
        <w:rPr>
          <w:lang w:val="en-GB"/>
        </w:rPr>
        <w:t xml:space="preserve"> module walls at the lower stories</w:t>
      </w:r>
      <w:r w:rsidR="00FD4179" w:rsidRPr="00313D2D">
        <w:rPr>
          <w:lang w:val="en-GB"/>
        </w:rPr>
        <w:t>.</w:t>
      </w:r>
      <w:r w:rsidR="006326C6" w:rsidRPr="00313D2D">
        <w:rPr>
          <w:lang w:val="en-GB"/>
        </w:rPr>
        <w:t xml:space="preserve"> </w:t>
      </w:r>
      <w:r w:rsidR="00D17723" w:rsidRPr="00313D2D">
        <w:rPr>
          <w:lang w:val="en-GB"/>
        </w:rPr>
        <w:t xml:space="preserve">The </w:t>
      </w:r>
      <w:r w:rsidR="004C3F68" w:rsidRPr="00313D2D">
        <w:rPr>
          <w:lang w:val="en-GB"/>
        </w:rPr>
        <w:t xml:space="preserve">optimised </w:t>
      </w:r>
      <w:r w:rsidR="00B95B94" w:rsidRPr="00313D2D">
        <w:rPr>
          <w:lang w:val="en-GB"/>
        </w:rPr>
        <w:t>scheme</w:t>
      </w:r>
      <w:r w:rsidR="00B95B94" w:rsidRPr="00313D2D" w:rsidDel="00DE4C0D">
        <w:rPr>
          <w:lang w:val="en-GB"/>
        </w:rPr>
        <w:t xml:space="preserve"> </w:t>
      </w:r>
      <w:r w:rsidR="00B95B94" w:rsidRPr="00313D2D">
        <w:rPr>
          <w:lang w:val="en-GB"/>
        </w:rPr>
        <w:t xml:space="preserve">can </w:t>
      </w:r>
      <w:r w:rsidR="00607CD7" w:rsidRPr="00313D2D">
        <w:rPr>
          <w:lang w:val="en-GB"/>
        </w:rPr>
        <w:t xml:space="preserve">respectively reduce the </w:t>
      </w:r>
      <w:r w:rsidR="006326C6" w:rsidRPr="00313D2D">
        <w:rPr>
          <w:lang w:val="en-GB"/>
        </w:rPr>
        <w:t>lifting weight of concrete modules</w:t>
      </w:r>
      <w:r w:rsidR="00DE4C0D" w:rsidRPr="00313D2D">
        <w:rPr>
          <w:lang w:val="en-GB"/>
        </w:rPr>
        <w:t xml:space="preserve"> </w:t>
      </w:r>
      <w:r w:rsidR="006326C6" w:rsidRPr="00313D2D">
        <w:rPr>
          <w:lang w:val="en-GB"/>
        </w:rPr>
        <w:t>by 3</w:t>
      </w:r>
      <w:r w:rsidR="00CA414B" w:rsidRPr="00313D2D">
        <w:rPr>
          <w:lang w:val="en-GB"/>
        </w:rPr>
        <w:t>0.3</w:t>
      </w:r>
      <w:r w:rsidR="006326C6" w:rsidRPr="00313D2D">
        <w:rPr>
          <w:lang w:val="en-GB"/>
        </w:rPr>
        <w:t xml:space="preserve">%, 22.5%, </w:t>
      </w:r>
      <w:r w:rsidR="00D17723" w:rsidRPr="00313D2D">
        <w:rPr>
          <w:lang w:val="en-GB"/>
        </w:rPr>
        <w:t xml:space="preserve">and </w:t>
      </w:r>
      <w:r w:rsidR="006326C6" w:rsidRPr="00313D2D">
        <w:rPr>
          <w:lang w:val="en-GB"/>
        </w:rPr>
        <w:t>12.7%</w:t>
      </w:r>
      <w:r w:rsidR="00D17723" w:rsidRPr="00313D2D">
        <w:rPr>
          <w:lang w:val="en-GB"/>
        </w:rPr>
        <w:t>,</w:t>
      </w:r>
      <w:r w:rsidR="000235BB" w:rsidRPr="00313D2D">
        <w:rPr>
          <w:lang w:val="en-GB"/>
        </w:rPr>
        <w:t xml:space="preserve"> </w:t>
      </w:r>
      <w:r w:rsidR="00D17723" w:rsidRPr="00313D2D">
        <w:rPr>
          <w:lang w:val="en-GB"/>
        </w:rPr>
        <w:t xml:space="preserve">compared with the schemes that </w:t>
      </w:r>
      <w:r w:rsidR="000235BB" w:rsidRPr="00313D2D">
        <w:rPr>
          <w:lang w:val="en-GB"/>
        </w:rPr>
        <w:t>individually</w:t>
      </w:r>
      <w:r w:rsidR="00D17723" w:rsidRPr="00313D2D">
        <w:rPr>
          <w:lang w:val="en-GB"/>
        </w:rPr>
        <w:t xml:space="preserve"> adopt C35, C40</w:t>
      </w:r>
      <w:r w:rsidR="006076FB" w:rsidRPr="00313D2D">
        <w:rPr>
          <w:lang w:val="en-GB"/>
        </w:rPr>
        <w:t>,</w:t>
      </w:r>
      <w:r w:rsidR="00D17723" w:rsidRPr="00313D2D">
        <w:rPr>
          <w:lang w:val="en-GB"/>
        </w:rPr>
        <w:t xml:space="preserve"> and C50</w:t>
      </w:r>
      <w:r w:rsidR="007221FD" w:rsidRPr="00313D2D">
        <w:rPr>
          <w:lang w:val="en-GB"/>
        </w:rPr>
        <w:t xml:space="preserve"> to build the module walls.</w:t>
      </w:r>
    </w:p>
    <w:p w14:paraId="11B2E6B5" w14:textId="786D6626" w:rsidR="00DF2DFF" w:rsidRPr="00313D2D" w:rsidRDefault="001834A6" w:rsidP="001F2A8B">
      <w:pPr>
        <w:pStyle w:val="a6"/>
        <w:numPr>
          <w:ilvl w:val="0"/>
          <w:numId w:val="23"/>
        </w:numPr>
        <w:spacing w:line="360" w:lineRule="auto"/>
        <w:ind w:firstLineChars="0"/>
        <w:rPr>
          <w:lang w:val="en-GB"/>
        </w:rPr>
      </w:pPr>
      <w:r w:rsidRPr="00313D2D">
        <w:rPr>
          <w:lang w:val="en-GB"/>
        </w:rPr>
        <w:t>The</w:t>
      </w:r>
      <w:r w:rsidR="000107F7" w:rsidRPr="00313D2D">
        <w:rPr>
          <w:lang w:val="en-GB"/>
        </w:rPr>
        <w:t xml:space="preserve"> proposed </w:t>
      </w:r>
      <w:r w:rsidR="004C3F68" w:rsidRPr="00313D2D">
        <w:rPr>
          <w:lang w:val="en-GB"/>
        </w:rPr>
        <w:t xml:space="preserve">modularisation </w:t>
      </w:r>
      <w:r w:rsidR="000107F7" w:rsidRPr="00313D2D">
        <w:rPr>
          <w:lang w:val="en-GB"/>
        </w:rPr>
        <w:t xml:space="preserve">scheme is </w:t>
      </w:r>
      <w:r w:rsidR="00E20F84" w:rsidRPr="00313D2D">
        <w:rPr>
          <w:lang w:val="en-GB"/>
        </w:rPr>
        <w:t xml:space="preserve">typical </w:t>
      </w:r>
      <w:r w:rsidR="0011210C" w:rsidRPr="00313D2D">
        <w:rPr>
          <w:lang w:val="en-GB"/>
        </w:rPr>
        <w:t xml:space="preserve">and </w:t>
      </w:r>
      <w:r w:rsidR="00E20F84" w:rsidRPr="00313D2D">
        <w:rPr>
          <w:lang w:val="en-GB"/>
        </w:rPr>
        <w:t xml:space="preserve">representative </w:t>
      </w:r>
      <w:r w:rsidR="000107F7" w:rsidRPr="00313D2D">
        <w:rPr>
          <w:lang w:val="en-GB"/>
        </w:rPr>
        <w:t>for</w:t>
      </w:r>
      <w:r w:rsidR="00F414B5" w:rsidRPr="00313D2D">
        <w:rPr>
          <w:lang w:val="en-GB"/>
        </w:rPr>
        <w:t xml:space="preserve"> HK</w:t>
      </w:r>
      <w:r w:rsidR="000107F7" w:rsidRPr="00313D2D">
        <w:rPr>
          <w:lang w:val="en-GB"/>
        </w:rPr>
        <w:t xml:space="preserve"> public </w:t>
      </w:r>
      <w:r w:rsidR="001F2A8B" w:rsidRPr="00313D2D">
        <w:rPr>
          <w:lang w:val="en-GB"/>
        </w:rPr>
        <w:t xml:space="preserve">residential </w:t>
      </w:r>
      <w:r w:rsidR="000107F7" w:rsidRPr="00313D2D">
        <w:rPr>
          <w:lang w:val="en-GB"/>
        </w:rPr>
        <w:t>high-rises.</w:t>
      </w:r>
      <w:r w:rsidR="005C3D1C" w:rsidRPr="00313D2D">
        <w:rPr>
          <w:rFonts w:cs="Times New Roman"/>
          <w:lang w:val="en-GB"/>
        </w:rPr>
        <w:t xml:space="preserve"> </w:t>
      </w:r>
      <w:r w:rsidR="00DE4C0D" w:rsidRPr="00313D2D">
        <w:rPr>
          <w:rFonts w:cs="Times New Roman"/>
          <w:lang w:val="en-GB"/>
        </w:rPr>
        <w:t>It</w:t>
      </w:r>
      <w:r w:rsidR="00E80A44" w:rsidRPr="00313D2D">
        <w:rPr>
          <w:lang w:val="en-GB"/>
        </w:rPr>
        <w:t xml:space="preserve"> </w:t>
      </w:r>
      <w:r w:rsidR="007E6217" w:rsidRPr="00313D2D">
        <w:rPr>
          <w:lang w:val="en-GB"/>
        </w:rPr>
        <w:t>requires no</w:t>
      </w:r>
      <w:r w:rsidR="005C3D1C" w:rsidRPr="00313D2D">
        <w:rPr>
          <w:lang w:val="en-GB"/>
        </w:rPr>
        <w:t xml:space="preserve"> change </w:t>
      </w:r>
      <w:r w:rsidR="007E6217" w:rsidRPr="00313D2D">
        <w:rPr>
          <w:lang w:val="en-GB"/>
        </w:rPr>
        <w:t xml:space="preserve">to </w:t>
      </w:r>
      <w:r w:rsidR="00E80A44" w:rsidRPr="00313D2D">
        <w:rPr>
          <w:lang w:val="en-GB"/>
        </w:rPr>
        <w:t xml:space="preserve">the area of </w:t>
      </w:r>
      <w:r w:rsidR="00DE4C0D" w:rsidRPr="00313D2D">
        <w:rPr>
          <w:lang w:val="en-GB"/>
        </w:rPr>
        <w:t xml:space="preserve">the </w:t>
      </w:r>
      <w:r w:rsidR="00E80A44" w:rsidRPr="00313D2D">
        <w:rPr>
          <w:rFonts w:cs="Times New Roman"/>
          <w:lang w:val="en-GB"/>
        </w:rPr>
        <w:t>four</w:t>
      </w:r>
      <w:r w:rsidR="001F2A8B" w:rsidRPr="00313D2D">
        <w:rPr>
          <w:rFonts w:cs="Times New Roman"/>
          <w:lang w:val="en-GB"/>
        </w:rPr>
        <w:t xml:space="preserve"> standard modular flat types </w:t>
      </w:r>
      <w:r w:rsidR="007E6217" w:rsidRPr="00313D2D">
        <w:rPr>
          <w:rFonts w:cs="Times New Roman"/>
          <w:lang w:val="en-GB"/>
        </w:rPr>
        <w:t xml:space="preserve">being adopted for </w:t>
      </w:r>
      <w:r w:rsidR="001F2A8B" w:rsidRPr="00313D2D">
        <w:rPr>
          <w:rFonts w:cs="Times New Roman"/>
          <w:lang w:val="en-GB"/>
        </w:rPr>
        <w:t>the general layout of high-rise public residential buildings</w:t>
      </w:r>
      <w:r w:rsidR="007E6217" w:rsidRPr="00313D2D">
        <w:rPr>
          <w:rFonts w:cs="Times New Roman"/>
          <w:lang w:val="en-GB"/>
        </w:rPr>
        <w:t xml:space="preserve"> in HK</w:t>
      </w:r>
      <w:r w:rsidR="00E80A44" w:rsidRPr="00313D2D">
        <w:rPr>
          <w:rFonts w:cs="Times New Roman"/>
          <w:lang w:val="en-GB"/>
        </w:rPr>
        <w:t xml:space="preserve">. </w:t>
      </w:r>
      <w:r w:rsidR="006076FB" w:rsidRPr="00313D2D">
        <w:rPr>
          <w:rFonts w:cs="Times New Roman"/>
          <w:lang w:val="en-GB"/>
        </w:rPr>
        <w:t>Moreover</w:t>
      </w:r>
      <w:r w:rsidR="005C3D1C" w:rsidRPr="00313D2D">
        <w:rPr>
          <w:rFonts w:cs="Times New Roman"/>
          <w:lang w:val="en-GB"/>
        </w:rPr>
        <w:t xml:space="preserve">, </w:t>
      </w:r>
      <w:r w:rsidR="008E6ACE" w:rsidRPr="00313D2D">
        <w:rPr>
          <w:rFonts w:cs="Times New Roman"/>
          <w:lang w:val="en-GB"/>
        </w:rPr>
        <w:t xml:space="preserve">the modules can be </w:t>
      </w:r>
      <w:r w:rsidR="004C3F68" w:rsidRPr="00313D2D">
        <w:rPr>
          <w:rFonts w:cs="Times New Roman"/>
          <w:lang w:val="en-GB"/>
        </w:rPr>
        <w:t xml:space="preserve">minimised </w:t>
      </w:r>
      <w:r w:rsidR="008E6ACE" w:rsidRPr="00313D2D">
        <w:rPr>
          <w:rFonts w:cs="Times New Roman"/>
          <w:lang w:val="en-GB"/>
        </w:rPr>
        <w:t xml:space="preserve">to include only four types of structural dimensions. The maximum external width of these module types </w:t>
      </w:r>
      <w:r w:rsidR="00F259C1" w:rsidRPr="00313D2D">
        <w:rPr>
          <w:rFonts w:cs="Times New Roman"/>
          <w:lang w:val="en-GB"/>
        </w:rPr>
        <w:t>can</w:t>
      </w:r>
      <w:r w:rsidR="008E6ACE" w:rsidRPr="00313D2D">
        <w:rPr>
          <w:rFonts w:cs="Times New Roman"/>
          <w:lang w:val="en-GB"/>
        </w:rPr>
        <w:t xml:space="preserve"> satisfy </w:t>
      </w:r>
      <w:r w:rsidR="006076FB" w:rsidRPr="00313D2D">
        <w:rPr>
          <w:rFonts w:cs="Times New Roman"/>
          <w:lang w:val="en-GB"/>
        </w:rPr>
        <w:t xml:space="preserve">the </w:t>
      </w:r>
      <w:r w:rsidR="008E6ACE" w:rsidRPr="00313D2D">
        <w:rPr>
          <w:rFonts w:cs="Times New Roman"/>
          <w:lang w:val="en-GB"/>
        </w:rPr>
        <w:t>transportation limitations</w:t>
      </w:r>
      <w:r w:rsidR="00DF2DFF" w:rsidRPr="00313D2D">
        <w:rPr>
          <w:rFonts w:cs="Times New Roman"/>
          <w:lang w:val="en-GB"/>
        </w:rPr>
        <w:t xml:space="preserve">. </w:t>
      </w:r>
    </w:p>
    <w:p w14:paraId="174958EA" w14:textId="4D79F4AB" w:rsidR="00115110" w:rsidRPr="00313D2D" w:rsidRDefault="00F6289B" w:rsidP="00456499">
      <w:pPr>
        <w:spacing w:line="360" w:lineRule="auto"/>
        <w:ind w:firstLineChars="200" w:firstLine="480"/>
        <w:rPr>
          <w:lang w:val="en-GB"/>
        </w:rPr>
      </w:pPr>
      <w:r w:rsidRPr="00313D2D">
        <w:rPr>
          <w:rFonts w:eastAsia="宋体"/>
          <w:lang w:val="en-GB"/>
        </w:rPr>
        <w:t>Th</w:t>
      </w:r>
      <w:r w:rsidR="002F0975" w:rsidRPr="00313D2D">
        <w:rPr>
          <w:rFonts w:eastAsia="宋体"/>
          <w:lang w:val="en-GB"/>
        </w:rPr>
        <w:t>e findings of th</w:t>
      </w:r>
      <w:r w:rsidRPr="00313D2D">
        <w:rPr>
          <w:rFonts w:eastAsia="宋体"/>
          <w:lang w:val="en-GB"/>
        </w:rPr>
        <w:t xml:space="preserve">is </w:t>
      </w:r>
      <w:r w:rsidR="005D23DD" w:rsidRPr="00313D2D">
        <w:rPr>
          <w:rFonts w:eastAsia="宋体"/>
          <w:lang w:val="en-GB"/>
        </w:rPr>
        <w:t>study</w:t>
      </w:r>
      <w:r w:rsidRPr="00313D2D">
        <w:rPr>
          <w:rFonts w:eastAsia="宋体"/>
          <w:lang w:val="en-GB"/>
        </w:rPr>
        <w:t xml:space="preserve"> fill</w:t>
      </w:r>
      <w:r w:rsidRPr="00313D2D">
        <w:rPr>
          <w:rFonts w:cs="Times New Roman"/>
          <w:lang w:val="en-GB"/>
        </w:rPr>
        <w:t xml:space="preserve"> the research gap </w:t>
      </w:r>
      <w:r w:rsidR="002F0975" w:rsidRPr="00313D2D">
        <w:rPr>
          <w:rFonts w:cs="Times New Roman"/>
          <w:lang w:val="en-GB"/>
        </w:rPr>
        <w:t>about</w:t>
      </w:r>
      <w:r w:rsidRPr="00313D2D">
        <w:rPr>
          <w:rFonts w:cs="Times New Roman"/>
          <w:lang w:val="en-GB"/>
        </w:rPr>
        <w:t xml:space="preserve"> the structural design of</w:t>
      </w:r>
      <w:r w:rsidR="00E160DA" w:rsidRPr="00313D2D">
        <w:rPr>
          <w:rFonts w:cs="Times New Roman"/>
          <w:lang w:val="en-GB"/>
        </w:rPr>
        <w:t xml:space="preserve"> concrete</w:t>
      </w:r>
      <w:r w:rsidRPr="00313D2D">
        <w:rPr>
          <w:rFonts w:cs="Times New Roman"/>
          <w:lang w:val="en-GB"/>
        </w:rPr>
        <w:t xml:space="preserve"> high-rise modular buildings. </w:t>
      </w:r>
      <w:r w:rsidR="00417889" w:rsidRPr="00313D2D">
        <w:rPr>
          <w:lang w:val="en-GB"/>
        </w:rPr>
        <w:t xml:space="preserve">Notably, </w:t>
      </w:r>
      <w:r w:rsidR="00115110" w:rsidRPr="00313D2D">
        <w:rPr>
          <w:lang w:val="en-GB"/>
        </w:rPr>
        <w:t xml:space="preserve">the current seismic codes in </w:t>
      </w:r>
      <w:r w:rsidR="00230369" w:rsidRPr="00313D2D">
        <w:rPr>
          <w:lang w:val="en-GB"/>
        </w:rPr>
        <w:t>HK</w:t>
      </w:r>
      <w:r w:rsidR="00115110" w:rsidRPr="00313D2D">
        <w:rPr>
          <w:lang w:val="en-GB"/>
        </w:rPr>
        <w:t xml:space="preserve"> have not been officially promulgated. </w:t>
      </w:r>
      <w:r w:rsidR="0006323E" w:rsidRPr="00313D2D">
        <w:rPr>
          <w:lang w:val="en-GB"/>
        </w:rPr>
        <w:t>Thus, t</w:t>
      </w:r>
      <w:r w:rsidR="00115110" w:rsidRPr="00313D2D">
        <w:rPr>
          <w:lang w:val="en-GB"/>
        </w:rPr>
        <w:t>he structural design method is developed to meet current HK codes</w:t>
      </w:r>
      <w:r w:rsidR="0006323E" w:rsidRPr="00313D2D">
        <w:rPr>
          <w:lang w:val="en-GB"/>
        </w:rPr>
        <w:t xml:space="preserve"> and does not</w:t>
      </w:r>
      <w:r w:rsidR="00115110" w:rsidRPr="00313D2D">
        <w:rPr>
          <w:lang w:val="en-GB"/>
        </w:rPr>
        <w:t xml:space="preserve"> consider the effects of seismic load. </w:t>
      </w:r>
      <w:r w:rsidR="00453F6F" w:rsidRPr="00313D2D">
        <w:rPr>
          <w:rFonts w:cs="Times New Roman"/>
          <w:lang w:val="en-GB"/>
        </w:rPr>
        <w:t>Further</w:t>
      </w:r>
      <w:r w:rsidR="00BC3BDF" w:rsidRPr="00313D2D">
        <w:rPr>
          <w:rFonts w:cs="Times New Roman"/>
          <w:lang w:val="en-GB"/>
        </w:rPr>
        <w:t>, the effect of opening</w:t>
      </w:r>
      <w:r w:rsidR="002F0975" w:rsidRPr="00313D2D">
        <w:rPr>
          <w:rFonts w:cs="Times New Roman"/>
          <w:lang w:val="en-GB"/>
        </w:rPr>
        <w:t>s</w:t>
      </w:r>
      <w:r w:rsidR="00BC3BDF" w:rsidRPr="00313D2D">
        <w:rPr>
          <w:rFonts w:cs="Times New Roman"/>
          <w:lang w:val="en-GB"/>
        </w:rPr>
        <w:t xml:space="preserve"> on </w:t>
      </w:r>
      <w:r w:rsidR="00E160DA" w:rsidRPr="00313D2D">
        <w:rPr>
          <w:rFonts w:cs="Times New Roman"/>
          <w:lang w:val="en-GB"/>
        </w:rPr>
        <w:t xml:space="preserve">module </w:t>
      </w:r>
      <w:r w:rsidR="00BC3BDF" w:rsidRPr="00313D2D">
        <w:rPr>
          <w:rFonts w:cs="Times New Roman"/>
          <w:lang w:val="en-GB"/>
        </w:rPr>
        <w:t>wa</w:t>
      </w:r>
      <w:r w:rsidR="00417889" w:rsidRPr="00313D2D">
        <w:rPr>
          <w:rFonts w:cs="Times New Roman"/>
          <w:lang w:val="en-GB"/>
        </w:rPr>
        <w:t xml:space="preserve">lls is not considered in this </w:t>
      </w:r>
      <w:r w:rsidR="00453F6F" w:rsidRPr="00313D2D">
        <w:rPr>
          <w:rFonts w:cs="Times New Roman"/>
          <w:lang w:val="en-GB"/>
        </w:rPr>
        <w:t>work</w:t>
      </w:r>
      <w:r w:rsidR="00417889" w:rsidRPr="00313D2D">
        <w:rPr>
          <w:rFonts w:cs="Times New Roman"/>
          <w:lang w:val="en-GB"/>
        </w:rPr>
        <w:t>.</w:t>
      </w:r>
      <w:r w:rsidR="00653BB7" w:rsidRPr="00313D2D">
        <w:rPr>
          <w:rFonts w:cs="Times New Roman"/>
          <w:lang w:val="en-GB"/>
        </w:rPr>
        <w:t xml:space="preserve"> </w:t>
      </w:r>
      <w:r w:rsidR="00F259C1">
        <w:rPr>
          <w:rFonts w:cs="Times New Roman"/>
          <w:lang w:val="en-GB"/>
        </w:rPr>
        <w:t>Moreover</w:t>
      </w:r>
      <w:r w:rsidR="00653BB7" w:rsidRPr="00313D2D">
        <w:rPr>
          <w:rFonts w:cs="Times New Roman"/>
          <w:lang w:val="en-GB"/>
        </w:rPr>
        <w:t xml:space="preserve">, this </w:t>
      </w:r>
      <w:r w:rsidR="00453F6F" w:rsidRPr="00313D2D">
        <w:rPr>
          <w:rFonts w:cs="Times New Roman"/>
          <w:lang w:val="en-GB"/>
        </w:rPr>
        <w:t>study</w:t>
      </w:r>
      <w:r w:rsidR="00653BB7" w:rsidRPr="00313D2D">
        <w:rPr>
          <w:rFonts w:cs="Times New Roman"/>
          <w:lang w:val="en-GB"/>
        </w:rPr>
        <w:t xml:space="preserve"> </w:t>
      </w:r>
      <w:r w:rsidR="002F0975" w:rsidRPr="00313D2D">
        <w:rPr>
          <w:rFonts w:cs="Times New Roman"/>
          <w:lang w:val="en-GB"/>
        </w:rPr>
        <w:t xml:space="preserve">is </w:t>
      </w:r>
      <w:r w:rsidR="00653BB7" w:rsidRPr="00313D2D">
        <w:rPr>
          <w:rFonts w:cs="Times New Roman"/>
          <w:lang w:val="en-GB"/>
        </w:rPr>
        <w:t>mainly focuse</w:t>
      </w:r>
      <w:r w:rsidR="002F0975" w:rsidRPr="00313D2D">
        <w:rPr>
          <w:rFonts w:cs="Times New Roman"/>
          <w:lang w:val="en-GB"/>
        </w:rPr>
        <w:t>d</w:t>
      </w:r>
      <w:r w:rsidR="00653BB7" w:rsidRPr="00313D2D">
        <w:rPr>
          <w:rFonts w:cs="Times New Roman"/>
          <w:lang w:val="en-GB"/>
        </w:rPr>
        <w:t xml:space="preserve"> on the global structural model</w:t>
      </w:r>
      <w:r w:rsidR="00453F6F" w:rsidRPr="00313D2D">
        <w:rPr>
          <w:rFonts w:cs="Times New Roman"/>
          <w:lang w:val="en-GB"/>
        </w:rPr>
        <w:t>l</w:t>
      </w:r>
      <w:r w:rsidR="00653BB7" w:rsidRPr="00313D2D">
        <w:rPr>
          <w:rFonts w:cs="Times New Roman"/>
          <w:lang w:val="en-GB"/>
        </w:rPr>
        <w:t>ing method of high-rise modular buildings and discusses the feasibility of the method for different building heights</w:t>
      </w:r>
      <w:r w:rsidR="002F0975" w:rsidRPr="00313D2D">
        <w:rPr>
          <w:rFonts w:cs="Times New Roman"/>
          <w:lang w:val="en-GB"/>
        </w:rPr>
        <w:t>. T</w:t>
      </w:r>
      <w:r w:rsidR="00653BB7" w:rsidRPr="00313D2D">
        <w:rPr>
          <w:rFonts w:cs="Times New Roman"/>
          <w:lang w:val="en-GB"/>
        </w:rPr>
        <w:t>hus</w:t>
      </w:r>
      <w:r w:rsidR="002F0975" w:rsidRPr="00313D2D">
        <w:rPr>
          <w:rFonts w:cs="Times New Roman"/>
          <w:lang w:val="en-GB"/>
        </w:rPr>
        <w:t>,</w:t>
      </w:r>
      <w:r w:rsidR="00653BB7" w:rsidRPr="00313D2D">
        <w:rPr>
          <w:rFonts w:cs="Times New Roman"/>
          <w:lang w:val="en-GB"/>
        </w:rPr>
        <w:t xml:space="preserve"> the connection details of modules are not fully considered, </w:t>
      </w:r>
      <w:r w:rsidR="00453F6F" w:rsidRPr="00313D2D">
        <w:rPr>
          <w:rFonts w:cs="Times New Roman"/>
          <w:lang w:val="en-GB"/>
        </w:rPr>
        <w:t>nor are</w:t>
      </w:r>
      <w:r w:rsidR="00653BB7" w:rsidRPr="00313D2D">
        <w:rPr>
          <w:rFonts w:cs="Times New Roman"/>
          <w:lang w:val="en-GB"/>
        </w:rPr>
        <w:t xml:space="preserve"> the construction process and design details for </w:t>
      </w:r>
      <w:r w:rsidR="002F0975" w:rsidRPr="00313D2D">
        <w:rPr>
          <w:rFonts w:cs="Times New Roman"/>
          <w:lang w:val="en-GB"/>
        </w:rPr>
        <w:t>ensuring</w:t>
      </w:r>
      <w:r w:rsidR="00653BB7" w:rsidRPr="00313D2D">
        <w:rPr>
          <w:rFonts w:cs="Times New Roman"/>
          <w:lang w:val="en-GB"/>
        </w:rPr>
        <w:t xml:space="preserve"> the </w:t>
      </w:r>
      <w:r w:rsidR="002F0975" w:rsidRPr="00313D2D">
        <w:rPr>
          <w:rFonts w:cs="Times New Roman"/>
          <w:lang w:val="en-GB"/>
        </w:rPr>
        <w:t>performance of the joints</w:t>
      </w:r>
      <w:r w:rsidR="00653BB7" w:rsidRPr="00313D2D">
        <w:rPr>
          <w:rFonts w:cs="Times New Roman"/>
          <w:lang w:val="en-GB"/>
        </w:rPr>
        <w:t>. These limitations and their influence on the structur</w:t>
      </w:r>
      <w:r w:rsidR="002F0975" w:rsidRPr="00313D2D">
        <w:rPr>
          <w:rFonts w:cs="Times New Roman"/>
          <w:lang w:val="en-GB"/>
        </w:rPr>
        <w:t>al design</w:t>
      </w:r>
      <w:r w:rsidR="00653BB7" w:rsidRPr="00313D2D">
        <w:rPr>
          <w:rFonts w:cs="Times New Roman"/>
          <w:lang w:val="en-GB"/>
        </w:rPr>
        <w:t xml:space="preserve"> of </w:t>
      </w:r>
      <w:r w:rsidR="002F0975" w:rsidRPr="00313D2D">
        <w:rPr>
          <w:rFonts w:cs="Times New Roman"/>
          <w:lang w:val="en-GB"/>
        </w:rPr>
        <w:t xml:space="preserve">high-rise </w:t>
      </w:r>
      <w:r w:rsidR="00653BB7" w:rsidRPr="00313D2D">
        <w:rPr>
          <w:rFonts w:cs="Times New Roman"/>
          <w:lang w:val="en-GB"/>
        </w:rPr>
        <w:t>modular buildings will be studied in future research.</w:t>
      </w:r>
    </w:p>
    <w:p w14:paraId="359859E7" w14:textId="77777777" w:rsidR="00EC407E" w:rsidRDefault="00EC407E" w:rsidP="00EC407E">
      <w:pPr>
        <w:pStyle w:val="1"/>
        <w:spacing w:before="163" w:after="163"/>
      </w:pPr>
      <w:r>
        <w:rPr>
          <w:rFonts w:hint="eastAsia"/>
        </w:rPr>
        <w:t>Declaration of competing interest</w:t>
      </w:r>
    </w:p>
    <w:p w14:paraId="30BDC531" w14:textId="77777777" w:rsidR="00EC407E" w:rsidRPr="00C54819" w:rsidRDefault="00EC407E" w:rsidP="00EC407E">
      <w:pPr>
        <w:spacing w:line="360" w:lineRule="auto"/>
      </w:pPr>
      <w:r>
        <w:rPr>
          <w:rFonts w:hint="eastAsia"/>
        </w:rPr>
        <w:t xml:space="preserve">The authors declare that they have no known competing financial interests or personal relationships </w:t>
      </w:r>
      <w:r>
        <w:t>that</w:t>
      </w:r>
      <w:r>
        <w:rPr>
          <w:rFonts w:hint="eastAsia"/>
        </w:rPr>
        <w:t xml:space="preserve"> could have appeared to influence the work reported in this paper.</w:t>
      </w:r>
    </w:p>
    <w:p w14:paraId="7B42AD35" w14:textId="77777777" w:rsidR="00EC407E" w:rsidRPr="00063769" w:rsidRDefault="00EC407E" w:rsidP="00EC407E">
      <w:pPr>
        <w:pStyle w:val="1"/>
        <w:spacing w:before="163" w:after="163"/>
      </w:pPr>
      <w:r w:rsidRPr="00063769">
        <w:lastRenderedPageBreak/>
        <w:t>A</w:t>
      </w:r>
      <w:r w:rsidRPr="00063769">
        <w:rPr>
          <w:rFonts w:hint="eastAsia"/>
        </w:rPr>
        <w:t xml:space="preserve">cknowledgements </w:t>
      </w:r>
    </w:p>
    <w:p w14:paraId="22C319DA" w14:textId="20A426E9" w:rsidR="00EC407E" w:rsidRPr="00EA2DAF" w:rsidRDefault="00EC407E" w:rsidP="00C148FF">
      <w:pPr>
        <w:spacing w:line="360" w:lineRule="auto"/>
      </w:pPr>
      <w:r w:rsidRPr="00C23D9A">
        <w:t>The work presented in this paper was supported by a grant from the Research Impact Fund of the Hong Kong Resea</w:t>
      </w:r>
      <w:r>
        <w:t>rch Grants Council (Project No.</w:t>
      </w:r>
      <w:r w:rsidRPr="00C23D9A">
        <w:t xml:space="preserve"> </w:t>
      </w:r>
      <w:proofErr w:type="gramStart"/>
      <w:r>
        <w:t xml:space="preserve">HKU </w:t>
      </w:r>
      <w:r w:rsidRPr="00C23D9A">
        <w:t>R7027-18).</w:t>
      </w:r>
      <w:proofErr w:type="gramEnd"/>
      <w:r>
        <w:rPr>
          <w:rFonts w:hint="eastAsia"/>
        </w:rPr>
        <w:t xml:space="preserve"> </w:t>
      </w:r>
    </w:p>
    <w:p w14:paraId="36A8CC13" w14:textId="3525E1E7" w:rsidR="00EC407E" w:rsidRPr="00EA2DAF" w:rsidRDefault="00EC407E" w:rsidP="00EA2DAF">
      <w:pPr>
        <w:pStyle w:val="1"/>
        <w:spacing w:before="163" w:after="163"/>
      </w:pPr>
      <w:r>
        <w:rPr>
          <w:rFonts w:hint="eastAsia"/>
        </w:rPr>
        <w:t>References</w:t>
      </w:r>
    </w:p>
    <w:p w14:paraId="4518F3AA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  <w:lang w:val="en-GB"/>
        </w:rPr>
        <w:fldChar w:fldCharType="begin"/>
      </w:r>
      <w:r w:rsidRPr="00EA2DAF">
        <w:rPr>
          <w:sz w:val="21"/>
          <w:szCs w:val="21"/>
          <w:lang w:val="en-GB"/>
        </w:rPr>
        <w:instrText xml:space="preserve"> ADDIN EN.REFLIST </w:instrText>
      </w:r>
      <w:r w:rsidRPr="00EA2DAF">
        <w:rPr>
          <w:sz w:val="21"/>
          <w:szCs w:val="21"/>
          <w:lang w:val="en-GB"/>
        </w:rPr>
        <w:fldChar w:fldCharType="separate"/>
      </w:r>
      <w:r w:rsidRPr="00EA2DAF">
        <w:rPr>
          <w:sz w:val="21"/>
          <w:szCs w:val="21"/>
        </w:rPr>
        <w:t>[1] Pan M, Linner T, Pan W, Cheng H-m, Bock T. Influencing factors of the future utilisation of construction robots for buildings: A Hong Kong perspective. Journal of Building Engineering, 2020; 30: 101220.</w:t>
      </w:r>
    </w:p>
    <w:p w14:paraId="4E101046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[2] Javed AA, Pan W, Chen L, Zhan W. A systemic exploration of drivers for and constraints on construction productivity enhancement. Built Environment Project and Asset Management, 2018; 8: 239-252.</w:t>
      </w:r>
    </w:p>
    <w:p w14:paraId="4B6B6B6B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[3] Wang Z, Pan W. A hybrid coupled wall system with replaceable steel coupling beams for high-rise modular buildings. Journal of Building Engineering, 2020: 101355.</w:t>
      </w:r>
    </w:p>
    <w:p w14:paraId="103947E7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[4] Srisangeerthanan S, Hashemi MJ, Rajeev P, Gad E, Fernando S. Review of performance requirements for inter-module connections in multi-story modular buildings. Journal of Building Engineering, 2019: 101087.</w:t>
      </w:r>
    </w:p>
    <w:p w14:paraId="0445575F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[5] Fathieh A, Mercan O. Seismic evaluation of modular steel buildings. Engineering Structures, 2016; 122: 83-92.</w:t>
      </w:r>
    </w:p>
    <w:p w14:paraId="40E40C3D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[6] Sharafi P, Mortazavi M, Samali B, Ronagh H. Interlocking system for enhancing the integrity of multi-storey modular buildings. Automation in Construction, 2018; 85: 263-272.</w:t>
      </w:r>
    </w:p>
    <w:p w14:paraId="7879B13F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[7] Lacey AW, Chen W, Hao H, Bi K. Review of bolted inter-module connections in modular steel buildings. Journal of Building Engineering, 2019; 23: 207-219.</w:t>
      </w:r>
    </w:p>
    <w:p w14:paraId="52717307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[8] Srisangeerthanan S, Hashemi MJ, Rajeev P, Gad E, Fernando S. Numerical study on the effects of diaphragm stiffness and strength on the seismic response of multi-story modular buildings. Engineering Structures, 2018; 163: 25-37.</w:t>
      </w:r>
    </w:p>
    <w:p w14:paraId="7B89F2AE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[9] Ferdous W, Bai Y, Ngo TD, Manalo A, Mendis P. New advancements, challenges and opportunities of multi-storey modular buildings–A state-of-the-art review. Engineering Structures, 2019; 183: 883-893.</w:t>
      </w:r>
    </w:p>
    <w:p w14:paraId="74E4534A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[10] Shan S, Looi D, Cai Y, Ma P, Chen M-T, Su R, Young B, Pan W. Engineering modular integrated construction for high-rise building: a case study in Hong Kong. Proceedings of the Institution of Civil Engineers-Civil Engineering, 2019; 172: 51-57.</w:t>
      </w:r>
    </w:p>
    <w:p w14:paraId="0B1F4A44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[11] Lacey AW, Chen W, Hao H, Bi K. Structural response of modular buildings–an overview. Journal of Building Engineering, 2018; 16: 45-56.</w:t>
      </w:r>
    </w:p>
    <w:p w14:paraId="64F972AA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[12] Wang Z, Pan W, Zhang Z. High-rise modular buildings with innovative precast concrete shear walls as a lateral force resisting system. Structures, 2020; 26: 39-53.</w:t>
      </w:r>
    </w:p>
    <w:p w14:paraId="7EF5DDCD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[13] Lawson RM, Richards J. Modular design for high-rise buildings. Proceedings of the Institution of Civil Engineers-Structures and Buildings, 2010; 163: 151-164.</w:t>
      </w:r>
    </w:p>
    <w:p w14:paraId="0DDC97FA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[14] Lawson RM, Ogden RG, Bergin R. Application of modular construction in high-rise buildings. Journal of Architectural Engineering, 2012; 18: 148-154.</w:t>
      </w:r>
    </w:p>
    <w:p w14:paraId="15412679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[15] Park HK, Ock J-H. Unit modular in-fill construction method for high-rise buildings. KSCE Journal of Civil Engineering, 2016; 20: 1201-1210.</w:t>
      </w:r>
    </w:p>
    <w:p w14:paraId="6EE75D99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[16] Gunawardena T, Ngo T, Mendis P, Alfano J. Innovative flexible structural system using prefabricated modules. Journal of Architectural Engineering, 2016; 22: 05016003.</w:t>
      </w:r>
    </w:p>
    <w:p w14:paraId="262FBA71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lastRenderedPageBreak/>
        <w:t>[17] Chua YS, Liew JYR, Pang SD. Robustness of prefabricated prefinished volumetric construction (PPVC) high-rise building. Proceedings of the 12th International Conference on Advances in Steel-Concrete Composite Structures ASCCS 2018, 2018: 913-919.</w:t>
      </w:r>
    </w:p>
    <w:p w14:paraId="5DC97684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[18] Chua Y, Liew JR, Pang S. Modelling of connections and lateral behavior of high-rise modular steel buildings. Journal of Constructional Steel Research, 2020; 166: 105901.</w:t>
      </w:r>
    </w:p>
    <w:p w14:paraId="65CC15F5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[19] Hayes P. Structural design of high rise volumetric building systems using hot-rolled steel. Proceedings of the Institution of Civil Engineers-Civil Engineering, 2019; 172: 45-50.</w:t>
      </w:r>
    </w:p>
    <w:p w14:paraId="7F881CDF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[20] Shi F, Wang H, Zong L, Ding Y, Su J. Seismic behavior of high-rise modular steel constructions with various module layouts. Journal of Building Engineering, 2020: 101396.</w:t>
      </w:r>
    </w:p>
    <w:p w14:paraId="6E924FD7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[21] Shan S, Pan W. Structural design of high-rise buildings using steel-framed modules: a case study in Hong Kong. The Structural Design of Tall and Special Buildings, 2020; 29: e1788.</w:t>
      </w:r>
    </w:p>
    <w:p w14:paraId="74852469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[22] Liew J, Chua Y, Dai Z. Steel concrete composite systems for modular construction of high-rise buildings. Structures, 2019; 21: 135-149.</w:t>
      </w:r>
    </w:p>
    <w:p w14:paraId="41975A81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[23] Pan W, Hon CK. Modular integrated construction for high-rise buildings. Proceedings of the Institution of Civil Engineers-Municipal Engineer, 2018: 1-5.</w:t>
      </w:r>
    </w:p>
    <w:p w14:paraId="1E957AD8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[24] Code of Practice on Wind Effects in Hong Kong. Hong Kong: Buildings Department; 2019.</w:t>
      </w:r>
    </w:p>
    <w:p w14:paraId="2B748AA3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[25] Yeung K, Lai W. Paradigm shift in Hong Kong public housing developments: from standard block to site specific block with modular flat design. Proceedings for the Construction and Housing in the 21st Century, HKU-HKHA International Conference Hong Kong, 2013.</w:t>
      </w:r>
    </w:p>
    <w:p w14:paraId="28A4BF8E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[26] Tam VW, Fung IW, Sing MC, Ogunlana SO. Best practice of prefabrication implementation in the Hong Kong public and private sectors. Journal of Cleaner Production, 2015; 109: 216-231.</w:t>
      </w:r>
    </w:p>
    <w:p w14:paraId="1680E5EB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[27] Pan W, Qin H, Zhao Y. Challenges for energy and carbon modeling of high-rise buildings: The case of public housing in Hong Kong. Resources, Conservation and Recycling, 2017; 123: 208-218.</w:t>
      </w:r>
    </w:p>
    <w:p w14:paraId="4981AF64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[28] Jaillon L, Poon CS. The evolution of prefabricated residential building systems in Hong Kong: A review of the public and the private sector. Automation in Construction, 2009; 18: 239-248.</w:t>
      </w:r>
    </w:p>
    <w:p w14:paraId="4A8035F5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[29] Chan DW, Chan AP. Public housing construction in Hong Kong: a review of its design and construction innovations. Architectural Science Review, 2002; 45: 349-359.</w:t>
      </w:r>
    </w:p>
    <w:p w14:paraId="07286ADA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[30] Road Users' Code. Hong Kong: Transport Department; 2000.</w:t>
      </w:r>
    </w:p>
    <w:p w14:paraId="73165AED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[31] Lee RSM. Modular Integrated Construction Semi-Precast Concrete MiC System. CENRC Technical Seminar; 2019.</w:t>
      </w:r>
    </w:p>
    <w:p w14:paraId="2FD975F8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[32] Code of Practice for Structural Use of Concrete. Hong Kong: Buildings Department; 2013.</w:t>
      </w:r>
    </w:p>
    <w:p w14:paraId="4E1FD6B3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[33] Code of Practice for Precast Concrete Construction. Hong Kong: Buildings Department; 2016.</w:t>
      </w:r>
    </w:p>
    <w:p w14:paraId="62EA83F0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[34] Xie YM, Steven GP. Evolutionary Structural Optimization. London: Springer; 1997.</w:t>
      </w:r>
    </w:p>
    <w:p w14:paraId="46D54D20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[35] 3-2010 J. Technical Specification for Concrete Structures of Tall Building. Beijing: China Architecture &amp; Building Press Beijing; 2010.</w:t>
      </w:r>
    </w:p>
    <w:p w14:paraId="1EDB4300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[36] Dashti F. Out-of-plane instability of rectangular reinforced concrete walls under in-plane loading. Canterbury: Universiy of Canterbury; 2017.</w:t>
      </w:r>
    </w:p>
    <w:p w14:paraId="48D7EA10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[37] Hong J, Shen GQ, Li Z, Zhang B, Zhang W. Barriers to promoting prefabricated construction in China: A cost–benefit analysis. Journal of Cleaner Production, 2018; 172: 649-660.</w:t>
      </w:r>
    </w:p>
    <w:p w14:paraId="61B73C52" w14:textId="77777777" w:rsidR="00EC407E" w:rsidRPr="00EA2DAF" w:rsidRDefault="00EC407E" w:rsidP="00A55A98">
      <w:pPr>
        <w:pStyle w:val="EndNoteBibliography"/>
        <w:ind w:left="397" w:hanging="397"/>
        <w:rPr>
          <w:sz w:val="21"/>
          <w:szCs w:val="21"/>
        </w:rPr>
      </w:pPr>
      <w:r w:rsidRPr="00EA2DAF">
        <w:rPr>
          <w:sz w:val="21"/>
          <w:szCs w:val="21"/>
        </w:rPr>
        <w:t>[38] Standard for Assessment of Industrialized Building. Beijing: China Architecture &amp; Building Press; 2015.</w:t>
      </w:r>
    </w:p>
    <w:p w14:paraId="1683CAA7" w14:textId="1E3B3D9C" w:rsidR="00C148FF" w:rsidRPr="00313D2D" w:rsidRDefault="00EC407E" w:rsidP="00A55A98">
      <w:pPr>
        <w:spacing w:line="360" w:lineRule="auto"/>
        <w:ind w:left="397" w:hanging="397"/>
        <w:rPr>
          <w:lang w:val="en-GB"/>
        </w:rPr>
      </w:pPr>
      <w:r w:rsidRPr="00EA2DAF">
        <w:rPr>
          <w:sz w:val="21"/>
          <w:szCs w:val="21"/>
          <w:lang w:val="en-GB"/>
        </w:rPr>
        <w:fldChar w:fldCharType="end"/>
      </w:r>
    </w:p>
    <w:sectPr w:rsidR="00C148FF" w:rsidRPr="00313D2D" w:rsidSect="00D05B72">
      <w:pgSz w:w="11906" w:h="16838"/>
      <w:pgMar w:top="1701" w:right="1134" w:bottom="1701" w:left="1134" w:header="851" w:footer="992" w:gutter="0"/>
      <w:cols w:space="425"/>
      <w:docGrid w:type="lines"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3F1AED5" w15:done="0"/>
  <w15:commentEx w15:paraId="337430B1" w15:done="0"/>
  <w15:commentEx w15:paraId="3E9C4671" w15:done="0"/>
  <w15:commentEx w15:paraId="52239A4C" w15:done="0"/>
  <w15:commentEx w15:paraId="4C3C7B19" w15:done="0"/>
  <w15:commentEx w15:paraId="72AE846B" w15:done="0"/>
  <w15:commentEx w15:paraId="405CD361" w15:done="0"/>
  <w15:commentEx w15:paraId="7CBE7230" w15:done="0"/>
  <w15:commentEx w15:paraId="40059219" w15:done="0"/>
  <w15:commentEx w15:paraId="0A34465F" w15:done="0"/>
  <w15:commentEx w15:paraId="2934701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3F1AED5" w16cid:durableId="22CA6F60"/>
  <w16cid:commentId w16cid:paraId="337430B1" w16cid:durableId="22CA81C0"/>
  <w16cid:commentId w16cid:paraId="3E9C4671" w16cid:durableId="22CA8B50"/>
  <w16cid:commentId w16cid:paraId="52239A4C" w16cid:durableId="22CBC00E"/>
  <w16cid:commentId w16cid:paraId="4C3C7B19" w16cid:durableId="22CBC4AD"/>
  <w16cid:commentId w16cid:paraId="72AE846B" w16cid:durableId="22CBC5A8"/>
  <w16cid:commentId w16cid:paraId="405CD361" w16cid:durableId="22CBCE03"/>
  <w16cid:commentId w16cid:paraId="7CBE7230" w16cid:durableId="22CBCFDA"/>
  <w16cid:commentId w16cid:paraId="40059219" w16cid:durableId="22CBE34F"/>
  <w16cid:commentId w16cid:paraId="0A34465F" w16cid:durableId="22CBE606"/>
  <w16cid:commentId w16cid:paraId="29347019" w16cid:durableId="22CBE9E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49824F" w14:textId="77777777" w:rsidR="00337DDC" w:rsidRDefault="00337DDC" w:rsidP="00566F60">
      <w:r>
        <w:separator/>
      </w:r>
    </w:p>
  </w:endnote>
  <w:endnote w:type="continuationSeparator" w:id="0">
    <w:p w14:paraId="11840B86" w14:textId="77777777" w:rsidR="00337DDC" w:rsidRDefault="00337DDC" w:rsidP="00566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43E4F" w14:textId="77777777" w:rsidR="00337DDC" w:rsidRDefault="00337DDC" w:rsidP="00566F60">
      <w:r>
        <w:separator/>
      </w:r>
    </w:p>
  </w:footnote>
  <w:footnote w:type="continuationSeparator" w:id="0">
    <w:p w14:paraId="2E6E02CB" w14:textId="77777777" w:rsidR="00337DDC" w:rsidRDefault="00337DDC" w:rsidP="00566F60">
      <w:r>
        <w:continuationSeparator/>
      </w:r>
    </w:p>
  </w:footnote>
  <w:footnote w:id="1">
    <w:p w14:paraId="04B9690B" w14:textId="77777777" w:rsidR="004D21B6" w:rsidRPr="00000925" w:rsidRDefault="004D21B6" w:rsidP="00EC407E">
      <w:pPr>
        <w:pStyle w:val="a9"/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*Corresponding author. </w:t>
      </w:r>
      <w:r w:rsidRPr="00000925">
        <w:rPr>
          <w:rFonts w:hint="eastAsia"/>
          <w:i/>
          <w:sz w:val="21"/>
          <w:szCs w:val="21"/>
        </w:rPr>
        <w:t>E-mail address</w:t>
      </w:r>
      <w:r>
        <w:rPr>
          <w:rFonts w:hint="eastAsia"/>
          <w:sz w:val="21"/>
          <w:szCs w:val="21"/>
        </w:rPr>
        <w:t>: zw1990@hku.hk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7FB9"/>
    <w:multiLevelType w:val="hybridMultilevel"/>
    <w:tmpl w:val="0F72E7EA"/>
    <w:lvl w:ilvl="0" w:tplc="5990593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0909E0"/>
    <w:multiLevelType w:val="hybridMultilevel"/>
    <w:tmpl w:val="6C1499B6"/>
    <w:lvl w:ilvl="0" w:tplc="6908D588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FA4B38"/>
    <w:multiLevelType w:val="hybridMultilevel"/>
    <w:tmpl w:val="C32025F2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B206E33"/>
    <w:multiLevelType w:val="hybridMultilevel"/>
    <w:tmpl w:val="F0A8DEA4"/>
    <w:lvl w:ilvl="0" w:tplc="FEBAF30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01F304C"/>
    <w:multiLevelType w:val="hybridMultilevel"/>
    <w:tmpl w:val="03A08E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7D9161E"/>
    <w:multiLevelType w:val="hybridMultilevel"/>
    <w:tmpl w:val="7B70F2C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B152018"/>
    <w:multiLevelType w:val="hybridMultilevel"/>
    <w:tmpl w:val="59AA408E"/>
    <w:lvl w:ilvl="0" w:tplc="1D4A1B58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BAD67C2"/>
    <w:multiLevelType w:val="hybridMultilevel"/>
    <w:tmpl w:val="EC1A6ACE"/>
    <w:lvl w:ilvl="0" w:tplc="4F724C2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C4114DE"/>
    <w:multiLevelType w:val="hybridMultilevel"/>
    <w:tmpl w:val="026E9048"/>
    <w:lvl w:ilvl="0" w:tplc="4624380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DFB4C09"/>
    <w:multiLevelType w:val="hybridMultilevel"/>
    <w:tmpl w:val="97C8645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66F3976"/>
    <w:multiLevelType w:val="hybridMultilevel"/>
    <w:tmpl w:val="F036FF52"/>
    <w:lvl w:ilvl="0" w:tplc="9B1E6B4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1E83BC4"/>
    <w:multiLevelType w:val="hybridMultilevel"/>
    <w:tmpl w:val="8F902920"/>
    <w:lvl w:ilvl="0" w:tplc="14C408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5D01B50"/>
    <w:multiLevelType w:val="hybridMultilevel"/>
    <w:tmpl w:val="0BFE4AF0"/>
    <w:lvl w:ilvl="0" w:tplc="030AE15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7F1568D"/>
    <w:multiLevelType w:val="hybridMultilevel"/>
    <w:tmpl w:val="4C2CCCC8"/>
    <w:lvl w:ilvl="0" w:tplc="8B04A99E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30F5CCA"/>
    <w:multiLevelType w:val="hybridMultilevel"/>
    <w:tmpl w:val="D2BE5F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C325214"/>
    <w:multiLevelType w:val="hybridMultilevel"/>
    <w:tmpl w:val="2F0EBA6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2C33BB9"/>
    <w:multiLevelType w:val="hybridMultilevel"/>
    <w:tmpl w:val="DE306A6A"/>
    <w:lvl w:ilvl="0" w:tplc="232A79B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4615324"/>
    <w:multiLevelType w:val="hybridMultilevel"/>
    <w:tmpl w:val="E4F08768"/>
    <w:lvl w:ilvl="0" w:tplc="5B80B8F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1944646"/>
    <w:multiLevelType w:val="hybridMultilevel"/>
    <w:tmpl w:val="D722D36E"/>
    <w:lvl w:ilvl="0" w:tplc="89E82EFC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2B63921"/>
    <w:multiLevelType w:val="hybridMultilevel"/>
    <w:tmpl w:val="C8BEAA02"/>
    <w:lvl w:ilvl="0" w:tplc="13786422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5E9735A"/>
    <w:multiLevelType w:val="hybridMultilevel"/>
    <w:tmpl w:val="2BF48AA0"/>
    <w:lvl w:ilvl="0" w:tplc="2DA466C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D3D1B4E"/>
    <w:multiLevelType w:val="hybridMultilevel"/>
    <w:tmpl w:val="639246E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>
    <w:nsid w:val="7D40657B"/>
    <w:multiLevelType w:val="hybridMultilevel"/>
    <w:tmpl w:val="E8220172"/>
    <w:lvl w:ilvl="0" w:tplc="D84C9140">
      <w:start w:val="1"/>
      <w:numFmt w:val="japaneseCounting"/>
      <w:lvlText w:val="第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16"/>
  </w:num>
  <w:num w:numId="3">
    <w:abstractNumId w:val="11"/>
  </w:num>
  <w:num w:numId="4">
    <w:abstractNumId w:val="1"/>
  </w:num>
  <w:num w:numId="5">
    <w:abstractNumId w:val="3"/>
  </w:num>
  <w:num w:numId="6">
    <w:abstractNumId w:val="7"/>
  </w:num>
  <w:num w:numId="7">
    <w:abstractNumId w:val="17"/>
  </w:num>
  <w:num w:numId="8">
    <w:abstractNumId w:val="4"/>
  </w:num>
  <w:num w:numId="9">
    <w:abstractNumId w:val="20"/>
  </w:num>
  <w:num w:numId="10">
    <w:abstractNumId w:val="18"/>
  </w:num>
  <w:num w:numId="11">
    <w:abstractNumId w:val="6"/>
  </w:num>
  <w:num w:numId="12">
    <w:abstractNumId w:val="14"/>
  </w:num>
  <w:num w:numId="13">
    <w:abstractNumId w:val="13"/>
  </w:num>
  <w:num w:numId="14">
    <w:abstractNumId w:val="19"/>
  </w:num>
  <w:num w:numId="15">
    <w:abstractNumId w:val="22"/>
  </w:num>
  <w:num w:numId="16">
    <w:abstractNumId w:val="2"/>
  </w:num>
  <w:num w:numId="17">
    <w:abstractNumId w:val="5"/>
  </w:num>
  <w:num w:numId="18">
    <w:abstractNumId w:val="21"/>
  </w:num>
  <w:num w:numId="19">
    <w:abstractNumId w:val="9"/>
  </w:num>
  <w:num w:numId="20">
    <w:abstractNumId w:val="8"/>
  </w:num>
  <w:num w:numId="21">
    <w:abstractNumId w:val="12"/>
  </w:num>
  <w:num w:numId="22">
    <w:abstractNumId w:val="0"/>
  </w:num>
  <w:num w:numId="23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zMjI1MzY1sjQwMLNQ0lEKTi0uzszPAykwNDSuBQCZZEn7LgAAAA=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Engineering Structures -Revison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e2dwpafyszs0qe0d0ppvwvo0ftfww00frpr&quot;&gt;P4-Journal of Building Engineering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8&lt;/item&gt;&lt;item&gt;19&lt;/item&gt;&lt;item&gt;20&lt;/item&gt;&lt;item&gt;21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40&lt;/item&gt;&lt;item&gt;41&lt;/item&gt;&lt;item&gt;42&lt;/item&gt;&lt;item&gt;43&lt;/item&gt;&lt;/record-ids&gt;&lt;/item&gt;&lt;/Libraries&gt;"/>
  </w:docVars>
  <w:rsids>
    <w:rsidRoot w:val="00480C74"/>
    <w:rsid w:val="0000019A"/>
    <w:rsid w:val="00000925"/>
    <w:rsid w:val="000009F3"/>
    <w:rsid w:val="000011FD"/>
    <w:rsid w:val="00001205"/>
    <w:rsid w:val="00001355"/>
    <w:rsid w:val="000015E6"/>
    <w:rsid w:val="00001D1B"/>
    <w:rsid w:val="0000233B"/>
    <w:rsid w:val="0000257B"/>
    <w:rsid w:val="00002A20"/>
    <w:rsid w:val="0000314F"/>
    <w:rsid w:val="000031D2"/>
    <w:rsid w:val="00003216"/>
    <w:rsid w:val="000039DA"/>
    <w:rsid w:val="00003E43"/>
    <w:rsid w:val="00003ED2"/>
    <w:rsid w:val="0000402A"/>
    <w:rsid w:val="000040F2"/>
    <w:rsid w:val="000040FB"/>
    <w:rsid w:val="0000493E"/>
    <w:rsid w:val="00004A70"/>
    <w:rsid w:val="00004DB3"/>
    <w:rsid w:val="000051A7"/>
    <w:rsid w:val="00005360"/>
    <w:rsid w:val="00005728"/>
    <w:rsid w:val="0000579D"/>
    <w:rsid w:val="000058D0"/>
    <w:rsid w:val="00005BDE"/>
    <w:rsid w:val="000061A9"/>
    <w:rsid w:val="00006523"/>
    <w:rsid w:val="0000681B"/>
    <w:rsid w:val="00006979"/>
    <w:rsid w:val="00006DB6"/>
    <w:rsid w:val="000071B9"/>
    <w:rsid w:val="00007604"/>
    <w:rsid w:val="000100AB"/>
    <w:rsid w:val="00010241"/>
    <w:rsid w:val="000105ED"/>
    <w:rsid w:val="000107F7"/>
    <w:rsid w:val="00010D72"/>
    <w:rsid w:val="00010F0C"/>
    <w:rsid w:val="000112F4"/>
    <w:rsid w:val="000114FE"/>
    <w:rsid w:val="000119EB"/>
    <w:rsid w:val="00011D33"/>
    <w:rsid w:val="00011F1F"/>
    <w:rsid w:val="00011FA3"/>
    <w:rsid w:val="00012102"/>
    <w:rsid w:val="0001230B"/>
    <w:rsid w:val="000124D6"/>
    <w:rsid w:val="00012C74"/>
    <w:rsid w:val="00012CAA"/>
    <w:rsid w:val="000130A1"/>
    <w:rsid w:val="0001345B"/>
    <w:rsid w:val="000135DF"/>
    <w:rsid w:val="00013D45"/>
    <w:rsid w:val="00013DAF"/>
    <w:rsid w:val="0001443F"/>
    <w:rsid w:val="000145E1"/>
    <w:rsid w:val="00014892"/>
    <w:rsid w:val="00014A3D"/>
    <w:rsid w:val="00014BC0"/>
    <w:rsid w:val="00014CEA"/>
    <w:rsid w:val="0001509C"/>
    <w:rsid w:val="0001514B"/>
    <w:rsid w:val="0001595C"/>
    <w:rsid w:val="00015960"/>
    <w:rsid w:val="000177C5"/>
    <w:rsid w:val="0001782A"/>
    <w:rsid w:val="00017947"/>
    <w:rsid w:val="00017A33"/>
    <w:rsid w:val="00017DA4"/>
    <w:rsid w:val="00017F15"/>
    <w:rsid w:val="00017F4E"/>
    <w:rsid w:val="000206DB"/>
    <w:rsid w:val="00020A00"/>
    <w:rsid w:val="00020B38"/>
    <w:rsid w:val="000216D8"/>
    <w:rsid w:val="00021C26"/>
    <w:rsid w:val="00022369"/>
    <w:rsid w:val="000224E3"/>
    <w:rsid w:val="000228DB"/>
    <w:rsid w:val="00022AB3"/>
    <w:rsid w:val="00022AD6"/>
    <w:rsid w:val="00022D32"/>
    <w:rsid w:val="00022DBF"/>
    <w:rsid w:val="0002346A"/>
    <w:rsid w:val="000235BB"/>
    <w:rsid w:val="00023DDF"/>
    <w:rsid w:val="000241CD"/>
    <w:rsid w:val="00024242"/>
    <w:rsid w:val="00024382"/>
    <w:rsid w:val="00024E69"/>
    <w:rsid w:val="00025262"/>
    <w:rsid w:val="0002532D"/>
    <w:rsid w:val="00025433"/>
    <w:rsid w:val="000258A7"/>
    <w:rsid w:val="000259A0"/>
    <w:rsid w:val="00025D22"/>
    <w:rsid w:val="000260D6"/>
    <w:rsid w:val="0002657D"/>
    <w:rsid w:val="00026608"/>
    <w:rsid w:val="0002693E"/>
    <w:rsid w:val="00026974"/>
    <w:rsid w:val="000275D2"/>
    <w:rsid w:val="0002791A"/>
    <w:rsid w:val="00027AD4"/>
    <w:rsid w:val="00027BE4"/>
    <w:rsid w:val="00027E9B"/>
    <w:rsid w:val="00027FC0"/>
    <w:rsid w:val="00030255"/>
    <w:rsid w:val="0003066B"/>
    <w:rsid w:val="00030BC4"/>
    <w:rsid w:val="000312AE"/>
    <w:rsid w:val="000319A1"/>
    <w:rsid w:val="00031CB8"/>
    <w:rsid w:val="00031D62"/>
    <w:rsid w:val="000320B7"/>
    <w:rsid w:val="000320FA"/>
    <w:rsid w:val="00032392"/>
    <w:rsid w:val="0003258E"/>
    <w:rsid w:val="000334BE"/>
    <w:rsid w:val="00033D62"/>
    <w:rsid w:val="000340B3"/>
    <w:rsid w:val="00034259"/>
    <w:rsid w:val="000343BE"/>
    <w:rsid w:val="00034461"/>
    <w:rsid w:val="000346C3"/>
    <w:rsid w:val="00034BCB"/>
    <w:rsid w:val="00035119"/>
    <w:rsid w:val="00035ADA"/>
    <w:rsid w:val="00035BDE"/>
    <w:rsid w:val="00035C50"/>
    <w:rsid w:val="00035CB7"/>
    <w:rsid w:val="00035CEB"/>
    <w:rsid w:val="00035E82"/>
    <w:rsid w:val="00035EEA"/>
    <w:rsid w:val="00035FE2"/>
    <w:rsid w:val="000362AB"/>
    <w:rsid w:val="00036318"/>
    <w:rsid w:val="000364B0"/>
    <w:rsid w:val="00036A07"/>
    <w:rsid w:val="00036B2E"/>
    <w:rsid w:val="00036DB1"/>
    <w:rsid w:val="00037477"/>
    <w:rsid w:val="000379DD"/>
    <w:rsid w:val="00037E2A"/>
    <w:rsid w:val="0004012E"/>
    <w:rsid w:val="00040371"/>
    <w:rsid w:val="000403EA"/>
    <w:rsid w:val="0004065F"/>
    <w:rsid w:val="00040722"/>
    <w:rsid w:val="000407FA"/>
    <w:rsid w:val="00040D63"/>
    <w:rsid w:val="0004128E"/>
    <w:rsid w:val="00041476"/>
    <w:rsid w:val="00041625"/>
    <w:rsid w:val="0004183B"/>
    <w:rsid w:val="000420CC"/>
    <w:rsid w:val="00042198"/>
    <w:rsid w:val="0004234E"/>
    <w:rsid w:val="000426B9"/>
    <w:rsid w:val="00042737"/>
    <w:rsid w:val="00042973"/>
    <w:rsid w:val="00043470"/>
    <w:rsid w:val="00043582"/>
    <w:rsid w:val="000436F2"/>
    <w:rsid w:val="00043C27"/>
    <w:rsid w:val="00043D60"/>
    <w:rsid w:val="00043E68"/>
    <w:rsid w:val="00043E9F"/>
    <w:rsid w:val="00044672"/>
    <w:rsid w:val="000447B1"/>
    <w:rsid w:val="000449DE"/>
    <w:rsid w:val="00044CA8"/>
    <w:rsid w:val="000451D5"/>
    <w:rsid w:val="000458AF"/>
    <w:rsid w:val="00045B9A"/>
    <w:rsid w:val="000465BB"/>
    <w:rsid w:val="00046987"/>
    <w:rsid w:val="00046D81"/>
    <w:rsid w:val="00046E05"/>
    <w:rsid w:val="00046F8E"/>
    <w:rsid w:val="000472CD"/>
    <w:rsid w:val="000474CD"/>
    <w:rsid w:val="0004772C"/>
    <w:rsid w:val="00047B6B"/>
    <w:rsid w:val="00047C2F"/>
    <w:rsid w:val="00047E66"/>
    <w:rsid w:val="000504E8"/>
    <w:rsid w:val="0005051E"/>
    <w:rsid w:val="00050586"/>
    <w:rsid w:val="00050DAA"/>
    <w:rsid w:val="00050FA2"/>
    <w:rsid w:val="000516CE"/>
    <w:rsid w:val="00051712"/>
    <w:rsid w:val="00051BA2"/>
    <w:rsid w:val="000520F4"/>
    <w:rsid w:val="00052AC2"/>
    <w:rsid w:val="00052AD0"/>
    <w:rsid w:val="00052CC9"/>
    <w:rsid w:val="00052E8C"/>
    <w:rsid w:val="0005331E"/>
    <w:rsid w:val="000539F8"/>
    <w:rsid w:val="00053B3F"/>
    <w:rsid w:val="00053C81"/>
    <w:rsid w:val="00054261"/>
    <w:rsid w:val="00054570"/>
    <w:rsid w:val="000547CA"/>
    <w:rsid w:val="000549F9"/>
    <w:rsid w:val="00054BE2"/>
    <w:rsid w:val="00055063"/>
    <w:rsid w:val="0005552D"/>
    <w:rsid w:val="00055A31"/>
    <w:rsid w:val="00055E5C"/>
    <w:rsid w:val="00056347"/>
    <w:rsid w:val="000563AD"/>
    <w:rsid w:val="000564BD"/>
    <w:rsid w:val="0005670B"/>
    <w:rsid w:val="00056A04"/>
    <w:rsid w:val="00056DFC"/>
    <w:rsid w:val="0005713F"/>
    <w:rsid w:val="000571A9"/>
    <w:rsid w:val="00057562"/>
    <w:rsid w:val="000576F9"/>
    <w:rsid w:val="00057854"/>
    <w:rsid w:val="00057BD5"/>
    <w:rsid w:val="00057CE7"/>
    <w:rsid w:val="00057E95"/>
    <w:rsid w:val="00060354"/>
    <w:rsid w:val="000603F9"/>
    <w:rsid w:val="000604D6"/>
    <w:rsid w:val="00060B74"/>
    <w:rsid w:val="00060D60"/>
    <w:rsid w:val="00060DB0"/>
    <w:rsid w:val="0006108D"/>
    <w:rsid w:val="000611C3"/>
    <w:rsid w:val="00061414"/>
    <w:rsid w:val="000618AA"/>
    <w:rsid w:val="000619C8"/>
    <w:rsid w:val="000619EC"/>
    <w:rsid w:val="00061B8D"/>
    <w:rsid w:val="00061DD9"/>
    <w:rsid w:val="00061F81"/>
    <w:rsid w:val="00061FDE"/>
    <w:rsid w:val="00062172"/>
    <w:rsid w:val="0006267A"/>
    <w:rsid w:val="000629A4"/>
    <w:rsid w:val="00062AD8"/>
    <w:rsid w:val="0006323E"/>
    <w:rsid w:val="000634A4"/>
    <w:rsid w:val="0006373B"/>
    <w:rsid w:val="00063769"/>
    <w:rsid w:val="0006392C"/>
    <w:rsid w:val="00063EC2"/>
    <w:rsid w:val="00064DCA"/>
    <w:rsid w:val="000650C4"/>
    <w:rsid w:val="0006524B"/>
    <w:rsid w:val="00066384"/>
    <w:rsid w:val="0006712B"/>
    <w:rsid w:val="00067336"/>
    <w:rsid w:val="00067E7B"/>
    <w:rsid w:val="0007007D"/>
    <w:rsid w:val="00070697"/>
    <w:rsid w:val="00070797"/>
    <w:rsid w:val="000708E1"/>
    <w:rsid w:val="00070AC2"/>
    <w:rsid w:val="00070C13"/>
    <w:rsid w:val="00070E79"/>
    <w:rsid w:val="0007103B"/>
    <w:rsid w:val="00071470"/>
    <w:rsid w:val="00071FCA"/>
    <w:rsid w:val="00072217"/>
    <w:rsid w:val="00072DF3"/>
    <w:rsid w:val="00072F85"/>
    <w:rsid w:val="00073193"/>
    <w:rsid w:val="00073599"/>
    <w:rsid w:val="00073FE8"/>
    <w:rsid w:val="00074138"/>
    <w:rsid w:val="00074E45"/>
    <w:rsid w:val="000751C4"/>
    <w:rsid w:val="000751D2"/>
    <w:rsid w:val="0007527C"/>
    <w:rsid w:val="00075FE7"/>
    <w:rsid w:val="000761C8"/>
    <w:rsid w:val="000761EB"/>
    <w:rsid w:val="000769CB"/>
    <w:rsid w:val="00076D22"/>
    <w:rsid w:val="0007706A"/>
    <w:rsid w:val="000770DE"/>
    <w:rsid w:val="000773A6"/>
    <w:rsid w:val="000774E6"/>
    <w:rsid w:val="00077A81"/>
    <w:rsid w:val="0008079C"/>
    <w:rsid w:val="000807F4"/>
    <w:rsid w:val="00080A86"/>
    <w:rsid w:val="00081294"/>
    <w:rsid w:val="00081316"/>
    <w:rsid w:val="000817EE"/>
    <w:rsid w:val="00081CB8"/>
    <w:rsid w:val="00081E4D"/>
    <w:rsid w:val="00081EF3"/>
    <w:rsid w:val="00082283"/>
    <w:rsid w:val="0008262C"/>
    <w:rsid w:val="0008263B"/>
    <w:rsid w:val="00082EE1"/>
    <w:rsid w:val="00082F13"/>
    <w:rsid w:val="000836A4"/>
    <w:rsid w:val="00083B88"/>
    <w:rsid w:val="00083D64"/>
    <w:rsid w:val="00084007"/>
    <w:rsid w:val="00084626"/>
    <w:rsid w:val="00084C02"/>
    <w:rsid w:val="00084C63"/>
    <w:rsid w:val="00084D0F"/>
    <w:rsid w:val="00085006"/>
    <w:rsid w:val="00085759"/>
    <w:rsid w:val="000857C7"/>
    <w:rsid w:val="00085AEB"/>
    <w:rsid w:val="00085C44"/>
    <w:rsid w:val="00086FA0"/>
    <w:rsid w:val="00087056"/>
    <w:rsid w:val="00087549"/>
    <w:rsid w:val="0008794F"/>
    <w:rsid w:val="00087EAF"/>
    <w:rsid w:val="00087EDF"/>
    <w:rsid w:val="00090380"/>
    <w:rsid w:val="00090411"/>
    <w:rsid w:val="000905C5"/>
    <w:rsid w:val="00090756"/>
    <w:rsid w:val="00090EFE"/>
    <w:rsid w:val="000911F4"/>
    <w:rsid w:val="0009131A"/>
    <w:rsid w:val="0009180D"/>
    <w:rsid w:val="00091A69"/>
    <w:rsid w:val="00092305"/>
    <w:rsid w:val="00092A6D"/>
    <w:rsid w:val="00092ADE"/>
    <w:rsid w:val="00092D2B"/>
    <w:rsid w:val="000932C1"/>
    <w:rsid w:val="000939DC"/>
    <w:rsid w:val="000945B5"/>
    <w:rsid w:val="00095133"/>
    <w:rsid w:val="000956F3"/>
    <w:rsid w:val="0009593D"/>
    <w:rsid w:val="00095AB3"/>
    <w:rsid w:val="00095E1B"/>
    <w:rsid w:val="00096000"/>
    <w:rsid w:val="000960F2"/>
    <w:rsid w:val="000961DD"/>
    <w:rsid w:val="000966C3"/>
    <w:rsid w:val="00096E40"/>
    <w:rsid w:val="00096EBE"/>
    <w:rsid w:val="000973C4"/>
    <w:rsid w:val="0009746A"/>
    <w:rsid w:val="00097481"/>
    <w:rsid w:val="0009764C"/>
    <w:rsid w:val="00097928"/>
    <w:rsid w:val="00097A8E"/>
    <w:rsid w:val="00097EFF"/>
    <w:rsid w:val="000A0568"/>
    <w:rsid w:val="000A07A5"/>
    <w:rsid w:val="000A1290"/>
    <w:rsid w:val="000A16D9"/>
    <w:rsid w:val="000A2040"/>
    <w:rsid w:val="000A20FC"/>
    <w:rsid w:val="000A2293"/>
    <w:rsid w:val="000A2646"/>
    <w:rsid w:val="000A27E9"/>
    <w:rsid w:val="000A2AE9"/>
    <w:rsid w:val="000A2FAF"/>
    <w:rsid w:val="000A3180"/>
    <w:rsid w:val="000A3734"/>
    <w:rsid w:val="000A376C"/>
    <w:rsid w:val="000A38EB"/>
    <w:rsid w:val="000A3C63"/>
    <w:rsid w:val="000A3D4F"/>
    <w:rsid w:val="000A4093"/>
    <w:rsid w:val="000A48DC"/>
    <w:rsid w:val="000A491F"/>
    <w:rsid w:val="000A4BD2"/>
    <w:rsid w:val="000A4DA3"/>
    <w:rsid w:val="000A531C"/>
    <w:rsid w:val="000A5CA1"/>
    <w:rsid w:val="000A5E33"/>
    <w:rsid w:val="000A6331"/>
    <w:rsid w:val="000A645E"/>
    <w:rsid w:val="000A6ABE"/>
    <w:rsid w:val="000A6B10"/>
    <w:rsid w:val="000A77F7"/>
    <w:rsid w:val="000B088F"/>
    <w:rsid w:val="000B0D16"/>
    <w:rsid w:val="000B12B2"/>
    <w:rsid w:val="000B15FB"/>
    <w:rsid w:val="000B2669"/>
    <w:rsid w:val="000B2819"/>
    <w:rsid w:val="000B2989"/>
    <w:rsid w:val="000B2C1A"/>
    <w:rsid w:val="000B2EBC"/>
    <w:rsid w:val="000B311D"/>
    <w:rsid w:val="000B31EC"/>
    <w:rsid w:val="000B333A"/>
    <w:rsid w:val="000B389A"/>
    <w:rsid w:val="000B39D8"/>
    <w:rsid w:val="000B419B"/>
    <w:rsid w:val="000B458E"/>
    <w:rsid w:val="000B587F"/>
    <w:rsid w:val="000B5991"/>
    <w:rsid w:val="000B5D84"/>
    <w:rsid w:val="000B697A"/>
    <w:rsid w:val="000B6B4C"/>
    <w:rsid w:val="000B743A"/>
    <w:rsid w:val="000B7870"/>
    <w:rsid w:val="000B79A7"/>
    <w:rsid w:val="000B7E01"/>
    <w:rsid w:val="000C05B9"/>
    <w:rsid w:val="000C0A2A"/>
    <w:rsid w:val="000C0B07"/>
    <w:rsid w:val="000C0C9C"/>
    <w:rsid w:val="000C0FA9"/>
    <w:rsid w:val="000C1258"/>
    <w:rsid w:val="000C182F"/>
    <w:rsid w:val="000C1FF7"/>
    <w:rsid w:val="000C20B3"/>
    <w:rsid w:val="000C2429"/>
    <w:rsid w:val="000C2458"/>
    <w:rsid w:val="000C24A4"/>
    <w:rsid w:val="000C3076"/>
    <w:rsid w:val="000C3B5A"/>
    <w:rsid w:val="000C4AB3"/>
    <w:rsid w:val="000C4BEC"/>
    <w:rsid w:val="000C4D97"/>
    <w:rsid w:val="000C4F85"/>
    <w:rsid w:val="000C5203"/>
    <w:rsid w:val="000C52A1"/>
    <w:rsid w:val="000C5497"/>
    <w:rsid w:val="000C621F"/>
    <w:rsid w:val="000C658F"/>
    <w:rsid w:val="000C65AC"/>
    <w:rsid w:val="000C67B6"/>
    <w:rsid w:val="000C7732"/>
    <w:rsid w:val="000C777A"/>
    <w:rsid w:val="000C7E96"/>
    <w:rsid w:val="000C7F63"/>
    <w:rsid w:val="000D04B3"/>
    <w:rsid w:val="000D0AF5"/>
    <w:rsid w:val="000D0BAC"/>
    <w:rsid w:val="000D0BF8"/>
    <w:rsid w:val="000D0EFA"/>
    <w:rsid w:val="000D0F79"/>
    <w:rsid w:val="000D1201"/>
    <w:rsid w:val="000D164B"/>
    <w:rsid w:val="000D1927"/>
    <w:rsid w:val="000D1BCF"/>
    <w:rsid w:val="000D2468"/>
    <w:rsid w:val="000D2F65"/>
    <w:rsid w:val="000D3150"/>
    <w:rsid w:val="000D345E"/>
    <w:rsid w:val="000D38A6"/>
    <w:rsid w:val="000D39C4"/>
    <w:rsid w:val="000D3D48"/>
    <w:rsid w:val="000D3E97"/>
    <w:rsid w:val="000D4141"/>
    <w:rsid w:val="000D47DA"/>
    <w:rsid w:val="000D48CE"/>
    <w:rsid w:val="000D4F87"/>
    <w:rsid w:val="000D5026"/>
    <w:rsid w:val="000D50FD"/>
    <w:rsid w:val="000D519A"/>
    <w:rsid w:val="000D52F6"/>
    <w:rsid w:val="000D532F"/>
    <w:rsid w:val="000D57AF"/>
    <w:rsid w:val="000D5F41"/>
    <w:rsid w:val="000D64B5"/>
    <w:rsid w:val="000D6910"/>
    <w:rsid w:val="000D6A49"/>
    <w:rsid w:val="000D6A8A"/>
    <w:rsid w:val="000D6D68"/>
    <w:rsid w:val="000D70F8"/>
    <w:rsid w:val="000D752C"/>
    <w:rsid w:val="000D76AA"/>
    <w:rsid w:val="000D76E6"/>
    <w:rsid w:val="000D771C"/>
    <w:rsid w:val="000D7867"/>
    <w:rsid w:val="000D7929"/>
    <w:rsid w:val="000D79F0"/>
    <w:rsid w:val="000D7D1A"/>
    <w:rsid w:val="000D7E46"/>
    <w:rsid w:val="000D7EAC"/>
    <w:rsid w:val="000E031C"/>
    <w:rsid w:val="000E05D4"/>
    <w:rsid w:val="000E1073"/>
    <w:rsid w:val="000E134A"/>
    <w:rsid w:val="000E14CA"/>
    <w:rsid w:val="000E1818"/>
    <w:rsid w:val="000E18F5"/>
    <w:rsid w:val="000E24C0"/>
    <w:rsid w:val="000E2BDF"/>
    <w:rsid w:val="000E2E43"/>
    <w:rsid w:val="000E38FA"/>
    <w:rsid w:val="000E4609"/>
    <w:rsid w:val="000E5460"/>
    <w:rsid w:val="000E55FF"/>
    <w:rsid w:val="000E5C18"/>
    <w:rsid w:val="000E5CC7"/>
    <w:rsid w:val="000E6865"/>
    <w:rsid w:val="000E693B"/>
    <w:rsid w:val="000E6A45"/>
    <w:rsid w:val="000E6C3D"/>
    <w:rsid w:val="000E6C97"/>
    <w:rsid w:val="000E6FD2"/>
    <w:rsid w:val="000E71B9"/>
    <w:rsid w:val="000E72EA"/>
    <w:rsid w:val="000E79B2"/>
    <w:rsid w:val="000E7DF4"/>
    <w:rsid w:val="000E7E5E"/>
    <w:rsid w:val="000F0324"/>
    <w:rsid w:val="000F04DC"/>
    <w:rsid w:val="000F0766"/>
    <w:rsid w:val="000F0BAB"/>
    <w:rsid w:val="000F0D88"/>
    <w:rsid w:val="000F1007"/>
    <w:rsid w:val="000F194C"/>
    <w:rsid w:val="000F23D2"/>
    <w:rsid w:val="000F2804"/>
    <w:rsid w:val="000F3013"/>
    <w:rsid w:val="000F32B5"/>
    <w:rsid w:val="000F3D6E"/>
    <w:rsid w:val="000F3F48"/>
    <w:rsid w:val="000F4051"/>
    <w:rsid w:val="000F5706"/>
    <w:rsid w:val="000F5791"/>
    <w:rsid w:val="000F57FE"/>
    <w:rsid w:val="000F5A6B"/>
    <w:rsid w:val="000F6FDE"/>
    <w:rsid w:val="000F7616"/>
    <w:rsid w:val="000F78CA"/>
    <w:rsid w:val="000F78ED"/>
    <w:rsid w:val="000F7B8B"/>
    <w:rsid w:val="000F7D6A"/>
    <w:rsid w:val="00100682"/>
    <w:rsid w:val="00100DDA"/>
    <w:rsid w:val="00101F36"/>
    <w:rsid w:val="001021A2"/>
    <w:rsid w:val="00102415"/>
    <w:rsid w:val="00102575"/>
    <w:rsid w:val="00102742"/>
    <w:rsid w:val="0010277C"/>
    <w:rsid w:val="00102AB2"/>
    <w:rsid w:val="00102AB9"/>
    <w:rsid w:val="00102B0B"/>
    <w:rsid w:val="00103937"/>
    <w:rsid w:val="00103978"/>
    <w:rsid w:val="00104174"/>
    <w:rsid w:val="0010419A"/>
    <w:rsid w:val="00104375"/>
    <w:rsid w:val="00105B7C"/>
    <w:rsid w:val="001060AB"/>
    <w:rsid w:val="001063FE"/>
    <w:rsid w:val="00106BDD"/>
    <w:rsid w:val="00106C10"/>
    <w:rsid w:val="00106D3B"/>
    <w:rsid w:val="00106E06"/>
    <w:rsid w:val="00107806"/>
    <w:rsid w:val="00107FAD"/>
    <w:rsid w:val="001102AD"/>
    <w:rsid w:val="00110378"/>
    <w:rsid w:val="0011062F"/>
    <w:rsid w:val="00110A99"/>
    <w:rsid w:val="00111259"/>
    <w:rsid w:val="00111381"/>
    <w:rsid w:val="0011140E"/>
    <w:rsid w:val="0011166F"/>
    <w:rsid w:val="001119F0"/>
    <w:rsid w:val="0011210C"/>
    <w:rsid w:val="0011212D"/>
    <w:rsid w:val="0011245E"/>
    <w:rsid w:val="00112764"/>
    <w:rsid w:val="0011282A"/>
    <w:rsid w:val="00112A95"/>
    <w:rsid w:val="00112C9A"/>
    <w:rsid w:val="00113288"/>
    <w:rsid w:val="00113353"/>
    <w:rsid w:val="0011337D"/>
    <w:rsid w:val="001135F2"/>
    <w:rsid w:val="0011378D"/>
    <w:rsid w:val="00114344"/>
    <w:rsid w:val="001144B2"/>
    <w:rsid w:val="0011471B"/>
    <w:rsid w:val="00115110"/>
    <w:rsid w:val="00115FB6"/>
    <w:rsid w:val="00116009"/>
    <w:rsid w:val="001163AE"/>
    <w:rsid w:val="001166B9"/>
    <w:rsid w:val="00116C32"/>
    <w:rsid w:val="00116D98"/>
    <w:rsid w:val="0011712B"/>
    <w:rsid w:val="0011749C"/>
    <w:rsid w:val="00117890"/>
    <w:rsid w:val="0011790A"/>
    <w:rsid w:val="00117917"/>
    <w:rsid w:val="00117BCF"/>
    <w:rsid w:val="00117E56"/>
    <w:rsid w:val="00117F87"/>
    <w:rsid w:val="0012044C"/>
    <w:rsid w:val="001205D1"/>
    <w:rsid w:val="00120C30"/>
    <w:rsid w:val="00120EB7"/>
    <w:rsid w:val="00120FE9"/>
    <w:rsid w:val="001213B2"/>
    <w:rsid w:val="00121A0C"/>
    <w:rsid w:val="00121AEF"/>
    <w:rsid w:val="00122034"/>
    <w:rsid w:val="001220A0"/>
    <w:rsid w:val="0012263F"/>
    <w:rsid w:val="0012280A"/>
    <w:rsid w:val="00122B2E"/>
    <w:rsid w:val="00122D33"/>
    <w:rsid w:val="00122E36"/>
    <w:rsid w:val="00123615"/>
    <w:rsid w:val="001237DD"/>
    <w:rsid w:val="001238DE"/>
    <w:rsid w:val="00123CC4"/>
    <w:rsid w:val="001244EA"/>
    <w:rsid w:val="0012462F"/>
    <w:rsid w:val="001246B0"/>
    <w:rsid w:val="00124A62"/>
    <w:rsid w:val="0012556D"/>
    <w:rsid w:val="00125674"/>
    <w:rsid w:val="00125703"/>
    <w:rsid w:val="00125C63"/>
    <w:rsid w:val="00126477"/>
    <w:rsid w:val="0012689A"/>
    <w:rsid w:val="00126A86"/>
    <w:rsid w:val="00126CF4"/>
    <w:rsid w:val="00126E1C"/>
    <w:rsid w:val="00127395"/>
    <w:rsid w:val="001273C0"/>
    <w:rsid w:val="0012755A"/>
    <w:rsid w:val="0012793C"/>
    <w:rsid w:val="001300E2"/>
    <w:rsid w:val="00130D0B"/>
    <w:rsid w:val="00130DCB"/>
    <w:rsid w:val="001311DD"/>
    <w:rsid w:val="001312A0"/>
    <w:rsid w:val="001315D9"/>
    <w:rsid w:val="00131A07"/>
    <w:rsid w:val="00131BBA"/>
    <w:rsid w:val="001322EB"/>
    <w:rsid w:val="001328BB"/>
    <w:rsid w:val="001328CA"/>
    <w:rsid w:val="0013303D"/>
    <w:rsid w:val="00133700"/>
    <w:rsid w:val="00133747"/>
    <w:rsid w:val="00133BEA"/>
    <w:rsid w:val="00133EC9"/>
    <w:rsid w:val="001344BF"/>
    <w:rsid w:val="00134520"/>
    <w:rsid w:val="00134FD4"/>
    <w:rsid w:val="00135870"/>
    <w:rsid w:val="00135954"/>
    <w:rsid w:val="00135BA2"/>
    <w:rsid w:val="00135ED3"/>
    <w:rsid w:val="00135F88"/>
    <w:rsid w:val="00136184"/>
    <w:rsid w:val="00136187"/>
    <w:rsid w:val="0013630C"/>
    <w:rsid w:val="0013638A"/>
    <w:rsid w:val="001364A9"/>
    <w:rsid w:val="001368CE"/>
    <w:rsid w:val="00136AA1"/>
    <w:rsid w:val="00137113"/>
    <w:rsid w:val="001374B4"/>
    <w:rsid w:val="00137ABC"/>
    <w:rsid w:val="00137F84"/>
    <w:rsid w:val="001405EE"/>
    <w:rsid w:val="00140E9E"/>
    <w:rsid w:val="0014101E"/>
    <w:rsid w:val="001412B7"/>
    <w:rsid w:val="001412FF"/>
    <w:rsid w:val="00141D7C"/>
    <w:rsid w:val="00141F01"/>
    <w:rsid w:val="0014215C"/>
    <w:rsid w:val="0014255C"/>
    <w:rsid w:val="0014290D"/>
    <w:rsid w:val="00142C1C"/>
    <w:rsid w:val="00142D1C"/>
    <w:rsid w:val="0014347F"/>
    <w:rsid w:val="00143780"/>
    <w:rsid w:val="00143C71"/>
    <w:rsid w:val="001446B6"/>
    <w:rsid w:val="00145824"/>
    <w:rsid w:val="00146097"/>
    <w:rsid w:val="0014641B"/>
    <w:rsid w:val="00146658"/>
    <w:rsid w:val="001466DB"/>
    <w:rsid w:val="001475CA"/>
    <w:rsid w:val="00147917"/>
    <w:rsid w:val="00147AD1"/>
    <w:rsid w:val="00147D39"/>
    <w:rsid w:val="00147E7A"/>
    <w:rsid w:val="00147F9D"/>
    <w:rsid w:val="00147FA2"/>
    <w:rsid w:val="00150162"/>
    <w:rsid w:val="00150297"/>
    <w:rsid w:val="001502F0"/>
    <w:rsid w:val="001504F7"/>
    <w:rsid w:val="00150B47"/>
    <w:rsid w:val="00150E17"/>
    <w:rsid w:val="001511C0"/>
    <w:rsid w:val="0015152D"/>
    <w:rsid w:val="0015202C"/>
    <w:rsid w:val="00152714"/>
    <w:rsid w:val="00152B84"/>
    <w:rsid w:val="00152DDF"/>
    <w:rsid w:val="00152E77"/>
    <w:rsid w:val="001530F2"/>
    <w:rsid w:val="0015320B"/>
    <w:rsid w:val="0015351E"/>
    <w:rsid w:val="001536E2"/>
    <w:rsid w:val="00153B15"/>
    <w:rsid w:val="00153D91"/>
    <w:rsid w:val="0015438E"/>
    <w:rsid w:val="001546AE"/>
    <w:rsid w:val="00154887"/>
    <w:rsid w:val="00154E61"/>
    <w:rsid w:val="001552FE"/>
    <w:rsid w:val="00155457"/>
    <w:rsid w:val="0015560A"/>
    <w:rsid w:val="001557AF"/>
    <w:rsid w:val="001565B0"/>
    <w:rsid w:val="00156CBD"/>
    <w:rsid w:val="00156DFE"/>
    <w:rsid w:val="00156FE6"/>
    <w:rsid w:val="00157203"/>
    <w:rsid w:val="001574CF"/>
    <w:rsid w:val="00157508"/>
    <w:rsid w:val="001577FD"/>
    <w:rsid w:val="00157EF6"/>
    <w:rsid w:val="001602C0"/>
    <w:rsid w:val="001603C8"/>
    <w:rsid w:val="0016092E"/>
    <w:rsid w:val="00160B3A"/>
    <w:rsid w:val="00160F1D"/>
    <w:rsid w:val="00160F2D"/>
    <w:rsid w:val="00161087"/>
    <w:rsid w:val="001614F8"/>
    <w:rsid w:val="001615DD"/>
    <w:rsid w:val="00162376"/>
    <w:rsid w:val="00162B35"/>
    <w:rsid w:val="00162DF8"/>
    <w:rsid w:val="00163116"/>
    <w:rsid w:val="00163164"/>
    <w:rsid w:val="001637B7"/>
    <w:rsid w:val="0016428E"/>
    <w:rsid w:val="00164410"/>
    <w:rsid w:val="00164608"/>
    <w:rsid w:val="0016490C"/>
    <w:rsid w:val="00164C38"/>
    <w:rsid w:val="001657A7"/>
    <w:rsid w:val="001657D5"/>
    <w:rsid w:val="00165B6E"/>
    <w:rsid w:val="0016757B"/>
    <w:rsid w:val="001676BA"/>
    <w:rsid w:val="001678DB"/>
    <w:rsid w:val="001679F5"/>
    <w:rsid w:val="00167AA1"/>
    <w:rsid w:val="00167F67"/>
    <w:rsid w:val="00170AF5"/>
    <w:rsid w:val="00170AF6"/>
    <w:rsid w:val="00171059"/>
    <w:rsid w:val="00171098"/>
    <w:rsid w:val="00171828"/>
    <w:rsid w:val="0017183B"/>
    <w:rsid w:val="00171A6A"/>
    <w:rsid w:val="00171A89"/>
    <w:rsid w:val="00171CB7"/>
    <w:rsid w:val="0017238F"/>
    <w:rsid w:val="00172507"/>
    <w:rsid w:val="0017278C"/>
    <w:rsid w:val="001729A5"/>
    <w:rsid w:val="00172FC2"/>
    <w:rsid w:val="001730CC"/>
    <w:rsid w:val="0017325B"/>
    <w:rsid w:val="00173481"/>
    <w:rsid w:val="00173542"/>
    <w:rsid w:val="001744B8"/>
    <w:rsid w:val="001746AF"/>
    <w:rsid w:val="00174DD7"/>
    <w:rsid w:val="0017500E"/>
    <w:rsid w:val="001750A3"/>
    <w:rsid w:val="00175366"/>
    <w:rsid w:val="00175A38"/>
    <w:rsid w:val="0017615E"/>
    <w:rsid w:val="001769A1"/>
    <w:rsid w:val="00176A49"/>
    <w:rsid w:val="00176BAA"/>
    <w:rsid w:val="00177242"/>
    <w:rsid w:val="0017724E"/>
    <w:rsid w:val="00177620"/>
    <w:rsid w:val="0017775E"/>
    <w:rsid w:val="00177C62"/>
    <w:rsid w:val="001806C7"/>
    <w:rsid w:val="0018094E"/>
    <w:rsid w:val="00180FEE"/>
    <w:rsid w:val="00181145"/>
    <w:rsid w:val="00181E55"/>
    <w:rsid w:val="00182C86"/>
    <w:rsid w:val="00182CF6"/>
    <w:rsid w:val="001833D4"/>
    <w:rsid w:val="001834A6"/>
    <w:rsid w:val="00183992"/>
    <w:rsid w:val="00184027"/>
    <w:rsid w:val="00184258"/>
    <w:rsid w:val="00184749"/>
    <w:rsid w:val="0018497A"/>
    <w:rsid w:val="00184A4D"/>
    <w:rsid w:val="001852E6"/>
    <w:rsid w:val="00185AF5"/>
    <w:rsid w:val="00185B52"/>
    <w:rsid w:val="00185CCE"/>
    <w:rsid w:val="001860A8"/>
    <w:rsid w:val="001860DC"/>
    <w:rsid w:val="001865F8"/>
    <w:rsid w:val="00186AC7"/>
    <w:rsid w:val="00186CC3"/>
    <w:rsid w:val="00186FFA"/>
    <w:rsid w:val="00187755"/>
    <w:rsid w:val="00187933"/>
    <w:rsid w:val="00187CDD"/>
    <w:rsid w:val="00187F40"/>
    <w:rsid w:val="00190DCD"/>
    <w:rsid w:val="00190F4C"/>
    <w:rsid w:val="00191032"/>
    <w:rsid w:val="0019108C"/>
    <w:rsid w:val="00191E76"/>
    <w:rsid w:val="00191F85"/>
    <w:rsid w:val="001920F4"/>
    <w:rsid w:val="001926AE"/>
    <w:rsid w:val="001927A8"/>
    <w:rsid w:val="00192850"/>
    <w:rsid w:val="00192C71"/>
    <w:rsid w:val="00192CF4"/>
    <w:rsid w:val="00192FFD"/>
    <w:rsid w:val="001933F9"/>
    <w:rsid w:val="00193484"/>
    <w:rsid w:val="00193742"/>
    <w:rsid w:val="00193A1D"/>
    <w:rsid w:val="00193ACD"/>
    <w:rsid w:val="00193FD1"/>
    <w:rsid w:val="001943BA"/>
    <w:rsid w:val="00194E5A"/>
    <w:rsid w:val="00194F36"/>
    <w:rsid w:val="0019535E"/>
    <w:rsid w:val="00195B42"/>
    <w:rsid w:val="00195B44"/>
    <w:rsid w:val="00195B7A"/>
    <w:rsid w:val="00195D55"/>
    <w:rsid w:val="00195ED2"/>
    <w:rsid w:val="00196230"/>
    <w:rsid w:val="001962D0"/>
    <w:rsid w:val="00196605"/>
    <w:rsid w:val="0019660A"/>
    <w:rsid w:val="0019667E"/>
    <w:rsid w:val="0019682C"/>
    <w:rsid w:val="001971A9"/>
    <w:rsid w:val="001973D3"/>
    <w:rsid w:val="001A000D"/>
    <w:rsid w:val="001A0521"/>
    <w:rsid w:val="001A0D3E"/>
    <w:rsid w:val="001A133C"/>
    <w:rsid w:val="001A1A4D"/>
    <w:rsid w:val="001A1A65"/>
    <w:rsid w:val="001A1B5A"/>
    <w:rsid w:val="001A25F1"/>
    <w:rsid w:val="001A26C0"/>
    <w:rsid w:val="001A26D3"/>
    <w:rsid w:val="001A26E0"/>
    <w:rsid w:val="001A2779"/>
    <w:rsid w:val="001A2B1D"/>
    <w:rsid w:val="001A2D03"/>
    <w:rsid w:val="001A2D84"/>
    <w:rsid w:val="001A2DF3"/>
    <w:rsid w:val="001A3914"/>
    <w:rsid w:val="001A3DA4"/>
    <w:rsid w:val="001A3F10"/>
    <w:rsid w:val="001A44BA"/>
    <w:rsid w:val="001A4B4B"/>
    <w:rsid w:val="001A4CB8"/>
    <w:rsid w:val="001A4EC2"/>
    <w:rsid w:val="001A5305"/>
    <w:rsid w:val="001A5525"/>
    <w:rsid w:val="001A5695"/>
    <w:rsid w:val="001A5B1B"/>
    <w:rsid w:val="001A5F14"/>
    <w:rsid w:val="001A6584"/>
    <w:rsid w:val="001A65DD"/>
    <w:rsid w:val="001A679C"/>
    <w:rsid w:val="001A7519"/>
    <w:rsid w:val="001A798B"/>
    <w:rsid w:val="001A7E1D"/>
    <w:rsid w:val="001B0035"/>
    <w:rsid w:val="001B0339"/>
    <w:rsid w:val="001B052B"/>
    <w:rsid w:val="001B06B3"/>
    <w:rsid w:val="001B0783"/>
    <w:rsid w:val="001B086D"/>
    <w:rsid w:val="001B08AD"/>
    <w:rsid w:val="001B0900"/>
    <w:rsid w:val="001B0980"/>
    <w:rsid w:val="001B13A4"/>
    <w:rsid w:val="001B179D"/>
    <w:rsid w:val="001B17D9"/>
    <w:rsid w:val="001B1D21"/>
    <w:rsid w:val="001B1F9D"/>
    <w:rsid w:val="001B2BE9"/>
    <w:rsid w:val="001B3046"/>
    <w:rsid w:val="001B346D"/>
    <w:rsid w:val="001B35C4"/>
    <w:rsid w:val="001B35D3"/>
    <w:rsid w:val="001B379B"/>
    <w:rsid w:val="001B3AC9"/>
    <w:rsid w:val="001B3F87"/>
    <w:rsid w:val="001B4134"/>
    <w:rsid w:val="001B4741"/>
    <w:rsid w:val="001B4FB5"/>
    <w:rsid w:val="001B4FED"/>
    <w:rsid w:val="001B550A"/>
    <w:rsid w:val="001B56FA"/>
    <w:rsid w:val="001B5F83"/>
    <w:rsid w:val="001B6468"/>
    <w:rsid w:val="001B67C0"/>
    <w:rsid w:val="001B7535"/>
    <w:rsid w:val="001B7655"/>
    <w:rsid w:val="001B7861"/>
    <w:rsid w:val="001B7EDD"/>
    <w:rsid w:val="001C0403"/>
    <w:rsid w:val="001C04B9"/>
    <w:rsid w:val="001C0842"/>
    <w:rsid w:val="001C08D8"/>
    <w:rsid w:val="001C0DAA"/>
    <w:rsid w:val="001C14B3"/>
    <w:rsid w:val="001C16FE"/>
    <w:rsid w:val="001C198E"/>
    <w:rsid w:val="001C19DE"/>
    <w:rsid w:val="001C1FFC"/>
    <w:rsid w:val="001C209E"/>
    <w:rsid w:val="001C20A5"/>
    <w:rsid w:val="001C232B"/>
    <w:rsid w:val="001C2423"/>
    <w:rsid w:val="001C27FC"/>
    <w:rsid w:val="001C2AAA"/>
    <w:rsid w:val="001C2B0F"/>
    <w:rsid w:val="001C2B51"/>
    <w:rsid w:val="001C30D5"/>
    <w:rsid w:val="001C31B2"/>
    <w:rsid w:val="001C3473"/>
    <w:rsid w:val="001C3479"/>
    <w:rsid w:val="001C3794"/>
    <w:rsid w:val="001C4653"/>
    <w:rsid w:val="001C4738"/>
    <w:rsid w:val="001C48C9"/>
    <w:rsid w:val="001C5718"/>
    <w:rsid w:val="001C5854"/>
    <w:rsid w:val="001C5917"/>
    <w:rsid w:val="001C5EE4"/>
    <w:rsid w:val="001C6195"/>
    <w:rsid w:val="001C6718"/>
    <w:rsid w:val="001C6794"/>
    <w:rsid w:val="001C6835"/>
    <w:rsid w:val="001C6C3E"/>
    <w:rsid w:val="001C712E"/>
    <w:rsid w:val="001C7DE0"/>
    <w:rsid w:val="001D0569"/>
    <w:rsid w:val="001D08D3"/>
    <w:rsid w:val="001D09D2"/>
    <w:rsid w:val="001D0B6C"/>
    <w:rsid w:val="001D101C"/>
    <w:rsid w:val="001D1143"/>
    <w:rsid w:val="001D1421"/>
    <w:rsid w:val="001D15B9"/>
    <w:rsid w:val="001D1E18"/>
    <w:rsid w:val="001D1FAD"/>
    <w:rsid w:val="001D2B64"/>
    <w:rsid w:val="001D2F0A"/>
    <w:rsid w:val="001D2FB3"/>
    <w:rsid w:val="001D39A2"/>
    <w:rsid w:val="001D3A98"/>
    <w:rsid w:val="001D3BB2"/>
    <w:rsid w:val="001D3C5A"/>
    <w:rsid w:val="001D4837"/>
    <w:rsid w:val="001D4DCB"/>
    <w:rsid w:val="001D5955"/>
    <w:rsid w:val="001D616B"/>
    <w:rsid w:val="001D62E9"/>
    <w:rsid w:val="001D68D4"/>
    <w:rsid w:val="001D6AAC"/>
    <w:rsid w:val="001D6B59"/>
    <w:rsid w:val="001D71F0"/>
    <w:rsid w:val="001D7784"/>
    <w:rsid w:val="001E01C4"/>
    <w:rsid w:val="001E042A"/>
    <w:rsid w:val="001E04F7"/>
    <w:rsid w:val="001E0536"/>
    <w:rsid w:val="001E06EF"/>
    <w:rsid w:val="001E11E0"/>
    <w:rsid w:val="001E1419"/>
    <w:rsid w:val="001E14D6"/>
    <w:rsid w:val="001E18A3"/>
    <w:rsid w:val="001E18D9"/>
    <w:rsid w:val="001E1ACF"/>
    <w:rsid w:val="001E2457"/>
    <w:rsid w:val="001E2971"/>
    <w:rsid w:val="001E2AC2"/>
    <w:rsid w:val="001E2ACC"/>
    <w:rsid w:val="001E2B27"/>
    <w:rsid w:val="001E2C1F"/>
    <w:rsid w:val="001E2CDA"/>
    <w:rsid w:val="001E2D09"/>
    <w:rsid w:val="001E2F53"/>
    <w:rsid w:val="001E30C1"/>
    <w:rsid w:val="001E3105"/>
    <w:rsid w:val="001E3212"/>
    <w:rsid w:val="001E378E"/>
    <w:rsid w:val="001E3858"/>
    <w:rsid w:val="001E3E23"/>
    <w:rsid w:val="001E3F42"/>
    <w:rsid w:val="001E4454"/>
    <w:rsid w:val="001E576B"/>
    <w:rsid w:val="001E5888"/>
    <w:rsid w:val="001E5F4E"/>
    <w:rsid w:val="001E6320"/>
    <w:rsid w:val="001E64F4"/>
    <w:rsid w:val="001E6525"/>
    <w:rsid w:val="001E66CA"/>
    <w:rsid w:val="001E6763"/>
    <w:rsid w:val="001E69FB"/>
    <w:rsid w:val="001E6BDD"/>
    <w:rsid w:val="001E6C2D"/>
    <w:rsid w:val="001E6E0C"/>
    <w:rsid w:val="001E75DE"/>
    <w:rsid w:val="001E75E9"/>
    <w:rsid w:val="001E779B"/>
    <w:rsid w:val="001E77F0"/>
    <w:rsid w:val="001E789B"/>
    <w:rsid w:val="001E7E14"/>
    <w:rsid w:val="001F02B5"/>
    <w:rsid w:val="001F0317"/>
    <w:rsid w:val="001F064E"/>
    <w:rsid w:val="001F116F"/>
    <w:rsid w:val="001F1535"/>
    <w:rsid w:val="001F16F5"/>
    <w:rsid w:val="001F1A8B"/>
    <w:rsid w:val="001F1F3F"/>
    <w:rsid w:val="001F2185"/>
    <w:rsid w:val="001F2389"/>
    <w:rsid w:val="001F2608"/>
    <w:rsid w:val="001F2A86"/>
    <w:rsid w:val="001F2A8B"/>
    <w:rsid w:val="001F302D"/>
    <w:rsid w:val="001F398A"/>
    <w:rsid w:val="001F39D9"/>
    <w:rsid w:val="001F439B"/>
    <w:rsid w:val="001F4BA1"/>
    <w:rsid w:val="001F5327"/>
    <w:rsid w:val="001F5407"/>
    <w:rsid w:val="001F559D"/>
    <w:rsid w:val="001F5D82"/>
    <w:rsid w:val="001F63EA"/>
    <w:rsid w:val="001F651B"/>
    <w:rsid w:val="001F6539"/>
    <w:rsid w:val="001F6924"/>
    <w:rsid w:val="001F6E10"/>
    <w:rsid w:val="001F702C"/>
    <w:rsid w:val="001F7061"/>
    <w:rsid w:val="001F72C1"/>
    <w:rsid w:val="001F7440"/>
    <w:rsid w:val="001F762B"/>
    <w:rsid w:val="001F787A"/>
    <w:rsid w:val="001F7CF3"/>
    <w:rsid w:val="001F7D17"/>
    <w:rsid w:val="001F7EEF"/>
    <w:rsid w:val="00200287"/>
    <w:rsid w:val="0020046E"/>
    <w:rsid w:val="0020056A"/>
    <w:rsid w:val="00200783"/>
    <w:rsid w:val="002007A2"/>
    <w:rsid w:val="002008F3"/>
    <w:rsid w:val="00200F21"/>
    <w:rsid w:val="00201125"/>
    <w:rsid w:val="00201489"/>
    <w:rsid w:val="00201D5D"/>
    <w:rsid w:val="0020210B"/>
    <w:rsid w:val="00202196"/>
    <w:rsid w:val="002029F5"/>
    <w:rsid w:val="00202FB5"/>
    <w:rsid w:val="00202FE7"/>
    <w:rsid w:val="00203278"/>
    <w:rsid w:val="002033D8"/>
    <w:rsid w:val="002034B5"/>
    <w:rsid w:val="00203CB1"/>
    <w:rsid w:val="00203FF9"/>
    <w:rsid w:val="00204158"/>
    <w:rsid w:val="00204365"/>
    <w:rsid w:val="002047A3"/>
    <w:rsid w:val="00204ABE"/>
    <w:rsid w:val="0020580B"/>
    <w:rsid w:val="002058C3"/>
    <w:rsid w:val="00205D8D"/>
    <w:rsid w:val="00205DF5"/>
    <w:rsid w:val="00205E39"/>
    <w:rsid w:val="00205EEA"/>
    <w:rsid w:val="00206141"/>
    <w:rsid w:val="00206183"/>
    <w:rsid w:val="002065D5"/>
    <w:rsid w:val="00206683"/>
    <w:rsid w:val="00206778"/>
    <w:rsid w:val="00206A3E"/>
    <w:rsid w:val="002075E3"/>
    <w:rsid w:val="00207C00"/>
    <w:rsid w:val="00210341"/>
    <w:rsid w:val="0021062C"/>
    <w:rsid w:val="002106ED"/>
    <w:rsid w:val="002107BD"/>
    <w:rsid w:val="002107F7"/>
    <w:rsid w:val="00210970"/>
    <w:rsid w:val="00210BB9"/>
    <w:rsid w:val="00210D92"/>
    <w:rsid w:val="00210F5F"/>
    <w:rsid w:val="00211138"/>
    <w:rsid w:val="002111AF"/>
    <w:rsid w:val="0021144B"/>
    <w:rsid w:val="0021189D"/>
    <w:rsid w:val="00211E0F"/>
    <w:rsid w:val="00211ED5"/>
    <w:rsid w:val="0021210D"/>
    <w:rsid w:val="0021236E"/>
    <w:rsid w:val="00212AE6"/>
    <w:rsid w:val="00212BB8"/>
    <w:rsid w:val="00212EDC"/>
    <w:rsid w:val="002131D9"/>
    <w:rsid w:val="00213B30"/>
    <w:rsid w:val="00213CF3"/>
    <w:rsid w:val="002140C2"/>
    <w:rsid w:val="002141E5"/>
    <w:rsid w:val="002142A5"/>
    <w:rsid w:val="00214809"/>
    <w:rsid w:val="00214C60"/>
    <w:rsid w:val="00215A43"/>
    <w:rsid w:val="00215A93"/>
    <w:rsid w:val="002169C0"/>
    <w:rsid w:val="002169DA"/>
    <w:rsid w:val="00216F9C"/>
    <w:rsid w:val="00216FDB"/>
    <w:rsid w:val="00217DC3"/>
    <w:rsid w:val="00217FB7"/>
    <w:rsid w:val="00220462"/>
    <w:rsid w:val="002204FD"/>
    <w:rsid w:val="00220716"/>
    <w:rsid w:val="002209D7"/>
    <w:rsid w:val="00220A2D"/>
    <w:rsid w:val="00220F05"/>
    <w:rsid w:val="00221180"/>
    <w:rsid w:val="002211F4"/>
    <w:rsid w:val="00221249"/>
    <w:rsid w:val="0022124B"/>
    <w:rsid w:val="00221295"/>
    <w:rsid w:val="00221300"/>
    <w:rsid w:val="002213AD"/>
    <w:rsid w:val="00221AE7"/>
    <w:rsid w:val="00221F07"/>
    <w:rsid w:val="00222573"/>
    <w:rsid w:val="002229FF"/>
    <w:rsid w:val="00222B11"/>
    <w:rsid w:val="00222C8E"/>
    <w:rsid w:val="002232D2"/>
    <w:rsid w:val="00223FC6"/>
    <w:rsid w:val="00224C67"/>
    <w:rsid w:val="00225673"/>
    <w:rsid w:val="00225920"/>
    <w:rsid w:val="00225F0A"/>
    <w:rsid w:val="00226291"/>
    <w:rsid w:val="00226B88"/>
    <w:rsid w:val="00226DA0"/>
    <w:rsid w:val="00226E81"/>
    <w:rsid w:val="00226F15"/>
    <w:rsid w:val="00227606"/>
    <w:rsid w:val="00227668"/>
    <w:rsid w:val="00230092"/>
    <w:rsid w:val="00230369"/>
    <w:rsid w:val="002304E8"/>
    <w:rsid w:val="002306D5"/>
    <w:rsid w:val="0023077C"/>
    <w:rsid w:val="002313CA"/>
    <w:rsid w:val="002313E6"/>
    <w:rsid w:val="002315A5"/>
    <w:rsid w:val="002320FC"/>
    <w:rsid w:val="00232390"/>
    <w:rsid w:val="00232982"/>
    <w:rsid w:val="00233206"/>
    <w:rsid w:val="002334C1"/>
    <w:rsid w:val="002335AE"/>
    <w:rsid w:val="00233614"/>
    <w:rsid w:val="00233A0A"/>
    <w:rsid w:val="00233BE8"/>
    <w:rsid w:val="002344D1"/>
    <w:rsid w:val="002347BA"/>
    <w:rsid w:val="00235016"/>
    <w:rsid w:val="00235C92"/>
    <w:rsid w:val="00235E48"/>
    <w:rsid w:val="00235EDB"/>
    <w:rsid w:val="00236075"/>
    <w:rsid w:val="002360DD"/>
    <w:rsid w:val="002363BC"/>
    <w:rsid w:val="00236773"/>
    <w:rsid w:val="002368BF"/>
    <w:rsid w:val="00236A67"/>
    <w:rsid w:val="00236DCB"/>
    <w:rsid w:val="00236DE2"/>
    <w:rsid w:val="00237015"/>
    <w:rsid w:val="00237540"/>
    <w:rsid w:val="0023780E"/>
    <w:rsid w:val="00237C0C"/>
    <w:rsid w:val="00237D31"/>
    <w:rsid w:val="00237F1B"/>
    <w:rsid w:val="00240186"/>
    <w:rsid w:val="002402F5"/>
    <w:rsid w:val="00240959"/>
    <w:rsid w:val="00240D3A"/>
    <w:rsid w:val="00240D4B"/>
    <w:rsid w:val="00240D90"/>
    <w:rsid w:val="0024127B"/>
    <w:rsid w:val="00241BB0"/>
    <w:rsid w:val="00241C0B"/>
    <w:rsid w:val="002423FE"/>
    <w:rsid w:val="002426AA"/>
    <w:rsid w:val="00242CBB"/>
    <w:rsid w:val="00242D3F"/>
    <w:rsid w:val="00243165"/>
    <w:rsid w:val="0024323A"/>
    <w:rsid w:val="00243485"/>
    <w:rsid w:val="002437D2"/>
    <w:rsid w:val="0024395A"/>
    <w:rsid w:val="00244051"/>
    <w:rsid w:val="0024405C"/>
    <w:rsid w:val="00244310"/>
    <w:rsid w:val="002457D3"/>
    <w:rsid w:val="0024606F"/>
    <w:rsid w:val="00246220"/>
    <w:rsid w:val="002466A9"/>
    <w:rsid w:val="002466FA"/>
    <w:rsid w:val="00246777"/>
    <w:rsid w:val="00246917"/>
    <w:rsid w:val="00246F09"/>
    <w:rsid w:val="0024705B"/>
    <w:rsid w:val="002472BE"/>
    <w:rsid w:val="00247538"/>
    <w:rsid w:val="00247586"/>
    <w:rsid w:val="002510CB"/>
    <w:rsid w:val="002512F5"/>
    <w:rsid w:val="00251340"/>
    <w:rsid w:val="00251A1B"/>
    <w:rsid w:val="00251A7A"/>
    <w:rsid w:val="00251C3D"/>
    <w:rsid w:val="00251F36"/>
    <w:rsid w:val="00252673"/>
    <w:rsid w:val="00252D9C"/>
    <w:rsid w:val="00253165"/>
    <w:rsid w:val="002532CE"/>
    <w:rsid w:val="00253827"/>
    <w:rsid w:val="00253890"/>
    <w:rsid w:val="00253D24"/>
    <w:rsid w:val="00253DAD"/>
    <w:rsid w:val="00254066"/>
    <w:rsid w:val="00254137"/>
    <w:rsid w:val="00254A60"/>
    <w:rsid w:val="00254B17"/>
    <w:rsid w:val="00254C72"/>
    <w:rsid w:val="00254D54"/>
    <w:rsid w:val="00254E7D"/>
    <w:rsid w:val="00255383"/>
    <w:rsid w:val="0025547C"/>
    <w:rsid w:val="00255BCB"/>
    <w:rsid w:val="00255BF0"/>
    <w:rsid w:val="00255F01"/>
    <w:rsid w:val="00256210"/>
    <w:rsid w:val="00256918"/>
    <w:rsid w:val="00256B41"/>
    <w:rsid w:val="00256B53"/>
    <w:rsid w:val="00256ED1"/>
    <w:rsid w:val="00256F4D"/>
    <w:rsid w:val="00257447"/>
    <w:rsid w:val="002579AD"/>
    <w:rsid w:val="00257B5C"/>
    <w:rsid w:val="00257F1D"/>
    <w:rsid w:val="00260116"/>
    <w:rsid w:val="00260405"/>
    <w:rsid w:val="002604CF"/>
    <w:rsid w:val="002604DA"/>
    <w:rsid w:val="00260534"/>
    <w:rsid w:val="002605CB"/>
    <w:rsid w:val="00260A91"/>
    <w:rsid w:val="00260CB9"/>
    <w:rsid w:val="002611C4"/>
    <w:rsid w:val="00261340"/>
    <w:rsid w:val="00261557"/>
    <w:rsid w:val="002619E5"/>
    <w:rsid w:val="00261E0D"/>
    <w:rsid w:val="00262037"/>
    <w:rsid w:val="00262044"/>
    <w:rsid w:val="00262805"/>
    <w:rsid w:val="00262CDD"/>
    <w:rsid w:val="0026328C"/>
    <w:rsid w:val="0026344F"/>
    <w:rsid w:val="00263C37"/>
    <w:rsid w:val="00263C73"/>
    <w:rsid w:val="00263DB1"/>
    <w:rsid w:val="00263EC7"/>
    <w:rsid w:val="00263FE0"/>
    <w:rsid w:val="00264335"/>
    <w:rsid w:val="0026528A"/>
    <w:rsid w:val="0026576D"/>
    <w:rsid w:val="0026578D"/>
    <w:rsid w:val="002657C6"/>
    <w:rsid w:val="0026588D"/>
    <w:rsid w:val="00265B2F"/>
    <w:rsid w:val="00265C1B"/>
    <w:rsid w:val="00265EED"/>
    <w:rsid w:val="00265F81"/>
    <w:rsid w:val="002663A2"/>
    <w:rsid w:val="00266DF8"/>
    <w:rsid w:val="002676E0"/>
    <w:rsid w:val="0026777D"/>
    <w:rsid w:val="00267AB7"/>
    <w:rsid w:val="002703EB"/>
    <w:rsid w:val="002704EA"/>
    <w:rsid w:val="002704F8"/>
    <w:rsid w:val="0027059F"/>
    <w:rsid w:val="0027066A"/>
    <w:rsid w:val="00270817"/>
    <w:rsid w:val="00270C6A"/>
    <w:rsid w:val="00270D18"/>
    <w:rsid w:val="00270EE8"/>
    <w:rsid w:val="002713AB"/>
    <w:rsid w:val="002716EE"/>
    <w:rsid w:val="00271C8F"/>
    <w:rsid w:val="00272086"/>
    <w:rsid w:val="00272234"/>
    <w:rsid w:val="00272242"/>
    <w:rsid w:val="00272AAD"/>
    <w:rsid w:val="00272C92"/>
    <w:rsid w:val="002731D1"/>
    <w:rsid w:val="002740B7"/>
    <w:rsid w:val="002740C7"/>
    <w:rsid w:val="0027414E"/>
    <w:rsid w:val="002741A1"/>
    <w:rsid w:val="002745A5"/>
    <w:rsid w:val="00274A66"/>
    <w:rsid w:val="00274A83"/>
    <w:rsid w:val="0027509C"/>
    <w:rsid w:val="002753EF"/>
    <w:rsid w:val="002759DF"/>
    <w:rsid w:val="00275C63"/>
    <w:rsid w:val="00276751"/>
    <w:rsid w:val="002768B3"/>
    <w:rsid w:val="00276FC3"/>
    <w:rsid w:val="0027729B"/>
    <w:rsid w:val="00277640"/>
    <w:rsid w:val="00277842"/>
    <w:rsid w:val="00277BCF"/>
    <w:rsid w:val="00277D65"/>
    <w:rsid w:val="00277E0F"/>
    <w:rsid w:val="00277F5E"/>
    <w:rsid w:val="00280176"/>
    <w:rsid w:val="00280339"/>
    <w:rsid w:val="002805F4"/>
    <w:rsid w:val="00280D40"/>
    <w:rsid w:val="00280E85"/>
    <w:rsid w:val="002811BD"/>
    <w:rsid w:val="002814B3"/>
    <w:rsid w:val="00281C6B"/>
    <w:rsid w:val="00281FDA"/>
    <w:rsid w:val="0028212B"/>
    <w:rsid w:val="00282228"/>
    <w:rsid w:val="00282D26"/>
    <w:rsid w:val="00282ED1"/>
    <w:rsid w:val="00283949"/>
    <w:rsid w:val="00283991"/>
    <w:rsid w:val="00283BEF"/>
    <w:rsid w:val="002843F8"/>
    <w:rsid w:val="00284A22"/>
    <w:rsid w:val="002851E5"/>
    <w:rsid w:val="0028546B"/>
    <w:rsid w:val="00285569"/>
    <w:rsid w:val="002855D8"/>
    <w:rsid w:val="0028584B"/>
    <w:rsid w:val="00285899"/>
    <w:rsid w:val="00285BCA"/>
    <w:rsid w:val="00286054"/>
    <w:rsid w:val="00286625"/>
    <w:rsid w:val="00286963"/>
    <w:rsid w:val="00286A68"/>
    <w:rsid w:val="00286C1C"/>
    <w:rsid w:val="00287361"/>
    <w:rsid w:val="00287489"/>
    <w:rsid w:val="00287726"/>
    <w:rsid w:val="002878A3"/>
    <w:rsid w:val="00287CD5"/>
    <w:rsid w:val="00287DEB"/>
    <w:rsid w:val="00290628"/>
    <w:rsid w:val="0029092A"/>
    <w:rsid w:val="00290D42"/>
    <w:rsid w:val="00290D7E"/>
    <w:rsid w:val="002910C7"/>
    <w:rsid w:val="0029146D"/>
    <w:rsid w:val="0029159D"/>
    <w:rsid w:val="00291994"/>
    <w:rsid w:val="00291A3B"/>
    <w:rsid w:val="00291EB1"/>
    <w:rsid w:val="00291ED1"/>
    <w:rsid w:val="00292226"/>
    <w:rsid w:val="00292848"/>
    <w:rsid w:val="00292D8A"/>
    <w:rsid w:val="00292E32"/>
    <w:rsid w:val="00293123"/>
    <w:rsid w:val="002931CC"/>
    <w:rsid w:val="00293769"/>
    <w:rsid w:val="00293A59"/>
    <w:rsid w:val="00294BBA"/>
    <w:rsid w:val="00294E47"/>
    <w:rsid w:val="00294F61"/>
    <w:rsid w:val="00295122"/>
    <w:rsid w:val="002952B9"/>
    <w:rsid w:val="0029549E"/>
    <w:rsid w:val="00295613"/>
    <w:rsid w:val="00295CBA"/>
    <w:rsid w:val="00295E10"/>
    <w:rsid w:val="0029600C"/>
    <w:rsid w:val="0029649A"/>
    <w:rsid w:val="00296641"/>
    <w:rsid w:val="00296BCD"/>
    <w:rsid w:val="00296C2D"/>
    <w:rsid w:val="002971A4"/>
    <w:rsid w:val="0029754C"/>
    <w:rsid w:val="002978F7"/>
    <w:rsid w:val="00297B03"/>
    <w:rsid w:val="002A0145"/>
    <w:rsid w:val="002A0D83"/>
    <w:rsid w:val="002A0E05"/>
    <w:rsid w:val="002A0F72"/>
    <w:rsid w:val="002A0FA9"/>
    <w:rsid w:val="002A1088"/>
    <w:rsid w:val="002A16B5"/>
    <w:rsid w:val="002A17E9"/>
    <w:rsid w:val="002A19A6"/>
    <w:rsid w:val="002A1B91"/>
    <w:rsid w:val="002A1D5F"/>
    <w:rsid w:val="002A2B8F"/>
    <w:rsid w:val="002A2F47"/>
    <w:rsid w:val="002A3453"/>
    <w:rsid w:val="002A3515"/>
    <w:rsid w:val="002A3B17"/>
    <w:rsid w:val="002A443D"/>
    <w:rsid w:val="002A4576"/>
    <w:rsid w:val="002A45D4"/>
    <w:rsid w:val="002A4842"/>
    <w:rsid w:val="002A5276"/>
    <w:rsid w:val="002A53A8"/>
    <w:rsid w:val="002A54D1"/>
    <w:rsid w:val="002A5846"/>
    <w:rsid w:val="002A5B8A"/>
    <w:rsid w:val="002A5C04"/>
    <w:rsid w:val="002A5D6B"/>
    <w:rsid w:val="002A5E78"/>
    <w:rsid w:val="002A5EFE"/>
    <w:rsid w:val="002A657D"/>
    <w:rsid w:val="002A71A8"/>
    <w:rsid w:val="002A7341"/>
    <w:rsid w:val="002A7887"/>
    <w:rsid w:val="002A78F4"/>
    <w:rsid w:val="002A7D03"/>
    <w:rsid w:val="002A7F8F"/>
    <w:rsid w:val="002A7FC2"/>
    <w:rsid w:val="002B03A5"/>
    <w:rsid w:val="002B04EB"/>
    <w:rsid w:val="002B05D2"/>
    <w:rsid w:val="002B0682"/>
    <w:rsid w:val="002B0808"/>
    <w:rsid w:val="002B088F"/>
    <w:rsid w:val="002B08CE"/>
    <w:rsid w:val="002B0F0F"/>
    <w:rsid w:val="002B11BB"/>
    <w:rsid w:val="002B13C6"/>
    <w:rsid w:val="002B14A9"/>
    <w:rsid w:val="002B1DE4"/>
    <w:rsid w:val="002B1FC5"/>
    <w:rsid w:val="002B26F2"/>
    <w:rsid w:val="002B2E01"/>
    <w:rsid w:val="002B2EC0"/>
    <w:rsid w:val="002B36E8"/>
    <w:rsid w:val="002B3C8B"/>
    <w:rsid w:val="002B40DE"/>
    <w:rsid w:val="002B4228"/>
    <w:rsid w:val="002B4C35"/>
    <w:rsid w:val="002B5147"/>
    <w:rsid w:val="002B5B96"/>
    <w:rsid w:val="002B5BCE"/>
    <w:rsid w:val="002B5D98"/>
    <w:rsid w:val="002B5EC6"/>
    <w:rsid w:val="002B6382"/>
    <w:rsid w:val="002B638A"/>
    <w:rsid w:val="002B64FA"/>
    <w:rsid w:val="002B656C"/>
    <w:rsid w:val="002B6B0B"/>
    <w:rsid w:val="002B6FE2"/>
    <w:rsid w:val="002B6FE4"/>
    <w:rsid w:val="002B7150"/>
    <w:rsid w:val="002B7259"/>
    <w:rsid w:val="002B73CE"/>
    <w:rsid w:val="002B7529"/>
    <w:rsid w:val="002C016A"/>
    <w:rsid w:val="002C06DB"/>
    <w:rsid w:val="002C0B92"/>
    <w:rsid w:val="002C0C85"/>
    <w:rsid w:val="002C0F4B"/>
    <w:rsid w:val="002C0FF4"/>
    <w:rsid w:val="002C1014"/>
    <w:rsid w:val="002C105F"/>
    <w:rsid w:val="002C10AB"/>
    <w:rsid w:val="002C115A"/>
    <w:rsid w:val="002C1538"/>
    <w:rsid w:val="002C170D"/>
    <w:rsid w:val="002C1C74"/>
    <w:rsid w:val="002C2C6E"/>
    <w:rsid w:val="002C2CB1"/>
    <w:rsid w:val="002C2F3A"/>
    <w:rsid w:val="002C307B"/>
    <w:rsid w:val="002C34C3"/>
    <w:rsid w:val="002C351F"/>
    <w:rsid w:val="002C3742"/>
    <w:rsid w:val="002C3772"/>
    <w:rsid w:val="002C3CA6"/>
    <w:rsid w:val="002C3DDD"/>
    <w:rsid w:val="002C44E7"/>
    <w:rsid w:val="002C4516"/>
    <w:rsid w:val="002C4695"/>
    <w:rsid w:val="002C4A14"/>
    <w:rsid w:val="002C4BA6"/>
    <w:rsid w:val="002C4CF6"/>
    <w:rsid w:val="002C518D"/>
    <w:rsid w:val="002C5511"/>
    <w:rsid w:val="002C5BA7"/>
    <w:rsid w:val="002C5C24"/>
    <w:rsid w:val="002C5F03"/>
    <w:rsid w:val="002C6069"/>
    <w:rsid w:val="002C60DC"/>
    <w:rsid w:val="002C679A"/>
    <w:rsid w:val="002C6894"/>
    <w:rsid w:val="002C6A0C"/>
    <w:rsid w:val="002C6D8A"/>
    <w:rsid w:val="002C6DC0"/>
    <w:rsid w:val="002C6F2D"/>
    <w:rsid w:val="002C707B"/>
    <w:rsid w:val="002C714B"/>
    <w:rsid w:val="002C747C"/>
    <w:rsid w:val="002C762E"/>
    <w:rsid w:val="002C76A0"/>
    <w:rsid w:val="002C7D50"/>
    <w:rsid w:val="002D10BF"/>
    <w:rsid w:val="002D122C"/>
    <w:rsid w:val="002D12D7"/>
    <w:rsid w:val="002D15DA"/>
    <w:rsid w:val="002D1EEE"/>
    <w:rsid w:val="002D1F0F"/>
    <w:rsid w:val="002D1F3F"/>
    <w:rsid w:val="002D2255"/>
    <w:rsid w:val="002D22F4"/>
    <w:rsid w:val="002D23B8"/>
    <w:rsid w:val="002D24AE"/>
    <w:rsid w:val="002D298D"/>
    <w:rsid w:val="002D2D8D"/>
    <w:rsid w:val="002D32FE"/>
    <w:rsid w:val="002D3640"/>
    <w:rsid w:val="002D3E46"/>
    <w:rsid w:val="002D4092"/>
    <w:rsid w:val="002D423B"/>
    <w:rsid w:val="002D427D"/>
    <w:rsid w:val="002D444A"/>
    <w:rsid w:val="002D4618"/>
    <w:rsid w:val="002D4880"/>
    <w:rsid w:val="002D48BE"/>
    <w:rsid w:val="002D4B24"/>
    <w:rsid w:val="002D4D7B"/>
    <w:rsid w:val="002D4E45"/>
    <w:rsid w:val="002D4FED"/>
    <w:rsid w:val="002D52AF"/>
    <w:rsid w:val="002D59F3"/>
    <w:rsid w:val="002D5A03"/>
    <w:rsid w:val="002D5BF3"/>
    <w:rsid w:val="002D5CE4"/>
    <w:rsid w:val="002D6295"/>
    <w:rsid w:val="002D6346"/>
    <w:rsid w:val="002D6351"/>
    <w:rsid w:val="002D6776"/>
    <w:rsid w:val="002D6841"/>
    <w:rsid w:val="002D6A55"/>
    <w:rsid w:val="002D6BF2"/>
    <w:rsid w:val="002D74CC"/>
    <w:rsid w:val="002D751E"/>
    <w:rsid w:val="002D7891"/>
    <w:rsid w:val="002D7B37"/>
    <w:rsid w:val="002D7BFC"/>
    <w:rsid w:val="002E01C3"/>
    <w:rsid w:val="002E0620"/>
    <w:rsid w:val="002E0A8A"/>
    <w:rsid w:val="002E123F"/>
    <w:rsid w:val="002E1556"/>
    <w:rsid w:val="002E18F0"/>
    <w:rsid w:val="002E1D9A"/>
    <w:rsid w:val="002E1F33"/>
    <w:rsid w:val="002E2364"/>
    <w:rsid w:val="002E268F"/>
    <w:rsid w:val="002E2B53"/>
    <w:rsid w:val="002E30A6"/>
    <w:rsid w:val="002E330F"/>
    <w:rsid w:val="002E3C81"/>
    <w:rsid w:val="002E4045"/>
    <w:rsid w:val="002E411B"/>
    <w:rsid w:val="002E4385"/>
    <w:rsid w:val="002E4525"/>
    <w:rsid w:val="002E4686"/>
    <w:rsid w:val="002E47E2"/>
    <w:rsid w:val="002E4C6C"/>
    <w:rsid w:val="002E4E3B"/>
    <w:rsid w:val="002E5078"/>
    <w:rsid w:val="002E50AC"/>
    <w:rsid w:val="002E5875"/>
    <w:rsid w:val="002E5B6D"/>
    <w:rsid w:val="002E60B4"/>
    <w:rsid w:val="002E651D"/>
    <w:rsid w:val="002E6B91"/>
    <w:rsid w:val="002E6C31"/>
    <w:rsid w:val="002E712B"/>
    <w:rsid w:val="002E76DF"/>
    <w:rsid w:val="002E7C8A"/>
    <w:rsid w:val="002F05FB"/>
    <w:rsid w:val="002F0696"/>
    <w:rsid w:val="002F06E9"/>
    <w:rsid w:val="002F0975"/>
    <w:rsid w:val="002F0D81"/>
    <w:rsid w:val="002F1099"/>
    <w:rsid w:val="002F1528"/>
    <w:rsid w:val="002F1572"/>
    <w:rsid w:val="002F165D"/>
    <w:rsid w:val="002F1E43"/>
    <w:rsid w:val="002F21EA"/>
    <w:rsid w:val="002F242E"/>
    <w:rsid w:val="002F282C"/>
    <w:rsid w:val="002F28B2"/>
    <w:rsid w:val="002F30A2"/>
    <w:rsid w:val="002F32DA"/>
    <w:rsid w:val="002F37CD"/>
    <w:rsid w:val="002F3FAC"/>
    <w:rsid w:val="002F419A"/>
    <w:rsid w:val="002F4783"/>
    <w:rsid w:val="002F4955"/>
    <w:rsid w:val="002F4B33"/>
    <w:rsid w:val="002F591C"/>
    <w:rsid w:val="002F64A7"/>
    <w:rsid w:val="002F7383"/>
    <w:rsid w:val="002F7971"/>
    <w:rsid w:val="002F7E1C"/>
    <w:rsid w:val="0030030B"/>
    <w:rsid w:val="003012B4"/>
    <w:rsid w:val="00301431"/>
    <w:rsid w:val="00301568"/>
    <w:rsid w:val="00301A4E"/>
    <w:rsid w:val="0030221B"/>
    <w:rsid w:val="00302222"/>
    <w:rsid w:val="0030240F"/>
    <w:rsid w:val="0030254F"/>
    <w:rsid w:val="0030264B"/>
    <w:rsid w:val="00302FEF"/>
    <w:rsid w:val="003035C6"/>
    <w:rsid w:val="003036A6"/>
    <w:rsid w:val="00303A1A"/>
    <w:rsid w:val="0030456F"/>
    <w:rsid w:val="003045C3"/>
    <w:rsid w:val="003048B9"/>
    <w:rsid w:val="00304D97"/>
    <w:rsid w:val="00304E94"/>
    <w:rsid w:val="00304F0B"/>
    <w:rsid w:val="003052F4"/>
    <w:rsid w:val="0030570B"/>
    <w:rsid w:val="00305DB7"/>
    <w:rsid w:val="00305E59"/>
    <w:rsid w:val="003067C6"/>
    <w:rsid w:val="003068CC"/>
    <w:rsid w:val="00306A79"/>
    <w:rsid w:val="0030733A"/>
    <w:rsid w:val="00307449"/>
    <w:rsid w:val="00307B75"/>
    <w:rsid w:val="003100B8"/>
    <w:rsid w:val="003100E1"/>
    <w:rsid w:val="00310F2A"/>
    <w:rsid w:val="0031114B"/>
    <w:rsid w:val="00311300"/>
    <w:rsid w:val="00311853"/>
    <w:rsid w:val="00311BCD"/>
    <w:rsid w:val="00311DBA"/>
    <w:rsid w:val="003122AE"/>
    <w:rsid w:val="0031237D"/>
    <w:rsid w:val="00312955"/>
    <w:rsid w:val="00312F62"/>
    <w:rsid w:val="00313713"/>
    <w:rsid w:val="00313791"/>
    <w:rsid w:val="00313D2D"/>
    <w:rsid w:val="003143B7"/>
    <w:rsid w:val="00315E9A"/>
    <w:rsid w:val="0031620E"/>
    <w:rsid w:val="00316252"/>
    <w:rsid w:val="00316264"/>
    <w:rsid w:val="003163E4"/>
    <w:rsid w:val="00316B61"/>
    <w:rsid w:val="003170FE"/>
    <w:rsid w:val="003175C9"/>
    <w:rsid w:val="00317739"/>
    <w:rsid w:val="00317899"/>
    <w:rsid w:val="00317976"/>
    <w:rsid w:val="00317B41"/>
    <w:rsid w:val="00317F18"/>
    <w:rsid w:val="003202D8"/>
    <w:rsid w:val="00320953"/>
    <w:rsid w:val="003209EA"/>
    <w:rsid w:val="00320CBB"/>
    <w:rsid w:val="00320FD3"/>
    <w:rsid w:val="00321031"/>
    <w:rsid w:val="00321081"/>
    <w:rsid w:val="003210A1"/>
    <w:rsid w:val="003217D3"/>
    <w:rsid w:val="003218C8"/>
    <w:rsid w:val="00321D3A"/>
    <w:rsid w:val="00321FBB"/>
    <w:rsid w:val="0032210D"/>
    <w:rsid w:val="00322386"/>
    <w:rsid w:val="003227F3"/>
    <w:rsid w:val="0032297F"/>
    <w:rsid w:val="003232E5"/>
    <w:rsid w:val="00323309"/>
    <w:rsid w:val="0032369A"/>
    <w:rsid w:val="00323D91"/>
    <w:rsid w:val="00323DA9"/>
    <w:rsid w:val="003241F2"/>
    <w:rsid w:val="003244AD"/>
    <w:rsid w:val="003247F3"/>
    <w:rsid w:val="00324E2E"/>
    <w:rsid w:val="00324FB5"/>
    <w:rsid w:val="0032538F"/>
    <w:rsid w:val="00325625"/>
    <w:rsid w:val="00325A67"/>
    <w:rsid w:val="00325BB0"/>
    <w:rsid w:val="00326212"/>
    <w:rsid w:val="00326377"/>
    <w:rsid w:val="0032644D"/>
    <w:rsid w:val="0032657D"/>
    <w:rsid w:val="00326D4D"/>
    <w:rsid w:val="00326E78"/>
    <w:rsid w:val="00327875"/>
    <w:rsid w:val="00327913"/>
    <w:rsid w:val="00327E9C"/>
    <w:rsid w:val="003303CC"/>
    <w:rsid w:val="0033053D"/>
    <w:rsid w:val="00331056"/>
    <w:rsid w:val="00331113"/>
    <w:rsid w:val="00331269"/>
    <w:rsid w:val="003317B2"/>
    <w:rsid w:val="0033181D"/>
    <w:rsid w:val="00331AED"/>
    <w:rsid w:val="00331E18"/>
    <w:rsid w:val="003323E7"/>
    <w:rsid w:val="00332961"/>
    <w:rsid w:val="003329B2"/>
    <w:rsid w:val="00332D45"/>
    <w:rsid w:val="00333305"/>
    <w:rsid w:val="00333A9E"/>
    <w:rsid w:val="00333B00"/>
    <w:rsid w:val="00334070"/>
    <w:rsid w:val="00334084"/>
    <w:rsid w:val="00334443"/>
    <w:rsid w:val="003347A7"/>
    <w:rsid w:val="00334860"/>
    <w:rsid w:val="00334A21"/>
    <w:rsid w:val="00335347"/>
    <w:rsid w:val="0033552E"/>
    <w:rsid w:val="0033565B"/>
    <w:rsid w:val="00335685"/>
    <w:rsid w:val="00335693"/>
    <w:rsid w:val="00335736"/>
    <w:rsid w:val="00335C2F"/>
    <w:rsid w:val="00335DD8"/>
    <w:rsid w:val="003360AD"/>
    <w:rsid w:val="003360F0"/>
    <w:rsid w:val="0033614E"/>
    <w:rsid w:val="00336682"/>
    <w:rsid w:val="00336A53"/>
    <w:rsid w:val="00336BBD"/>
    <w:rsid w:val="00337495"/>
    <w:rsid w:val="00337591"/>
    <w:rsid w:val="003376B5"/>
    <w:rsid w:val="00337836"/>
    <w:rsid w:val="00337883"/>
    <w:rsid w:val="00337C0B"/>
    <w:rsid w:val="00337DDC"/>
    <w:rsid w:val="0034045A"/>
    <w:rsid w:val="003408A3"/>
    <w:rsid w:val="00340913"/>
    <w:rsid w:val="003409D5"/>
    <w:rsid w:val="00340ADA"/>
    <w:rsid w:val="00340CF2"/>
    <w:rsid w:val="00340E13"/>
    <w:rsid w:val="00340F54"/>
    <w:rsid w:val="00341154"/>
    <w:rsid w:val="003414A3"/>
    <w:rsid w:val="003414D3"/>
    <w:rsid w:val="00341B3F"/>
    <w:rsid w:val="003423DA"/>
    <w:rsid w:val="00342819"/>
    <w:rsid w:val="003431E3"/>
    <w:rsid w:val="00343217"/>
    <w:rsid w:val="003435B9"/>
    <w:rsid w:val="00343989"/>
    <w:rsid w:val="00343A81"/>
    <w:rsid w:val="0034421D"/>
    <w:rsid w:val="00344238"/>
    <w:rsid w:val="003443B8"/>
    <w:rsid w:val="0034450F"/>
    <w:rsid w:val="00344560"/>
    <w:rsid w:val="00344647"/>
    <w:rsid w:val="00344886"/>
    <w:rsid w:val="00344A66"/>
    <w:rsid w:val="00344A9B"/>
    <w:rsid w:val="003454B7"/>
    <w:rsid w:val="003459AA"/>
    <w:rsid w:val="00345B77"/>
    <w:rsid w:val="00345FB1"/>
    <w:rsid w:val="00345FE4"/>
    <w:rsid w:val="00345FFA"/>
    <w:rsid w:val="003462FE"/>
    <w:rsid w:val="00346581"/>
    <w:rsid w:val="003473CB"/>
    <w:rsid w:val="003475B3"/>
    <w:rsid w:val="0034780F"/>
    <w:rsid w:val="003506B3"/>
    <w:rsid w:val="00350B90"/>
    <w:rsid w:val="00351233"/>
    <w:rsid w:val="00351237"/>
    <w:rsid w:val="003523FC"/>
    <w:rsid w:val="003525C3"/>
    <w:rsid w:val="00352877"/>
    <w:rsid w:val="00352CEC"/>
    <w:rsid w:val="00352D8E"/>
    <w:rsid w:val="00352DA7"/>
    <w:rsid w:val="003551B8"/>
    <w:rsid w:val="0035539A"/>
    <w:rsid w:val="00355489"/>
    <w:rsid w:val="003560E7"/>
    <w:rsid w:val="003564C5"/>
    <w:rsid w:val="003568D8"/>
    <w:rsid w:val="00356D56"/>
    <w:rsid w:val="0035711D"/>
    <w:rsid w:val="003572D6"/>
    <w:rsid w:val="00357432"/>
    <w:rsid w:val="00357A60"/>
    <w:rsid w:val="00357D24"/>
    <w:rsid w:val="00360317"/>
    <w:rsid w:val="00360421"/>
    <w:rsid w:val="00360717"/>
    <w:rsid w:val="00360727"/>
    <w:rsid w:val="0036076A"/>
    <w:rsid w:val="003607C4"/>
    <w:rsid w:val="00360F38"/>
    <w:rsid w:val="00360F9A"/>
    <w:rsid w:val="0036144A"/>
    <w:rsid w:val="003614B1"/>
    <w:rsid w:val="0036170F"/>
    <w:rsid w:val="00361C18"/>
    <w:rsid w:val="00361D43"/>
    <w:rsid w:val="00361E74"/>
    <w:rsid w:val="00361F22"/>
    <w:rsid w:val="00361F96"/>
    <w:rsid w:val="00362132"/>
    <w:rsid w:val="00362305"/>
    <w:rsid w:val="00362465"/>
    <w:rsid w:val="00362AF6"/>
    <w:rsid w:val="00362BF3"/>
    <w:rsid w:val="00362C9D"/>
    <w:rsid w:val="0036306E"/>
    <w:rsid w:val="003630CD"/>
    <w:rsid w:val="00363327"/>
    <w:rsid w:val="0036333D"/>
    <w:rsid w:val="00364220"/>
    <w:rsid w:val="0036437A"/>
    <w:rsid w:val="0036465F"/>
    <w:rsid w:val="003648E3"/>
    <w:rsid w:val="003649DB"/>
    <w:rsid w:val="00364CAF"/>
    <w:rsid w:val="0036521C"/>
    <w:rsid w:val="00365456"/>
    <w:rsid w:val="00365CD0"/>
    <w:rsid w:val="00365E8D"/>
    <w:rsid w:val="00365EDD"/>
    <w:rsid w:val="003674DC"/>
    <w:rsid w:val="00367920"/>
    <w:rsid w:val="00367DAA"/>
    <w:rsid w:val="00367FEF"/>
    <w:rsid w:val="0037002A"/>
    <w:rsid w:val="0037005A"/>
    <w:rsid w:val="00370086"/>
    <w:rsid w:val="003700ED"/>
    <w:rsid w:val="00370890"/>
    <w:rsid w:val="00370AB8"/>
    <w:rsid w:val="00370D26"/>
    <w:rsid w:val="00371254"/>
    <w:rsid w:val="0037140B"/>
    <w:rsid w:val="003718F7"/>
    <w:rsid w:val="00371F0B"/>
    <w:rsid w:val="003721BB"/>
    <w:rsid w:val="00372300"/>
    <w:rsid w:val="0037292F"/>
    <w:rsid w:val="0037319A"/>
    <w:rsid w:val="003733BC"/>
    <w:rsid w:val="003734A8"/>
    <w:rsid w:val="00373954"/>
    <w:rsid w:val="00373B5B"/>
    <w:rsid w:val="0037407B"/>
    <w:rsid w:val="003742EA"/>
    <w:rsid w:val="00374697"/>
    <w:rsid w:val="003746A0"/>
    <w:rsid w:val="003746BC"/>
    <w:rsid w:val="00374B34"/>
    <w:rsid w:val="00374B5B"/>
    <w:rsid w:val="00375277"/>
    <w:rsid w:val="003752B8"/>
    <w:rsid w:val="0037539B"/>
    <w:rsid w:val="0037571D"/>
    <w:rsid w:val="00375D1D"/>
    <w:rsid w:val="00375FD4"/>
    <w:rsid w:val="00376AF2"/>
    <w:rsid w:val="00376D11"/>
    <w:rsid w:val="00376F26"/>
    <w:rsid w:val="003773DA"/>
    <w:rsid w:val="0037747C"/>
    <w:rsid w:val="00377873"/>
    <w:rsid w:val="00377A8F"/>
    <w:rsid w:val="00377C65"/>
    <w:rsid w:val="00380AF1"/>
    <w:rsid w:val="00380D64"/>
    <w:rsid w:val="00380DCA"/>
    <w:rsid w:val="003815AB"/>
    <w:rsid w:val="003815F6"/>
    <w:rsid w:val="003816E5"/>
    <w:rsid w:val="00381979"/>
    <w:rsid w:val="00381D66"/>
    <w:rsid w:val="00382417"/>
    <w:rsid w:val="00382997"/>
    <w:rsid w:val="00382C32"/>
    <w:rsid w:val="0038328F"/>
    <w:rsid w:val="00383E70"/>
    <w:rsid w:val="003840EE"/>
    <w:rsid w:val="0038432A"/>
    <w:rsid w:val="003845D5"/>
    <w:rsid w:val="003846A8"/>
    <w:rsid w:val="00384C45"/>
    <w:rsid w:val="00385041"/>
    <w:rsid w:val="003853EA"/>
    <w:rsid w:val="0038546C"/>
    <w:rsid w:val="00385634"/>
    <w:rsid w:val="0038584A"/>
    <w:rsid w:val="00385877"/>
    <w:rsid w:val="00385D26"/>
    <w:rsid w:val="00385EEF"/>
    <w:rsid w:val="0038608D"/>
    <w:rsid w:val="003860C8"/>
    <w:rsid w:val="003860D4"/>
    <w:rsid w:val="00386112"/>
    <w:rsid w:val="00386384"/>
    <w:rsid w:val="00386408"/>
    <w:rsid w:val="00386416"/>
    <w:rsid w:val="003868F0"/>
    <w:rsid w:val="00386978"/>
    <w:rsid w:val="00386D9B"/>
    <w:rsid w:val="00386DD1"/>
    <w:rsid w:val="00387068"/>
    <w:rsid w:val="00387357"/>
    <w:rsid w:val="003875E1"/>
    <w:rsid w:val="00387767"/>
    <w:rsid w:val="00387CAE"/>
    <w:rsid w:val="0039008F"/>
    <w:rsid w:val="003900D4"/>
    <w:rsid w:val="00390298"/>
    <w:rsid w:val="003902C2"/>
    <w:rsid w:val="00390379"/>
    <w:rsid w:val="0039082F"/>
    <w:rsid w:val="00390BA4"/>
    <w:rsid w:val="00391064"/>
    <w:rsid w:val="003910CC"/>
    <w:rsid w:val="003911E9"/>
    <w:rsid w:val="003917AB"/>
    <w:rsid w:val="003917FA"/>
    <w:rsid w:val="00391D78"/>
    <w:rsid w:val="00391DCD"/>
    <w:rsid w:val="003927AC"/>
    <w:rsid w:val="00392A23"/>
    <w:rsid w:val="00392C3B"/>
    <w:rsid w:val="00392C5B"/>
    <w:rsid w:val="0039315A"/>
    <w:rsid w:val="00393602"/>
    <w:rsid w:val="0039404F"/>
    <w:rsid w:val="00394384"/>
    <w:rsid w:val="0039485C"/>
    <w:rsid w:val="00394DEF"/>
    <w:rsid w:val="00395060"/>
    <w:rsid w:val="00395275"/>
    <w:rsid w:val="00395380"/>
    <w:rsid w:val="00395BA0"/>
    <w:rsid w:val="00395D11"/>
    <w:rsid w:val="003961A5"/>
    <w:rsid w:val="0039759B"/>
    <w:rsid w:val="0039787E"/>
    <w:rsid w:val="00397AEC"/>
    <w:rsid w:val="00397BFD"/>
    <w:rsid w:val="00397D0D"/>
    <w:rsid w:val="003A049D"/>
    <w:rsid w:val="003A0A80"/>
    <w:rsid w:val="003A124C"/>
    <w:rsid w:val="003A1382"/>
    <w:rsid w:val="003A1921"/>
    <w:rsid w:val="003A1949"/>
    <w:rsid w:val="003A1A71"/>
    <w:rsid w:val="003A2190"/>
    <w:rsid w:val="003A23CD"/>
    <w:rsid w:val="003A2B1C"/>
    <w:rsid w:val="003A31D3"/>
    <w:rsid w:val="003A36C5"/>
    <w:rsid w:val="003A3DDA"/>
    <w:rsid w:val="003A3EB2"/>
    <w:rsid w:val="003A4104"/>
    <w:rsid w:val="003A42D1"/>
    <w:rsid w:val="003A44A1"/>
    <w:rsid w:val="003A4918"/>
    <w:rsid w:val="003A4EFD"/>
    <w:rsid w:val="003A52EE"/>
    <w:rsid w:val="003A5388"/>
    <w:rsid w:val="003A56ED"/>
    <w:rsid w:val="003A62B9"/>
    <w:rsid w:val="003A703D"/>
    <w:rsid w:val="003A751E"/>
    <w:rsid w:val="003B13BF"/>
    <w:rsid w:val="003B1435"/>
    <w:rsid w:val="003B1505"/>
    <w:rsid w:val="003B1753"/>
    <w:rsid w:val="003B1D71"/>
    <w:rsid w:val="003B1F95"/>
    <w:rsid w:val="003B203B"/>
    <w:rsid w:val="003B2222"/>
    <w:rsid w:val="003B22F3"/>
    <w:rsid w:val="003B2DDD"/>
    <w:rsid w:val="003B2E83"/>
    <w:rsid w:val="003B2F00"/>
    <w:rsid w:val="003B3666"/>
    <w:rsid w:val="003B3CCE"/>
    <w:rsid w:val="003B3E48"/>
    <w:rsid w:val="003B3FE3"/>
    <w:rsid w:val="003B45EE"/>
    <w:rsid w:val="003B4ADD"/>
    <w:rsid w:val="003B4DB1"/>
    <w:rsid w:val="003B53B8"/>
    <w:rsid w:val="003B57C2"/>
    <w:rsid w:val="003B58DA"/>
    <w:rsid w:val="003B635C"/>
    <w:rsid w:val="003B6385"/>
    <w:rsid w:val="003B652A"/>
    <w:rsid w:val="003B6888"/>
    <w:rsid w:val="003B6978"/>
    <w:rsid w:val="003B6AAF"/>
    <w:rsid w:val="003B784F"/>
    <w:rsid w:val="003B7882"/>
    <w:rsid w:val="003B78B4"/>
    <w:rsid w:val="003C04F0"/>
    <w:rsid w:val="003C05AA"/>
    <w:rsid w:val="003C0766"/>
    <w:rsid w:val="003C09DD"/>
    <w:rsid w:val="003C0CFB"/>
    <w:rsid w:val="003C11A0"/>
    <w:rsid w:val="003C11EE"/>
    <w:rsid w:val="003C15F4"/>
    <w:rsid w:val="003C20DE"/>
    <w:rsid w:val="003C2463"/>
    <w:rsid w:val="003C266A"/>
    <w:rsid w:val="003C2D0D"/>
    <w:rsid w:val="003C31BD"/>
    <w:rsid w:val="003C31CD"/>
    <w:rsid w:val="003C3410"/>
    <w:rsid w:val="003C344C"/>
    <w:rsid w:val="003C3818"/>
    <w:rsid w:val="003C3A9A"/>
    <w:rsid w:val="003C3CAA"/>
    <w:rsid w:val="003C3FC2"/>
    <w:rsid w:val="003C4882"/>
    <w:rsid w:val="003C4886"/>
    <w:rsid w:val="003C4FC2"/>
    <w:rsid w:val="003C5369"/>
    <w:rsid w:val="003C5461"/>
    <w:rsid w:val="003C58DE"/>
    <w:rsid w:val="003C5EF7"/>
    <w:rsid w:val="003C5FC9"/>
    <w:rsid w:val="003C61E6"/>
    <w:rsid w:val="003C6505"/>
    <w:rsid w:val="003C6688"/>
    <w:rsid w:val="003C6891"/>
    <w:rsid w:val="003C69BD"/>
    <w:rsid w:val="003C6FC6"/>
    <w:rsid w:val="003C73D3"/>
    <w:rsid w:val="003C7584"/>
    <w:rsid w:val="003C7649"/>
    <w:rsid w:val="003C774C"/>
    <w:rsid w:val="003C788D"/>
    <w:rsid w:val="003C7D17"/>
    <w:rsid w:val="003C7E33"/>
    <w:rsid w:val="003C7EC6"/>
    <w:rsid w:val="003D0252"/>
    <w:rsid w:val="003D0BD4"/>
    <w:rsid w:val="003D0DCB"/>
    <w:rsid w:val="003D0E48"/>
    <w:rsid w:val="003D0F3D"/>
    <w:rsid w:val="003D1120"/>
    <w:rsid w:val="003D132F"/>
    <w:rsid w:val="003D1462"/>
    <w:rsid w:val="003D183F"/>
    <w:rsid w:val="003D1878"/>
    <w:rsid w:val="003D1F3C"/>
    <w:rsid w:val="003D2110"/>
    <w:rsid w:val="003D2726"/>
    <w:rsid w:val="003D2FA3"/>
    <w:rsid w:val="003D2FDC"/>
    <w:rsid w:val="003D34A6"/>
    <w:rsid w:val="003D3605"/>
    <w:rsid w:val="003D3B46"/>
    <w:rsid w:val="003D404A"/>
    <w:rsid w:val="003D41EF"/>
    <w:rsid w:val="003D470C"/>
    <w:rsid w:val="003D4D8C"/>
    <w:rsid w:val="003D4DCE"/>
    <w:rsid w:val="003D4EE0"/>
    <w:rsid w:val="003D5046"/>
    <w:rsid w:val="003D5109"/>
    <w:rsid w:val="003D52F8"/>
    <w:rsid w:val="003D5639"/>
    <w:rsid w:val="003D5A64"/>
    <w:rsid w:val="003D5C9C"/>
    <w:rsid w:val="003D5FE7"/>
    <w:rsid w:val="003D601A"/>
    <w:rsid w:val="003D6947"/>
    <w:rsid w:val="003D699C"/>
    <w:rsid w:val="003D6B6F"/>
    <w:rsid w:val="003D6BA7"/>
    <w:rsid w:val="003D6EEB"/>
    <w:rsid w:val="003D769E"/>
    <w:rsid w:val="003D7B26"/>
    <w:rsid w:val="003D7D6B"/>
    <w:rsid w:val="003D7E3C"/>
    <w:rsid w:val="003E0032"/>
    <w:rsid w:val="003E0150"/>
    <w:rsid w:val="003E02F7"/>
    <w:rsid w:val="003E0455"/>
    <w:rsid w:val="003E0466"/>
    <w:rsid w:val="003E04A9"/>
    <w:rsid w:val="003E0873"/>
    <w:rsid w:val="003E08BC"/>
    <w:rsid w:val="003E0B80"/>
    <w:rsid w:val="003E0C23"/>
    <w:rsid w:val="003E0D76"/>
    <w:rsid w:val="003E1791"/>
    <w:rsid w:val="003E1896"/>
    <w:rsid w:val="003E1B47"/>
    <w:rsid w:val="003E2975"/>
    <w:rsid w:val="003E31F0"/>
    <w:rsid w:val="003E3201"/>
    <w:rsid w:val="003E3258"/>
    <w:rsid w:val="003E375D"/>
    <w:rsid w:val="003E3B23"/>
    <w:rsid w:val="003E3D60"/>
    <w:rsid w:val="003E3FBD"/>
    <w:rsid w:val="003E471D"/>
    <w:rsid w:val="003E4923"/>
    <w:rsid w:val="003E49E6"/>
    <w:rsid w:val="003E49F5"/>
    <w:rsid w:val="003E50B7"/>
    <w:rsid w:val="003E56C2"/>
    <w:rsid w:val="003E5752"/>
    <w:rsid w:val="003E57F1"/>
    <w:rsid w:val="003E590B"/>
    <w:rsid w:val="003E5CD1"/>
    <w:rsid w:val="003E619B"/>
    <w:rsid w:val="003E6291"/>
    <w:rsid w:val="003E62FE"/>
    <w:rsid w:val="003E6497"/>
    <w:rsid w:val="003E6BE8"/>
    <w:rsid w:val="003E6DFA"/>
    <w:rsid w:val="003E6EC7"/>
    <w:rsid w:val="003E727D"/>
    <w:rsid w:val="003E7705"/>
    <w:rsid w:val="003E7C89"/>
    <w:rsid w:val="003F02D0"/>
    <w:rsid w:val="003F0770"/>
    <w:rsid w:val="003F10A3"/>
    <w:rsid w:val="003F16FC"/>
    <w:rsid w:val="003F1B55"/>
    <w:rsid w:val="003F1D34"/>
    <w:rsid w:val="003F1D46"/>
    <w:rsid w:val="003F2098"/>
    <w:rsid w:val="003F24AC"/>
    <w:rsid w:val="003F2680"/>
    <w:rsid w:val="003F31DA"/>
    <w:rsid w:val="003F329D"/>
    <w:rsid w:val="003F3558"/>
    <w:rsid w:val="003F3B0D"/>
    <w:rsid w:val="003F3B65"/>
    <w:rsid w:val="003F3D25"/>
    <w:rsid w:val="003F41F2"/>
    <w:rsid w:val="003F57B9"/>
    <w:rsid w:val="003F5977"/>
    <w:rsid w:val="003F5C60"/>
    <w:rsid w:val="003F5EFB"/>
    <w:rsid w:val="003F6132"/>
    <w:rsid w:val="003F765A"/>
    <w:rsid w:val="003F796A"/>
    <w:rsid w:val="003F7A30"/>
    <w:rsid w:val="003F7D81"/>
    <w:rsid w:val="003F7DAB"/>
    <w:rsid w:val="004006B4"/>
    <w:rsid w:val="004007B0"/>
    <w:rsid w:val="0040098D"/>
    <w:rsid w:val="004020A9"/>
    <w:rsid w:val="00402D8E"/>
    <w:rsid w:val="0040383B"/>
    <w:rsid w:val="0040383F"/>
    <w:rsid w:val="004039C5"/>
    <w:rsid w:val="00404029"/>
    <w:rsid w:val="0040415A"/>
    <w:rsid w:val="00404AF5"/>
    <w:rsid w:val="00404B5B"/>
    <w:rsid w:val="0040558B"/>
    <w:rsid w:val="0040573D"/>
    <w:rsid w:val="00405CE6"/>
    <w:rsid w:val="00405D20"/>
    <w:rsid w:val="00405F56"/>
    <w:rsid w:val="0040626C"/>
    <w:rsid w:val="00406510"/>
    <w:rsid w:val="004066B2"/>
    <w:rsid w:val="00406B80"/>
    <w:rsid w:val="00406C86"/>
    <w:rsid w:val="00406EF1"/>
    <w:rsid w:val="00406FBD"/>
    <w:rsid w:val="00406FD3"/>
    <w:rsid w:val="004076A5"/>
    <w:rsid w:val="0041038C"/>
    <w:rsid w:val="00410B15"/>
    <w:rsid w:val="00411C7F"/>
    <w:rsid w:val="00411E35"/>
    <w:rsid w:val="00412091"/>
    <w:rsid w:val="0041224D"/>
    <w:rsid w:val="0041235E"/>
    <w:rsid w:val="0041254F"/>
    <w:rsid w:val="00412826"/>
    <w:rsid w:val="0041283B"/>
    <w:rsid w:val="004132D3"/>
    <w:rsid w:val="0041348C"/>
    <w:rsid w:val="00413970"/>
    <w:rsid w:val="004139EB"/>
    <w:rsid w:val="00413BE9"/>
    <w:rsid w:val="00413DF9"/>
    <w:rsid w:val="00413E3B"/>
    <w:rsid w:val="00414395"/>
    <w:rsid w:val="00414486"/>
    <w:rsid w:val="00414559"/>
    <w:rsid w:val="004153B8"/>
    <w:rsid w:val="0041557E"/>
    <w:rsid w:val="004155DD"/>
    <w:rsid w:val="004158F2"/>
    <w:rsid w:val="004158FB"/>
    <w:rsid w:val="00415C92"/>
    <w:rsid w:val="00416536"/>
    <w:rsid w:val="0041653C"/>
    <w:rsid w:val="004167CF"/>
    <w:rsid w:val="00416CCB"/>
    <w:rsid w:val="004171D3"/>
    <w:rsid w:val="004173C6"/>
    <w:rsid w:val="00417889"/>
    <w:rsid w:val="00417AB5"/>
    <w:rsid w:val="00417BAD"/>
    <w:rsid w:val="00420B0F"/>
    <w:rsid w:val="00420BF9"/>
    <w:rsid w:val="0042106E"/>
    <w:rsid w:val="0042129C"/>
    <w:rsid w:val="00421331"/>
    <w:rsid w:val="00421487"/>
    <w:rsid w:val="004214BF"/>
    <w:rsid w:val="0042156A"/>
    <w:rsid w:val="004217F3"/>
    <w:rsid w:val="00421C91"/>
    <w:rsid w:val="00421E30"/>
    <w:rsid w:val="00422012"/>
    <w:rsid w:val="0042262A"/>
    <w:rsid w:val="00422805"/>
    <w:rsid w:val="00422B7F"/>
    <w:rsid w:val="004238D6"/>
    <w:rsid w:val="004241AF"/>
    <w:rsid w:val="00424622"/>
    <w:rsid w:val="00424656"/>
    <w:rsid w:val="004248C6"/>
    <w:rsid w:val="0042497E"/>
    <w:rsid w:val="00424C93"/>
    <w:rsid w:val="004256E5"/>
    <w:rsid w:val="0042587E"/>
    <w:rsid w:val="00425A3A"/>
    <w:rsid w:val="00425B14"/>
    <w:rsid w:val="00425C4A"/>
    <w:rsid w:val="00426415"/>
    <w:rsid w:val="00426675"/>
    <w:rsid w:val="00426773"/>
    <w:rsid w:val="00426B2A"/>
    <w:rsid w:val="00426D2E"/>
    <w:rsid w:val="004270B9"/>
    <w:rsid w:val="004274F4"/>
    <w:rsid w:val="00427789"/>
    <w:rsid w:val="00427DC5"/>
    <w:rsid w:val="00430D66"/>
    <w:rsid w:val="0043114F"/>
    <w:rsid w:val="004314DA"/>
    <w:rsid w:val="00431DEA"/>
    <w:rsid w:val="00432224"/>
    <w:rsid w:val="00432541"/>
    <w:rsid w:val="00432740"/>
    <w:rsid w:val="00432901"/>
    <w:rsid w:val="004329DA"/>
    <w:rsid w:val="00432F05"/>
    <w:rsid w:val="00432F95"/>
    <w:rsid w:val="0043334B"/>
    <w:rsid w:val="00433BAB"/>
    <w:rsid w:val="00433DF5"/>
    <w:rsid w:val="00433EE7"/>
    <w:rsid w:val="00434334"/>
    <w:rsid w:val="004344F6"/>
    <w:rsid w:val="00435117"/>
    <w:rsid w:val="004357E6"/>
    <w:rsid w:val="004359A4"/>
    <w:rsid w:val="00435AF7"/>
    <w:rsid w:val="00436179"/>
    <w:rsid w:val="0043680B"/>
    <w:rsid w:val="00436FB2"/>
    <w:rsid w:val="004372B7"/>
    <w:rsid w:val="004378D3"/>
    <w:rsid w:val="00437DDE"/>
    <w:rsid w:val="00437FCA"/>
    <w:rsid w:val="00440058"/>
    <w:rsid w:val="004400B0"/>
    <w:rsid w:val="0044037D"/>
    <w:rsid w:val="004407BE"/>
    <w:rsid w:val="00440BBA"/>
    <w:rsid w:val="00440D47"/>
    <w:rsid w:val="00441046"/>
    <w:rsid w:val="004411F7"/>
    <w:rsid w:val="004411F8"/>
    <w:rsid w:val="00441228"/>
    <w:rsid w:val="004416E2"/>
    <w:rsid w:val="0044177A"/>
    <w:rsid w:val="00441E66"/>
    <w:rsid w:val="00441EF6"/>
    <w:rsid w:val="00442512"/>
    <w:rsid w:val="00442C10"/>
    <w:rsid w:val="0044340B"/>
    <w:rsid w:val="00443440"/>
    <w:rsid w:val="00443940"/>
    <w:rsid w:val="00443AC4"/>
    <w:rsid w:val="00443BC0"/>
    <w:rsid w:val="0044426F"/>
    <w:rsid w:val="004449A4"/>
    <w:rsid w:val="004449B4"/>
    <w:rsid w:val="00444AD9"/>
    <w:rsid w:val="00444C7A"/>
    <w:rsid w:val="00444EA4"/>
    <w:rsid w:val="00445A06"/>
    <w:rsid w:val="00445E10"/>
    <w:rsid w:val="00446352"/>
    <w:rsid w:val="004464E9"/>
    <w:rsid w:val="00446B92"/>
    <w:rsid w:val="00447C96"/>
    <w:rsid w:val="00447E25"/>
    <w:rsid w:val="004500D3"/>
    <w:rsid w:val="00450571"/>
    <w:rsid w:val="00450DCB"/>
    <w:rsid w:val="00450DF9"/>
    <w:rsid w:val="00450E3F"/>
    <w:rsid w:val="004511BC"/>
    <w:rsid w:val="00451334"/>
    <w:rsid w:val="004513F8"/>
    <w:rsid w:val="00451C05"/>
    <w:rsid w:val="00451FBD"/>
    <w:rsid w:val="0045210E"/>
    <w:rsid w:val="0045224B"/>
    <w:rsid w:val="004522DC"/>
    <w:rsid w:val="00452370"/>
    <w:rsid w:val="004525ED"/>
    <w:rsid w:val="00452643"/>
    <w:rsid w:val="00452F87"/>
    <w:rsid w:val="004530AE"/>
    <w:rsid w:val="004530DD"/>
    <w:rsid w:val="004534A5"/>
    <w:rsid w:val="0045395C"/>
    <w:rsid w:val="004539DA"/>
    <w:rsid w:val="00453B0B"/>
    <w:rsid w:val="00453D84"/>
    <w:rsid w:val="00453DF6"/>
    <w:rsid w:val="00453F6F"/>
    <w:rsid w:val="004542B3"/>
    <w:rsid w:val="00454ABF"/>
    <w:rsid w:val="00455283"/>
    <w:rsid w:val="00455342"/>
    <w:rsid w:val="004557BE"/>
    <w:rsid w:val="0045589A"/>
    <w:rsid w:val="004559B1"/>
    <w:rsid w:val="00456090"/>
    <w:rsid w:val="004563E8"/>
    <w:rsid w:val="00456499"/>
    <w:rsid w:val="00456BCB"/>
    <w:rsid w:val="00457454"/>
    <w:rsid w:val="00457467"/>
    <w:rsid w:val="00457EE5"/>
    <w:rsid w:val="0046028D"/>
    <w:rsid w:val="00460442"/>
    <w:rsid w:val="00460C4E"/>
    <w:rsid w:val="00460D9C"/>
    <w:rsid w:val="00461335"/>
    <w:rsid w:val="00461436"/>
    <w:rsid w:val="00461613"/>
    <w:rsid w:val="0046190D"/>
    <w:rsid w:val="0046190E"/>
    <w:rsid w:val="00462384"/>
    <w:rsid w:val="004623DF"/>
    <w:rsid w:val="00462460"/>
    <w:rsid w:val="00462C14"/>
    <w:rsid w:val="0046339F"/>
    <w:rsid w:val="004635AA"/>
    <w:rsid w:val="00463708"/>
    <w:rsid w:val="004638B2"/>
    <w:rsid w:val="00463924"/>
    <w:rsid w:val="00463A6E"/>
    <w:rsid w:val="00463CE8"/>
    <w:rsid w:val="00463E44"/>
    <w:rsid w:val="004641B4"/>
    <w:rsid w:val="00464377"/>
    <w:rsid w:val="004647A8"/>
    <w:rsid w:val="00464B46"/>
    <w:rsid w:val="00464E12"/>
    <w:rsid w:val="00464E65"/>
    <w:rsid w:val="004650D7"/>
    <w:rsid w:val="004652DB"/>
    <w:rsid w:val="00465A9E"/>
    <w:rsid w:val="00465B60"/>
    <w:rsid w:val="00465DB2"/>
    <w:rsid w:val="004660E9"/>
    <w:rsid w:val="004667FC"/>
    <w:rsid w:val="00466B0F"/>
    <w:rsid w:val="00466B6C"/>
    <w:rsid w:val="00466E0E"/>
    <w:rsid w:val="00466F60"/>
    <w:rsid w:val="004671E2"/>
    <w:rsid w:val="004675B0"/>
    <w:rsid w:val="0046778C"/>
    <w:rsid w:val="00467830"/>
    <w:rsid w:val="00467D91"/>
    <w:rsid w:val="004703F1"/>
    <w:rsid w:val="004706F4"/>
    <w:rsid w:val="00470965"/>
    <w:rsid w:val="00470BA4"/>
    <w:rsid w:val="00470CBD"/>
    <w:rsid w:val="00470D3C"/>
    <w:rsid w:val="004712B8"/>
    <w:rsid w:val="004714C3"/>
    <w:rsid w:val="0047154C"/>
    <w:rsid w:val="0047210B"/>
    <w:rsid w:val="00472312"/>
    <w:rsid w:val="00472321"/>
    <w:rsid w:val="00472751"/>
    <w:rsid w:val="004728BC"/>
    <w:rsid w:val="00472929"/>
    <w:rsid w:val="00472CAA"/>
    <w:rsid w:val="00472E56"/>
    <w:rsid w:val="0047326E"/>
    <w:rsid w:val="004736DA"/>
    <w:rsid w:val="0047386B"/>
    <w:rsid w:val="004738AF"/>
    <w:rsid w:val="004739EF"/>
    <w:rsid w:val="00474559"/>
    <w:rsid w:val="00474A2F"/>
    <w:rsid w:val="00474D7D"/>
    <w:rsid w:val="00475108"/>
    <w:rsid w:val="00475140"/>
    <w:rsid w:val="004751A2"/>
    <w:rsid w:val="00475226"/>
    <w:rsid w:val="00475643"/>
    <w:rsid w:val="0047580B"/>
    <w:rsid w:val="00475C03"/>
    <w:rsid w:val="00476196"/>
    <w:rsid w:val="0047624B"/>
    <w:rsid w:val="00476338"/>
    <w:rsid w:val="0047655A"/>
    <w:rsid w:val="00476BD2"/>
    <w:rsid w:val="00476C5B"/>
    <w:rsid w:val="004772DA"/>
    <w:rsid w:val="00477A07"/>
    <w:rsid w:val="00477B4C"/>
    <w:rsid w:val="00477B81"/>
    <w:rsid w:val="00480061"/>
    <w:rsid w:val="004802A7"/>
    <w:rsid w:val="004805A4"/>
    <w:rsid w:val="00480694"/>
    <w:rsid w:val="0048095C"/>
    <w:rsid w:val="00480C74"/>
    <w:rsid w:val="0048186A"/>
    <w:rsid w:val="004818D5"/>
    <w:rsid w:val="00481900"/>
    <w:rsid w:val="00481AC6"/>
    <w:rsid w:val="00481CF1"/>
    <w:rsid w:val="00481FAD"/>
    <w:rsid w:val="0048233E"/>
    <w:rsid w:val="0048283A"/>
    <w:rsid w:val="0048298D"/>
    <w:rsid w:val="00482ACE"/>
    <w:rsid w:val="00483593"/>
    <w:rsid w:val="00483668"/>
    <w:rsid w:val="0048385F"/>
    <w:rsid w:val="00483BA4"/>
    <w:rsid w:val="00483C4A"/>
    <w:rsid w:val="00483DD6"/>
    <w:rsid w:val="004844AE"/>
    <w:rsid w:val="0048486E"/>
    <w:rsid w:val="004851B9"/>
    <w:rsid w:val="00485396"/>
    <w:rsid w:val="00485F13"/>
    <w:rsid w:val="0048607D"/>
    <w:rsid w:val="00486264"/>
    <w:rsid w:val="00486463"/>
    <w:rsid w:val="004864D8"/>
    <w:rsid w:val="004867F7"/>
    <w:rsid w:val="00486BA9"/>
    <w:rsid w:val="004871FA"/>
    <w:rsid w:val="004872F5"/>
    <w:rsid w:val="004874A6"/>
    <w:rsid w:val="00487E46"/>
    <w:rsid w:val="00490687"/>
    <w:rsid w:val="00490729"/>
    <w:rsid w:val="004909BE"/>
    <w:rsid w:val="00490FDD"/>
    <w:rsid w:val="0049109B"/>
    <w:rsid w:val="004910CA"/>
    <w:rsid w:val="004913B1"/>
    <w:rsid w:val="0049179D"/>
    <w:rsid w:val="00491B55"/>
    <w:rsid w:val="00491EFA"/>
    <w:rsid w:val="00491F88"/>
    <w:rsid w:val="0049224E"/>
    <w:rsid w:val="004926A3"/>
    <w:rsid w:val="0049291E"/>
    <w:rsid w:val="00492933"/>
    <w:rsid w:val="0049299D"/>
    <w:rsid w:val="00492B7C"/>
    <w:rsid w:val="00492F2B"/>
    <w:rsid w:val="00493098"/>
    <w:rsid w:val="004935C1"/>
    <w:rsid w:val="00493617"/>
    <w:rsid w:val="00493733"/>
    <w:rsid w:val="004937E3"/>
    <w:rsid w:val="00493CDE"/>
    <w:rsid w:val="0049451F"/>
    <w:rsid w:val="00494A23"/>
    <w:rsid w:val="00495130"/>
    <w:rsid w:val="004952B7"/>
    <w:rsid w:val="004952CD"/>
    <w:rsid w:val="0049548B"/>
    <w:rsid w:val="0049575B"/>
    <w:rsid w:val="00496767"/>
    <w:rsid w:val="00496F91"/>
    <w:rsid w:val="00497770"/>
    <w:rsid w:val="004977D8"/>
    <w:rsid w:val="004A008E"/>
    <w:rsid w:val="004A02B3"/>
    <w:rsid w:val="004A0515"/>
    <w:rsid w:val="004A055D"/>
    <w:rsid w:val="004A08DC"/>
    <w:rsid w:val="004A0A01"/>
    <w:rsid w:val="004A0B61"/>
    <w:rsid w:val="004A0DC7"/>
    <w:rsid w:val="004A19B8"/>
    <w:rsid w:val="004A1F73"/>
    <w:rsid w:val="004A22B4"/>
    <w:rsid w:val="004A22D7"/>
    <w:rsid w:val="004A26FD"/>
    <w:rsid w:val="004A2919"/>
    <w:rsid w:val="004A2EBC"/>
    <w:rsid w:val="004A316D"/>
    <w:rsid w:val="004A3A20"/>
    <w:rsid w:val="004A3B7D"/>
    <w:rsid w:val="004A3BCE"/>
    <w:rsid w:val="004A4248"/>
    <w:rsid w:val="004A42A1"/>
    <w:rsid w:val="004A435E"/>
    <w:rsid w:val="004A48FE"/>
    <w:rsid w:val="004A4CEE"/>
    <w:rsid w:val="004A4E5C"/>
    <w:rsid w:val="004A4FD2"/>
    <w:rsid w:val="004A54C2"/>
    <w:rsid w:val="004A59D3"/>
    <w:rsid w:val="004A5A4D"/>
    <w:rsid w:val="004A5E4D"/>
    <w:rsid w:val="004A6B19"/>
    <w:rsid w:val="004A6BB7"/>
    <w:rsid w:val="004A6C7F"/>
    <w:rsid w:val="004A6FBE"/>
    <w:rsid w:val="004A70AC"/>
    <w:rsid w:val="004A786C"/>
    <w:rsid w:val="004B01EE"/>
    <w:rsid w:val="004B03ED"/>
    <w:rsid w:val="004B0971"/>
    <w:rsid w:val="004B09D4"/>
    <w:rsid w:val="004B0FB5"/>
    <w:rsid w:val="004B13BB"/>
    <w:rsid w:val="004B1532"/>
    <w:rsid w:val="004B16C7"/>
    <w:rsid w:val="004B198D"/>
    <w:rsid w:val="004B1A88"/>
    <w:rsid w:val="004B1F5C"/>
    <w:rsid w:val="004B2598"/>
    <w:rsid w:val="004B259A"/>
    <w:rsid w:val="004B261B"/>
    <w:rsid w:val="004B2946"/>
    <w:rsid w:val="004B2D11"/>
    <w:rsid w:val="004B3396"/>
    <w:rsid w:val="004B3FF2"/>
    <w:rsid w:val="004B41A3"/>
    <w:rsid w:val="004B4642"/>
    <w:rsid w:val="004B4D8F"/>
    <w:rsid w:val="004B4F2F"/>
    <w:rsid w:val="004B5283"/>
    <w:rsid w:val="004B5318"/>
    <w:rsid w:val="004B5920"/>
    <w:rsid w:val="004B63A1"/>
    <w:rsid w:val="004B6424"/>
    <w:rsid w:val="004B6B5F"/>
    <w:rsid w:val="004B6BA6"/>
    <w:rsid w:val="004B6F98"/>
    <w:rsid w:val="004B708E"/>
    <w:rsid w:val="004B799B"/>
    <w:rsid w:val="004B7A6C"/>
    <w:rsid w:val="004B7C18"/>
    <w:rsid w:val="004C0577"/>
    <w:rsid w:val="004C074F"/>
    <w:rsid w:val="004C07F5"/>
    <w:rsid w:val="004C08B3"/>
    <w:rsid w:val="004C0E1B"/>
    <w:rsid w:val="004C1177"/>
    <w:rsid w:val="004C1434"/>
    <w:rsid w:val="004C1438"/>
    <w:rsid w:val="004C16CE"/>
    <w:rsid w:val="004C17B9"/>
    <w:rsid w:val="004C2B67"/>
    <w:rsid w:val="004C3044"/>
    <w:rsid w:val="004C3397"/>
    <w:rsid w:val="004C3EF4"/>
    <w:rsid w:val="004C3F68"/>
    <w:rsid w:val="004C4266"/>
    <w:rsid w:val="004C4299"/>
    <w:rsid w:val="004C4DE0"/>
    <w:rsid w:val="004C5116"/>
    <w:rsid w:val="004C5138"/>
    <w:rsid w:val="004C51A8"/>
    <w:rsid w:val="004C55B9"/>
    <w:rsid w:val="004C55E1"/>
    <w:rsid w:val="004C5627"/>
    <w:rsid w:val="004C5A40"/>
    <w:rsid w:val="004C5C6B"/>
    <w:rsid w:val="004C5FF6"/>
    <w:rsid w:val="004C6088"/>
    <w:rsid w:val="004C619A"/>
    <w:rsid w:val="004C6E78"/>
    <w:rsid w:val="004C6FD9"/>
    <w:rsid w:val="004C700C"/>
    <w:rsid w:val="004C7341"/>
    <w:rsid w:val="004C77CC"/>
    <w:rsid w:val="004C7989"/>
    <w:rsid w:val="004C7B52"/>
    <w:rsid w:val="004C7C40"/>
    <w:rsid w:val="004C7D60"/>
    <w:rsid w:val="004D031A"/>
    <w:rsid w:val="004D0872"/>
    <w:rsid w:val="004D104B"/>
    <w:rsid w:val="004D1175"/>
    <w:rsid w:val="004D13DF"/>
    <w:rsid w:val="004D1EF7"/>
    <w:rsid w:val="004D2094"/>
    <w:rsid w:val="004D21B6"/>
    <w:rsid w:val="004D22DF"/>
    <w:rsid w:val="004D297E"/>
    <w:rsid w:val="004D2A34"/>
    <w:rsid w:val="004D34B3"/>
    <w:rsid w:val="004D3735"/>
    <w:rsid w:val="004D3C5B"/>
    <w:rsid w:val="004D3FCB"/>
    <w:rsid w:val="004D4474"/>
    <w:rsid w:val="004D4F4C"/>
    <w:rsid w:val="004D56F5"/>
    <w:rsid w:val="004D5859"/>
    <w:rsid w:val="004D5BF6"/>
    <w:rsid w:val="004D5C3E"/>
    <w:rsid w:val="004D5EDF"/>
    <w:rsid w:val="004D5F00"/>
    <w:rsid w:val="004D6151"/>
    <w:rsid w:val="004D63BD"/>
    <w:rsid w:val="004D6E58"/>
    <w:rsid w:val="004D75B6"/>
    <w:rsid w:val="004D78C9"/>
    <w:rsid w:val="004D7B69"/>
    <w:rsid w:val="004D7CC5"/>
    <w:rsid w:val="004D7DEB"/>
    <w:rsid w:val="004E0155"/>
    <w:rsid w:val="004E04C6"/>
    <w:rsid w:val="004E0725"/>
    <w:rsid w:val="004E0A37"/>
    <w:rsid w:val="004E0D88"/>
    <w:rsid w:val="004E0FB7"/>
    <w:rsid w:val="004E102D"/>
    <w:rsid w:val="004E1084"/>
    <w:rsid w:val="004E14C4"/>
    <w:rsid w:val="004E17CC"/>
    <w:rsid w:val="004E1FA2"/>
    <w:rsid w:val="004E22BA"/>
    <w:rsid w:val="004E22CC"/>
    <w:rsid w:val="004E24E8"/>
    <w:rsid w:val="004E284C"/>
    <w:rsid w:val="004E2B32"/>
    <w:rsid w:val="004E3489"/>
    <w:rsid w:val="004E37C5"/>
    <w:rsid w:val="004E39D2"/>
    <w:rsid w:val="004E43C4"/>
    <w:rsid w:val="004E4D1B"/>
    <w:rsid w:val="004E4E76"/>
    <w:rsid w:val="004E4E7B"/>
    <w:rsid w:val="004E5524"/>
    <w:rsid w:val="004E5B4A"/>
    <w:rsid w:val="004E5D5A"/>
    <w:rsid w:val="004E6060"/>
    <w:rsid w:val="004E63A4"/>
    <w:rsid w:val="004E6571"/>
    <w:rsid w:val="004E71FC"/>
    <w:rsid w:val="004E72B3"/>
    <w:rsid w:val="004E7318"/>
    <w:rsid w:val="004E73E2"/>
    <w:rsid w:val="004E7754"/>
    <w:rsid w:val="004E7956"/>
    <w:rsid w:val="004E7C1B"/>
    <w:rsid w:val="004F02E6"/>
    <w:rsid w:val="004F059D"/>
    <w:rsid w:val="004F05E4"/>
    <w:rsid w:val="004F0844"/>
    <w:rsid w:val="004F0C49"/>
    <w:rsid w:val="004F0E6A"/>
    <w:rsid w:val="004F15B3"/>
    <w:rsid w:val="004F2390"/>
    <w:rsid w:val="004F23EA"/>
    <w:rsid w:val="004F279C"/>
    <w:rsid w:val="004F2D02"/>
    <w:rsid w:val="004F3629"/>
    <w:rsid w:val="004F37CF"/>
    <w:rsid w:val="004F3810"/>
    <w:rsid w:val="004F3B2A"/>
    <w:rsid w:val="004F4B84"/>
    <w:rsid w:val="004F4D8E"/>
    <w:rsid w:val="004F4E2D"/>
    <w:rsid w:val="004F5078"/>
    <w:rsid w:val="004F543D"/>
    <w:rsid w:val="004F5774"/>
    <w:rsid w:val="004F57E9"/>
    <w:rsid w:val="004F59DC"/>
    <w:rsid w:val="004F60C6"/>
    <w:rsid w:val="004F66A2"/>
    <w:rsid w:val="004F66AF"/>
    <w:rsid w:val="004F6AA1"/>
    <w:rsid w:val="004F6C46"/>
    <w:rsid w:val="004F703F"/>
    <w:rsid w:val="004F76A1"/>
    <w:rsid w:val="004F7725"/>
    <w:rsid w:val="004F7B58"/>
    <w:rsid w:val="0050018B"/>
    <w:rsid w:val="005004ED"/>
    <w:rsid w:val="005009E2"/>
    <w:rsid w:val="00500D94"/>
    <w:rsid w:val="00500E7D"/>
    <w:rsid w:val="00501024"/>
    <w:rsid w:val="005012D9"/>
    <w:rsid w:val="00501564"/>
    <w:rsid w:val="005018AA"/>
    <w:rsid w:val="00501D1C"/>
    <w:rsid w:val="00502097"/>
    <w:rsid w:val="0050233A"/>
    <w:rsid w:val="0050281D"/>
    <w:rsid w:val="00502A7D"/>
    <w:rsid w:val="00502D50"/>
    <w:rsid w:val="005037E4"/>
    <w:rsid w:val="00504583"/>
    <w:rsid w:val="00504779"/>
    <w:rsid w:val="005048F9"/>
    <w:rsid w:val="0050498F"/>
    <w:rsid w:val="00504DCA"/>
    <w:rsid w:val="00504FB9"/>
    <w:rsid w:val="0050535A"/>
    <w:rsid w:val="005054C3"/>
    <w:rsid w:val="005054C6"/>
    <w:rsid w:val="0050578E"/>
    <w:rsid w:val="0050586A"/>
    <w:rsid w:val="0050597D"/>
    <w:rsid w:val="005071DB"/>
    <w:rsid w:val="00507605"/>
    <w:rsid w:val="0050780C"/>
    <w:rsid w:val="00507855"/>
    <w:rsid w:val="00507ACB"/>
    <w:rsid w:val="00507E0C"/>
    <w:rsid w:val="00507EE2"/>
    <w:rsid w:val="0051010C"/>
    <w:rsid w:val="00510692"/>
    <w:rsid w:val="00510925"/>
    <w:rsid w:val="00510AAC"/>
    <w:rsid w:val="00510B71"/>
    <w:rsid w:val="00510C9D"/>
    <w:rsid w:val="00510E31"/>
    <w:rsid w:val="00511496"/>
    <w:rsid w:val="005114E8"/>
    <w:rsid w:val="005118B8"/>
    <w:rsid w:val="00511C67"/>
    <w:rsid w:val="00511D87"/>
    <w:rsid w:val="00511F38"/>
    <w:rsid w:val="00512B4C"/>
    <w:rsid w:val="00513005"/>
    <w:rsid w:val="00513238"/>
    <w:rsid w:val="00513789"/>
    <w:rsid w:val="005137A2"/>
    <w:rsid w:val="00513C70"/>
    <w:rsid w:val="005144C6"/>
    <w:rsid w:val="00514619"/>
    <w:rsid w:val="00515D37"/>
    <w:rsid w:val="00515E70"/>
    <w:rsid w:val="00515F1F"/>
    <w:rsid w:val="00516DB6"/>
    <w:rsid w:val="0051714C"/>
    <w:rsid w:val="00517846"/>
    <w:rsid w:val="00517983"/>
    <w:rsid w:val="00517C79"/>
    <w:rsid w:val="0052042F"/>
    <w:rsid w:val="00520673"/>
    <w:rsid w:val="00520A35"/>
    <w:rsid w:val="00520AB8"/>
    <w:rsid w:val="005210EA"/>
    <w:rsid w:val="00521192"/>
    <w:rsid w:val="0052146E"/>
    <w:rsid w:val="00521670"/>
    <w:rsid w:val="00521DC5"/>
    <w:rsid w:val="00522BB2"/>
    <w:rsid w:val="00522DF1"/>
    <w:rsid w:val="00523A43"/>
    <w:rsid w:val="005242DD"/>
    <w:rsid w:val="005252CB"/>
    <w:rsid w:val="005254C3"/>
    <w:rsid w:val="00525867"/>
    <w:rsid w:val="00525CEE"/>
    <w:rsid w:val="00525D28"/>
    <w:rsid w:val="005266EF"/>
    <w:rsid w:val="0052670F"/>
    <w:rsid w:val="00526DC7"/>
    <w:rsid w:val="00527F95"/>
    <w:rsid w:val="00530367"/>
    <w:rsid w:val="005309D4"/>
    <w:rsid w:val="00530D9C"/>
    <w:rsid w:val="00530F2E"/>
    <w:rsid w:val="00530FBB"/>
    <w:rsid w:val="00531787"/>
    <w:rsid w:val="0053196A"/>
    <w:rsid w:val="00531A14"/>
    <w:rsid w:val="00531C50"/>
    <w:rsid w:val="00532137"/>
    <w:rsid w:val="0053232D"/>
    <w:rsid w:val="00532417"/>
    <w:rsid w:val="00532586"/>
    <w:rsid w:val="0053264C"/>
    <w:rsid w:val="005328C4"/>
    <w:rsid w:val="00532D36"/>
    <w:rsid w:val="00533346"/>
    <w:rsid w:val="005333C1"/>
    <w:rsid w:val="005333C5"/>
    <w:rsid w:val="00533735"/>
    <w:rsid w:val="00533FD0"/>
    <w:rsid w:val="005342CA"/>
    <w:rsid w:val="00534A58"/>
    <w:rsid w:val="00534BAB"/>
    <w:rsid w:val="00534C3F"/>
    <w:rsid w:val="00534C7E"/>
    <w:rsid w:val="00534CBF"/>
    <w:rsid w:val="00535200"/>
    <w:rsid w:val="005356D0"/>
    <w:rsid w:val="00536408"/>
    <w:rsid w:val="00536C20"/>
    <w:rsid w:val="00537231"/>
    <w:rsid w:val="00537A01"/>
    <w:rsid w:val="00537BDD"/>
    <w:rsid w:val="00537E0C"/>
    <w:rsid w:val="005401D6"/>
    <w:rsid w:val="00540841"/>
    <w:rsid w:val="00541139"/>
    <w:rsid w:val="00541237"/>
    <w:rsid w:val="005412D7"/>
    <w:rsid w:val="00541B45"/>
    <w:rsid w:val="00541FC6"/>
    <w:rsid w:val="005420DA"/>
    <w:rsid w:val="0054218E"/>
    <w:rsid w:val="00542A64"/>
    <w:rsid w:val="00543290"/>
    <w:rsid w:val="005434DB"/>
    <w:rsid w:val="005439B6"/>
    <w:rsid w:val="00543A84"/>
    <w:rsid w:val="00543BC0"/>
    <w:rsid w:val="00543D10"/>
    <w:rsid w:val="00544104"/>
    <w:rsid w:val="00544777"/>
    <w:rsid w:val="005449CD"/>
    <w:rsid w:val="005449FB"/>
    <w:rsid w:val="00544AE1"/>
    <w:rsid w:val="00544C9A"/>
    <w:rsid w:val="00544E47"/>
    <w:rsid w:val="00545464"/>
    <w:rsid w:val="00545CF9"/>
    <w:rsid w:val="00546014"/>
    <w:rsid w:val="00546248"/>
    <w:rsid w:val="005462CA"/>
    <w:rsid w:val="005462FC"/>
    <w:rsid w:val="00546820"/>
    <w:rsid w:val="00546A04"/>
    <w:rsid w:val="00546B14"/>
    <w:rsid w:val="00546B54"/>
    <w:rsid w:val="00546C4C"/>
    <w:rsid w:val="00546E66"/>
    <w:rsid w:val="0054765A"/>
    <w:rsid w:val="00547A2C"/>
    <w:rsid w:val="005504C5"/>
    <w:rsid w:val="005507F3"/>
    <w:rsid w:val="00550A70"/>
    <w:rsid w:val="00551068"/>
    <w:rsid w:val="00551702"/>
    <w:rsid w:val="00551A70"/>
    <w:rsid w:val="00551DA0"/>
    <w:rsid w:val="00551FD5"/>
    <w:rsid w:val="00552188"/>
    <w:rsid w:val="0055227D"/>
    <w:rsid w:val="005522E1"/>
    <w:rsid w:val="00552667"/>
    <w:rsid w:val="0055274D"/>
    <w:rsid w:val="00553199"/>
    <w:rsid w:val="0055334F"/>
    <w:rsid w:val="00553552"/>
    <w:rsid w:val="0055398F"/>
    <w:rsid w:val="00553A4A"/>
    <w:rsid w:val="00553D33"/>
    <w:rsid w:val="00553F84"/>
    <w:rsid w:val="0055468D"/>
    <w:rsid w:val="005547AB"/>
    <w:rsid w:val="00554A9E"/>
    <w:rsid w:val="00554C08"/>
    <w:rsid w:val="00554DB2"/>
    <w:rsid w:val="005550F0"/>
    <w:rsid w:val="005554CD"/>
    <w:rsid w:val="005567E2"/>
    <w:rsid w:val="00556AEC"/>
    <w:rsid w:val="00556DA0"/>
    <w:rsid w:val="00556F99"/>
    <w:rsid w:val="0055754A"/>
    <w:rsid w:val="005576EE"/>
    <w:rsid w:val="00557858"/>
    <w:rsid w:val="00560704"/>
    <w:rsid w:val="00560AE4"/>
    <w:rsid w:val="00560EB6"/>
    <w:rsid w:val="00560EBD"/>
    <w:rsid w:val="005611FD"/>
    <w:rsid w:val="00561383"/>
    <w:rsid w:val="005613F0"/>
    <w:rsid w:val="00561587"/>
    <w:rsid w:val="00561C7C"/>
    <w:rsid w:val="00561EA2"/>
    <w:rsid w:val="00561EB8"/>
    <w:rsid w:val="00561F85"/>
    <w:rsid w:val="0056253D"/>
    <w:rsid w:val="005626EE"/>
    <w:rsid w:val="005627F9"/>
    <w:rsid w:val="005628DC"/>
    <w:rsid w:val="005629EB"/>
    <w:rsid w:val="00562A94"/>
    <w:rsid w:val="00562B04"/>
    <w:rsid w:val="00563004"/>
    <w:rsid w:val="0056377A"/>
    <w:rsid w:val="005637FC"/>
    <w:rsid w:val="00563A8A"/>
    <w:rsid w:val="00563D2D"/>
    <w:rsid w:val="005641DE"/>
    <w:rsid w:val="005649F2"/>
    <w:rsid w:val="00564DBC"/>
    <w:rsid w:val="00565291"/>
    <w:rsid w:val="005653B1"/>
    <w:rsid w:val="0056559B"/>
    <w:rsid w:val="00565931"/>
    <w:rsid w:val="00565FDD"/>
    <w:rsid w:val="00566137"/>
    <w:rsid w:val="00566256"/>
    <w:rsid w:val="0056657E"/>
    <w:rsid w:val="005666EB"/>
    <w:rsid w:val="00566736"/>
    <w:rsid w:val="0056697C"/>
    <w:rsid w:val="00566989"/>
    <w:rsid w:val="00566F60"/>
    <w:rsid w:val="0056738C"/>
    <w:rsid w:val="00567480"/>
    <w:rsid w:val="0056775E"/>
    <w:rsid w:val="00567D70"/>
    <w:rsid w:val="0057003D"/>
    <w:rsid w:val="005702C5"/>
    <w:rsid w:val="00570BAA"/>
    <w:rsid w:val="00571218"/>
    <w:rsid w:val="0057137F"/>
    <w:rsid w:val="005717EE"/>
    <w:rsid w:val="0057207E"/>
    <w:rsid w:val="00572104"/>
    <w:rsid w:val="00572FBB"/>
    <w:rsid w:val="00573354"/>
    <w:rsid w:val="005733CF"/>
    <w:rsid w:val="00573B95"/>
    <w:rsid w:val="00574252"/>
    <w:rsid w:val="00574AB5"/>
    <w:rsid w:val="00574DFA"/>
    <w:rsid w:val="00574F0D"/>
    <w:rsid w:val="00574F57"/>
    <w:rsid w:val="00575053"/>
    <w:rsid w:val="00575428"/>
    <w:rsid w:val="00575660"/>
    <w:rsid w:val="005757FF"/>
    <w:rsid w:val="0057586A"/>
    <w:rsid w:val="005759B1"/>
    <w:rsid w:val="005761C5"/>
    <w:rsid w:val="00576491"/>
    <w:rsid w:val="005766EA"/>
    <w:rsid w:val="00576798"/>
    <w:rsid w:val="005767B6"/>
    <w:rsid w:val="00576BDE"/>
    <w:rsid w:val="0057709E"/>
    <w:rsid w:val="00577184"/>
    <w:rsid w:val="0057738F"/>
    <w:rsid w:val="005774B4"/>
    <w:rsid w:val="00577AF2"/>
    <w:rsid w:val="00580341"/>
    <w:rsid w:val="005804CB"/>
    <w:rsid w:val="00581288"/>
    <w:rsid w:val="005814F7"/>
    <w:rsid w:val="0058158A"/>
    <w:rsid w:val="00581651"/>
    <w:rsid w:val="005817CB"/>
    <w:rsid w:val="0058183F"/>
    <w:rsid w:val="005820A3"/>
    <w:rsid w:val="005827F2"/>
    <w:rsid w:val="005828B0"/>
    <w:rsid w:val="00582C3D"/>
    <w:rsid w:val="00582D67"/>
    <w:rsid w:val="0058344A"/>
    <w:rsid w:val="005838A5"/>
    <w:rsid w:val="00583C45"/>
    <w:rsid w:val="00584CBD"/>
    <w:rsid w:val="00585045"/>
    <w:rsid w:val="00585503"/>
    <w:rsid w:val="005856D1"/>
    <w:rsid w:val="005857D1"/>
    <w:rsid w:val="005861E8"/>
    <w:rsid w:val="005862A0"/>
    <w:rsid w:val="00586824"/>
    <w:rsid w:val="00586CFE"/>
    <w:rsid w:val="00587213"/>
    <w:rsid w:val="00587495"/>
    <w:rsid w:val="005874AA"/>
    <w:rsid w:val="00587B33"/>
    <w:rsid w:val="00587F43"/>
    <w:rsid w:val="00587FCB"/>
    <w:rsid w:val="00590560"/>
    <w:rsid w:val="00590B7B"/>
    <w:rsid w:val="00590DEC"/>
    <w:rsid w:val="005916BB"/>
    <w:rsid w:val="00591748"/>
    <w:rsid w:val="0059190C"/>
    <w:rsid w:val="00591D34"/>
    <w:rsid w:val="00591F8C"/>
    <w:rsid w:val="005920F8"/>
    <w:rsid w:val="00592684"/>
    <w:rsid w:val="0059291E"/>
    <w:rsid w:val="0059295C"/>
    <w:rsid w:val="00592AD8"/>
    <w:rsid w:val="00592D73"/>
    <w:rsid w:val="00592EE4"/>
    <w:rsid w:val="005936BC"/>
    <w:rsid w:val="005938D8"/>
    <w:rsid w:val="00593CF9"/>
    <w:rsid w:val="005940F4"/>
    <w:rsid w:val="00594A07"/>
    <w:rsid w:val="00594A30"/>
    <w:rsid w:val="00594ED7"/>
    <w:rsid w:val="00595300"/>
    <w:rsid w:val="00595443"/>
    <w:rsid w:val="00595462"/>
    <w:rsid w:val="005955AC"/>
    <w:rsid w:val="00595939"/>
    <w:rsid w:val="00595C97"/>
    <w:rsid w:val="005961B8"/>
    <w:rsid w:val="00596322"/>
    <w:rsid w:val="00596555"/>
    <w:rsid w:val="00596891"/>
    <w:rsid w:val="00596DAE"/>
    <w:rsid w:val="005970FF"/>
    <w:rsid w:val="005977B0"/>
    <w:rsid w:val="005A0090"/>
    <w:rsid w:val="005A03FD"/>
    <w:rsid w:val="005A051F"/>
    <w:rsid w:val="005A0678"/>
    <w:rsid w:val="005A06D1"/>
    <w:rsid w:val="005A07B4"/>
    <w:rsid w:val="005A0926"/>
    <w:rsid w:val="005A0FB0"/>
    <w:rsid w:val="005A1884"/>
    <w:rsid w:val="005A1978"/>
    <w:rsid w:val="005A1E21"/>
    <w:rsid w:val="005A1ECE"/>
    <w:rsid w:val="005A1F5E"/>
    <w:rsid w:val="005A1F87"/>
    <w:rsid w:val="005A20C2"/>
    <w:rsid w:val="005A223B"/>
    <w:rsid w:val="005A2375"/>
    <w:rsid w:val="005A2A54"/>
    <w:rsid w:val="005A2A69"/>
    <w:rsid w:val="005A2B95"/>
    <w:rsid w:val="005A2E92"/>
    <w:rsid w:val="005A3635"/>
    <w:rsid w:val="005A36B3"/>
    <w:rsid w:val="005A3950"/>
    <w:rsid w:val="005A39E4"/>
    <w:rsid w:val="005A3A9D"/>
    <w:rsid w:val="005A4379"/>
    <w:rsid w:val="005A44B7"/>
    <w:rsid w:val="005A46C7"/>
    <w:rsid w:val="005A4798"/>
    <w:rsid w:val="005A492F"/>
    <w:rsid w:val="005A4C3F"/>
    <w:rsid w:val="005A4FC2"/>
    <w:rsid w:val="005A514C"/>
    <w:rsid w:val="005A61F8"/>
    <w:rsid w:val="005A65D3"/>
    <w:rsid w:val="005A694C"/>
    <w:rsid w:val="005A6FBE"/>
    <w:rsid w:val="005A7447"/>
    <w:rsid w:val="005A753F"/>
    <w:rsid w:val="005A7679"/>
    <w:rsid w:val="005A7700"/>
    <w:rsid w:val="005A77FA"/>
    <w:rsid w:val="005A7B04"/>
    <w:rsid w:val="005A7B57"/>
    <w:rsid w:val="005B0222"/>
    <w:rsid w:val="005B0260"/>
    <w:rsid w:val="005B09F1"/>
    <w:rsid w:val="005B0B4D"/>
    <w:rsid w:val="005B0D34"/>
    <w:rsid w:val="005B104B"/>
    <w:rsid w:val="005B11A4"/>
    <w:rsid w:val="005B1377"/>
    <w:rsid w:val="005B142E"/>
    <w:rsid w:val="005B162A"/>
    <w:rsid w:val="005B1A58"/>
    <w:rsid w:val="005B1B25"/>
    <w:rsid w:val="005B1B8F"/>
    <w:rsid w:val="005B1C57"/>
    <w:rsid w:val="005B24A8"/>
    <w:rsid w:val="005B26F0"/>
    <w:rsid w:val="005B273F"/>
    <w:rsid w:val="005B2958"/>
    <w:rsid w:val="005B2F7D"/>
    <w:rsid w:val="005B3144"/>
    <w:rsid w:val="005B3230"/>
    <w:rsid w:val="005B3597"/>
    <w:rsid w:val="005B3724"/>
    <w:rsid w:val="005B3ECC"/>
    <w:rsid w:val="005B3F1A"/>
    <w:rsid w:val="005B410B"/>
    <w:rsid w:val="005B4178"/>
    <w:rsid w:val="005B43A9"/>
    <w:rsid w:val="005B44B2"/>
    <w:rsid w:val="005B48AF"/>
    <w:rsid w:val="005B4B1C"/>
    <w:rsid w:val="005B5657"/>
    <w:rsid w:val="005B575D"/>
    <w:rsid w:val="005B589C"/>
    <w:rsid w:val="005B5B56"/>
    <w:rsid w:val="005B5D8B"/>
    <w:rsid w:val="005B5DBF"/>
    <w:rsid w:val="005B5F55"/>
    <w:rsid w:val="005B655B"/>
    <w:rsid w:val="005B65BA"/>
    <w:rsid w:val="005B665E"/>
    <w:rsid w:val="005B6E8F"/>
    <w:rsid w:val="005B77E5"/>
    <w:rsid w:val="005B7989"/>
    <w:rsid w:val="005C0033"/>
    <w:rsid w:val="005C0316"/>
    <w:rsid w:val="005C085C"/>
    <w:rsid w:val="005C0885"/>
    <w:rsid w:val="005C089C"/>
    <w:rsid w:val="005C10BC"/>
    <w:rsid w:val="005C1980"/>
    <w:rsid w:val="005C1994"/>
    <w:rsid w:val="005C1CB7"/>
    <w:rsid w:val="005C1EAB"/>
    <w:rsid w:val="005C2157"/>
    <w:rsid w:val="005C2185"/>
    <w:rsid w:val="005C21A6"/>
    <w:rsid w:val="005C25A6"/>
    <w:rsid w:val="005C2674"/>
    <w:rsid w:val="005C2B4A"/>
    <w:rsid w:val="005C2BDF"/>
    <w:rsid w:val="005C2E41"/>
    <w:rsid w:val="005C2F6F"/>
    <w:rsid w:val="005C33B5"/>
    <w:rsid w:val="005C33DF"/>
    <w:rsid w:val="005C342E"/>
    <w:rsid w:val="005C37DF"/>
    <w:rsid w:val="005C3D1C"/>
    <w:rsid w:val="005C41EC"/>
    <w:rsid w:val="005C438D"/>
    <w:rsid w:val="005C48FD"/>
    <w:rsid w:val="005C4BFE"/>
    <w:rsid w:val="005C4D6E"/>
    <w:rsid w:val="005C50D2"/>
    <w:rsid w:val="005C516D"/>
    <w:rsid w:val="005C53AD"/>
    <w:rsid w:val="005C565C"/>
    <w:rsid w:val="005C5ACD"/>
    <w:rsid w:val="005C61FD"/>
    <w:rsid w:val="005C634B"/>
    <w:rsid w:val="005C6464"/>
    <w:rsid w:val="005C6A5E"/>
    <w:rsid w:val="005C6CB8"/>
    <w:rsid w:val="005C722B"/>
    <w:rsid w:val="005C734D"/>
    <w:rsid w:val="005C73DE"/>
    <w:rsid w:val="005C7607"/>
    <w:rsid w:val="005C7912"/>
    <w:rsid w:val="005C7984"/>
    <w:rsid w:val="005C7B9C"/>
    <w:rsid w:val="005C7C7E"/>
    <w:rsid w:val="005D0093"/>
    <w:rsid w:val="005D02B4"/>
    <w:rsid w:val="005D05F6"/>
    <w:rsid w:val="005D1263"/>
    <w:rsid w:val="005D1357"/>
    <w:rsid w:val="005D1493"/>
    <w:rsid w:val="005D14DE"/>
    <w:rsid w:val="005D1A27"/>
    <w:rsid w:val="005D22CA"/>
    <w:rsid w:val="005D23DD"/>
    <w:rsid w:val="005D2437"/>
    <w:rsid w:val="005D2DBF"/>
    <w:rsid w:val="005D305F"/>
    <w:rsid w:val="005D360C"/>
    <w:rsid w:val="005D3A19"/>
    <w:rsid w:val="005D3AA1"/>
    <w:rsid w:val="005D3B6B"/>
    <w:rsid w:val="005D3ED8"/>
    <w:rsid w:val="005D4118"/>
    <w:rsid w:val="005D4468"/>
    <w:rsid w:val="005D49E0"/>
    <w:rsid w:val="005D4EB4"/>
    <w:rsid w:val="005D522B"/>
    <w:rsid w:val="005D52A6"/>
    <w:rsid w:val="005D576E"/>
    <w:rsid w:val="005D594F"/>
    <w:rsid w:val="005D5B47"/>
    <w:rsid w:val="005D5DB5"/>
    <w:rsid w:val="005D60AD"/>
    <w:rsid w:val="005D61F2"/>
    <w:rsid w:val="005D61FA"/>
    <w:rsid w:val="005D6237"/>
    <w:rsid w:val="005D6A71"/>
    <w:rsid w:val="005D6E0E"/>
    <w:rsid w:val="005D70CC"/>
    <w:rsid w:val="005D7349"/>
    <w:rsid w:val="005D767E"/>
    <w:rsid w:val="005D7D4A"/>
    <w:rsid w:val="005D7DB7"/>
    <w:rsid w:val="005E000B"/>
    <w:rsid w:val="005E03A6"/>
    <w:rsid w:val="005E04D6"/>
    <w:rsid w:val="005E0790"/>
    <w:rsid w:val="005E08B2"/>
    <w:rsid w:val="005E08F5"/>
    <w:rsid w:val="005E10A8"/>
    <w:rsid w:val="005E1148"/>
    <w:rsid w:val="005E164B"/>
    <w:rsid w:val="005E190B"/>
    <w:rsid w:val="005E1ACE"/>
    <w:rsid w:val="005E1C2B"/>
    <w:rsid w:val="005E2214"/>
    <w:rsid w:val="005E2989"/>
    <w:rsid w:val="005E2CFE"/>
    <w:rsid w:val="005E2F1D"/>
    <w:rsid w:val="005E31EC"/>
    <w:rsid w:val="005E330A"/>
    <w:rsid w:val="005E3EB6"/>
    <w:rsid w:val="005E449E"/>
    <w:rsid w:val="005E4FC2"/>
    <w:rsid w:val="005E54E8"/>
    <w:rsid w:val="005E5B40"/>
    <w:rsid w:val="005E5C53"/>
    <w:rsid w:val="005E61D5"/>
    <w:rsid w:val="005E63C8"/>
    <w:rsid w:val="005E65C8"/>
    <w:rsid w:val="005E6EA4"/>
    <w:rsid w:val="005E73FB"/>
    <w:rsid w:val="005E75B4"/>
    <w:rsid w:val="005E764B"/>
    <w:rsid w:val="005F0009"/>
    <w:rsid w:val="005F0126"/>
    <w:rsid w:val="005F0227"/>
    <w:rsid w:val="005F02DF"/>
    <w:rsid w:val="005F0786"/>
    <w:rsid w:val="005F0C26"/>
    <w:rsid w:val="005F0F2B"/>
    <w:rsid w:val="005F122A"/>
    <w:rsid w:val="005F1449"/>
    <w:rsid w:val="005F1667"/>
    <w:rsid w:val="005F1AAA"/>
    <w:rsid w:val="005F1AD9"/>
    <w:rsid w:val="005F1CC7"/>
    <w:rsid w:val="005F1E42"/>
    <w:rsid w:val="005F20D6"/>
    <w:rsid w:val="005F23AB"/>
    <w:rsid w:val="005F25E2"/>
    <w:rsid w:val="005F2652"/>
    <w:rsid w:val="005F2F72"/>
    <w:rsid w:val="005F30EB"/>
    <w:rsid w:val="005F32F3"/>
    <w:rsid w:val="005F3549"/>
    <w:rsid w:val="005F3952"/>
    <w:rsid w:val="005F3A56"/>
    <w:rsid w:val="005F3B3F"/>
    <w:rsid w:val="005F3FA1"/>
    <w:rsid w:val="005F455D"/>
    <w:rsid w:val="005F4BCC"/>
    <w:rsid w:val="005F4FA4"/>
    <w:rsid w:val="005F5170"/>
    <w:rsid w:val="005F56C4"/>
    <w:rsid w:val="005F63BD"/>
    <w:rsid w:val="005F67A7"/>
    <w:rsid w:val="005F69DA"/>
    <w:rsid w:val="005F6AD4"/>
    <w:rsid w:val="005F6D6D"/>
    <w:rsid w:val="005F7627"/>
    <w:rsid w:val="005F76DF"/>
    <w:rsid w:val="005F774D"/>
    <w:rsid w:val="005F77AE"/>
    <w:rsid w:val="005F7D4D"/>
    <w:rsid w:val="00600764"/>
    <w:rsid w:val="00600895"/>
    <w:rsid w:val="006008B7"/>
    <w:rsid w:val="0060095F"/>
    <w:rsid w:val="00600BC5"/>
    <w:rsid w:val="00600C4D"/>
    <w:rsid w:val="00600CA2"/>
    <w:rsid w:val="00600D5D"/>
    <w:rsid w:val="00600EC0"/>
    <w:rsid w:val="00600F71"/>
    <w:rsid w:val="00600FCB"/>
    <w:rsid w:val="006014A6"/>
    <w:rsid w:val="006015D9"/>
    <w:rsid w:val="0060223F"/>
    <w:rsid w:val="00602331"/>
    <w:rsid w:val="006023CB"/>
    <w:rsid w:val="00603368"/>
    <w:rsid w:val="00603AD4"/>
    <w:rsid w:val="00603DA3"/>
    <w:rsid w:val="0060408A"/>
    <w:rsid w:val="00604168"/>
    <w:rsid w:val="00604E27"/>
    <w:rsid w:val="00604ED6"/>
    <w:rsid w:val="00605204"/>
    <w:rsid w:val="00605592"/>
    <w:rsid w:val="006056DB"/>
    <w:rsid w:val="00605951"/>
    <w:rsid w:val="00605B16"/>
    <w:rsid w:val="00605D39"/>
    <w:rsid w:val="00605DC4"/>
    <w:rsid w:val="00606062"/>
    <w:rsid w:val="006061E2"/>
    <w:rsid w:val="00606940"/>
    <w:rsid w:val="00606969"/>
    <w:rsid w:val="006069B6"/>
    <w:rsid w:val="00606DF5"/>
    <w:rsid w:val="006076FB"/>
    <w:rsid w:val="00607B55"/>
    <w:rsid w:val="00607B81"/>
    <w:rsid w:val="00607BCC"/>
    <w:rsid w:val="00607CD7"/>
    <w:rsid w:val="006100C0"/>
    <w:rsid w:val="0061010C"/>
    <w:rsid w:val="006102B6"/>
    <w:rsid w:val="00610333"/>
    <w:rsid w:val="006103D0"/>
    <w:rsid w:val="006105D5"/>
    <w:rsid w:val="00610919"/>
    <w:rsid w:val="00610D89"/>
    <w:rsid w:val="00610F53"/>
    <w:rsid w:val="00610FDB"/>
    <w:rsid w:val="006112E5"/>
    <w:rsid w:val="00611573"/>
    <w:rsid w:val="00611820"/>
    <w:rsid w:val="00611F60"/>
    <w:rsid w:val="00612529"/>
    <w:rsid w:val="00612C6F"/>
    <w:rsid w:val="00612CB6"/>
    <w:rsid w:val="00612E97"/>
    <w:rsid w:val="00612F0D"/>
    <w:rsid w:val="00613185"/>
    <w:rsid w:val="006131E8"/>
    <w:rsid w:val="006133FD"/>
    <w:rsid w:val="0061368D"/>
    <w:rsid w:val="0061370E"/>
    <w:rsid w:val="00613AB7"/>
    <w:rsid w:val="00613C6B"/>
    <w:rsid w:val="00613E1F"/>
    <w:rsid w:val="00614AC6"/>
    <w:rsid w:val="00614DCD"/>
    <w:rsid w:val="006150F3"/>
    <w:rsid w:val="00615587"/>
    <w:rsid w:val="0061559C"/>
    <w:rsid w:val="0061627A"/>
    <w:rsid w:val="00616322"/>
    <w:rsid w:val="00616370"/>
    <w:rsid w:val="00616541"/>
    <w:rsid w:val="00616611"/>
    <w:rsid w:val="00616941"/>
    <w:rsid w:val="00616DE4"/>
    <w:rsid w:val="00616F12"/>
    <w:rsid w:val="00617641"/>
    <w:rsid w:val="00617646"/>
    <w:rsid w:val="006176E1"/>
    <w:rsid w:val="00617C02"/>
    <w:rsid w:val="00620BB1"/>
    <w:rsid w:val="0062104A"/>
    <w:rsid w:val="006217B3"/>
    <w:rsid w:val="006217EE"/>
    <w:rsid w:val="00621B70"/>
    <w:rsid w:val="0062259A"/>
    <w:rsid w:val="006229ED"/>
    <w:rsid w:val="00622ACA"/>
    <w:rsid w:val="00622E5C"/>
    <w:rsid w:val="00623115"/>
    <w:rsid w:val="00623146"/>
    <w:rsid w:val="00623CC5"/>
    <w:rsid w:val="00623EDB"/>
    <w:rsid w:val="00624332"/>
    <w:rsid w:val="00624473"/>
    <w:rsid w:val="0062450E"/>
    <w:rsid w:val="006249DC"/>
    <w:rsid w:val="00624B93"/>
    <w:rsid w:val="00624D4A"/>
    <w:rsid w:val="00624D76"/>
    <w:rsid w:val="0062525B"/>
    <w:rsid w:val="006253F9"/>
    <w:rsid w:val="00625A2E"/>
    <w:rsid w:val="00625A3C"/>
    <w:rsid w:val="00625C04"/>
    <w:rsid w:val="00625C9B"/>
    <w:rsid w:val="00625E97"/>
    <w:rsid w:val="0062663D"/>
    <w:rsid w:val="00626B6D"/>
    <w:rsid w:val="006272CA"/>
    <w:rsid w:val="0062763A"/>
    <w:rsid w:val="006277C2"/>
    <w:rsid w:val="0062795C"/>
    <w:rsid w:val="00627BDA"/>
    <w:rsid w:val="00627D42"/>
    <w:rsid w:val="00630AB5"/>
    <w:rsid w:val="00630B4F"/>
    <w:rsid w:val="00631333"/>
    <w:rsid w:val="0063158D"/>
    <w:rsid w:val="00631DA8"/>
    <w:rsid w:val="00631DD2"/>
    <w:rsid w:val="00632035"/>
    <w:rsid w:val="0063203F"/>
    <w:rsid w:val="006321BE"/>
    <w:rsid w:val="006321C4"/>
    <w:rsid w:val="006326C6"/>
    <w:rsid w:val="00632C53"/>
    <w:rsid w:val="00632D5C"/>
    <w:rsid w:val="00633351"/>
    <w:rsid w:val="00633382"/>
    <w:rsid w:val="00633416"/>
    <w:rsid w:val="00633A6B"/>
    <w:rsid w:val="0063402A"/>
    <w:rsid w:val="0063492A"/>
    <w:rsid w:val="00634C56"/>
    <w:rsid w:val="006354D2"/>
    <w:rsid w:val="0063551B"/>
    <w:rsid w:val="006356F3"/>
    <w:rsid w:val="006358AD"/>
    <w:rsid w:val="00635F75"/>
    <w:rsid w:val="0063638D"/>
    <w:rsid w:val="00636704"/>
    <w:rsid w:val="006374B2"/>
    <w:rsid w:val="006374BC"/>
    <w:rsid w:val="00637724"/>
    <w:rsid w:val="00637C6E"/>
    <w:rsid w:val="00640246"/>
    <w:rsid w:val="00640648"/>
    <w:rsid w:val="0064078D"/>
    <w:rsid w:val="00640A49"/>
    <w:rsid w:val="00640A66"/>
    <w:rsid w:val="00640C50"/>
    <w:rsid w:val="00640D31"/>
    <w:rsid w:val="00641B91"/>
    <w:rsid w:val="00641DA4"/>
    <w:rsid w:val="00641E16"/>
    <w:rsid w:val="00641E17"/>
    <w:rsid w:val="006421EB"/>
    <w:rsid w:val="0064280F"/>
    <w:rsid w:val="00642A55"/>
    <w:rsid w:val="00642CDE"/>
    <w:rsid w:val="0064392C"/>
    <w:rsid w:val="00643A18"/>
    <w:rsid w:val="00643A2B"/>
    <w:rsid w:val="0064460F"/>
    <w:rsid w:val="0064461D"/>
    <w:rsid w:val="006449AE"/>
    <w:rsid w:val="0064508A"/>
    <w:rsid w:val="0064531E"/>
    <w:rsid w:val="0064560E"/>
    <w:rsid w:val="006458E6"/>
    <w:rsid w:val="0064598F"/>
    <w:rsid w:val="00645CA4"/>
    <w:rsid w:val="00645F2A"/>
    <w:rsid w:val="00646EC1"/>
    <w:rsid w:val="00646F02"/>
    <w:rsid w:val="00646FE7"/>
    <w:rsid w:val="006475AD"/>
    <w:rsid w:val="00647904"/>
    <w:rsid w:val="00647A31"/>
    <w:rsid w:val="00647D5D"/>
    <w:rsid w:val="00647EA8"/>
    <w:rsid w:val="006502A0"/>
    <w:rsid w:val="006507A3"/>
    <w:rsid w:val="00650AD2"/>
    <w:rsid w:val="00650C22"/>
    <w:rsid w:val="006510C9"/>
    <w:rsid w:val="00651339"/>
    <w:rsid w:val="00651575"/>
    <w:rsid w:val="00651756"/>
    <w:rsid w:val="00652880"/>
    <w:rsid w:val="00652D69"/>
    <w:rsid w:val="00653A2D"/>
    <w:rsid w:val="00653AF0"/>
    <w:rsid w:val="00653BB7"/>
    <w:rsid w:val="00653FCC"/>
    <w:rsid w:val="00654588"/>
    <w:rsid w:val="006546EE"/>
    <w:rsid w:val="00654A67"/>
    <w:rsid w:val="00654B09"/>
    <w:rsid w:val="00654C12"/>
    <w:rsid w:val="00654FDE"/>
    <w:rsid w:val="00655584"/>
    <w:rsid w:val="006556EF"/>
    <w:rsid w:val="00655729"/>
    <w:rsid w:val="00655771"/>
    <w:rsid w:val="006560A3"/>
    <w:rsid w:val="00656733"/>
    <w:rsid w:val="00656770"/>
    <w:rsid w:val="0065702D"/>
    <w:rsid w:val="0065737C"/>
    <w:rsid w:val="006574F1"/>
    <w:rsid w:val="00657707"/>
    <w:rsid w:val="00657754"/>
    <w:rsid w:val="00657A3E"/>
    <w:rsid w:val="00657DCE"/>
    <w:rsid w:val="00657EFA"/>
    <w:rsid w:val="0066062C"/>
    <w:rsid w:val="00660D62"/>
    <w:rsid w:val="00661A1E"/>
    <w:rsid w:val="00662101"/>
    <w:rsid w:val="0066215D"/>
    <w:rsid w:val="00662165"/>
    <w:rsid w:val="00662372"/>
    <w:rsid w:val="00662431"/>
    <w:rsid w:val="006625EC"/>
    <w:rsid w:val="006628A0"/>
    <w:rsid w:val="00662E92"/>
    <w:rsid w:val="0066302D"/>
    <w:rsid w:val="006633E5"/>
    <w:rsid w:val="00663E08"/>
    <w:rsid w:val="00664417"/>
    <w:rsid w:val="0066453F"/>
    <w:rsid w:val="0066529F"/>
    <w:rsid w:val="00665592"/>
    <w:rsid w:val="006656DC"/>
    <w:rsid w:val="00665E55"/>
    <w:rsid w:val="00665EA8"/>
    <w:rsid w:val="00666E38"/>
    <w:rsid w:val="006670DD"/>
    <w:rsid w:val="00667365"/>
    <w:rsid w:val="00667467"/>
    <w:rsid w:val="00667608"/>
    <w:rsid w:val="006676A2"/>
    <w:rsid w:val="00667B0A"/>
    <w:rsid w:val="00667F9C"/>
    <w:rsid w:val="00667FF2"/>
    <w:rsid w:val="006700CB"/>
    <w:rsid w:val="006704BD"/>
    <w:rsid w:val="0067076E"/>
    <w:rsid w:val="00670A8B"/>
    <w:rsid w:val="00670B78"/>
    <w:rsid w:val="00670F3D"/>
    <w:rsid w:val="006710B5"/>
    <w:rsid w:val="0067119C"/>
    <w:rsid w:val="0067142A"/>
    <w:rsid w:val="00671662"/>
    <w:rsid w:val="00671CF7"/>
    <w:rsid w:val="00671DDC"/>
    <w:rsid w:val="006721F4"/>
    <w:rsid w:val="00672392"/>
    <w:rsid w:val="0067244E"/>
    <w:rsid w:val="00672585"/>
    <w:rsid w:val="0067274F"/>
    <w:rsid w:val="00672832"/>
    <w:rsid w:val="006729D4"/>
    <w:rsid w:val="00672B94"/>
    <w:rsid w:val="00672D6B"/>
    <w:rsid w:val="00672F28"/>
    <w:rsid w:val="006732E7"/>
    <w:rsid w:val="00673490"/>
    <w:rsid w:val="00673637"/>
    <w:rsid w:val="006736C5"/>
    <w:rsid w:val="006737B1"/>
    <w:rsid w:val="00673CAE"/>
    <w:rsid w:val="00673D4A"/>
    <w:rsid w:val="00673EFB"/>
    <w:rsid w:val="0067407F"/>
    <w:rsid w:val="006743C2"/>
    <w:rsid w:val="0067489D"/>
    <w:rsid w:val="0067558A"/>
    <w:rsid w:val="006757E9"/>
    <w:rsid w:val="00675955"/>
    <w:rsid w:val="00675C94"/>
    <w:rsid w:val="00675F69"/>
    <w:rsid w:val="006762F0"/>
    <w:rsid w:val="00676AB6"/>
    <w:rsid w:val="00676C56"/>
    <w:rsid w:val="00677236"/>
    <w:rsid w:val="00677523"/>
    <w:rsid w:val="00677886"/>
    <w:rsid w:val="00677B3C"/>
    <w:rsid w:val="0068028A"/>
    <w:rsid w:val="006803B5"/>
    <w:rsid w:val="006806AF"/>
    <w:rsid w:val="006808B5"/>
    <w:rsid w:val="00680C1C"/>
    <w:rsid w:val="00680D49"/>
    <w:rsid w:val="00680E11"/>
    <w:rsid w:val="00681524"/>
    <w:rsid w:val="006815F3"/>
    <w:rsid w:val="006816DD"/>
    <w:rsid w:val="006817F0"/>
    <w:rsid w:val="00681DEA"/>
    <w:rsid w:val="006824E8"/>
    <w:rsid w:val="0068265A"/>
    <w:rsid w:val="00682718"/>
    <w:rsid w:val="006833AD"/>
    <w:rsid w:val="006834FA"/>
    <w:rsid w:val="0068384D"/>
    <w:rsid w:val="00683FA2"/>
    <w:rsid w:val="0068435B"/>
    <w:rsid w:val="006844B7"/>
    <w:rsid w:val="00684961"/>
    <w:rsid w:val="00684984"/>
    <w:rsid w:val="00684B4A"/>
    <w:rsid w:val="00684B4D"/>
    <w:rsid w:val="00684EE6"/>
    <w:rsid w:val="00684F83"/>
    <w:rsid w:val="00685411"/>
    <w:rsid w:val="00685606"/>
    <w:rsid w:val="00685ABC"/>
    <w:rsid w:val="00685FF2"/>
    <w:rsid w:val="00686089"/>
    <w:rsid w:val="006866B2"/>
    <w:rsid w:val="00686753"/>
    <w:rsid w:val="00686AFB"/>
    <w:rsid w:val="00686EFE"/>
    <w:rsid w:val="00686FD1"/>
    <w:rsid w:val="00687147"/>
    <w:rsid w:val="0068753A"/>
    <w:rsid w:val="00687766"/>
    <w:rsid w:val="00687E6C"/>
    <w:rsid w:val="00687F37"/>
    <w:rsid w:val="006900C9"/>
    <w:rsid w:val="00690315"/>
    <w:rsid w:val="0069037B"/>
    <w:rsid w:val="00690473"/>
    <w:rsid w:val="006907B9"/>
    <w:rsid w:val="006907F4"/>
    <w:rsid w:val="00690971"/>
    <w:rsid w:val="00690CD2"/>
    <w:rsid w:val="00691605"/>
    <w:rsid w:val="0069173E"/>
    <w:rsid w:val="00691780"/>
    <w:rsid w:val="00691BFB"/>
    <w:rsid w:val="00691CCA"/>
    <w:rsid w:val="00691D41"/>
    <w:rsid w:val="00691E56"/>
    <w:rsid w:val="00691E7A"/>
    <w:rsid w:val="00692697"/>
    <w:rsid w:val="00693218"/>
    <w:rsid w:val="00693237"/>
    <w:rsid w:val="00693703"/>
    <w:rsid w:val="0069389B"/>
    <w:rsid w:val="00693A34"/>
    <w:rsid w:val="00693BEF"/>
    <w:rsid w:val="00693CEF"/>
    <w:rsid w:val="0069427E"/>
    <w:rsid w:val="006944E5"/>
    <w:rsid w:val="006946F2"/>
    <w:rsid w:val="00694C47"/>
    <w:rsid w:val="00694CE1"/>
    <w:rsid w:val="00694F8F"/>
    <w:rsid w:val="00695361"/>
    <w:rsid w:val="006953B5"/>
    <w:rsid w:val="00695789"/>
    <w:rsid w:val="00695CFC"/>
    <w:rsid w:val="00695E03"/>
    <w:rsid w:val="0069625F"/>
    <w:rsid w:val="006962D7"/>
    <w:rsid w:val="00696C25"/>
    <w:rsid w:val="00696F87"/>
    <w:rsid w:val="0069744B"/>
    <w:rsid w:val="00697D55"/>
    <w:rsid w:val="006A0188"/>
    <w:rsid w:val="006A048C"/>
    <w:rsid w:val="006A0555"/>
    <w:rsid w:val="006A0899"/>
    <w:rsid w:val="006A0CB9"/>
    <w:rsid w:val="006A0D84"/>
    <w:rsid w:val="006A0E62"/>
    <w:rsid w:val="006A1488"/>
    <w:rsid w:val="006A172B"/>
    <w:rsid w:val="006A1992"/>
    <w:rsid w:val="006A2299"/>
    <w:rsid w:val="006A29DC"/>
    <w:rsid w:val="006A2D25"/>
    <w:rsid w:val="006A3146"/>
    <w:rsid w:val="006A3879"/>
    <w:rsid w:val="006A3D51"/>
    <w:rsid w:val="006A40DD"/>
    <w:rsid w:val="006A42C5"/>
    <w:rsid w:val="006A46B1"/>
    <w:rsid w:val="006A4BA0"/>
    <w:rsid w:val="006A586F"/>
    <w:rsid w:val="006A5A61"/>
    <w:rsid w:val="006A6CF3"/>
    <w:rsid w:val="006A722F"/>
    <w:rsid w:val="006B12C7"/>
    <w:rsid w:val="006B14A2"/>
    <w:rsid w:val="006B1F08"/>
    <w:rsid w:val="006B22DE"/>
    <w:rsid w:val="006B27EB"/>
    <w:rsid w:val="006B2C06"/>
    <w:rsid w:val="006B332F"/>
    <w:rsid w:val="006B3385"/>
    <w:rsid w:val="006B341B"/>
    <w:rsid w:val="006B347C"/>
    <w:rsid w:val="006B36E0"/>
    <w:rsid w:val="006B3CD8"/>
    <w:rsid w:val="006B415E"/>
    <w:rsid w:val="006B4283"/>
    <w:rsid w:val="006B476D"/>
    <w:rsid w:val="006B5114"/>
    <w:rsid w:val="006B63F0"/>
    <w:rsid w:val="006B6B3F"/>
    <w:rsid w:val="006B6BF1"/>
    <w:rsid w:val="006B6C01"/>
    <w:rsid w:val="006B6C28"/>
    <w:rsid w:val="006B6CF1"/>
    <w:rsid w:val="006B6F3F"/>
    <w:rsid w:val="006B7BC9"/>
    <w:rsid w:val="006B7D89"/>
    <w:rsid w:val="006C006A"/>
    <w:rsid w:val="006C0370"/>
    <w:rsid w:val="006C0A37"/>
    <w:rsid w:val="006C1136"/>
    <w:rsid w:val="006C13CD"/>
    <w:rsid w:val="006C1515"/>
    <w:rsid w:val="006C16D8"/>
    <w:rsid w:val="006C198C"/>
    <w:rsid w:val="006C1C94"/>
    <w:rsid w:val="006C2015"/>
    <w:rsid w:val="006C23E7"/>
    <w:rsid w:val="006C2581"/>
    <w:rsid w:val="006C2C14"/>
    <w:rsid w:val="006C2D81"/>
    <w:rsid w:val="006C2EDC"/>
    <w:rsid w:val="006C313A"/>
    <w:rsid w:val="006C3167"/>
    <w:rsid w:val="006C319F"/>
    <w:rsid w:val="006C376F"/>
    <w:rsid w:val="006C3D32"/>
    <w:rsid w:val="006C3DCD"/>
    <w:rsid w:val="006C4060"/>
    <w:rsid w:val="006C4C5F"/>
    <w:rsid w:val="006C5207"/>
    <w:rsid w:val="006C523B"/>
    <w:rsid w:val="006C558F"/>
    <w:rsid w:val="006C57D6"/>
    <w:rsid w:val="006C5FCB"/>
    <w:rsid w:val="006C60E3"/>
    <w:rsid w:val="006C6305"/>
    <w:rsid w:val="006C63DB"/>
    <w:rsid w:val="006C6422"/>
    <w:rsid w:val="006C65A4"/>
    <w:rsid w:val="006C6B93"/>
    <w:rsid w:val="006C6C61"/>
    <w:rsid w:val="006C6CCF"/>
    <w:rsid w:val="006C703E"/>
    <w:rsid w:val="006C7424"/>
    <w:rsid w:val="006C751C"/>
    <w:rsid w:val="006C7640"/>
    <w:rsid w:val="006C78D5"/>
    <w:rsid w:val="006C7A84"/>
    <w:rsid w:val="006C7ACC"/>
    <w:rsid w:val="006C7F4E"/>
    <w:rsid w:val="006D094F"/>
    <w:rsid w:val="006D1058"/>
    <w:rsid w:val="006D114B"/>
    <w:rsid w:val="006D13FD"/>
    <w:rsid w:val="006D1966"/>
    <w:rsid w:val="006D1A42"/>
    <w:rsid w:val="006D1B29"/>
    <w:rsid w:val="006D1C06"/>
    <w:rsid w:val="006D1E41"/>
    <w:rsid w:val="006D236F"/>
    <w:rsid w:val="006D23CB"/>
    <w:rsid w:val="006D25D5"/>
    <w:rsid w:val="006D27C5"/>
    <w:rsid w:val="006D2872"/>
    <w:rsid w:val="006D32AA"/>
    <w:rsid w:val="006D3781"/>
    <w:rsid w:val="006D3811"/>
    <w:rsid w:val="006D3822"/>
    <w:rsid w:val="006D3863"/>
    <w:rsid w:val="006D38E6"/>
    <w:rsid w:val="006D3ACC"/>
    <w:rsid w:val="006D3D7E"/>
    <w:rsid w:val="006D3E9D"/>
    <w:rsid w:val="006D4A94"/>
    <w:rsid w:val="006D5513"/>
    <w:rsid w:val="006D5750"/>
    <w:rsid w:val="006D57A4"/>
    <w:rsid w:val="006D59CE"/>
    <w:rsid w:val="006D5E9C"/>
    <w:rsid w:val="006D5EF3"/>
    <w:rsid w:val="006D5FC4"/>
    <w:rsid w:val="006D5FCB"/>
    <w:rsid w:val="006D6365"/>
    <w:rsid w:val="006D63B8"/>
    <w:rsid w:val="006D66AC"/>
    <w:rsid w:val="006D6B67"/>
    <w:rsid w:val="006D719D"/>
    <w:rsid w:val="006D72E8"/>
    <w:rsid w:val="006D731C"/>
    <w:rsid w:val="006D7350"/>
    <w:rsid w:val="006D7372"/>
    <w:rsid w:val="006D74DF"/>
    <w:rsid w:val="006D78C5"/>
    <w:rsid w:val="006D79EE"/>
    <w:rsid w:val="006D7A66"/>
    <w:rsid w:val="006E0092"/>
    <w:rsid w:val="006E0314"/>
    <w:rsid w:val="006E047A"/>
    <w:rsid w:val="006E0BEB"/>
    <w:rsid w:val="006E0E1D"/>
    <w:rsid w:val="006E0FE1"/>
    <w:rsid w:val="006E1084"/>
    <w:rsid w:val="006E12B5"/>
    <w:rsid w:val="006E1465"/>
    <w:rsid w:val="006E159B"/>
    <w:rsid w:val="006E1739"/>
    <w:rsid w:val="006E1F01"/>
    <w:rsid w:val="006E29D4"/>
    <w:rsid w:val="006E2DA2"/>
    <w:rsid w:val="006E2E4B"/>
    <w:rsid w:val="006E382B"/>
    <w:rsid w:val="006E3CA9"/>
    <w:rsid w:val="006E3E97"/>
    <w:rsid w:val="006E3F0A"/>
    <w:rsid w:val="006E43B1"/>
    <w:rsid w:val="006E43D5"/>
    <w:rsid w:val="006E4DEF"/>
    <w:rsid w:val="006E5034"/>
    <w:rsid w:val="006E571D"/>
    <w:rsid w:val="006E58BD"/>
    <w:rsid w:val="006E58BF"/>
    <w:rsid w:val="006E5B76"/>
    <w:rsid w:val="006E5BBB"/>
    <w:rsid w:val="006E5C09"/>
    <w:rsid w:val="006E5FBF"/>
    <w:rsid w:val="006E630B"/>
    <w:rsid w:val="006E640C"/>
    <w:rsid w:val="006E688F"/>
    <w:rsid w:val="006E72B1"/>
    <w:rsid w:val="006E73FB"/>
    <w:rsid w:val="006E74B7"/>
    <w:rsid w:val="006E78E2"/>
    <w:rsid w:val="006E790B"/>
    <w:rsid w:val="006E7B4F"/>
    <w:rsid w:val="006E7D1A"/>
    <w:rsid w:val="006E7E46"/>
    <w:rsid w:val="006F052D"/>
    <w:rsid w:val="006F0781"/>
    <w:rsid w:val="006F0BA6"/>
    <w:rsid w:val="006F0E64"/>
    <w:rsid w:val="006F0F5E"/>
    <w:rsid w:val="006F12AF"/>
    <w:rsid w:val="006F1326"/>
    <w:rsid w:val="006F1417"/>
    <w:rsid w:val="006F15AB"/>
    <w:rsid w:val="006F1693"/>
    <w:rsid w:val="006F195B"/>
    <w:rsid w:val="006F1E72"/>
    <w:rsid w:val="006F20A8"/>
    <w:rsid w:val="006F2110"/>
    <w:rsid w:val="006F2602"/>
    <w:rsid w:val="006F2766"/>
    <w:rsid w:val="006F2861"/>
    <w:rsid w:val="006F2D34"/>
    <w:rsid w:val="006F3431"/>
    <w:rsid w:val="006F3646"/>
    <w:rsid w:val="006F36FD"/>
    <w:rsid w:val="006F3718"/>
    <w:rsid w:val="006F3738"/>
    <w:rsid w:val="006F39AB"/>
    <w:rsid w:val="006F43A9"/>
    <w:rsid w:val="006F470B"/>
    <w:rsid w:val="006F4726"/>
    <w:rsid w:val="006F4D3D"/>
    <w:rsid w:val="006F4EBF"/>
    <w:rsid w:val="006F4ED9"/>
    <w:rsid w:val="006F551C"/>
    <w:rsid w:val="006F5CDD"/>
    <w:rsid w:val="006F5FD1"/>
    <w:rsid w:val="006F63B3"/>
    <w:rsid w:val="006F6F18"/>
    <w:rsid w:val="007000CC"/>
    <w:rsid w:val="007000CE"/>
    <w:rsid w:val="007001B0"/>
    <w:rsid w:val="0070067A"/>
    <w:rsid w:val="00700C0E"/>
    <w:rsid w:val="00700DD6"/>
    <w:rsid w:val="00700DF1"/>
    <w:rsid w:val="00701830"/>
    <w:rsid w:val="00701869"/>
    <w:rsid w:val="00701A2F"/>
    <w:rsid w:val="00701B21"/>
    <w:rsid w:val="007023A9"/>
    <w:rsid w:val="00702449"/>
    <w:rsid w:val="00702650"/>
    <w:rsid w:val="007028B3"/>
    <w:rsid w:val="00702A35"/>
    <w:rsid w:val="00702BFC"/>
    <w:rsid w:val="00702C22"/>
    <w:rsid w:val="00702C3C"/>
    <w:rsid w:val="00702DCD"/>
    <w:rsid w:val="00703060"/>
    <w:rsid w:val="007035D0"/>
    <w:rsid w:val="00703666"/>
    <w:rsid w:val="00703E84"/>
    <w:rsid w:val="007045EC"/>
    <w:rsid w:val="007047B1"/>
    <w:rsid w:val="00705561"/>
    <w:rsid w:val="00706066"/>
    <w:rsid w:val="00706C81"/>
    <w:rsid w:val="00706D3F"/>
    <w:rsid w:val="00707304"/>
    <w:rsid w:val="00707832"/>
    <w:rsid w:val="00707A57"/>
    <w:rsid w:val="00707B0D"/>
    <w:rsid w:val="0071022C"/>
    <w:rsid w:val="007108EE"/>
    <w:rsid w:val="007110E5"/>
    <w:rsid w:val="00711F0F"/>
    <w:rsid w:val="00711F9E"/>
    <w:rsid w:val="00712150"/>
    <w:rsid w:val="0071268F"/>
    <w:rsid w:val="0071280A"/>
    <w:rsid w:val="00712A91"/>
    <w:rsid w:val="00712D0C"/>
    <w:rsid w:val="00712D55"/>
    <w:rsid w:val="00712E44"/>
    <w:rsid w:val="00712F1F"/>
    <w:rsid w:val="007132D2"/>
    <w:rsid w:val="007135D3"/>
    <w:rsid w:val="007142B4"/>
    <w:rsid w:val="00714685"/>
    <w:rsid w:val="00714724"/>
    <w:rsid w:val="00714DDB"/>
    <w:rsid w:val="00714DF4"/>
    <w:rsid w:val="00714E35"/>
    <w:rsid w:val="007150BE"/>
    <w:rsid w:val="007150FE"/>
    <w:rsid w:val="0071513B"/>
    <w:rsid w:val="00715149"/>
    <w:rsid w:val="007153B9"/>
    <w:rsid w:val="00715463"/>
    <w:rsid w:val="007157CF"/>
    <w:rsid w:val="0071588A"/>
    <w:rsid w:val="007158FD"/>
    <w:rsid w:val="00715F7F"/>
    <w:rsid w:val="00715FA4"/>
    <w:rsid w:val="007160BE"/>
    <w:rsid w:val="007162AA"/>
    <w:rsid w:val="00716852"/>
    <w:rsid w:val="00716C7C"/>
    <w:rsid w:val="00716D6E"/>
    <w:rsid w:val="00717222"/>
    <w:rsid w:val="0071742D"/>
    <w:rsid w:val="00717AAA"/>
    <w:rsid w:val="007201C9"/>
    <w:rsid w:val="007206F1"/>
    <w:rsid w:val="0072089F"/>
    <w:rsid w:val="00720A53"/>
    <w:rsid w:val="0072135C"/>
    <w:rsid w:val="00721494"/>
    <w:rsid w:val="00721786"/>
    <w:rsid w:val="00721896"/>
    <w:rsid w:val="0072213B"/>
    <w:rsid w:val="007221FD"/>
    <w:rsid w:val="00722291"/>
    <w:rsid w:val="0072297A"/>
    <w:rsid w:val="00722AB2"/>
    <w:rsid w:val="00722AF5"/>
    <w:rsid w:val="00722C24"/>
    <w:rsid w:val="00722E44"/>
    <w:rsid w:val="0072307D"/>
    <w:rsid w:val="0072309E"/>
    <w:rsid w:val="007234B4"/>
    <w:rsid w:val="0072361A"/>
    <w:rsid w:val="00723D1E"/>
    <w:rsid w:val="0072485C"/>
    <w:rsid w:val="007248A5"/>
    <w:rsid w:val="00724991"/>
    <w:rsid w:val="0072513B"/>
    <w:rsid w:val="007252B6"/>
    <w:rsid w:val="007252EB"/>
    <w:rsid w:val="00725717"/>
    <w:rsid w:val="00725D20"/>
    <w:rsid w:val="00726197"/>
    <w:rsid w:val="007264E0"/>
    <w:rsid w:val="007265A9"/>
    <w:rsid w:val="00726C4A"/>
    <w:rsid w:val="00726E79"/>
    <w:rsid w:val="007272DE"/>
    <w:rsid w:val="00727511"/>
    <w:rsid w:val="00727664"/>
    <w:rsid w:val="00727C42"/>
    <w:rsid w:val="00727EA1"/>
    <w:rsid w:val="0073012D"/>
    <w:rsid w:val="007303B1"/>
    <w:rsid w:val="007308E9"/>
    <w:rsid w:val="0073090D"/>
    <w:rsid w:val="00730D94"/>
    <w:rsid w:val="00730E02"/>
    <w:rsid w:val="00730FD4"/>
    <w:rsid w:val="00731351"/>
    <w:rsid w:val="00731976"/>
    <w:rsid w:val="00731C77"/>
    <w:rsid w:val="00731E2E"/>
    <w:rsid w:val="00731E7E"/>
    <w:rsid w:val="0073204E"/>
    <w:rsid w:val="00732D69"/>
    <w:rsid w:val="007334AE"/>
    <w:rsid w:val="00733A7C"/>
    <w:rsid w:val="00733AD3"/>
    <w:rsid w:val="00733BC7"/>
    <w:rsid w:val="00734046"/>
    <w:rsid w:val="00734225"/>
    <w:rsid w:val="00734CFE"/>
    <w:rsid w:val="00734E62"/>
    <w:rsid w:val="00734E76"/>
    <w:rsid w:val="00734F1F"/>
    <w:rsid w:val="00735043"/>
    <w:rsid w:val="007352F2"/>
    <w:rsid w:val="007354CB"/>
    <w:rsid w:val="00735E0A"/>
    <w:rsid w:val="00735EBA"/>
    <w:rsid w:val="007360E5"/>
    <w:rsid w:val="007367B3"/>
    <w:rsid w:val="00736F21"/>
    <w:rsid w:val="007370AD"/>
    <w:rsid w:val="0073710C"/>
    <w:rsid w:val="00737460"/>
    <w:rsid w:val="00737878"/>
    <w:rsid w:val="00737FA2"/>
    <w:rsid w:val="00740057"/>
    <w:rsid w:val="00740257"/>
    <w:rsid w:val="007404D6"/>
    <w:rsid w:val="0074054D"/>
    <w:rsid w:val="00740807"/>
    <w:rsid w:val="0074095F"/>
    <w:rsid w:val="007411AC"/>
    <w:rsid w:val="0074199C"/>
    <w:rsid w:val="00741BA5"/>
    <w:rsid w:val="00741C52"/>
    <w:rsid w:val="007424B2"/>
    <w:rsid w:val="00742816"/>
    <w:rsid w:val="007428F3"/>
    <w:rsid w:val="00742CD4"/>
    <w:rsid w:val="00742ECE"/>
    <w:rsid w:val="00742F58"/>
    <w:rsid w:val="00743867"/>
    <w:rsid w:val="00743BB1"/>
    <w:rsid w:val="0074406E"/>
    <w:rsid w:val="00744176"/>
    <w:rsid w:val="007448E6"/>
    <w:rsid w:val="00744B44"/>
    <w:rsid w:val="00745344"/>
    <w:rsid w:val="00745475"/>
    <w:rsid w:val="00745A84"/>
    <w:rsid w:val="00745AB7"/>
    <w:rsid w:val="00745BD5"/>
    <w:rsid w:val="00745F79"/>
    <w:rsid w:val="00745F87"/>
    <w:rsid w:val="00746225"/>
    <w:rsid w:val="00746301"/>
    <w:rsid w:val="00746453"/>
    <w:rsid w:val="007466D1"/>
    <w:rsid w:val="00746BA4"/>
    <w:rsid w:val="00746BC7"/>
    <w:rsid w:val="007471CF"/>
    <w:rsid w:val="0074760F"/>
    <w:rsid w:val="00747C25"/>
    <w:rsid w:val="007500B6"/>
    <w:rsid w:val="0075022B"/>
    <w:rsid w:val="00750B63"/>
    <w:rsid w:val="00751348"/>
    <w:rsid w:val="00751633"/>
    <w:rsid w:val="007518AD"/>
    <w:rsid w:val="00751BEE"/>
    <w:rsid w:val="0075220C"/>
    <w:rsid w:val="00752C4C"/>
    <w:rsid w:val="00752D86"/>
    <w:rsid w:val="0075320A"/>
    <w:rsid w:val="0075336F"/>
    <w:rsid w:val="007535D7"/>
    <w:rsid w:val="00753730"/>
    <w:rsid w:val="007537A1"/>
    <w:rsid w:val="007537C0"/>
    <w:rsid w:val="00753C67"/>
    <w:rsid w:val="00753F00"/>
    <w:rsid w:val="007542FE"/>
    <w:rsid w:val="00754643"/>
    <w:rsid w:val="007548F4"/>
    <w:rsid w:val="00754AB4"/>
    <w:rsid w:val="007553C3"/>
    <w:rsid w:val="00755591"/>
    <w:rsid w:val="0075575E"/>
    <w:rsid w:val="00755FD1"/>
    <w:rsid w:val="007560E4"/>
    <w:rsid w:val="00757057"/>
    <w:rsid w:val="007576EA"/>
    <w:rsid w:val="00757C10"/>
    <w:rsid w:val="007600D1"/>
    <w:rsid w:val="007606DC"/>
    <w:rsid w:val="007606F9"/>
    <w:rsid w:val="007608C2"/>
    <w:rsid w:val="0076093D"/>
    <w:rsid w:val="00760C7F"/>
    <w:rsid w:val="00760E48"/>
    <w:rsid w:val="00760EF6"/>
    <w:rsid w:val="00761188"/>
    <w:rsid w:val="007611E1"/>
    <w:rsid w:val="007615FB"/>
    <w:rsid w:val="00761F1D"/>
    <w:rsid w:val="00762A33"/>
    <w:rsid w:val="00762A8C"/>
    <w:rsid w:val="00762C49"/>
    <w:rsid w:val="00762D5A"/>
    <w:rsid w:val="007630A9"/>
    <w:rsid w:val="00763266"/>
    <w:rsid w:val="0076358F"/>
    <w:rsid w:val="007637DD"/>
    <w:rsid w:val="00763FAB"/>
    <w:rsid w:val="0076402D"/>
    <w:rsid w:val="0076427F"/>
    <w:rsid w:val="00764452"/>
    <w:rsid w:val="007645E5"/>
    <w:rsid w:val="007648A5"/>
    <w:rsid w:val="00764B1F"/>
    <w:rsid w:val="00764B43"/>
    <w:rsid w:val="00764D97"/>
    <w:rsid w:val="00764E75"/>
    <w:rsid w:val="007653F6"/>
    <w:rsid w:val="0076571E"/>
    <w:rsid w:val="00765EFE"/>
    <w:rsid w:val="00766480"/>
    <w:rsid w:val="0076666D"/>
    <w:rsid w:val="0076689E"/>
    <w:rsid w:val="007668CA"/>
    <w:rsid w:val="00766947"/>
    <w:rsid w:val="007669C3"/>
    <w:rsid w:val="00766F1C"/>
    <w:rsid w:val="0076724A"/>
    <w:rsid w:val="00767859"/>
    <w:rsid w:val="00767B78"/>
    <w:rsid w:val="00767BEF"/>
    <w:rsid w:val="00770389"/>
    <w:rsid w:val="00770D04"/>
    <w:rsid w:val="00770E37"/>
    <w:rsid w:val="00770EE3"/>
    <w:rsid w:val="0077111E"/>
    <w:rsid w:val="007718A1"/>
    <w:rsid w:val="00771F1B"/>
    <w:rsid w:val="00772180"/>
    <w:rsid w:val="00772C7F"/>
    <w:rsid w:val="00772D4D"/>
    <w:rsid w:val="00772D8D"/>
    <w:rsid w:val="00772E10"/>
    <w:rsid w:val="007731F8"/>
    <w:rsid w:val="007732E4"/>
    <w:rsid w:val="007736EE"/>
    <w:rsid w:val="00773ED9"/>
    <w:rsid w:val="0077437F"/>
    <w:rsid w:val="007743C5"/>
    <w:rsid w:val="0077470B"/>
    <w:rsid w:val="00774A19"/>
    <w:rsid w:val="00774BD8"/>
    <w:rsid w:val="00774CD2"/>
    <w:rsid w:val="007757D6"/>
    <w:rsid w:val="00776372"/>
    <w:rsid w:val="00776646"/>
    <w:rsid w:val="00776994"/>
    <w:rsid w:val="00777174"/>
    <w:rsid w:val="007771B6"/>
    <w:rsid w:val="00777376"/>
    <w:rsid w:val="007774BB"/>
    <w:rsid w:val="00777797"/>
    <w:rsid w:val="00777F4D"/>
    <w:rsid w:val="007801C1"/>
    <w:rsid w:val="007802DC"/>
    <w:rsid w:val="00780890"/>
    <w:rsid w:val="00780C5E"/>
    <w:rsid w:val="00780F16"/>
    <w:rsid w:val="00781085"/>
    <w:rsid w:val="007813B9"/>
    <w:rsid w:val="0078165A"/>
    <w:rsid w:val="00781782"/>
    <w:rsid w:val="007818AE"/>
    <w:rsid w:val="00781E1E"/>
    <w:rsid w:val="007822C8"/>
    <w:rsid w:val="00782337"/>
    <w:rsid w:val="00782444"/>
    <w:rsid w:val="00782916"/>
    <w:rsid w:val="00782D2A"/>
    <w:rsid w:val="007833AC"/>
    <w:rsid w:val="007833CA"/>
    <w:rsid w:val="007836B5"/>
    <w:rsid w:val="00783C9B"/>
    <w:rsid w:val="00783CA7"/>
    <w:rsid w:val="00783E8E"/>
    <w:rsid w:val="00783F36"/>
    <w:rsid w:val="0078407A"/>
    <w:rsid w:val="007841D8"/>
    <w:rsid w:val="00784437"/>
    <w:rsid w:val="00784669"/>
    <w:rsid w:val="007846FF"/>
    <w:rsid w:val="00784813"/>
    <w:rsid w:val="0078491F"/>
    <w:rsid w:val="00784985"/>
    <w:rsid w:val="007852F3"/>
    <w:rsid w:val="00785646"/>
    <w:rsid w:val="0078572A"/>
    <w:rsid w:val="00785BA1"/>
    <w:rsid w:val="00785BFE"/>
    <w:rsid w:val="0078667A"/>
    <w:rsid w:val="00786A1A"/>
    <w:rsid w:val="00786BCD"/>
    <w:rsid w:val="007876D8"/>
    <w:rsid w:val="00787D92"/>
    <w:rsid w:val="007901A7"/>
    <w:rsid w:val="00790207"/>
    <w:rsid w:val="0079039D"/>
    <w:rsid w:val="00790995"/>
    <w:rsid w:val="007909DA"/>
    <w:rsid w:val="00790C76"/>
    <w:rsid w:val="00790E76"/>
    <w:rsid w:val="00790E83"/>
    <w:rsid w:val="00790EC9"/>
    <w:rsid w:val="00791734"/>
    <w:rsid w:val="007917E5"/>
    <w:rsid w:val="0079181F"/>
    <w:rsid w:val="00791BB5"/>
    <w:rsid w:val="0079209B"/>
    <w:rsid w:val="00792AA9"/>
    <w:rsid w:val="0079310F"/>
    <w:rsid w:val="0079325F"/>
    <w:rsid w:val="00793366"/>
    <w:rsid w:val="007936BD"/>
    <w:rsid w:val="0079417A"/>
    <w:rsid w:val="00794295"/>
    <w:rsid w:val="00794335"/>
    <w:rsid w:val="00794703"/>
    <w:rsid w:val="007947B3"/>
    <w:rsid w:val="00794B6A"/>
    <w:rsid w:val="00794FF7"/>
    <w:rsid w:val="0079533A"/>
    <w:rsid w:val="0079534D"/>
    <w:rsid w:val="00795389"/>
    <w:rsid w:val="00795C8E"/>
    <w:rsid w:val="00795D17"/>
    <w:rsid w:val="00796115"/>
    <w:rsid w:val="00796162"/>
    <w:rsid w:val="007963EA"/>
    <w:rsid w:val="00796445"/>
    <w:rsid w:val="00796553"/>
    <w:rsid w:val="007966DB"/>
    <w:rsid w:val="00796B20"/>
    <w:rsid w:val="00796BEA"/>
    <w:rsid w:val="00797457"/>
    <w:rsid w:val="0079766C"/>
    <w:rsid w:val="00797953"/>
    <w:rsid w:val="00797A3E"/>
    <w:rsid w:val="007A007F"/>
    <w:rsid w:val="007A0F88"/>
    <w:rsid w:val="007A15DE"/>
    <w:rsid w:val="007A180E"/>
    <w:rsid w:val="007A18C5"/>
    <w:rsid w:val="007A1F0F"/>
    <w:rsid w:val="007A2A3C"/>
    <w:rsid w:val="007A2AF1"/>
    <w:rsid w:val="007A327A"/>
    <w:rsid w:val="007A3760"/>
    <w:rsid w:val="007A3834"/>
    <w:rsid w:val="007A3973"/>
    <w:rsid w:val="007A39AB"/>
    <w:rsid w:val="007A3FED"/>
    <w:rsid w:val="007A4976"/>
    <w:rsid w:val="007A5382"/>
    <w:rsid w:val="007A6CB3"/>
    <w:rsid w:val="007A6D17"/>
    <w:rsid w:val="007A6D47"/>
    <w:rsid w:val="007A6DAF"/>
    <w:rsid w:val="007A6E55"/>
    <w:rsid w:val="007A77A8"/>
    <w:rsid w:val="007A7AC4"/>
    <w:rsid w:val="007A7CC7"/>
    <w:rsid w:val="007B03AC"/>
    <w:rsid w:val="007B0E1E"/>
    <w:rsid w:val="007B0EF0"/>
    <w:rsid w:val="007B1C5A"/>
    <w:rsid w:val="007B26A2"/>
    <w:rsid w:val="007B2D2E"/>
    <w:rsid w:val="007B2DD0"/>
    <w:rsid w:val="007B2DD3"/>
    <w:rsid w:val="007B3605"/>
    <w:rsid w:val="007B389C"/>
    <w:rsid w:val="007B39E7"/>
    <w:rsid w:val="007B3D68"/>
    <w:rsid w:val="007B3D99"/>
    <w:rsid w:val="007B4097"/>
    <w:rsid w:val="007B4892"/>
    <w:rsid w:val="007B4A49"/>
    <w:rsid w:val="007B4D30"/>
    <w:rsid w:val="007B4DC0"/>
    <w:rsid w:val="007B5844"/>
    <w:rsid w:val="007B58A0"/>
    <w:rsid w:val="007B5C00"/>
    <w:rsid w:val="007B5CDE"/>
    <w:rsid w:val="007B5D3D"/>
    <w:rsid w:val="007B670D"/>
    <w:rsid w:val="007B6912"/>
    <w:rsid w:val="007B74A0"/>
    <w:rsid w:val="007B76D4"/>
    <w:rsid w:val="007B7858"/>
    <w:rsid w:val="007B79AB"/>
    <w:rsid w:val="007B79CB"/>
    <w:rsid w:val="007B7BDD"/>
    <w:rsid w:val="007B7D84"/>
    <w:rsid w:val="007C0393"/>
    <w:rsid w:val="007C0398"/>
    <w:rsid w:val="007C05CE"/>
    <w:rsid w:val="007C0A60"/>
    <w:rsid w:val="007C0C52"/>
    <w:rsid w:val="007C0E38"/>
    <w:rsid w:val="007C10E9"/>
    <w:rsid w:val="007C12EE"/>
    <w:rsid w:val="007C1612"/>
    <w:rsid w:val="007C161D"/>
    <w:rsid w:val="007C1B9D"/>
    <w:rsid w:val="007C1BAA"/>
    <w:rsid w:val="007C1D9B"/>
    <w:rsid w:val="007C1E0E"/>
    <w:rsid w:val="007C1F44"/>
    <w:rsid w:val="007C25A5"/>
    <w:rsid w:val="007C2714"/>
    <w:rsid w:val="007C29C9"/>
    <w:rsid w:val="007C2A6B"/>
    <w:rsid w:val="007C3406"/>
    <w:rsid w:val="007C349B"/>
    <w:rsid w:val="007C356D"/>
    <w:rsid w:val="007C376B"/>
    <w:rsid w:val="007C3BE0"/>
    <w:rsid w:val="007C4032"/>
    <w:rsid w:val="007C40E0"/>
    <w:rsid w:val="007C44E1"/>
    <w:rsid w:val="007C4605"/>
    <w:rsid w:val="007C4D9A"/>
    <w:rsid w:val="007C4E43"/>
    <w:rsid w:val="007C50B6"/>
    <w:rsid w:val="007C5652"/>
    <w:rsid w:val="007C582C"/>
    <w:rsid w:val="007C5BE4"/>
    <w:rsid w:val="007C5CD7"/>
    <w:rsid w:val="007C685F"/>
    <w:rsid w:val="007C6A8D"/>
    <w:rsid w:val="007C6BDC"/>
    <w:rsid w:val="007C721F"/>
    <w:rsid w:val="007C7434"/>
    <w:rsid w:val="007C744A"/>
    <w:rsid w:val="007C79AC"/>
    <w:rsid w:val="007C7A9E"/>
    <w:rsid w:val="007C7C0F"/>
    <w:rsid w:val="007C7E52"/>
    <w:rsid w:val="007D0034"/>
    <w:rsid w:val="007D034B"/>
    <w:rsid w:val="007D1313"/>
    <w:rsid w:val="007D1F96"/>
    <w:rsid w:val="007D29DD"/>
    <w:rsid w:val="007D312F"/>
    <w:rsid w:val="007D34E2"/>
    <w:rsid w:val="007D3F00"/>
    <w:rsid w:val="007D403C"/>
    <w:rsid w:val="007D411C"/>
    <w:rsid w:val="007D4723"/>
    <w:rsid w:val="007D49DB"/>
    <w:rsid w:val="007D4F33"/>
    <w:rsid w:val="007D4F4C"/>
    <w:rsid w:val="007D4F69"/>
    <w:rsid w:val="007D50A4"/>
    <w:rsid w:val="007D5258"/>
    <w:rsid w:val="007D530A"/>
    <w:rsid w:val="007D560B"/>
    <w:rsid w:val="007D587F"/>
    <w:rsid w:val="007D5C40"/>
    <w:rsid w:val="007D60DE"/>
    <w:rsid w:val="007D6244"/>
    <w:rsid w:val="007D66F0"/>
    <w:rsid w:val="007D6727"/>
    <w:rsid w:val="007D68B3"/>
    <w:rsid w:val="007D69C7"/>
    <w:rsid w:val="007D6CD1"/>
    <w:rsid w:val="007D70E5"/>
    <w:rsid w:val="007D7331"/>
    <w:rsid w:val="007D7798"/>
    <w:rsid w:val="007D7D66"/>
    <w:rsid w:val="007D7E8F"/>
    <w:rsid w:val="007E0017"/>
    <w:rsid w:val="007E021A"/>
    <w:rsid w:val="007E0228"/>
    <w:rsid w:val="007E0380"/>
    <w:rsid w:val="007E043B"/>
    <w:rsid w:val="007E04B1"/>
    <w:rsid w:val="007E0B02"/>
    <w:rsid w:val="007E0C41"/>
    <w:rsid w:val="007E1475"/>
    <w:rsid w:val="007E197A"/>
    <w:rsid w:val="007E1B17"/>
    <w:rsid w:val="007E1B22"/>
    <w:rsid w:val="007E1B93"/>
    <w:rsid w:val="007E22C8"/>
    <w:rsid w:val="007E23A5"/>
    <w:rsid w:val="007E2B0E"/>
    <w:rsid w:val="007E3D89"/>
    <w:rsid w:val="007E3F79"/>
    <w:rsid w:val="007E4079"/>
    <w:rsid w:val="007E476E"/>
    <w:rsid w:val="007E4895"/>
    <w:rsid w:val="007E49E3"/>
    <w:rsid w:val="007E4A4B"/>
    <w:rsid w:val="007E54BA"/>
    <w:rsid w:val="007E5A71"/>
    <w:rsid w:val="007E5AF8"/>
    <w:rsid w:val="007E5E63"/>
    <w:rsid w:val="007E619D"/>
    <w:rsid w:val="007E6217"/>
    <w:rsid w:val="007E6900"/>
    <w:rsid w:val="007E699A"/>
    <w:rsid w:val="007E6B4E"/>
    <w:rsid w:val="007E6D51"/>
    <w:rsid w:val="007E6F87"/>
    <w:rsid w:val="007E76E1"/>
    <w:rsid w:val="007F0117"/>
    <w:rsid w:val="007F0244"/>
    <w:rsid w:val="007F0819"/>
    <w:rsid w:val="007F0B7B"/>
    <w:rsid w:val="007F109B"/>
    <w:rsid w:val="007F1F07"/>
    <w:rsid w:val="007F1F4C"/>
    <w:rsid w:val="007F2002"/>
    <w:rsid w:val="007F212F"/>
    <w:rsid w:val="007F23D1"/>
    <w:rsid w:val="007F23E0"/>
    <w:rsid w:val="007F2534"/>
    <w:rsid w:val="007F2644"/>
    <w:rsid w:val="007F33B9"/>
    <w:rsid w:val="007F33C1"/>
    <w:rsid w:val="007F3431"/>
    <w:rsid w:val="007F343E"/>
    <w:rsid w:val="007F3488"/>
    <w:rsid w:val="007F383C"/>
    <w:rsid w:val="007F4062"/>
    <w:rsid w:val="007F40EC"/>
    <w:rsid w:val="007F474F"/>
    <w:rsid w:val="007F47F6"/>
    <w:rsid w:val="007F4A4D"/>
    <w:rsid w:val="007F4B7D"/>
    <w:rsid w:val="007F4D15"/>
    <w:rsid w:val="007F4FDA"/>
    <w:rsid w:val="007F5E5C"/>
    <w:rsid w:val="007F66E6"/>
    <w:rsid w:val="007F68B3"/>
    <w:rsid w:val="007F69D6"/>
    <w:rsid w:val="007F6A12"/>
    <w:rsid w:val="007F6B87"/>
    <w:rsid w:val="007F6C74"/>
    <w:rsid w:val="007F7401"/>
    <w:rsid w:val="007F7983"/>
    <w:rsid w:val="007F798F"/>
    <w:rsid w:val="007F7B08"/>
    <w:rsid w:val="007F7C6A"/>
    <w:rsid w:val="007F7D67"/>
    <w:rsid w:val="008007AB"/>
    <w:rsid w:val="00800956"/>
    <w:rsid w:val="00800C8A"/>
    <w:rsid w:val="00800CE9"/>
    <w:rsid w:val="00800D7D"/>
    <w:rsid w:val="00800E6A"/>
    <w:rsid w:val="00800FC5"/>
    <w:rsid w:val="008012C8"/>
    <w:rsid w:val="00801845"/>
    <w:rsid w:val="00801892"/>
    <w:rsid w:val="00801F1B"/>
    <w:rsid w:val="008024DA"/>
    <w:rsid w:val="008029B8"/>
    <w:rsid w:val="00803133"/>
    <w:rsid w:val="00803214"/>
    <w:rsid w:val="0080346D"/>
    <w:rsid w:val="00803C3A"/>
    <w:rsid w:val="00803C5A"/>
    <w:rsid w:val="00804048"/>
    <w:rsid w:val="00804241"/>
    <w:rsid w:val="0080472D"/>
    <w:rsid w:val="0080498C"/>
    <w:rsid w:val="008050CB"/>
    <w:rsid w:val="00805104"/>
    <w:rsid w:val="00805953"/>
    <w:rsid w:val="00805AAD"/>
    <w:rsid w:val="00805BCC"/>
    <w:rsid w:val="00805BF0"/>
    <w:rsid w:val="00805C7C"/>
    <w:rsid w:val="00805DD2"/>
    <w:rsid w:val="00805EC8"/>
    <w:rsid w:val="00806123"/>
    <w:rsid w:val="0080614F"/>
    <w:rsid w:val="00806717"/>
    <w:rsid w:val="00806CC4"/>
    <w:rsid w:val="00806D3A"/>
    <w:rsid w:val="00806F91"/>
    <w:rsid w:val="00807070"/>
    <w:rsid w:val="008078D3"/>
    <w:rsid w:val="00807DAD"/>
    <w:rsid w:val="00807FE2"/>
    <w:rsid w:val="0081020E"/>
    <w:rsid w:val="00810222"/>
    <w:rsid w:val="008106CB"/>
    <w:rsid w:val="0081070E"/>
    <w:rsid w:val="00810ABC"/>
    <w:rsid w:val="008111DE"/>
    <w:rsid w:val="0081131D"/>
    <w:rsid w:val="00811508"/>
    <w:rsid w:val="00811C97"/>
    <w:rsid w:val="0081208C"/>
    <w:rsid w:val="00812439"/>
    <w:rsid w:val="00812645"/>
    <w:rsid w:val="00812B74"/>
    <w:rsid w:val="00812E6A"/>
    <w:rsid w:val="0081351A"/>
    <w:rsid w:val="008135EF"/>
    <w:rsid w:val="00813AEF"/>
    <w:rsid w:val="00814165"/>
    <w:rsid w:val="0081499C"/>
    <w:rsid w:val="00814BEA"/>
    <w:rsid w:val="00814C16"/>
    <w:rsid w:val="00814C28"/>
    <w:rsid w:val="008153EE"/>
    <w:rsid w:val="008155BC"/>
    <w:rsid w:val="0081576A"/>
    <w:rsid w:val="008157A5"/>
    <w:rsid w:val="00815AFB"/>
    <w:rsid w:val="00815E2E"/>
    <w:rsid w:val="00816078"/>
    <w:rsid w:val="00816208"/>
    <w:rsid w:val="008163F2"/>
    <w:rsid w:val="008166A9"/>
    <w:rsid w:val="00816767"/>
    <w:rsid w:val="00816879"/>
    <w:rsid w:val="00817BAF"/>
    <w:rsid w:val="00817DBC"/>
    <w:rsid w:val="00817FC4"/>
    <w:rsid w:val="0082062F"/>
    <w:rsid w:val="008206D2"/>
    <w:rsid w:val="00820795"/>
    <w:rsid w:val="008208B8"/>
    <w:rsid w:val="00820C8A"/>
    <w:rsid w:val="00821056"/>
    <w:rsid w:val="0082151E"/>
    <w:rsid w:val="008218BE"/>
    <w:rsid w:val="00821CEE"/>
    <w:rsid w:val="00821E5F"/>
    <w:rsid w:val="0082230D"/>
    <w:rsid w:val="00822645"/>
    <w:rsid w:val="0082272B"/>
    <w:rsid w:val="00822AD2"/>
    <w:rsid w:val="00822EE6"/>
    <w:rsid w:val="00823182"/>
    <w:rsid w:val="0082350E"/>
    <w:rsid w:val="00823B7B"/>
    <w:rsid w:val="00824115"/>
    <w:rsid w:val="0082467D"/>
    <w:rsid w:val="0082485F"/>
    <w:rsid w:val="0082492F"/>
    <w:rsid w:val="00824CBA"/>
    <w:rsid w:val="00824E3E"/>
    <w:rsid w:val="00824EA8"/>
    <w:rsid w:val="0082536D"/>
    <w:rsid w:val="008254E5"/>
    <w:rsid w:val="0082553A"/>
    <w:rsid w:val="008258D7"/>
    <w:rsid w:val="008263C4"/>
    <w:rsid w:val="00826685"/>
    <w:rsid w:val="00826FFB"/>
    <w:rsid w:val="00827486"/>
    <w:rsid w:val="008274DC"/>
    <w:rsid w:val="0082776E"/>
    <w:rsid w:val="00827A1F"/>
    <w:rsid w:val="00827A8D"/>
    <w:rsid w:val="00827D07"/>
    <w:rsid w:val="0083003E"/>
    <w:rsid w:val="00830415"/>
    <w:rsid w:val="008312A2"/>
    <w:rsid w:val="00831A3A"/>
    <w:rsid w:val="00831D96"/>
    <w:rsid w:val="00831DDC"/>
    <w:rsid w:val="00831F38"/>
    <w:rsid w:val="00831F7D"/>
    <w:rsid w:val="008320E4"/>
    <w:rsid w:val="0083281E"/>
    <w:rsid w:val="00833138"/>
    <w:rsid w:val="00833976"/>
    <w:rsid w:val="00833F1A"/>
    <w:rsid w:val="00833F71"/>
    <w:rsid w:val="00833F9A"/>
    <w:rsid w:val="00834156"/>
    <w:rsid w:val="00834184"/>
    <w:rsid w:val="0083424F"/>
    <w:rsid w:val="008345B1"/>
    <w:rsid w:val="008346B8"/>
    <w:rsid w:val="008347F5"/>
    <w:rsid w:val="00834859"/>
    <w:rsid w:val="008349A9"/>
    <w:rsid w:val="00834B04"/>
    <w:rsid w:val="00834B9D"/>
    <w:rsid w:val="00835130"/>
    <w:rsid w:val="00835760"/>
    <w:rsid w:val="00835FBA"/>
    <w:rsid w:val="008363ED"/>
    <w:rsid w:val="00836640"/>
    <w:rsid w:val="00836C05"/>
    <w:rsid w:val="00836C71"/>
    <w:rsid w:val="00836E16"/>
    <w:rsid w:val="00837152"/>
    <w:rsid w:val="0083751F"/>
    <w:rsid w:val="00837B90"/>
    <w:rsid w:val="008405C9"/>
    <w:rsid w:val="00841099"/>
    <w:rsid w:val="00841374"/>
    <w:rsid w:val="00841483"/>
    <w:rsid w:val="0084189C"/>
    <w:rsid w:val="00842448"/>
    <w:rsid w:val="0084250C"/>
    <w:rsid w:val="008426C9"/>
    <w:rsid w:val="00842FFA"/>
    <w:rsid w:val="0084308E"/>
    <w:rsid w:val="008430BB"/>
    <w:rsid w:val="008439FC"/>
    <w:rsid w:val="00843D21"/>
    <w:rsid w:val="00843D30"/>
    <w:rsid w:val="008441BE"/>
    <w:rsid w:val="00844995"/>
    <w:rsid w:val="008450C9"/>
    <w:rsid w:val="0084536F"/>
    <w:rsid w:val="008458DA"/>
    <w:rsid w:val="00845D3F"/>
    <w:rsid w:val="00846297"/>
    <w:rsid w:val="008466E7"/>
    <w:rsid w:val="00846E61"/>
    <w:rsid w:val="00847938"/>
    <w:rsid w:val="00850006"/>
    <w:rsid w:val="00850692"/>
    <w:rsid w:val="0085070C"/>
    <w:rsid w:val="00850B09"/>
    <w:rsid w:val="00850B0B"/>
    <w:rsid w:val="008511A0"/>
    <w:rsid w:val="00851407"/>
    <w:rsid w:val="00851520"/>
    <w:rsid w:val="00851541"/>
    <w:rsid w:val="00851A54"/>
    <w:rsid w:val="00851E18"/>
    <w:rsid w:val="00852009"/>
    <w:rsid w:val="0085216F"/>
    <w:rsid w:val="008524A8"/>
    <w:rsid w:val="00852EA1"/>
    <w:rsid w:val="00852F13"/>
    <w:rsid w:val="00852FD3"/>
    <w:rsid w:val="00852FE9"/>
    <w:rsid w:val="0085388F"/>
    <w:rsid w:val="00853E2B"/>
    <w:rsid w:val="00854093"/>
    <w:rsid w:val="008546F3"/>
    <w:rsid w:val="00854F32"/>
    <w:rsid w:val="008552F7"/>
    <w:rsid w:val="0085559A"/>
    <w:rsid w:val="00855E46"/>
    <w:rsid w:val="0085619A"/>
    <w:rsid w:val="00856A51"/>
    <w:rsid w:val="00856CF0"/>
    <w:rsid w:val="00857075"/>
    <w:rsid w:val="00857169"/>
    <w:rsid w:val="008571D9"/>
    <w:rsid w:val="008572EF"/>
    <w:rsid w:val="00857513"/>
    <w:rsid w:val="00857E48"/>
    <w:rsid w:val="00857E96"/>
    <w:rsid w:val="008603AC"/>
    <w:rsid w:val="0086095A"/>
    <w:rsid w:val="00860BE4"/>
    <w:rsid w:val="00860E10"/>
    <w:rsid w:val="0086122B"/>
    <w:rsid w:val="0086147E"/>
    <w:rsid w:val="0086171B"/>
    <w:rsid w:val="00861750"/>
    <w:rsid w:val="00861F87"/>
    <w:rsid w:val="0086251C"/>
    <w:rsid w:val="008626CA"/>
    <w:rsid w:val="00862B9A"/>
    <w:rsid w:val="00862CF6"/>
    <w:rsid w:val="00862D03"/>
    <w:rsid w:val="00862D6C"/>
    <w:rsid w:val="008633A8"/>
    <w:rsid w:val="008633C2"/>
    <w:rsid w:val="00863898"/>
    <w:rsid w:val="00863968"/>
    <w:rsid w:val="00863D75"/>
    <w:rsid w:val="0086439F"/>
    <w:rsid w:val="008645AF"/>
    <w:rsid w:val="0086469A"/>
    <w:rsid w:val="00864C8F"/>
    <w:rsid w:val="00864CB0"/>
    <w:rsid w:val="00864F56"/>
    <w:rsid w:val="0086501A"/>
    <w:rsid w:val="00865554"/>
    <w:rsid w:val="008657E4"/>
    <w:rsid w:val="00865E4F"/>
    <w:rsid w:val="00866678"/>
    <w:rsid w:val="0086677A"/>
    <w:rsid w:val="00866B54"/>
    <w:rsid w:val="00866CC9"/>
    <w:rsid w:val="00867229"/>
    <w:rsid w:val="00867407"/>
    <w:rsid w:val="008676FA"/>
    <w:rsid w:val="00867C5A"/>
    <w:rsid w:val="00867EBF"/>
    <w:rsid w:val="00867F71"/>
    <w:rsid w:val="008703FD"/>
    <w:rsid w:val="0087069D"/>
    <w:rsid w:val="0087088C"/>
    <w:rsid w:val="00870FA3"/>
    <w:rsid w:val="00871542"/>
    <w:rsid w:val="008717DD"/>
    <w:rsid w:val="00871B81"/>
    <w:rsid w:val="00871CA6"/>
    <w:rsid w:val="00871DAC"/>
    <w:rsid w:val="00872133"/>
    <w:rsid w:val="008722AA"/>
    <w:rsid w:val="00872451"/>
    <w:rsid w:val="008725D5"/>
    <w:rsid w:val="00872A20"/>
    <w:rsid w:val="00872EF0"/>
    <w:rsid w:val="008733E2"/>
    <w:rsid w:val="00873A43"/>
    <w:rsid w:val="00873A51"/>
    <w:rsid w:val="00873B69"/>
    <w:rsid w:val="008744B4"/>
    <w:rsid w:val="00874858"/>
    <w:rsid w:val="00874A12"/>
    <w:rsid w:val="00874D37"/>
    <w:rsid w:val="0087509C"/>
    <w:rsid w:val="0087537D"/>
    <w:rsid w:val="008754B5"/>
    <w:rsid w:val="008758D2"/>
    <w:rsid w:val="00875A0B"/>
    <w:rsid w:val="00875AC1"/>
    <w:rsid w:val="00875B5A"/>
    <w:rsid w:val="00875F98"/>
    <w:rsid w:val="00875FF7"/>
    <w:rsid w:val="00876041"/>
    <w:rsid w:val="0087629D"/>
    <w:rsid w:val="00876627"/>
    <w:rsid w:val="00876F38"/>
    <w:rsid w:val="008770DF"/>
    <w:rsid w:val="0087710E"/>
    <w:rsid w:val="00877203"/>
    <w:rsid w:val="008772AE"/>
    <w:rsid w:val="008773E6"/>
    <w:rsid w:val="00877EB3"/>
    <w:rsid w:val="0088003B"/>
    <w:rsid w:val="00880203"/>
    <w:rsid w:val="0088042C"/>
    <w:rsid w:val="00880A77"/>
    <w:rsid w:val="00881982"/>
    <w:rsid w:val="008826FF"/>
    <w:rsid w:val="008827D4"/>
    <w:rsid w:val="008829E4"/>
    <w:rsid w:val="0088342C"/>
    <w:rsid w:val="00883B62"/>
    <w:rsid w:val="00884068"/>
    <w:rsid w:val="008842F5"/>
    <w:rsid w:val="0088439A"/>
    <w:rsid w:val="008846E5"/>
    <w:rsid w:val="008847C0"/>
    <w:rsid w:val="00884881"/>
    <w:rsid w:val="00885004"/>
    <w:rsid w:val="0088509B"/>
    <w:rsid w:val="00885FE4"/>
    <w:rsid w:val="0088618C"/>
    <w:rsid w:val="008861CC"/>
    <w:rsid w:val="0088671E"/>
    <w:rsid w:val="008867E7"/>
    <w:rsid w:val="00886D7C"/>
    <w:rsid w:val="00887037"/>
    <w:rsid w:val="008870B1"/>
    <w:rsid w:val="00887826"/>
    <w:rsid w:val="00887F09"/>
    <w:rsid w:val="00890045"/>
    <w:rsid w:val="0089037F"/>
    <w:rsid w:val="008905CE"/>
    <w:rsid w:val="00890927"/>
    <w:rsid w:val="00890AB4"/>
    <w:rsid w:val="00890BBE"/>
    <w:rsid w:val="00890D07"/>
    <w:rsid w:val="00890E4A"/>
    <w:rsid w:val="00891158"/>
    <w:rsid w:val="008915ED"/>
    <w:rsid w:val="00891E40"/>
    <w:rsid w:val="00891FC4"/>
    <w:rsid w:val="008921DF"/>
    <w:rsid w:val="00892239"/>
    <w:rsid w:val="008925B8"/>
    <w:rsid w:val="00892679"/>
    <w:rsid w:val="008928EF"/>
    <w:rsid w:val="00892949"/>
    <w:rsid w:val="00892A3B"/>
    <w:rsid w:val="00892A53"/>
    <w:rsid w:val="00892F5C"/>
    <w:rsid w:val="0089326C"/>
    <w:rsid w:val="008937CD"/>
    <w:rsid w:val="00894728"/>
    <w:rsid w:val="00894A6B"/>
    <w:rsid w:val="00894D09"/>
    <w:rsid w:val="00895469"/>
    <w:rsid w:val="00895702"/>
    <w:rsid w:val="00895899"/>
    <w:rsid w:val="00895996"/>
    <w:rsid w:val="00895B88"/>
    <w:rsid w:val="00896665"/>
    <w:rsid w:val="00897308"/>
    <w:rsid w:val="00897A14"/>
    <w:rsid w:val="00897A9E"/>
    <w:rsid w:val="00897BCD"/>
    <w:rsid w:val="008A0684"/>
    <w:rsid w:val="008A06B7"/>
    <w:rsid w:val="008A0A29"/>
    <w:rsid w:val="008A0C5B"/>
    <w:rsid w:val="008A0DE4"/>
    <w:rsid w:val="008A108C"/>
    <w:rsid w:val="008A160E"/>
    <w:rsid w:val="008A18AE"/>
    <w:rsid w:val="008A192E"/>
    <w:rsid w:val="008A1A71"/>
    <w:rsid w:val="008A1B7B"/>
    <w:rsid w:val="008A1F44"/>
    <w:rsid w:val="008A1F5A"/>
    <w:rsid w:val="008A1F83"/>
    <w:rsid w:val="008A20AC"/>
    <w:rsid w:val="008A22F3"/>
    <w:rsid w:val="008A253F"/>
    <w:rsid w:val="008A27AC"/>
    <w:rsid w:val="008A27CE"/>
    <w:rsid w:val="008A29DF"/>
    <w:rsid w:val="008A31EA"/>
    <w:rsid w:val="008A3462"/>
    <w:rsid w:val="008A358A"/>
    <w:rsid w:val="008A369E"/>
    <w:rsid w:val="008A378E"/>
    <w:rsid w:val="008A39FD"/>
    <w:rsid w:val="008A3B63"/>
    <w:rsid w:val="008A4008"/>
    <w:rsid w:val="008A44A9"/>
    <w:rsid w:val="008A44E2"/>
    <w:rsid w:val="008A4683"/>
    <w:rsid w:val="008A4AF0"/>
    <w:rsid w:val="008A4DA9"/>
    <w:rsid w:val="008A4DC5"/>
    <w:rsid w:val="008A4EAF"/>
    <w:rsid w:val="008A4FF0"/>
    <w:rsid w:val="008A50B6"/>
    <w:rsid w:val="008A50C6"/>
    <w:rsid w:val="008A51DB"/>
    <w:rsid w:val="008A54C4"/>
    <w:rsid w:val="008A56D2"/>
    <w:rsid w:val="008A5748"/>
    <w:rsid w:val="008A5C58"/>
    <w:rsid w:val="008A61EE"/>
    <w:rsid w:val="008A6A3E"/>
    <w:rsid w:val="008A6B19"/>
    <w:rsid w:val="008A6CF2"/>
    <w:rsid w:val="008A6F91"/>
    <w:rsid w:val="008A7053"/>
    <w:rsid w:val="008A7199"/>
    <w:rsid w:val="008A7A31"/>
    <w:rsid w:val="008A7D63"/>
    <w:rsid w:val="008A7F13"/>
    <w:rsid w:val="008B0138"/>
    <w:rsid w:val="008B0217"/>
    <w:rsid w:val="008B07AF"/>
    <w:rsid w:val="008B08A7"/>
    <w:rsid w:val="008B0A1B"/>
    <w:rsid w:val="008B0DB1"/>
    <w:rsid w:val="008B1077"/>
    <w:rsid w:val="008B15D1"/>
    <w:rsid w:val="008B1609"/>
    <w:rsid w:val="008B1761"/>
    <w:rsid w:val="008B19A6"/>
    <w:rsid w:val="008B2479"/>
    <w:rsid w:val="008B266A"/>
    <w:rsid w:val="008B27BD"/>
    <w:rsid w:val="008B2B0C"/>
    <w:rsid w:val="008B2B34"/>
    <w:rsid w:val="008B2DD3"/>
    <w:rsid w:val="008B369C"/>
    <w:rsid w:val="008B3D74"/>
    <w:rsid w:val="008B3EF3"/>
    <w:rsid w:val="008B3F64"/>
    <w:rsid w:val="008B40FA"/>
    <w:rsid w:val="008B4279"/>
    <w:rsid w:val="008B4C33"/>
    <w:rsid w:val="008B5085"/>
    <w:rsid w:val="008B563E"/>
    <w:rsid w:val="008B57EE"/>
    <w:rsid w:val="008B58CB"/>
    <w:rsid w:val="008B59A6"/>
    <w:rsid w:val="008B5A04"/>
    <w:rsid w:val="008B5B78"/>
    <w:rsid w:val="008B5BA8"/>
    <w:rsid w:val="008B5CC4"/>
    <w:rsid w:val="008B62BF"/>
    <w:rsid w:val="008B6514"/>
    <w:rsid w:val="008B65D1"/>
    <w:rsid w:val="008B6752"/>
    <w:rsid w:val="008B67F4"/>
    <w:rsid w:val="008B7715"/>
    <w:rsid w:val="008B77F8"/>
    <w:rsid w:val="008B7BAC"/>
    <w:rsid w:val="008B7C9B"/>
    <w:rsid w:val="008B7D6B"/>
    <w:rsid w:val="008C0332"/>
    <w:rsid w:val="008C03B2"/>
    <w:rsid w:val="008C09A5"/>
    <w:rsid w:val="008C20E0"/>
    <w:rsid w:val="008C2A22"/>
    <w:rsid w:val="008C2AA2"/>
    <w:rsid w:val="008C2BB1"/>
    <w:rsid w:val="008C2CE2"/>
    <w:rsid w:val="008C2DBA"/>
    <w:rsid w:val="008C2F0E"/>
    <w:rsid w:val="008C303A"/>
    <w:rsid w:val="008C31C8"/>
    <w:rsid w:val="008C36FB"/>
    <w:rsid w:val="008C3907"/>
    <w:rsid w:val="008C3BDF"/>
    <w:rsid w:val="008C3CC7"/>
    <w:rsid w:val="008C3D47"/>
    <w:rsid w:val="008C44AA"/>
    <w:rsid w:val="008C44B8"/>
    <w:rsid w:val="008C49E3"/>
    <w:rsid w:val="008C5814"/>
    <w:rsid w:val="008C5DF4"/>
    <w:rsid w:val="008C670F"/>
    <w:rsid w:val="008C6879"/>
    <w:rsid w:val="008C694F"/>
    <w:rsid w:val="008C6AD6"/>
    <w:rsid w:val="008C6D36"/>
    <w:rsid w:val="008C7B4A"/>
    <w:rsid w:val="008C7B5C"/>
    <w:rsid w:val="008C7ED8"/>
    <w:rsid w:val="008C7F45"/>
    <w:rsid w:val="008D048E"/>
    <w:rsid w:val="008D0AB5"/>
    <w:rsid w:val="008D0ADE"/>
    <w:rsid w:val="008D13D1"/>
    <w:rsid w:val="008D1432"/>
    <w:rsid w:val="008D149F"/>
    <w:rsid w:val="008D14B8"/>
    <w:rsid w:val="008D1BBB"/>
    <w:rsid w:val="008D1E94"/>
    <w:rsid w:val="008D23AF"/>
    <w:rsid w:val="008D24A2"/>
    <w:rsid w:val="008D294D"/>
    <w:rsid w:val="008D2C8E"/>
    <w:rsid w:val="008D2D2A"/>
    <w:rsid w:val="008D2DF9"/>
    <w:rsid w:val="008D2FA5"/>
    <w:rsid w:val="008D3510"/>
    <w:rsid w:val="008D3D63"/>
    <w:rsid w:val="008D4076"/>
    <w:rsid w:val="008D40C7"/>
    <w:rsid w:val="008D47F9"/>
    <w:rsid w:val="008D4BF1"/>
    <w:rsid w:val="008D4F74"/>
    <w:rsid w:val="008D4FC1"/>
    <w:rsid w:val="008D5270"/>
    <w:rsid w:val="008D541E"/>
    <w:rsid w:val="008D5477"/>
    <w:rsid w:val="008D5603"/>
    <w:rsid w:val="008D5BF4"/>
    <w:rsid w:val="008D6669"/>
    <w:rsid w:val="008D6687"/>
    <w:rsid w:val="008D6ACB"/>
    <w:rsid w:val="008D6F74"/>
    <w:rsid w:val="008D7060"/>
    <w:rsid w:val="008D7203"/>
    <w:rsid w:val="008D74E7"/>
    <w:rsid w:val="008D74EB"/>
    <w:rsid w:val="008D7941"/>
    <w:rsid w:val="008D7B12"/>
    <w:rsid w:val="008D7B2B"/>
    <w:rsid w:val="008D7D9B"/>
    <w:rsid w:val="008D7ECC"/>
    <w:rsid w:val="008E0357"/>
    <w:rsid w:val="008E0441"/>
    <w:rsid w:val="008E04DE"/>
    <w:rsid w:val="008E0BC1"/>
    <w:rsid w:val="008E0C8A"/>
    <w:rsid w:val="008E1192"/>
    <w:rsid w:val="008E12D0"/>
    <w:rsid w:val="008E158C"/>
    <w:rsid w:val="008E22E7"/>
    <w:rsid w:val="008E2987"/>
    <w:rsid w:val="008E3402"/>
    <w:rsid w:val="008E3D30"/>
    <w:rsid w:val="008E3F7F"/>
    <w:rsid w:val="008E433B"/>
    <w:rsid w:val="008E437E"/>
    <w:rsid w:val="008E4506"/>
    <w:rsid w:val="008E5947"/>
    <w:rsid w:val="008E5D13"/>
    <w:rsid w:val="008E5D4B"/>
    <w:rsid w:val="008E5DD7"/>
    <w:rsid w:val="008E611C"/>
    <w:rsid w:val="008E618C"/>
    <w:rsid w:val="008E6384"/>
    <w:rsid w:val="008E63D2"/>
    <w:rsid w:val="008E6473"/>
    <w:rsid w:val="008E6ABF"/>
    <w:rsid w:val="008E6ACE"/>
    <w:rsid w:val="008E6CD3"/>
    <w:rsid w:val="008E7A35"/>
    <w:rsid w:val="008E7BF0"/>
    <w:rsid w:val="008E7CDD"/>
    <w:rsid w:val="008E7D16"/>
    <w:rsid w:val="008E7DB6"/>
    <w:rsid w:val="008F03ED"/>
    <w:rsid w:val="008F0AA3"/>
    <w:rsid w:val="008F0DDC"/>
    <w:rsid w:val="008F1903"/>
    <w:rsid w:val="008F1CE5"/>
    <w:rsid w:val="008F1DD4"/>
    <w:rsid w:val="008F1FAA"/>
    <w:rsid w:val="008F2C23"/>
    <w:rsid w:val="008F2E7C"/>
    <w:rsid w:val="008F35F7"/>
    <w:rsid w:val="008F3A5F"/>
    <w:rsid w:val="008F3DDC"/>
    <w:rsid w:val="008F3E75"/>
    <w:rsid w:val="008F426A"/>
    <w:rsid w:val="008F45E6"/>
    <w:rsid w:val="008F4792"/>
    <w:rsid w:val="008F487D"/>
    <w:rsid w:val="008F492A"/>
    <w:rsid w:val="008F4C27"/>
    <w:rsid w:val="008F4F50"/>
    <w:rsid w:val="008F5BF9"/>
    <w:rsid w:val="008F5EDE"/>
    <w:rsid w:val="008F647B"/>
    <w:rsid w:val="008F65AC"/>
    <w:rsid w:val="008F6F14"/>
    <w:rsid w:val="008F729A"/>
    <w:rsid w:val="008F7358"/>
    <w:rsid w:val="008F7807"/>
    <w:rsid w:val="008F7B51"/>
    <w:rsid w:val="008F7D26"/>
    <w:rsid w:val="008F7DEF"/>
    <w:rsid w:val="008F7F13"/>
    <w:rsid w:val="009000FD"/>
    <w:rsid w:val="0090028A"/>
    <w:rsid w:val="009006C0"/>
    <w:rsid w:val="00900F70"/>
    <w:rsid w:val="009017FE"/>
    <w:rsid w:val="009019EB"/>
    <w:rsid w:val="00901B9D"/>
    <w:rsid w:val="00901D7B"/>
    <w:rsid w:val="00901E41"/>
    <w:rsid w:val="00902350"/>
    <w:rsid w:val="00902999"/>
    <w:rsid w:val="00902D05"/>
    <w:rsid w:val="0090321C"/>
    <w:rsid w:val="0090339A"/>
    <w:rsid w:val="0090361F"/>
    <w:rsid w:val="0090369C"/>
    <w:rsid w:val="00904018"/>
    <w:rsid w:val="00904075"/>
    <w:rsid w:val="009044AF"/>
    <w:rsid w:val="0090457F"/>
    <w:rsid w:val="00904947"/>
    <w:rsid w:val="00904A46"/>
    <w:rsid w:val="00904A59"/>
    <w:rsid w:val="00904B77"/>
    <w:rsid w:val="00905973"/>
    <w:rsid w:val="00905CA9"/>
    <w:rsid w:val="00906410"/>
    <w:rsid w:val="009068D3"/>
    <w:rsid w:val="009069FD"/>
    <w:rsid w:val="00906B17"/>
    <w:rsid w:val="00906FC2"/>
    <w:rsid w:val="00907AC9"/>
    <w:rsid w:val="00907BAC"/>
    <w:rsid w:val="00907D7C"/>
    <w:rsid w:val="00910454"/>
    <w:rsid w:val="0091116F"/>
    <w:rsid w:val="00911483"/>
    <w:rsid w:val="009118C3"/>
    <w:rsid w:val="0091206D"/>
    <w:rsid w:val="00912581"/>
    <w:rsid w:val="0091270E"/>
    <w:rsid w:val="00912A99"/>
    <w:rsid w:val="00912FF8"/>
    <w:rsid w:val="0091313C"/>
    <w:rsid w:val="009132EC"/>
    <w:rsid w:val="009135EE"/>
    <w:rsid w:val="00913712"/>
    <w:rsid w:val="009139DD"/>
    <w:rsid w:val="00913BC2"/>
    <w:rsid w:val="00913DC9"/>
    <w:rsid w:val="009142D4"/>
    <w:rsid w:val="00914327"/>
    <w:rsid w:val="009143DC"/>
    <w:rsid w:val="0091473D"/>
    <w:rsid w:val="00914962"/>
    <w:rsid w:val="00914A62"/>
    <w:rsid w:val="00914C91"/>
    <w:rsid w:val="00914DE5"/>
    <w:rsid w:val="0091507C"/>
    <w:rsid w:val="00915C51"/>
    <w:rsid w:val="00915F16"/>
    <w:rsid w:val="00915F6A"/>
    <w:rsid w:val="009163C5"/>
    <w:rsid w:val="009168C3"/>
    <w:rsid w:val="00916D30"/>
    <w:rsid w:val="0091723E"/>
    <w:rsid w:val="009179EA"/>
    <w:rsid w:val="00917CA7"/>
    <w:rsid w:val="00917EDF"/>
    <w:rsid w:val="0092024A"/>
    <w:rsid w:val="0092042E"/>
    <w:rsid w:val="00920878"/>
    <w:rsid w:val="00920F19"/>
    <w:rsid w:val="009216A9"/>
    <w:rsid w:val="0092220F"/>
    <w:rsid w:val="0092271B"/>
    <w:rsid w:val="00922738"/>
    <w:rsid w:val="00922931"/>
    <w:rsid w:val="009229AB"/>
    <w:rsid w:val="00922B83"/>
    <w:rsid w:val="00922BD4"/>
    <w:rsid w:val="00922CC2"/>
    <w:rsid w:val="00922D15"/>
    <w:rsid w:val="00922EBC"/>
    <w:rsid w:val="00922EEE"/>
    <w:rsid w:val="00923050"/>
    <w:rsid w:val="009235BD"/>
    <w:rsid w:val="009237D2"/>
    <w:rsid w:val="00923994"/>
    <w:rsid w:val="00923C70"/>
    <w:rsid w:val="00923EC2"/>
    <w:rsid w:val="00923F5F"/>
    <w:rsid w:val="0092406B"/>
    <w:rsid w:val="009240BA"/>
    <w:rsid w:val="009242C7"/>
    <w:rsid w:val="009246B5"/>
    <w:rsid w:val="00924773"/>
    <w:rsid w:val="009249D5"/>
    <w:rsid w:val="00924DDE"/>
    <w:rsid w:val="0092538C"/>
    <w:rsid w:val="00925546"/>
    <w:rsid w:val="00925598"/>
    <w:rsid w:val="00925793"/>
    <w:rsid w:val="00925877"/>
    <w:rsid w:val="0092635C"/>
    <w:rsid w:val="0092646B"/>
    <w:rsid w:val="00926587"/>
    <w:rsid w:val="00926965"/>
    <w:rsid w:val="00926C9D"/>
    <w:rsid w:val="00926E50"/>
    <w:rsid w:val="00926FA5"/>
    <w:rsid w:val="0092755A"/>
    <w:rsid w:val="00927A95"/>
    <w:rsid w:val="00927D88"/>
    <w:rsid w:val="00927E1D"/>
    <w:rsid w:val="0093001D"/>
    <w:rsid w:val="009301A8"/>
    <w:rsid w:val="009308C3"/>
    <w:rsid w:val="0093105E"/>
    <w:rsid w:val="00931309"/>
    <w:rsid w:val="009316B8"/>
    <w:rsid w:val="00931D89"/>
    <w:rsid w:val="00932294"/>
    <w:rsid w:val="009322FC"/>
    <w:rsid w:val="00932B2C"/>
    <w:rsid w:val="00932B9E"/>
    <w:rsid w:val="00932DB0"/>
    <w:rsid w:val="00932DC6"/>
    <w:rsid w:val="00933349"/>
    <w:rsid w:val="0093364F"/>
    <w:rsid w:val="00933BBC"/>
    <w:rsid w:val="00934149"/>
    <w:rsid w:val="00934386"/>
    <w:rsid w:val="009349EE"/>
    <w:rsid w:val="00934C50"/>
    <w:rsid w:val="009354F3"/>
    <w:rsid w:val="0093599E"/>
    <w:rsid w:val="00935DF9"/>
    <w:rsid w:val="0093649F"/>
    <w:rsid w:val="0093690C"/>
    <w:rsid w:val="00936D03"/>
    <w:rsid w:val="00936F1A"/>
    <w:rsid w:val="009370BF"/>
    <w:rsid w:val="00937368"/>
    <w:rsid w:val="009409BD"/>
    <w:rsid w:val="00940B18"/>
    <w:rsid w:val="00940DF6"/>
    <w:rsid w:val="0094141B"/>
    <w:rsid w:val="00941811"/>
    <w:rsid w:val="009418D2"/>
    <w:rsid w:val="00941A2B"/>
    <w:rsid w:val="00941A7D"/>
    <w:rsid w:val="00941AA9"/>
    <w:rsid w:val="00941AF4"/>
    <w:rsid w:val="00941D84"/>
    <w:rsid w:val="0094220A"/>
    <w:rsid w:val="009422B0"/>
    <w:rsid w:val="00942644"/>
    <w:rsid w:val="00942801"/>
    <w:rsid w:val="00942AF7"/>
    <w:rsid w:val="00942EAF"/>
    <w:rsid w:val="00943079"/>
    <w:rsid w:val="00943212"/>
    <w:rsid w:val="0094370E"/>
    <w:rsid w:val="00943809"/>
    <w:rsid w:val="00943E6D"/>
    <w:rsid w:val="009444AE"/>
    <w:rsid w:val="0094482B"/>
    <w:rsid w:val="009449F1"/>
    <w:rsid w:val="00944AEB"/>
    <w:rsid w:val="00945533"/>
    <w:rsid w:val="009456B5"/>
    <w:rsid w:val="0094598D"/>
    <w:rsid w:val="00945BDC"/>
    <w:rsid w:val="00945F51"/>
    <w:rsid w:val="00946416"/>
    <w:rsid w:val="00946549"/>
    <w:rsid w:val="00946652"/>
    <w:rsid w:val="00947D21"/>
    <w:rsid w:val="00947EAB"/>
    <w:rsid w:val="00950257"/>
    <w:rsid w:val="0095044D"/>
    <w:rsid w:val="00950A0C"/>
    <w:rsid w:val="00950E1D"/>
    <w:rsid w:val="00950E79"/>
    <w:rsid w:val="0095157B"/>
    <w:rsid w:val="00951715"/>
    <w:rsid w:val="0095181C"/>
    <w:rsid w:val="00951A99"/>
    <w:rsid w:val="00951B67"/>
    <w:rsid w:val="00951E3F"/>
    <w:rsid w:val="00951FAE"/>
    <w:rsid w:val="009526DE"/>
    <w:rsid w:val="00952B56"/>
    <w:rsid w:val="009532FC"/>
    <w:rsid w:val="0095354D"/>
    <w:rsid w:val="00953AB9"/>
    <w:rsid w:val="00953B50"/>
    <w:rsid w:val="00953DBA"/>
    <w:rsid w:val="00953F26"/>
    <w:rsid w:val="0095423B"/>
    <w:rsid w:val="0095447A"/>
    <w:rsid w:val="009547CA"/>
    <w:rsid w:val="009547FE"/>
    <w:rsid w:val="00954BC1"/>
    <w:rsid w:val="0095549C"/>
    <w:rsid w:val="0095584A"/>
    <w:rsid w:val="00955FFF"/>
    <w:rsid w:val="0095610C"/>
    <w:rsid w:val="0095635D"/>
    <w:rsid w:val="00956CE1"/>
    <w:rsid w:val="00957209"/>
    <w:rsid w:val="009574A9"/>
    <w:rsid w:val="009575A3"/>
    <w:rsid w:val="00957C46"/>
    <w:rsid w:val="00957D02"/>
    <w:rsid w:val="0096040E"/>
    <w:rsid w:val="00960C6B"/>
    <w:rsid w:val="00960D87"/>
    <w:rsid w:val="00960E04"/>
    <w:rsid w:val="00960E71"/>
    <w:rsid w:val="0096107F"/>
    <w:rsid w:val="00961111"/>
    <w:rsid w:val="009612B0"/>
    <w:rsid w:val="0096186D"/>
    <w:rsid w:val="00961B2C"/>
    <w:rsid w:val="00961D81"/>
    <w:rsid w:val="009621F8"/>
    <w:rsid w:val="00962A7F"/>
    <w:rsid w:val="00962DB8"/>
    <w:rsid w:val="0096305E"/>
    <w:rsid w:val="009632E7"/>
    <w:rsid w:val="00963C45"/>
    <w:rsid w:val="00963D88"/>
    <w:rsid w:val="00963DDD"/>
    <w:rsid w:val="00963E9B"/>
    <w:rsid w:val="00963F55"/>
    <w:rsid w:val="00963F82"/>
    <w:rsid w:val="009642D7"/>
    <w:rsid w:val="009647B7"/>
    <w:rsid w:val="00965246"/>
    <w:rsid w:val="0096531C"/>
    <w:rsid w:val="00965714"/>
    <w:rsid w:val="00965F95"/>
    <w:rsid w:val="00966634"/>
    <w:rsid w:val="009666EF"/>
    <w:rsid w:val="00966712"/>
    <w:rsid w:val="009674C8"/>
    <w:rsid w:val="00967797"/>
    <w:rsid w:val="00967984"/>
    <w:rsid w:val="00970253"/>
    <w:rsid w:val="00970430"/>
    <w:rsid w:val="009706D0"/>
    <w:rsid w:val="00970796"/>
    <w:rsid w:val="00970863"/>
    <w:rsid w:val="00970A67"/>
    <w:rsid w:val="00970B2E"/>
    <w:rsid w:val="00970E2E"/>
    <w:rsid w:val="0097125A"/>
    <w:rsid w:val="00971430"/>
    <w:rsid w:val="009718A3"/>
    <w:rsid w:val="00971B70"/>
    <w:rsid w:val="00971EE3"/>
    <w:rsid w:val="00972650"/>
    <w:rsid w:val="00972959"/>
    <w:rsid w:val="00972A3D"/>
    <w:rsid w:val="00972EE6"/>
    <w:rsid w:val="00973154"/>
    <w:rsid w:val="009731D3"/>
    <w:rsid w:val="0097324A"/>
    <w:rsid w:val="009736E0"/>
    <w:rsid w:val="00973FBB"/>
    <w:rsid w:val="00973FD9"/>
    <w:rsid w:val="00974042"/>
    <w:rsid w:val="009745DE"/>
    <w:rsid w:val="0097477B"/>
    <w:rsid w:val="009749E1"/>
    <w:rsid w:val="00974A88"/>
    <w:rsid w:val="00975098"/>
    <w:rsid w:val="009750A8"/>
    <w:rsid w:val="009752AB"/>
    <w:rsid w:val="00975412"/>
    <w:rsid w:val="009759B7"/>
    <w:rsid w:val="009759C8"/>
    <w:rsid w:val="009759EC"/>
    <w:rsid w:val="00975F12"/>
    <w:rsid w:val="00976424"/>
    <w:rsid w:val="0097650D"/>
    <w:rsid w:val="00976C79"/>
    <w:rsid w:val="00977178"/>
    <w:rsid w:val="009776A1"/>
    <w:rsid w:val="009802DB"/>
    <w:rsid w:val="00980384"/>
    <w:rsid w:val="009805B4"/>
    <w:rsid w:val="00980A7E"/>
    <w:rsid w:val="00980D2C"/>
    <w:rsid w:val="009819FA"/>
    <w:rsid w:val="00981A15"/>
    <w:rsid w:val="00981F53"/>
    <w:rsid w:val="00982824"/>
    <w:rsid w:val="00982EBA"/>
    <w:rsid w:val="009835D2"/>
    <w:rsid w:val="009837CD"/>
    <w:rsid w:val="009838C9"/>
    <w:rsid w:val="00983E4D"/>
    <w:rsid w:val="00984619"/>
    <w:rsid w:val="0098498B"/>
    <w:rsid w:val="00984EA2"/>
    <w:rsid w:val="00985123"/>
    <w:rsid w:val="00985291"/>
    <w:rsid w:val="00985557"/>
    <w:rsid w:val="00985AE8"/>
    <w:rsid w:val="00985B28"/>
    <w:rsid w:val="00985EBF"/>
    <w:rsid w:val="009867D5"/>
    <w:rsid w:val="009873FB"/>
    <w:rsid w:val="0098746E"/>
    <w:rsid w:val="00987548"/>
    <w:rsid w:val="00987794"/>
    <w:rsid w:val="00987813"/>
    <w:rsid w:val="00987948"/>
    <w:rsid w:val="009879A7"/>
    <w:rsid w:val="00987CCF"/>
    <w:rsid w:val="00990107"/>
    <w:rsid w:val="0099102F"/>
    <w:rsid w:val="009911FA"/>
    <w:rsid w:val="00991E34"/>
    <w:rsid w:val="00992B93"/>
    <w:rsid w:val="009931DB"/>
    <w:rsid w:val="00993AD8"/>
    <w:rsid w:val="00994425"/>
    <w:rsid w:val="0099457E"/>
    <w:rsid w:val="009946C0"/>
    <w:rsid w:val="009946DD"/>
    <w:rsid w:val="00994797"/>
    <w:rsid w:val="0099479C"/>
    <w:rsid w:val="00995376"/>
    <w:rsid w:val="009954AE"/>
    <w:rsid w:val="00995EF0"/>
    <w:rsid w:val="00996583"/>
    <w:rsid w:val="00996CFE"/>
    <w:rsid w:val="0099728C"/>
    <w:rsid w:val="00997940"/>
    <w:rsid w:val="00997C14"/>
    <w:rsid w:val="00997E66"/>
    <w:rsid w:val="00997F65"/>
    <w:rsid w:val="009A00E1"/>
    <w:rsid w:val="009A048E"/>
    <w:rsid w:val="009A085E"/>
    <w:rsid w:val="009A1265"/>
    <w:rsid w:val="009A2232"/>
    <w:rsid w:val="009A2294"/>
    <w:rsid w:val="009A24DE"/>
    <w:rsid w:val="009A27E5"/>
    <w:rsid w:val="009A2D0B"/>
    <w:rsid w:val="009A339C"/>
    <w:rsid w:val="009A3982"/>
    <w:rsid w:val="009A4394"/>
    <w:rsid w:val="009A4421"/>
    <w:rsid w:val="009A446F"/>
    <w:rsid w:val="009A450E"/>
    <w:rsid w:val="009A47A8"/>
    <w:rsid w:val="009A48BA"/>
    <w:rsid w:val="009A4D6D"/>
    <w:rsid w:val="009A5EF9"/>
    <w:rsid w:val="009A6240"/>
    <w:rsid w:val="009A62A6"/>
    <w:rsid w:val="009A642C"/>
    <w:rsid w:val="009A6449"/>
    <w:rsid w:val="009A6AA7"/>
    <w:rsid w:val="009A6B18"/>
    <w:rsid w:val="009A6EEF"/>
    <w:rsid w:val="009A6FC5"/>
    <w:rsid w:val="009A711C"/>
    <w:rsid w:val="009A740F"/>
    <w:rsid w:val="009A79C1"/>
    <w:rsid w:val="009A7C33"/>
    <w:rsid w:val="009A7D94"/>
    <w:rsid w:val="009A7EBB"/>
    <w:rsid w:val="009A7EDE"/>
    <w:rsid w:val="009B03B0"/>
    <w:rsid w:val="009B0622"/>
    <w:rsid w:val="009B0668"/>
    <w:rsid w:val="009B08E4"/>
    <w:rsid w:val="009B0C85"/>
    <w:rsid w:val="009B0D59"/>
    <w:rsid w:val="009B0D90"/>
    <w:rsid w:val="009B1325"/>
    <w:rsid w:val="009B1AA0"/>
    <w:rsid w:val="009B1F25"/>
    <w:rsid w:val="009B23B6"/>
    <w:rsid w:val="009B252D"/>
    <w:rsid w:val="009B2730"/>
    <w:rsid w:val="009B2824"/>
    <w:rsid w:val="009B2CD8"/>
    <w:rsid w:val="009B2ED5"/>
    <w:rsid w:val="009B314A"/>
    <w:rsid w:val="009B34E4"/>
    <w:rsid w:val="009B411F"/>
    <w:rsid w:val="009B416F"/>
    <w:rsid w:val="009B49E9"/>
    <w:rsid w:val="009B4D3D"/>
    <w:rsid w:val="009B504D"/>
    <w:rsid w:val="009B5360"/>
    <w:rsid w:val="009B5510"/>
    <w:rsid w:val="009B5874"/>
    <w:rsid w:val="009B5BA1"/>
    <w:rsid w:val="009B5EBF"/>
    <w:rsid w:val="009B6685"/>
    <w:rsid w:val="009B6998"/>
    <w:rsid w:val="009B69DA"/>
    <w:rsid w:val="009B6DFE"/>
    <w:rsid w:val="009B6E3E"/>
    <w:rsid w:val="009B7267"/>
    <w:rsid w:val="009B788B"/>
    <w:rsid w:val="009C0218"/>
    <w:rsid w:val="009C02BA"/>
    <w:rsid w:val="009C0821"/>
    <w:rsid w:val="009C158E"/>
    <w:rsid w:val="009C20CE"/>
    <w:rsid w:val="009C213C"/>
    <w:rsid w:val="009C2710"/>
    <w:rsid w:val="009C2F2B"/>
    <w:rsid w:val="009C30A7"/>
    <w:rsid w:val="009C35EA"/>
    <w:rsid w:val="009C39CA"/>
    <w:rsid w:val="009C3D55"/>
    <w:rsid w:val="009C3E82"/>
    <w:rsid w:val="009C4146"/>
    <w:rsid w:val="009C4517"/>
    <w:rsid w:val="009C45A9"/>
    <w:rsid w:val="009C4AC4"/>
    <w:rsid w:val="009C4AD3"/>
    <w:rsid w:val="009C5229"/>
    <w:rsid w:val="009C5ABF"/>
    <w:rsid w:val="009C6105"/>
    <w:rsid w:val="009C6282"/>
    <w:rsid w:val="009C62D0"/>
    <w:rsid w:val="009C6555"/>
    <w:rsid w:val="009C65F3"/>
    <w:rsid w:val="009C6AC6"/>
    <w:rsid w:val="009C7264"/>
    <w:rsid w:val="009C7271"/>
    <w:rsid w:val="009C74A6"/>
    <w:rsid w:val="009C7905"/>
    <w:rsid w:val="009C7C3A"/>
    <w:rsid w:val="009D019B"/>
    <w:rsid w:val="009D023E"/>
    <w:rsid w:val="009D08B7"/>
    <w:rsid w:val="009D08D2"/>
    <w:rsid w:val="009D097D"/>
    <w:rsid w:val="009D11B8"/>
    <w:rsid w:val="009D1258"/>
    <w:rsid w:val="009D1625"/>
    <w:rsid w:val="009D17FA"/>
    <w:rsid w:val="009D18C5"/>
    <w:rsid w:val="009D198F"/>
    <w:rsid w:val="009D1FA0"/>
    <w:rsid w:val="009D24DC"/>
    <w:rsid w:val="009D2B15"/>
    <w:rsid w:val="009D2CD5"/>
    <w:rsid w:val="009D2EF9"/>
    <w:rsid w:val="009D3301"/>
    <w:rsid w:val="009D3BFF"/>
    <w:rsid w:val="009D424B"/>
    <w:rsid w:val="009D42F3"/>
    <w:rsid w:val="009D4388"/>
    <w:rsid w:val="009D45AA"/>
    <w:rsid w:val="009D4A4F"/>
    <w:rsid w:val="009D4B94"/>
    <w:rsid w:val="009D51D9"/>
    <w:rsid w:val="009D59F0"/>
    <w:rsid w:val="009D6040"/>
    <w:rsid w:val="009D6663"/>
    <w:rsid w:val="009D6A1E"/>
    <w:rsid w:val="009D703E"/>
    <w:rsid w:val="009D723E"/>
    <w:rsid w:val="009D73D4"/>
    <w:rsid w:val="009D7B05"/>
    <w:rsid w:val="009D7ECD"/>
    <w:rsid w:val="009E0028"/>
    <w:rsid w:val="009E02C8"/>
    <w:rsid w:val="009E090D"/>
    <w:rsid w:val="009E0B4D"/>
    <w:rsid w:val="009E0C38"/>
    <w:rsid w:val="009E0F42"/>
    <w:rsid w:val="009E1175"/>
    <w:rsid w:val="009E165B"/>
    <w:rsid w:val="009E1E00"/>
    <w:rsid w:val="009E2576"/>
    <w:rsid w:val="009E26A6"/>
    <w:rsid w:val="009E292D"/>
    <w:rsid w:val="009E32D2"/>
    <w:rsid w:val="009E34DE"/>
    <w:rsid w:val="009E3C3E"/>
    <w:rsid w:val="009E3E7E"/>
    <w:rsid w:val="009E4296"/>
    <w:rsid w:val="009E43FA"/>
    <w:rsid w:val="009E4446"/>
    <w:rsid w:val="009E4453"/>
    <w:rsid w:val="009E499C"/>
    <w:rsid w:val="009E49EC"/>
    <w:rsid w:val="009E4EA9"/>
    <w:rsid w:val="009E59A0"/>
    <w:rsid w:val="009E5A1D"/>
    <w:rsid w:val="009E63AF"/>
    <w:rsid w:val="009E64D5"/>
    <w:rsid w:val="009E6881"/>
    <w:rsid w:val="009E6F3A"/>
    <w:rsid w:val="009E7168"/>
    <w:rsid w:val="009E71CA"/>
    <w:rsid w:val="009E73B8"/>
    <w:rsid w:val="009E766E"/>
    <w:rsid w:val="009E7A0F"/>
    <w:rsid w:val="009E7B6C"/>
    <w:rsid w:val="009E7D32"/>
    <w:rsid w:val="009E7F04"/>
    <w:rsid w:val="009F0388"/>
    <w:rsid w:val="009F0575"/>
    <w:rsid w:val="009F09EC"/>
    <w:rsid w:val="009F1C66"/>
    <w:rsid w:val="009F1CF8"/>
    <w:rsid w:val="009F2042"/>
    <w:rsid w:val="009F20E9"/>
    <w:rsid w:val="009F2142"/>
    <w:rsid w:val="009F2298"/>
    <w:rsid w:val="009F25EA"/>
    <w:rsid w:val="009F278D"/>
    <w:rsid w:val="009F2859"/>
    <w:rsid w:val="009F2C70"/>
    <w:rsid w:val="009F3A16"/>
    <w:rsid w:val="009F3D8A"/>
    <w:rsid w:val="009F3DD5"/>
    <w:rsid w:val="009F406F"/>
    <w:rsid w:val="009F4561"/>
    <w:rsid w:val="009F4680"/>
    <w:rsid w:val="009F489F"/>
    <w:rsid w:val="009F4C45"/>
    <w:rsid w:val="009F4D63"/>
    <w:rsid w:val="009F515B"/>
    <w:rsid w:val="009F5283"/>
    <w:rsid w:val="009F56BA"/>
    <w:rsid w:val="009F57E9"/>
    <w:rsid w:val="009F5955"/>
    <w:rsid w:val="009F5C83"/>
    <w:rsid w:val="009F5FBA"/>
    <w:rsid w:val="009F63F0"/>
    <w:rsid w:val="009F6505"/>
    <w:rsid w:val="009F652C"/>
    <w:rsid w:val="009F669E"/>
    <w:rsid w:val="009F6A29"/>
    <w:rsid w:val="009F6CB3"/>
    <w:rsid w:val="009F6D40"/>
    <w:rsid w:val="009F6DA2"/>
    <w:rsid w:val="009F7356"/>
    <w:rsid w:val="009F7799"/>
    <w:rsid w:val="009F77BC"/>
    <w:rsid w:val="00A000E0"/>
    <w:rsid w:val="00A00537"/>
    <w:rsid w:val="00A005FD"/>
    <w:rsid w:val="00A008F0"/>
    <w:rsid w:val="00A00BE9"/>
    <w:rsid w:val="00A01219"/>
    <w:rsid w:val="00A01417"/>
    <w:rsid w:val="00A014E7"/>
    <w:rsid w:val="00A022AE"/>
    <w:rsid w:val="00A023F5"/>
    <w:rsid w:val="00A026DC"/>
    <w:rsid w:val="00A02858"/>
    <w:rsid w:val="00A02949"/>
    <w:rsid w:val="00A02BA3"/>
    <w:rsid w:val="00A03067"/>
    <w:rsid w:val="00A03220"/>
    <w:rsid w:val="00A03EC9"/>
    <w:rsid w:val="00A04121"/>
    <w:rsid w:val="00A04241"/>
    <w:rsid w:val="00A043B0"/>
    <w:rsid w:val="00A043C6"/>
    <w:rsid w:val="00A048AD"/>
    <w:rsid w:val="00A049A3"/>
    <w:rsid w:val="00A05391"/>
    <w:rsid w:val="00A05885"/>
    <w:rsid w:val="00A05B28"/>
    <w:rsid w:val="00A05B7A"/>
    <w:rsid w:val="00A06B37"/>
    <w:rsid w:val="00A06E30"/>
    <w:rsid w:val="00A06FDC"/>
    <w:rsid w:val="00A0736A"/>
    <w:rsid w:val="00A074F6"/>
    <w:rsid w:val="00A07AA4"/>
    <w:rsid w:val="00A07F64"/>
    <w:rsid w:val="00A1009A"/>
    <w:rsid w:val="00A103F1"/>
    <w:rsid w:val="00A1071D"/>
    <w:rsid w:val="00A10E76"/>
    <w:rsid w:val="00A1118D"/>
    <w:rsid w:val="00A11B81"/>
    <w:rsid w:val="00A11E73"/>
    <w:rsid w:val="00A12530"/>
    <w:rsid w:val="00A12AAE"/>
    <w:rsid w:val="00A13892"/>
    <w:rsid w:val="00A13985"/>
    <w:rsid w:val="00A144DD"/>
    <w:rsid w:val="00A1582D"/>
    <w:rsid w:val="00A15CAD"/>
    <w:rsid w:val="00A165D3"/>
    <w:rsid w:val="00A16605"/>
    <w:rsid w:val="00A16864"/>
    <w:rsid w:val="00A16F6C"/>
    <w:rsid w:val="00A173D6"/>
    <w:rsid w:val="00A174B7"/>
    <w:rsid w:val="00A17737"/>
    <w:rsid w:val="00A17968"/>
    <w:rsid w:val="00A17BF4"/>
    <w:rsid w:val="00A20502"/>
    <w:rsid w:val="00A211D5"/>
    <w:rsid w:val="00A21616"/>
    <w:rsid w:val="00A216B7"/>
    <w:rsid w:val="00A21C13"/>
    <w:rsid w:val="00A21E4D"/>
    <w:rsid w:val="00A21E63"/>
    <w:rsid w:val="00A220F8"/>
    <w:rsid w:val="00A22180"/>
    <w:rsid w:val="00A221F2"/>
    <w:rsid w:val="00A22272"/>
    <w:rsid w:val="00A222C8"/>
    <w:rsid w:val="00A225FC"/>
    <w:rsid w:val="00A22F5C"/>
    <w:rsid w:val="00A233D4"/>
    <w:rsid w:val="00A23487"/>
    <w:rsid w:val="00A2354D"/>
    <w:rsid w:val="00A238EE"/>
    <w:rsid w:val="00A239A4"/>
    <w:rsid w:val="00A23FF9"/>
    <w:rsid w:val="00A2481E"/>
    <w:rsid w:val="00A24C4F"/>
    <w:rsid w:val="00A25141"/>
    <w:rsid w:val="00A25278"/>
    <w:rsid w:val="00A258DD"/>
    <w:rsid w:val="00A25BD7"/>
    <w:rsid w:val="00A25C9A"/>
    <w:rsid w:val="00A25CB4"/>
    <w:rsid w:val="00A25D19"/>
    <w:rsid w:val="00A26004"/>
    <w:rsid w:val="00A26905"/>
    <w:rsid w:val="00A26B11"/>
    <w:rsid w:val="00A27220"/>
    <w:rsid w:val="00A275D6"/>
    <w:rsid w:val="00A27908"/>
    <w:rsid w:val="00A27DC2"/>
    <w:rsid w:val="00A27DD0"/>
    <w:rsid w:val="00A30063"/>
    <w:rsid w:val="00A30538"/>
    <w:rsid w:val="00A30624"/>
    <w:rsid w:val="00A306DB"/>
    <w:rsid w:val="00A30B3A"/>
    <w:rsid w:val="00A30DAF"/>
    <w:rsid w:val="00A30F05"/>
    <w:rsid w:val="00A31282"/>
    <w:rsid w:val="00A31284"/>
    <w:rsid w:val="00A318EE"/>
    <w:rsid w:val="00A3190B"/>
    <w:rsid w:val="00A31C1F"/>
    <w:rsid w:val="00A32403"/>
    <w:rsid w:val="00A324AE"/>
    <w:rsid w:val="00A32516"/>
    <w:rsid w:val="00A326A2"/>
    <w:rsid w:val="00A326D8"/>
    <w:rsid w:val="00A3287E"/>
    <w:rsid w:val="00A32A91"/>
    <w:rsid w:val="00A331BC"/>
    <w:rsid w:val="00A345AF"/>
    <w:rsid w:val="00A34697"/>
    <w:rsid w:val="00A357E8"/>
    <w:rsid w:val="00A35E43"/>
    <w:rsid w:val="00A36009"/>
    <w:rsid w:val="00A36D55"/>
    <w:rsid w:val="00A3762D"/>
    <w:rsid w:val="00A376C6"/>
    <w:rsid w:val="00A37A59"/>
    <w:rsid w:val="00A37E92"/>
    <w:rsid w:val="00A40009"/>
    <w:rsid w:val="00A4054A"/>
    <w:rsid w:val="00A4064C"/>
    <w:rsid w:val="00A40927"/>
    <w:rsid w:val="00A40A18"/>
    <w:rsid w:val="00A40A5E"/>
    <w:rsid w:val="00A40D22"/>
    <w:rsid w:val="00A411A6"/>
    <w:rsid w:val="00A4148B"/>
    <w:rsid w:val="00A4188B"/>
    <w:rsid w:val="00A41C8E"/>
    <w:rsid w:val="00A41DCD"/>
    <w:rsid w:val="00A41F7B"/>
    <w:rsid w:val="00A42232"/>
    <w:rsid w:val="00A422E8"/>
    <w:rsid w:val="00A425E0"/>
    <w:rsid w:val="00A42781"/>
    <w:rsid w:val="00A42CE8"/>
    <w:rsid w:val="00A430FB"/>
    <w:rsid w:val="00A439FE"/>
    <w:rsid w:val="00A43C72"/>
    <w:rsid w:val="00A43FBC"/>
    <w:rsid w:val="00A44236"/>
    <w:rsid w:val="00A44AB1"/>
    <w:rsid w:val="00A454BD"/>
    <w:rsid w:val="00A457BA"/>
    <w:rsid w:val="00A4596F"/>
    <w:rsid w:val="00A45AD5"/>
    <w:rsid w:val="00A462D0"/>
    <w:rsid w:val="00A46546"/>
    <w:rsid w:val="00A469BE"/>
    <w:rsid w:val="00A46B2D"/>
    <w:rsid w:val="00A46CD0"/>
    <w:rsid w:val="00A472CD"/>
    <w:rsid w:val="00A47A3F"/>
    <w:rsid w:val="00A502D7"/>
    <w:rsid w:val="00A50572"/>
    <w:rsid w:val="00A505B4"/>
    <w:rsid w:val="00A510C6"/>
    <w:rsid w:val="00A5149D"/>
    <w:rsid w:val="00A51833"/>
    <w:rsid w:val="00A51973"/>
    <w:rsid w:val="00A51A5F"/>
    <w:rsid w:val="00A51C8F"/>
    <w:rsid w:val="00A51D46"/>
    <w:rsid w:val="00A529DF"/>
    <w:rsid w:val="00A52A46"/>
    <w:rsid w:val="00A52B15"/>
    <w:rsid w:val="00A52BE2"/>
    <w:rsid w:val="00A53F39"/>
    <w:rsid w:val="00A540D7"/>
    <w:rsid w:val="00A5440A"/>
    <w:rsid w:val="00A54498"/>
    <w:rsid w:val="00A54820"/>
    <w:rsid w:val="00A54856"/>
    <w:rsid w:val="00A54965"/>
    <w:rsid w:val="00A54AD2"/>
    <w:rsid w:val="00A54F68"/>
    <w:rsid w:val="00A5552D"/>
    <w:rsid w:val="00A55A95"/>
    <w:rsid w:val="00A55A98"/>
    <w:rsid w:val="00A55C12"/>
    <w:rsid w:val="00A560AB"/>
    <w:rsid w:val="00A564FF"/>
    <w:rsid w:val="00A56581"/>
    <w:rsid w:val="00A56837"/>
    <w:rsid w:val="00A56D67"/>
    <w:rsid w:val="00A56F54"/>
    <w:rsid w:val="00A57847"/>
    <w:rsid w:val="00A57B7D"/>
    <w:rsid w:val="00A60116"/>
    <w:rsid w:val="00A603A8"/>
    <w:rsid w:val="00A6063F"/>
    <w:rsid w:val="00A6095B"/>
    <w:rsid w:val="00A60AB2"/>
    <w:rsid w:val="00A60B67"/>
    <w:rsid w:val="00A60E0B"/>
    <w:rsid w:val="00A60E78"/>
    <w:rsid w:val="00A60E92"/>
    <w:rsid w:val="00A60F5C"/>
    <w:rsid w:val="00A610C8"/>
    <w:rsid w:val="00A61212"/>
    <w:rsid w:val="00A61477"/>
    <w:rsid w:val="00A61C09"/>
    <w:rsid w:val="00A61E95"/>
    <w:rsid w:val="00A6295A"/>
    <w:rsid w:val="00A62990"/>
    <w:rsid w:val="00A62A66"/>
    <w:rsid w:val="00A62C18"/>
    <w:rsid w:val="00A62D17"/>
    <w:rsid w:val="00A632E2"/>
    <w:rsid w:val="00A63432"/>
    <w:rsid w:val="00A63465"/>
    <w:rsid w:val="00A63BC1"/>
    <w:rsid w:val="00A63C25"/>
    <w:rsid w:val="00A63CDE"/>
    <w:rsid w:val="00A64237"/>
    <w:rsid w:val="00A648C7"/>
    <w:rsid w:val="00A6493A"/>
    <w:rsid w:val="00A64F63"/>
    <w:rsid w:val="00A6542C"/>
    <w:rsid w:val="00A65585"/>
    <w:rsid w:val="00A65831"/>
    <w:rsid w:val="00A65881"/>
    <w:rsid w:val="00A66107"/>
    <w:rsid w:val="00A662B7"/>
    <w:rsid w:val="00A663AB"/>
    <w:rsid w:val="00A669AF"/>
    <w:rsid w:val="00A66D0D"/>
    <w:rsid w:val="00A66E5C"/>
    <w:rsid w:val="00A672C6"/>
    <w:rsid w:val="00A6771C"/>
    <w:rsid w:val="00A67B96"/>
    <w:rsid w:val="00A67C9D"/>
    <w:rsid w:val="00A67F26"/>
    <w:rsid w:val="00A701FB"/>
    <w:rsid w:val="00A701FE"/>
    <w:rsid w:val="00A7040D"/>
    <w:rsid w:val="00A70DA1"/>
    <w:rsid w:val="00A70E8F"/>
    <w:rsid w:val="00A70F87"/>
    <w:rsid w:val="00A7127B"/>
    <w:rsid w:val="00A716A6"/>
    <w:rsid w:val="00A71EDE"/>
    <w:rsid w:val="00A72667"/>
    <w:rsid w:val="00A726A7"/>
    <w:rsid w:val="00A72838"/>
    <w:rsid w:val="00A72BCA"/>
    <w:rsid w:val="00A7333A"/>
    <w:rsid w:val="00A738C9"/>
    <w:rsid w:val="00A740AD"/>
    <w:rsid w:val="00A74525"/>
    <w:rsid w:val="00A7473A"/>
    <w:rsid w:val="00A74BA7"/>
    <w:rsid w:val="00A74C05"/>
    <w:rsid w:val="00A752D6"/>
    <w:rsid w:val="00A75911"/>
    <w:rsid w:val="00A75D1A"/>
    <w:rsid w:val="00A75DEC"/>
    <w:rsid w:val="00A76000"/>
    <w:rsid w:val="00A761EE"/>
    <w:rsid w:val="00A76708"/>
    <w:rsid w:val="00A767CA"/>
    <w:rsid w:val="00A769F9"/>
    <w:rsid w:val="00A76B81"/>
    <w:rsid w:val="00A77C6F"/>
    <w:rsid w:val="00A77EC6"/>
    <w:rsid w:val="00A803AB"/>
    <w:rsid w:val="00A805AA"/>
    <w:rsid w:val="00A80832"/>
    <w:rsid w:val="00A809A5"/>
    <w:rsid w:val="00A809D4"/>
    <w:rsid w:val="00A81245"/>
    <w:rsid w:val="00A81993"/>
    <w:rsid w:val="00A81B26"/>
    <w:rsid w:val="00A81D0E"/>
    <w:rsid w:val="00A81D43"/>
    <w:rsid w:val="00A81E2C"/>
    <w:rsid w:val="00A82D60"/>
    <w:rsid w:val="00A82E8F"/>
    <w:rsid w:val="00A82F91"/>
    <w:rsid w:val="00A835EB"/>
    <w:rsid w:val="00A835F5"/>
    <w:rsid w:val="00A844BE"/>
    <w:rsid w:val="00A844FA"/>
    <w:rsid w:val="00A84954"/>
    <w:rsid w:val="00A84E54"/>
    <w:rsid w:val="00A85346"/>
    <w:rsid w:val="00A8583A"/>
    <w:rsid w:val="00A8593B"/>
    <w:rsid w:val="00A85A3B"/>
    <w:rsid w:val="00A85AC3"/>
    <w:rsid w:val="00A867BB"/>
    <w:rsid w:val="00A86861"/>
    <w:rsid w:val="00A86AB8"/>
    <w:rsid w:val="00A870C1"/>
    <w:rsid w:val="00A871E1"/>
    <w:rsid w:val="00A873EE"/>
    <w:rsid w:val="00A874CF"/>
    <w:rsid w:val="00A877F4"/>
    <w:rsid w:val="00A87981"/>
    <w:rsid w:val="00A87BA6"/>
    <w:rsid w:val="00A87BF3"/>
    <w:rsid w:val="00A87CD1"/>
    <w:rsid w:val="00A90373"/>
    <w:rsid w:val="00A90922"/>
    <w:rsid w:val="00A90F28"/>
    <w:rsid w:val="00A9100E"/>
    <w:rsid w:val="00A9146E"/>
    <w:rsid w:val="00A91A92"/>
    <w:rsid w:val="00A91AF2"/>
    <w:rsid w:val="00A91D58"/>
    <w:rsid w:val="00A91E9C"/>
    <w:rsid w:val="00A92338"/>
    <w:rsid w:val="00A924E3"/>
    <w:rsid w:val="00A9261F"/>
    <w:rsid w:val="00A92764"/>
    <w:rsid w:val="00A92C1C"/>
    <w:rsid w:val="00A92E72"/>
    <w:rsid w:val="00A930BE"/>
    <w:rsid w:val="00A93136"/>
    <w:rsid w:val="00A9334B"/>
    <w:rsid w:val="00A93565"/>
    <w:rsid w:val="00A93591"/>
    <w:rsid w:val="00A935EA"/>
    <w:rsid w:val="00A939C6"/>
    <w:rsid w:val="00A93A3B"/>
    <w:rsid w:val="00A94095"/>
    <w:rsid w:val="00A943E5"/>
    <w:rsid w:val="00A947AA"/>
    <w:rsid w:val="00A94A1D"/>
    <w:rsid w:val="00A94B10"/>
    <w:rsid w:val="00A94D06"/>
    <w:rsid w:val="00A94DE5"/>
    <w:rsid w:val="00A95075"/>
    <w:rsid w:val="00A95360"/>
    <w:rsid w:val="00A954BD"/>
    <w:rsid w:val="00A9565E"/>
    <w:rsid w:val="00A9584F"/>
    <w:rsid w:val="00A95A73"/>
    <w:rsid w:val="00A95B91"/>
    <w:rsid w:val="00A95EED"/>
    <w:rsid w:val="00A96EBB"/>
    <w:rsid w:val="00A96FA8"/>
    <w:rsid w:val="00A97149"/>
    <w:rsid w:val="00A9742C"/>
    <w:rsid w:val="00A978BB"/>
    <w:rsid w:val="00A97AEF"/>
    <w:rsid w:val="00A97B36"/>
    <w:rsid w:val="00A97E20"/>
    <w:rsid w:val="00AA0303"/>
    <w:rsid w:val="00AA03AC"/>
    <w:rsid w:val="00AA04AC"/>
    <w:rsid w:val="00AA04C7"/>
    <w:rsid w:val="00AA0523"/>
    <w:rsid w:val="00AA05BA"/>
    <w:rsid w:val="00AA077E"/>
    <w:rsid w:val="00AA08D0"/>
    <w:rsid w:val="00AA0B9F"/>
    <w:rsid w:val="00AA1040"/>
    <w:rsid w:val="00AA120D"/>
    <w:rsid w:val="00AA1213"/>
    <w:rsid w:val="00AA1344"/>
    <w:rsid w:val="00AA13F2"/>
    <w:rsid w:val="00AA19AC"/>
    <w:rsid w:val="00AA1B1E"/>
    <w:rsid w:val="00AA1FDD"/>
    <w:rsid w:val="00AA2F4D"/>
    <w:rsid w:val="00AA311C"/>
    <w:rsid w:val="00AA31B6"/>
    <w:rsid w:val="00AA32A2"/>
    <w:rsid w:val="00AA362D"/>
    <w:rsid w:val="00AA3B40"/>
    <w:rsid w:val="00AA3B7B"/>
    <w:rsid w:val="00AA3BF6"/>
    <w:rsid w:val="00AA3C33"/>
    <w:rsid w:val="00AA3F5A"/>
    <w:rsid w:val="00AA4128"/>
    <w:rsid w:val="00AA57C7"/>
    <w:rsid w:val="00AA58F3"/>
    <w:rsid w:val="00AA5FFD"/>
    <w:rsid w:val="00AA6211"/>
    <w:rsid w:val="00AA6565"/>
    <w:rsid w:val="00AA6739"/>
    <w:rsid w:val="00AA6BE0"/>
    <w:rsid w:val="00AA6F82"/>
    <w:rsid w:val="00AA71D3"/>
    <w:rsid w:val="00AA72BB"/>
    <w:rsid w:val="00AA73BA"/>
    <w:rsid w:val="00AA785B"/>
    <w:rsid w:val="00AA78C0"/>
    <w:rsid w:val="00AB01D4"/>
    <w:rsid w:val="00AB0D4B"/>
    <w:rsid w:val="00AB0F9E"/>
    <w:rsid w:val="00AB1141"/>
    <w:rsid w:val="00AB1188"/>
    <w:rsid w:val="00AB1274"/>
    <w:rsid w:val="00AB1F7E"/>
    <w:rsid w:val="00AB24DA"/>
    <w:rsid w:val="00AB26B0"/>
    <w:rsid w:val="00AB31DF"/>
    <w:rsid w:val="00AB3746"/>
    <w:rsid w:val="00AB3BC3"/>
    <w:rsid w:val="00AB3C81"/>
    <w:rsid w:val="00AB3D66"/>
    <w:rsid w:val="00AB3F8D"/>
    <w:rsid w:val="00AB40EF"/>
    <w:rsid w:val="00AB43CC"/>
    <w:rsid w:val="00AB47A5"/>
    <w:rsid w:val="00AB4879"/>
    <w:rsid w:val="00AB4BC3"/>
    <w:rsid w:val="00AB4EC3"/>
    <w:rsid w:val="00AB586C"/>
    <w:rsid w:val="00AB5929"/>
    <w:rsid w:val="00AB5B2F"/>
    <w:rsid w:val="00AB5BAC"/>
    <w:rsid w:val="00AB5C4F"/>
    <w:rsid w:val="00AB6124"/>
    <w:rsid w:val="00AB6339"/>
    <w:rsid w:val="00AB679C"/>
    <w:rsid w:val="00AB6A9A"/>
    <w:rsid w:val="00AB6E5C"/>
    <w:rsid w:val="00AB76DC"/>
    <w:rsid w:val="00AB76E1"/>
    <w:rsid w:val="00AB78B4"/>
    <w:rsid w:val="00AB7FAB"/>
    <w:rsid w:val="00AC0108"/>
    <w:rsid w:val="00AC0570"/>
    <w:rsid w:val="00AC0B0D"/>
    <w:rsid w:val="00AC0EE8"/>
    <w:rsid w:val="00AC1497"/>
    <w:rsid w:val="00AC15A0"/>
    <w:rsid w:val="00AC187D"/>
    <w:rsid w:val="00AC1880"/>
    <w:rsid w:val="00AC1CB2"/>
    <w:rsid w:val="00AC25D7"/>
    <w:rsid w:val="00AC2788"/>
    <w:rsid w:val="00AC28C8"/>
    <w:rsid w:val="00AC299D"/>
    <w:rsid w:val="00AC2C96"/>
    <w:rsid w:val="00AC2E3B"/>
    <w:rsid w:val="00AC337F"/>
    <w:rsid w:val="00AC339C"/>
    <w:rsid w:val="00AC3925"/>
    <w:rsid w:val="00AC39FF"/>
    <w:rsid w:val="00AC3CEE"/>
    <w:rsid w:val="00AC3EF6"/>
    <w:rsid w:val="00AC41F6"/>
    <w:rsid w:val="00AC4222"/>
    <w:rsid w:val="00AC463B"/>
    <w:rsid w:val="00AC46F4"/>
    <w:rsid w:val="00AC4799"/>
    <w:rsid w:val="00AC50E6"/>
    <w:rsid w:val="00AC510C"/>
    <w:rsid w:val="00AC519F"/>
    <w:rsid w:val="00AC51DB"/>
    <w:rsid w:val="00AC56AB"/>
    <w:rsid w:val="00AC5A82"/>
    <w:rsid w:val="00AC5CC3"/>
    <w:rsid w:val="00AC6514"/>
    <w:rsid w:val="00AC65A3"/>
    <w:rsid w:val="00AC6675"/>
    <w:rsid w:val="00AC6A1D"/>
    <w:rsid w:val="00AC6EE6"/>
    <w:rsid w:val="00AC743B"/>
    <w:rsid w:val="00AC7488"/>
    <w:rsid w:val="00AC7776"/>
    <w:rsid w:val="00AC784C"/>
    <w:rsid w:val="00AC7CE7"/>
    <w:rsid w:val="00AD01BD"/>
    <w:rsid w:val="00AD02A1"/>
    <w:rsid w:val="00AD0B40"/>
    <w:rsid w:val="00AD1381"/>
    <w:rsid w:val="00AD13C4"/>
    <w:rsid w:val="00AD159F"/>
    <w:rsid w:val="00AD1892"/>
    <w:rsid w:val="00AD19DB"/>
    <w:rsid w:val="00AD2026"/>
    <w:rsid w:val="00AD2102"/>
    <w:rsid w:val="00AD22C1"/>
    <w:rsid w:val="00AD2A59"/>
    <w:rsid w:val="00AD2F2E"/>
    <w:rsid w:val="00AD2F8B"/>
    <w:rsid w:val="00AD32E7"/>
    <w:rsid w:val="00AD34D3"/>
    <w:rsid w:val="00AD35CD"/>
    <w:rsid w:val="00AD35D0"/>
    <w:rsid w:val="00AD367F"/>
    <w:rsid w:val="00AD4ACD"/>
    <w:rsid w:val="00AD541A"/>
    <w:rsid w:val="00AD5947"/>
    <w:rsid w:val="00AD5D43"/>
    <w:rsid w:val="00AD5F8A"/>
    <w:rsid w:val="00AD6077"/>
    <w:rsid w:val="00AD629E"/>
    <w:rsid w:val="00AD6538"/>
    <w:rsid w:val="00AD6592"/>
    <w:rsid w:val="00AD6824"/>
    <w:rsid w:val="00AD6AA4"/>
    <w:rsid w:val="00AD6C92"/>
    <w:rsid w:val="00AD753B"/>
    <w:rsid w:val="00AD7554"/>
    <w:rsid w:val="00AD793F"/>
    <w:rsid w:val="00AD7BA1"/>
    <w:rsid w:val="00AD7E1C"/>
    <w:rsid w:val="00AD7E50"/>
    <w:rsid w:val="00AD7F36"/>
    <w:rsid w:val="00AE0131"/>
    <w:rsid w:val="00AE059D"/>
    <w:rsid w:val="00AE0953"/>
    <w:rsid w:val="00AE1050"/>
    <w:rsid w:val="00AE1A6B"/>
    <w:rsid w:val="00AE1C8D"/>
    <w:rsid w:val="00AE20EC"/>
    <w:rsid w:val="00AE248F"/>
    <w:rsid w:val="00AE2EA4"/>
    <w:rsid w:val="00AE302A"/>
    <w:rsid w:val="00AE307A"/>
    <w:rsid w:val="00AE320A"/>
    <w:rsid w:val="00AE349F"/>
    <w:rsid w:val="00AE3519"/>
    <w:rsid w:val="00AE3869"/>
    <w:rsid w:val="00AE3A9A"/>
    <w:rsid w:val="00AE3AE0"/>
    <w:rsid w:val="00AE3B5E"/>
    <w:rsid w:val="00AE3DB9"/>
    <w:rsid w:val="00AE4396"/>
    <w:rsid w:val="00AE446D"/>
    <w:rsid w:val="00AE44D0"/>
    <w:rsid w:val="00AE47E8"/>
    <w:rsid w:val="00AE4ADD"/>
    <w:rsid w:val="00AE5261"/>
    <w:rsid w:val="00AE54D5"/>
    <w:rsid w:val="00AE55D3"/>
    <w:rsid w:val="00AE5ACE"/>
    <w:rsid w:val="00AE5FF1"/>
    <w:rsid w:val="00AE6105"/>
    <w:rsid w:val="00AE612A"/>
    <w:rsid w:val="00AE62CC"/>
    <w:rsid w:val="00AE66CE"/>
    <w:rsid w:val="00AE6B80"/>
    <w:rsid w:val="00AE6BD1"/>
    <w:rsid w:val="00AE6C89"/>
    <w:rsid w:val="00AE705B"/>
    <w:rsid w:val="00AE7129"/>
    <w:rsid w:val="00AE7CF8"/>
    <w:rsid w:val="00AE7E04"/>
    <w:rsid w:val="00AF018B"/>
    <w:rsid w:val="00AF01F3"/>
    <w:rsid w:val="00AF093A"/>
    <w:rsid w:val="00AF0C88"/>
    <w:rsid w:val="00AF0FD3"/>
    <w:rsid w:val="00AF123E"/>
    <w:rsid w:val="00AF166D"/>
    <w:rsid w:val="00AF1D4D"/>
    <w:rsid w:val="00AF20E3"/>
    <w:rsid w:val="00AF2312"/>
    <w:rsid w:val="00AF2496"/>
    <w:rsid w:val="00AF2AC8"/>
    <w:rsid w:val="00AF2E39"/>
    <w:rsid w:val="00AF2F0B"/>
    <w:rsid w:val="00AF3086"/>
    <w:rsid w:val="00AF3835"/>
    <w:rsid w:val="00AF3977"/>
    <w:rsid w:val="00AF3D31"/>
    <w:rsid w:val="00AF4198"/>
    <w:rsid w:val="00AF4DD1"/>
    <w:rsid w:val="00AF4E99"/>
    <w:rsid w:val="00AF5B5F"/>
    <w:rsid w:val="00AF5E1D"/>
    <w:rsid w:val="00AF61FC"/>
    <w:rsid w:val="00AF62F0"/>
    <w:rsid w:val="00AF654C"/>
    <w:rsid w:val="00AF65D0"/>
    <w:rsid w:val="00AF666E"/>
    <w:rsid w:val="00AF6932"/>
    <w:rsid w:val="00AF6B3E"/>
    <w:rsid w:val="00AF6B43"/>
    <w:rsid w:val="00AF6E31"/>
    <w:rsid w:val="00AF6F26"/>
    <w:rsid w:val="00AF75A5"/>
    <w:rsid w:val="00AF75B7"/>
    <w:rsid w:val="00AF7AF1"/>
    <w:rsid w:val="00AF7E90"/>
    <w:rsid w:val="00B001D9"/>
    <w:rsid w:val="00B00363"/>
    <w:rsid w:val="00B005CC"/>
    <w:rsid w:val="00B00613"/>
    <w:rsid w:val="00B00AA0"/>
    <w:rsid w:val="00B00C6D"/>
    <w:rsid w:val="00B01155"/>
    <w:rsid w:val="00B01B98"/>
    <w:rsid w:val="00B01C79"/>
    <w:rsid w:val="00B02144"/>
    <w:rsid w:val="00B023CC"/>
    <w:rsid w:val="00B0287B"/>
    <w:rsid w:val="00B02AD4"/>
    <w:rsid w:val="00B02EDF"/>
    <w:rsid w:val="00B030DC"/>
    <w:rsid w:val="00B0312E"/>
    <w:rsid w:val="00B03415"/>
    <w:rsid w:val="00B03913"/>
    <w:rsid w:val="00B03A19"/>
    <w:rsid w:val="00B03E97"/>
    <w:rsid w:val="00B04080"/>
    <w:rsid w:val="00B0420A"/>
    <w:rsid w:val="00B0484C"/>
    <w:rsid w:val="00B050DB"/>
    <w:rsid w:val="00B05162"/>
    <w:rsid w:val="00B05729"/>
    <w:rsid w:val="00B0587E"/>
    <w:rsid w:val="00B05C92"/>
    <w:rsid w:val="00B05FFD"/>
    <w:rsid w:val="00B06761"/>
    <w:rsid w:val="00B0694D"/>
    <w:rsid w:val="00B06B6E"/>
    <w:rsid w:val="00B06E60"/>
    <w:rsid w:val="00B0705E"/>
    <w:rsid w:val="00B0730D"/>
    <w:rsid w:val="00B073A3"/>
    <w:rsid w:val="00B07470"/>
    <w:rsid w:val="00B077D2"/>
    <w:rsid w:val="00B10171"/>
    <w:rsid w:val="00B103B7"/>
    <w:rsid w:val="00B10500"/>
    <w:rsid w:val="00B10564"/>
    <w:rsid w:val="00B10829"/>
    <w:rsid w:val="00B10AB1"/>
    <w:rsid w:val="00B10AFF"/>
    <w:rsid w:val="00B10B16"/>
    <w:rsid w:val="00B10E34"/>
    <w:rsid w:val="00B10EDC"/>
    <w:rsid w:val="00B10F7F"/>
    <w:rsid w:val="00B11512"/>
    <w:rsid w:val="00B11514"/>
    <w:rsid w:val="00B11A11"/>
    <w:rsid w:val="00B11CB3"/>
    <w:rsid w:val="00B11D8A"/>
    <w:rsid w:val="00B120C6"/>
    <w:rsid w:val="00B120F6"/>
    <w:rsid w:val="00B1283B"/>
    <w:rsid w:val="00B12D4C"/>
    <w:rsid w:val="00B12E45"/>
    <w:rsid w:val="00B13080"/>
    <w:rsid w:val="00B13255"/>
    <w:rsid w:val="00B1362B"/>
    <w:rsid w:val="00B13662"/>
    <w:rsid w:val="00B136CF"/>
    <w:rsid w:val="00B13C8F"/>
    <w:rsid w:val="00B142BB"/>
    <w:rsid w:val="00B14393"/>
    <w:rsid w:val="00B1483C"/>
    <w:rsid w:val="00B148B8"/>
    <w:rsid w:val="00B14A0E"/>
    <w:rsid w:val="00B14CEA"/>
    <w:rsid w:val="00B14D7D"/>
    <w:rsid w:val="00B153BE"/>
    <w:rsid w:val="00B15632"/>
    <w:rsid w:val="00B15A44"/>
    <w:rsid w:val="00B15A74"/>
    <w:rsid w:val="00B15CE6"/>
    <w:rsid w:val="00B163FA"/>
    <w:rsid w:val="00B16618"/>
    <w:rsid w:val="00B16908"/>
    <w:rsid w:val="00B16BB6"/>
    <w:rsid w:val="00B1737F"/>
    <w:rsid w:val="00B176E4"/>
    <w:rsid w:val="00B17EF7"/>
    <w:rsid w:val="00B17F3B"/>
    <w:rsid w:val="00B17FD6"/>
    <w:rsid w:val="00B201B4"/>
    <w:rsid w:val="00B20623"/>
    <w:rsid w:val="00B20966"/>
    <w:rsid w:val="00B20D75"/>
    <w:rsid w:val="00B2124A"/>
    <w:rsid w:val="00B21832"/>
    <w:rsid w:val="00B2190D"/>
    <w:rsid w:val="00B21A47"/>
    <w:rsid w:val="00B22438"/>
    <w:rsid w:val="00B22839"/>
    <w:rsid w:val="00B22969"/>
    <w:rsid w:val="00B22A2B"/>
    <w:rsid w:val="00B23046"/>
    <w:rsid w:val="00B232E2"/>
    <w:rsid w:val="00B23319"/>
    <w:rsid w:val="00B2347E"/>
    <w:rsid w:val="00B23505"/>
    <w:rsid w:val="00B235F0"/>
    <w:rsid w:val="00B236B6"/>
    <w:rsid w:val="00B23AED"/>
    <w:rsid w:val="00B24222"/>
    <w:rsid w:val="00B24225"/>
    <w:rsid w:val="00B242E3"/>
    <w:rsid w:val="00B2476F"/>
    <w:rsid w:val="00B251C3"/>
    <w:rsid w:val="00B252C9"/>
    <w:rsid w:val="00B2557E"/>
    <w:rsid w:val="00B25705"/>
    <w:rsid w:val="00B25B36"/>
    <w:rsid w:val="00B25FB1"/>
    <w:rsid w:val="00B2603A"/>
    <w:rsid w:val="00B260E7"/>
    <w:rsid w:val="00B2616C"/>
    <w:rsid w:val="00B262F1"/>
    <w:rsid w:val="00B2650D"/>
    <w:rsid w:val="00B26564"/>
    <w:rsid w:val="00B2683A"/>
    <w:rsid w:val="00B26A93"/>
    <w:rsid w:val="00B272BE"/>
    <w:rsid w:val="00B273D3"/>
    <w:rsid w:val="00B2799F"/>
    <w:rsid w:val="00B30D02"/>
    <w:rsid w:val="00B314ED"/>
    <w:rsid w:val="00B31572"/>
    <w:rsid w:val="00B31719"/>
    <w:rsid w:val="00B317B8"/>
    <w:rsid w:val="00B31985"/>
    <w:rsid w:val="00B31A79"/>
    <w:rsid w:val="00B32654"/>
    <w:rsid w:val="00B33B2F"/>
    <w:rsid w:val="00B33DEB"/>
    <w:rsid w:val="00B349AE"/>
    <w:rsid w:val="00B34B9B"/>
    <w:rsid w:val="00B34C9B"/>
    <w:rsid w:val="00B35345"/>
    <w:rsid w:val="00B3552D"/>
    <w:rsid w:val="00B3572F"/>
    <w:rsid w:val="00B3582E"/>
    <w:rsid w:val="00B359AC"/>
    <w:rsid w:val="00B359C5"/>
    <w:rsid w:val="00B35D99"/>
    <w:rsid w:val="00B35F4C"/>
    <w:rsid w:val="00B361D8"/>
    <w:rsid w:val="00B3639E"/>
    <w:rsid w:val="00B36811"/>
    <w:rsid w:val="00B36946"/>
    <w:rsid w:val="00B36AB4"/>
    <w:rsid w:val="00B36D29"/>
    <w:rsid w:val="00B37314"/>
    <w:rsid w:val="00B376EC"/>
    <w:rsid w:val="00B3770E"/>
    <w:rsid w:val="00B37AA8"/>
    <w:rsid w:val="00B40049"/>
    <w:rsid w:val="00B40297"/>
    <w:rsid w:val="00B402B5"/>
    <w:rsid w:val="00B403BC"/>
    <w:rsid w:val="00B405F8"/>
    <w:rsid w:val="00B40754"/>
    <w:rsid w:val="00B40824"/>
    <w:rsid w:val="00B408F4"/>
    <w:rsid w:val="00B40DAB"/>
    <w:rsid w:val="00B40EFB"/>
    <w:rsid w:val="00B411F0"/>
    <w:rsid w:val="00B41430"/>
    <w:rsid w:val="00B414F7"/>
    <w:rsid w:val="00B41CDE"/>
    <w:rsid w:val="00B42005"/>
    <w:rsid w:val="00B4224D"/>
    <w:rsid w:val="00B42334"/>
    <w:rsid w:val="00B428A3"/>
    <w:rsid w:val="00B42A81"/>
    <w:rsid w:val="00B42B85"/>
    <w:rsid w:val="00B42F60"/>
    <w:rsid w:val="00B431A8"/>
    <w:rsid w:val="00B4356B"/>
    <w:rsid w:val="00B43BE3"/>
    <w:rsid w:val="00B44351"/>
    <w:rsid w:val="00B443F0"/>
    <w:rsid w:val="00B444CD"/>
    <w:rsid w:val="00B44E4B"/>
    <w:rsid w:val="00B44E6F"/>
    <w:rsid w:val="00B450D0"/>
    <w:rsid w:val="00B4535C"/>
    <w:rsid w:val="00B45550"/>
    <w:rsid w:val="00B45642"/>
    <w:rsid w:val="00B45AA6"/>
    <w:rsid w:val="00B45BA9"/>
    <w:rsid w:val="00B45D0A"/>
    <w:rsid w:val="00B4674C"/>
    <w:rsid w:val="00B468EC"/>
    <w:rsid w:val="00B46908"/>
    <w:rsid w:val="00B46A14"/>
    <w:rsid w:val="00B47184"/>
    <w:rsid w:val="00B47365"/>
    <w:rsid w:val="00B502D2"/>
    <w:rsid w:val="00B504DD"/>
    <w:rsid w:val="00B504F5"/>
    <w:rsid w:val="00B505AD"/>
    <w:rsid w:val="00B506FD"/>
    <w:rsid w:val="00B50870"/>
    <w:rsid w:val="00B50CB5"/>
    <w:rsid w:val="00B50D92"/>
    <w:rsid w:val="00B50E61"/>
    <w:rsid w:val="00B51002"/>
    <w:rsid w:val="00B5108B"/>
    <w:rsid w:val="00B510D5"/>
    <w:rsid w:val="00B5115B"/>
    <w:rsid w:val="00B5115E"/>
    <w:rsid w:val="00B5168A"/>
    <w:rsid w:val="00B51AD2"/>
    <w:rsid w:val="00B51C0E"/>
    <w:rsid w:val="00B51EEE"/>
    <w:rsid w:val="00B521C1"/>
    <w:rsid w:val="00B523A1"/>
    <w:rsid w:val="00B52619"/>
    <w:rsid w:val="00B526BF"/>
    <w:rsid w:val="00B52C08"/>
    <w:rsid w:val="00B52CE6"/>
    <w:rsid w:val="00B52EEC"/>
    <w:rsid w:val="00B53231"/>
    <w:rsid w:val="00B534F0"/>
    <w:rsid w:val="00B53B05"/>
    <w:rsid w:val="00B54005"/>
    <w:rsid w:val="00B5410F"/>
    <w:rsid w:val="00B541EF"/>
    <w:rsid w:val="00B54267"/>
    <w:rsid w:val="00B5449B"/>
    <w:rsid w:val="00B54A40"/>
    <w:rsid w:val="00B550FA"/>
    <w:rsid w:val="00B5566C"/>
    <w:rsid w:val="00B55937"/>
    <w:rsid w:val="00B55DEB"/>
    <w:rsid w:val="00B5616A"/>
    <w:rsid w:val="00B5618A"/>
    <w:rsid w:val="00B561B0"/>
    <w:rsid w:val="00B566AC"/>
    <w:rsid w:val="00B56723"/>
    <w:rsid w:val="00B5675F"/>
    <w:rsid w:val="00B57042"/>
    <w:rsid w:val="00B5748D"/>
    <w:rsid w:val="00B57996"/>
    <w:rsid w:val="00B57C40"/>
    <w:rsid w:val="00B60276"/>
    <w:rsid w:val="00B60485"/>
    <w:rsid w:val="00B60495"/>
    <w:rsid w:val="00B607D5"/>
    <w:rsid w:val="00B60825"/>
    <w:rsid w:val="00B60E01"/>
    <w:rsid w:val="00B6113A"/>
    <w:rsid w:val="00B617FE"/>
    <w:rsid w:val="00B6193C"/>
    <w:rsid w:val="00B61CA7"/>
    <w:rsid w:val="00B61F9F"/>
    <w:rsid w:val="00B62178"/>
    <w:rsid w:val="00B62299"/>
    <w:rsid w:val="00B6241D"/>
    <w:rsid w:val="00B628A8"/>
    <w:rsid w:val="00B628B8"/>
    <w:rsid w:val="00B62C6A"/>
    <w:rsid w:val="00B630C9"/>
    <w:rsid w:val="00B631DD"/>
    <w:rsid w:val="00B633E8"/>
    <w:rsid w:val="00B634C2"/>
    <w:rsid w:val="00B63F6F"/>
    <w:rsid w:val="00B63F7E"/>
    <w:rsid w:val="00B64283"/>
    <w:rsid w:val="00B64529"/>
    <w:rsid w:val="00B64718"/>
    <w:rsid w:val="00B64D1F"/>
    <w:rsid w:val="00B64D86"/>
    <w:rsid w:val="00B64E8F"/>
    <w:rsid w:val="00B65451"/>
    <w:rsid w:val="00B65674"/>
    <w:rsid w:val="00B662EC"/>
    <w:rsid w:val="00B6642A"/>
    <w:rsid w:val="00B6667B"/>
    <w:rsid w:val="00B66882"/>
    <w:rsid w:val="00B66DC7"/>
    <w:rsid w:val="00B6709E"/>
    <w:rsid w:val="00B6730A"/>
    <w:rsid w:val="00B6733D"/>
    <w:rsid w:val="00B673C6"/>
    <w:rsid w:val="00B677E7"/>
    <w:rsid w:val="00B67D7A"/>
    <w:rsid w:val="00B67EC3"/>
    <w:rsid w:val="00B702B0"/>
    <w:rsid w:val="00B70DE4"/>
    <w:rsid w:val="00B70ED4"/>
    <w:rsid w:val="00B719A7"/>
    <w:rsid w:val="00B72620"/>
    <w:rsid w:val="00B72C7C"/>
    <w:rsid w:val="00B73276"/>
    <w:rsid w:val="00B733E8"/>
    <w:rsid w:val="00B733F0"/>
    <w:rsid w:val="00B73450"/>
    <w:rsid w:val="00B7351B"/>
    <w:rsid w:val="00B73900"/>
    <w:rsid w:val="00B74299"/>
    <w:rsid w:val="00B74685"/>
    <w:rsid w:val="00B749F7"/>
    <w:rsid w:val="00B74C45"/>
    <w:rsid w:val="00B75CEA"/>
    <w:rsid w:val="00B75DDD"/>
    <w:rsid w:val="00B75E37"/>
    <w:rsid w:val="00B7664D"/>
    <w:rsid w:val="00B76801"/>
    <w:rsid w:val="00B76CFE"/>
    <w:rsid w:val="00B77AB5"/>
    <w:rsid w:val="00B80AC7"/>
    <w:rsid w:val="00B80EAE"/>
    <w:rsid w:val="00B8115E"/>
    <w:rsid w:val="00B819A9"/>
    <w:rsid w:val="00B82A36"/>
    <w:rsid w:val="00B83CBC"/>
    <w:rsid w:val="00B8418C"/>
    <w:rsid w:val="00B841DF"/>
    <w:rsid w:val="00B841F4"/>
    <w:rsid w:val="00B84530"/>
    <w:rsid w:val="00B84635"/>
    <w:rsid w:val="00B84788"/>
    <w:rsid w:val="00B84A1A"/>
    <w:rsid w:val="00B84CAF"/>
    <w:rsid w:val="00B84E3A"/>
    <w:rsid w:val="00B850CF"/>
    <w:rsid w:val="00B85368"/>
    <w:rsid w:val="00B85715"/>
    <w:rsid w:val="00B8591C"/>
    <w:rsid w:val="00B85B0D"/>
    <w:rsid w:val="00B85E29"/>
    <w:rsid w:val="00B865BB"/>
    <w:rsid w:val="00B86BFC"/>
    <w:rsid w:val="00B87074"/>
    <w:rsid w:val="00B87449"/>
    <w:rsid w:val="00B878B6"/>
    <w:rsid w:val="00B904E4"/>
    <w:rsid w:val="00B907AA"/>
    <w:rsid w:val="00B90D55"/>
    <w:rsid w:val="00B9117C"/>
    <w:rsid w:val="00B915A7"/>
    <w:rsid w:val="00B91AB5"/>
    <w:rsid w:val="00B924C5"/>
    <w:rsid w:val="00B92AFF"/>
    <w:rsid w:val="00B92E31"/>
    <w:rsid w:val="00B92E41"/>
    <w:rsid w:val="00B93108"/>
    <w:rsid w:val="00B9345D"/>
    <w:rsid w:val="00B935CE"/>
    <w:rsid w:val="00B936C0"/>
    <w:rsid w:val="00B93985"/>
    <w:rsid w:val="00B93E8C"/>
    <w:rsid w:val="00B94E99"/>
    <w:rsid w:val="00B950F4"/>
    <w:rsid w:val="00B9530A"/>
    <w:rsid w:val="00B9543C"/>
    <w:rsid w:val="00B958E0"/>
    <w:rsid w:val="00B95962"/>
    <w:rsid w:val="00B95B94"/>
    <w:rsid w:val="00B966BD"/>
    <w:rsid w:val="00B968C4"/>
    <w:rsid w:val="00B968FF"/>
    <w:rsid w:val="00B96A84"/>
    <w:rsid w:val="00B96AAF"/>
    <w:rsid w:val="00B970B1"/>
    <w:rsid w:val="00B9752C"/>
    <w:rsid w:val="00B979FD"/>
    <w:rsid w:val="00B97E76"/>
    <w:rsid w:val="00BA027E"/>
    <w:rsid w:val="00BA0641"/>
    <w:rsid w:val="00BA0AE4"/>
    <w:rsid w:val="00BA0AEA"/>
    <w:rsid w:val="00BA0D2C"/>
    <w:rsid w:val="00BA0E34"/>
    <w:rsid w:val="00BA1135"/>
    <w:rsid w:val="00BA1465"/>
    <w:rsid w:val="00BA17EB"/>
    <w:rsid w:val="00BA19BA"/>
    <w:rsid w:val="00BA1C03"/>
    <w:rsid w:val="00BA1D39"/>
    <w:rsid w:val="00BA20C7"/>
    <w:rsid w:val="00BA22CD"/>
    <w:rsid w:val="00BA2385"/>
    <w:rsid w:val="00BA2EA2"/>
    <w:rsid w:val="00BA30CD"/>
    <w:rsid w:val="00BA3886"/>
    <w:rsid w:val="00BA3C66"/>
    <w:rsid w:val="00BA3E52"/>
    <w:rsid w:val="00BA3F43"/>
    <w:rsid w:val="00BA3F46"/>
    <w:rsid w:val="00BA404B"/>
    <w:rsid w:val="00BA43A6"/>
    <w:rsid w:val="00BA43E3"/>
    <w:rsid w:val="00BA4430"/>
    <w:rsid w:val="00BA47C2"/>
    <w:rsid w:val="00BA47C7"/>
    <w:rsid w:val="00BA4910"/>
    <w:rsid w:val="00BA4B3F"/>
    <w:rsid w:val="00BA4E65"/>
    <w:rsid w:val="00BA54CC"/>
    <w:rsid w:val="00BA556E"/>
    <w:rsid w:val="00BA5574"/>
    <w:rsid w:val="00BA5576"/>
    <w:rsid w:val="00BA5749"/>
    <w:rsid w:val="00BA5BEC"/>
    <w:rsid w:val="00BA5DA8"/>
    <w:rsid w:val="00BA6270"/>
    <w:rsid w:val="00BA62C8"/>
    <w:rsid w:val="00BA71DE"/>
    <w:rsid w:val="00BA7414"/>
    <w:rsid w:val="00BA750E"/>
    <w:rsid w:val="00BA77BB"/>
    <w:rsid w:val="00BA7C94"/>
    <w:rsid w:val="00BA7D63"/>
    <w:rsid w:val="00BB01F8"/>
    <w:rsid w:val="00BB0ADA"/>
    <w:rsid w:val="00BB0B5D"/>
    <w:rsid w:val="00BB0D49"/>
    <w:rsid w:val="00BB0EFE"/>
    <w:rsid w:val="00BB0F7B"/>
    <w:rsid w:val="00BB1536"/>
    <w:rsid w:val="00BB15F6"/>
    <w:rsid w:val="00BB166C"/>
    <w:rsid w:val="00BB19CB"/>
    <w:rsid w:val="00BB1A84"/>
    <w:rsid w:val="00BB1C06"/>
    <w:rsid w:val="00BB2650"/>
    <w:rsid w:val="00BB2694"/>
    <w:rsid w:val="00BB2A69"/>
    <w:rsid w:val="00BB2C3B"/>
    <w:rsid w:val="00BB3567"/>
    <w:rsid w:val="00BB3D97"/>
    <w:rsid w:val="00BB41AE"/>
    <w:rsid w:val="00BB49BF"/>
    <w:rsid w:val="00BB4B71"/>
    <w:rsid w:val="00BB4EEC"/>
    <w:rsid w:val="00BB4F72"/>
    <w:rsid w:val="00BB5A7E"/>
    <w:rsid w:val="00BB5BC9"/>
    <w:rsid w:val="00BB5E0B"/>
    <w:rsid w:val="00BB6637"/>
    <w:rsid w:val="00BB68A5"/>
    <w:rsid w:val="00BB6BFE"/>
    <w:rsid w:val="00BB77FB"/>
    <w:rsid w:val="00BB78F3"/>
    <w:rsid w:val="00BB7910"/>
    <w:rsid w:val="00BB7A08"/>
    <w:rsid w:val="00BB7B9B"/>
    <w:rsid w:val="00BB7FED"/>
    <w:rsid w:val="00BC03BD"/>
    <w:rsid w:val="00BC044E"/>
    <w:rsid w:val="00BC0A4E"/>
    <w:rsid w:val="00BC0D20"/>
    <w:rsid w:val="00BC1417"/>
    <w:rsid w:val="00BC1437"/>
    <w:rsid w:val="00BC158F"/>
    <w:rsid w:val="00BC1693"/>
    <w:rsid w:val="00BC2349"/>
    <w:rsid w:val="00BC23DA"/>
    <w:rsid w:val="00BC2C1F"/>
    <w:rsid w:val="00BC2C81"/>
    <w:rsid w:val="00BC3188"/>
    <w:rsid w:val="00BC3423"/>
    <w:rsid w:val="00BC3630"/>
    <w:rsid w:val="00BC36BB"/>
    <w:rsid w:val="00BC3AF2"/>
    <w:rsid w:val="00BC3BC0"/>
    <w:rsid w:val="00BC3BDF"/>
    <w:rsid w:val="00BC3DBB"/>
    <w:rsid w:val="00BC4004"/>
    <w:rsid w:val="00BC4442"/>
    <w:rsid w:val="00BC4510"/>
    <w:rsid w:val="00BC551F"/>
    <w:rsid w:val="00BC58E7"/>
    <w:rsid w:val="00BC5CEB"/>
    <w:rsid w:val="00BC5DE8"/>
    <w:rsid w:val="00BC704D"/>
    <w:rsid w:val="00BC70D2"/>
    <w:rsid w:val="00BC7455"/>
    <w:rsid w:val="00BC7A82"/>
    <w:rsid w:val="00BD00E6"/>
    <w:rsid w:val="00BD00FB"/>
    <w:rsid w:val="00BD0575"/>
    <w:rsid w:val="00BD084A"/>
    <w:rsid w:val="00BD086C"/>
    <w:rsid w:val="00BD184E"/>
    <w:rsid w:val="00BD19F8"/>
    <w:rsid w:val="00BD2464"/>
    <w:rsid w:val="00BD2531"/>
    <w:rsid w:val="00BD266F"/>
    <w:rsid w:val="00BD338B"/>
    <w:rsid w:val="00BD38CB"/>
    <w:rsid w:val="00BD3DF0"/>
    <w:rsid w:val="00BD4205"/>
    <w:rsid w:val="00BD43AB"/>
    <w:rsid w:val="00BD4720"/>
    <w:rsid w:val="00BD4C67"/>
    <w:rsid w:val="00BD5C00"/>
    <w:rsid w:val="00BD62F1"/>
    <w:rsid w:val="00BD6643"/>
    <w:rsid w:val="00BD745B"/>
    <w:rsid w:val="00BD774C"/>
    <w:rsid w:val="00BD78C9"/>
    <w:rsid w:val="00BD7921"/>
    <w:rsid w:val="00BE0132"/>
    <w:rsid w:val="00BE0270"/>
    <w:rsid w:val="00BE02B5"/>
    <w:rsid w:val="00BE034C"/>
    <w:rsid w:val="00BE0392"/>
    <w:rsid w:val="00BE0408"/>
    <w:rsid w:val="00BE0901"/>
    <w:rsid w:val="00BE0A79"/>
    <w:rsid w:val="00BE133A"/>
    <w:rsid w:val="00BE1480"/>
    <w:rsid w:val="00BE1956"/>
    <w:rsid w:val="00BE1EB5"/>
    <w:rsid w:val="00BE211E"/>
    <w:rsid w:val="00BE23FD"/>
    <w:rsid w:val="00BE268B"/>
    <w:rsid w:val="00BE3163"/>
    <w:rsid w:val="00BE328B"/>
    <w:rsid w:val="00BE3948"/>
    <w:rsid w:val="00BE3BFD"/>
    <w:rsid w:val="00BE4265"/>
    <w:rsid w:val="00BE4415"/>
    <w:rsid w:val="00BE46BE"/>
    <w:rsid w:val="00BE46E1"/>
    <w:rsid w:val="00BE48FA"/>
    <w:rsid w:val="00BE4BFF"/>
    <w:rsid w:val="00BE5492"/>
    <w:rsid w:val="00BE55A8"/>
    <w:rsid w:val="00BE56C6"/>
    <w:rsid w:val="00BE6101"/>
    <w:rsid w:val="00BE6336"/>
    <w:rsid w:val="00BE6479"/>
    <w:rsid w:val="00BE66F7"/>
    <w:rsid w:val="00BE72F3"/>
    <w:rsid w:val="00BE7607"/>
    <w:rsid w:val="00BE7699"/>
    <w:rsid w:val="00BE7708"/>
    <w:rsid w:val="00BE7890"/>
    <w:rsid w:val="00BF0554"/>
    <w:rsid w:val="00BF05F1"/>
    <w:rsid w:val="00BF0B5C"/>
    <w:rsid w:val="00BF0C64"/>
    <w:rsid w:val="00BF10BF"/>
    <w:rsid w:val="00BF1E67"/>
    <w:rsid w:val="00BF21FF"/>
    <w:rsid w:val="00BF23BD"/>
    <w:rsid w:val="00BF26F3"/>
    <w:rsid w:val="00BF28C2"/>
    <w:rsid w:val="00BF2B6A"/>
    <w:rsid w:val="00BF3078"/>
    <w:rsid w:val="00BF30B8"/>
    <w:rsid w:val="00BF320B"/>
    <w:rsid w:val="00BF3777"/>
    <w:rsid w:val="00BF390F"/>
    <w:rsid w:val="00BF3E50"/>
    <w:rsid w:val="00BF4350"/>
    <w:rsid w:val="00BF4552"/>
    <w:rsid w:val="00BF4560"/>
    <w:rsid w:val="00BF4B10"/>
    <w:rsid w:val="00BF4E0C"/>
    <w:rsid w:val="00BF4F9A"/>
    <w:rsid w:val="00BF509C"/>
    <w:rsid w:val="00BF5E9E"/>
    <w:rsid w:val="00BF6248"/>
    <w:rsid w:val="00BF62AD"/>
    <w:rsid w:val="00BF6619"/>
    <w:rsid w:val="00BF68E7"/>
    <w:rsid w:val="00BF6EC9"/>
    <w:rsid w:val="00BF72F1"/>
    <w:rsid w:val="00BF7348"/>
    <w:rsid w:val="00BF7385"/>
    <w:rsid w:val="00BF73C3"/>
    <w:rsid w:val="00BF73DF"/>
    <w:rsid w:val="00BF7782"/>
    <w:rsid w:val="00BF78E3"/>
    <w:rsid w:val="00BF7A88"/>
    <w:rsid w:val="00BF7B9B"/>
    <w:rsid w:val="00BF7BF8"/>
    <w:rsid w:val="00BF7CD9"/>
    <w:rsid w:val="00BF7D8D"/>
    <w:rsid w:val="00BF7DE7"/>
    <w:rsid w:val="00C0024F"/>
    <w:rsid w:val="00C00533"/>
    <w:rsid w:val="00C0161F"/>
    <w:rsid w:val="00C018DF"/>
    <w:rsid w:val="00C0241F"/>
    <w:rsid w:val="00C029CA"/>
    <w:rsid w:val="00C0300E"/>
    <w:rsid w:val="00C030EE"/>
    <w:rsid w:val="00C03185"/>
    <w:rsid w:val="00C03638"/>
    <w:rsid w:val="00C03697"/>
    <w:rsid w:val="00C036DB"/>
    <w:rsid w:val="00C03732"/>
    <w:rsid w:val="00C03B18"/>
    <w:rsid w:val="00C03DC9"/>
    <w:rsid w:val="00C03EC4"/>
    <w:rsid w:val="00C04095"/>
    <w:rsid w:val="00C0418A"/>
    <w:rsid w:val="00C04EA9"/>
    <w:rsid w:val="00C0504B"/>
    <w:rsid w:val="00C0525C"/>
    <w:rsid w:val="00C0547E"/>
    <w:rsid w:val="00C059E5"/>
    <w:rsid w:val="00C05B09"/>
    <w:rsid w:val="00C05CE4"/>
    <w:rsid w:val="00C065E4"/>
    <w:rsid w:val="00C06708"/>
    <w:rsid w:val="00C06713"/>
    <w:rsid w:val="00C0683F"/>
    <w:rsid w:val="00C06BAF"/>
    <w:rsid w:val="00C06CF2"/>
    <w:rsid w:val="00C06F79"/>
    <w:rsid w:val="00C07110"/>
    <w:rsid w:val="00C071A1"/>
    <w:rsid w:val="00C07666"/>
    <w:rsid w:val="00C077D2"/>
    <w:rsid w:val="00C1015F"/>
    <w:rsid w:val="00C102FB"/>
    <w:rsid w:val="00C11562"/>
    <w:rsid w:val="00C115A1"/>
    <w:rsid w:val="00C128DD"/>
    <w:rsid w:val="00C1292D"/>
    <w:rsid w:val="00C12999"/>
    <w:rsid w:val="00C12D36"/>
    <w:rsid w:val="00C12D71"/>
    <w:rsid w:val="00C135A7"/>
    <w:rsid w:val="00C13779"/>
    <w:rsid w:val="00C137CF"/>
    <w:rsid w:val="00C13A6C"/>
    <w:rsid w:val="00C13D04"/>
    <w:rsid w:val="00C13DF8"/>
    <w:rsid w:val="00C140BF"/>
    <w:rsid w:val="00C142E4"/>
    <w:rsid w:val="00C144D8"/>
    <w:rsid w:val="00C148FF"/>
    <w:rsid w:val="00C14A62"/>
    <w:rsid w:val="00C14B3A"/>
    <w:rsid w:val="00C14BE0"/>
    <w:rsid w:val="00C14FC4"/>
    <w:rsid w:val="00C14FF8"/>
    <w:rsid w:val="00C153F4"/>
    <w:rsid w:val="00C159FA"/>
    <w:rsid w:val="00C15DE0"/>
    <w:rsid w:val="00C16190"/>
    <w:rsid w:val="00C163D6"/>
    <w:rsid w:val="00C163FB"/>
    <w:rsid w:val="00C1678D"/>
    <w:rsid w:val="00C16DFA"/>
    <w:rsid w:val="00C171ED"/>
    <w:rsid w:val="00C17400"/>
    <w:rsid w:val="00C17763"/>
    <w:rsid w:val="00C17A61"/>
    <w:rsid w:val="00C17E6F"/>
    <w:rsid w:val="00C17EED"/>
    <w:rsid w:val="00C20801"/>
    <w:rsid w:val="00C211B1"/>
    <w:rsid w:val="00C2156A"/>
    <w:rsid w:val="00C21609"/>
    <w:rsid w:val="00C21824"/>
    <w:rsid w:val="00C21869"/>
    <w:rsid w:val="00C21941"/>
    <w:rsid w:val="00C21D68"/>
    <w:rsid w:val="00C21F06"/>
    <w:rsid w:val="00C22039"/>
    <w:rsid w:val="00C225A9"/>
    <w:rsid w:val="00C22CCF"/>
    <w:rsid w:val="00C2310C"/>
    <w:rsid w:val="00C23834"/>
    <w:rsid w:val="00C2498B"/>
    <w:rsid w:val="00C24CCA"/>
    <w:rsid w:val="00C24D59"/>
    <w:rsid w:val="00C24FBA"/>
    <w:rsid w:val="00C256C8"/>
    <w:rsid w:val="00C25BE0"/>
    <w:rsid w:val="00C25D06"/>
    <w:rsid w:val="00C25F13"/>
    <w:rsid w:val="00C26059"/>
    <w:rsid w:val="00C26174"/>
    <w:rsid w:val="00C26CDD"/>
    <w:rsid w:val="00C26FFC"/>
    <w:rsid w:val="00C2702E"/>
    <w:rsid w:val="00C27870"/>
    <w:rsid w:val="00C300C6"/>
    <w:rsid w:val="00C303A3"/>
    <w:rsid w:val="00C306B3"/>
    <w:rsid w:val="00C307D5"/>
    <w:rsid w:val="00C307DC"/>
    <w:rsid w:val="00C30823"/>
    <w:rsid w:val="00C30979"/>
    <w:rsid w:val="00C30C72"/>
    <w:rsid w:val="00C316B6"/>
    <w:rsid w:val="00C316CA"/>
    <w:rsid w:val="00C31F04"/>
    <w:rsid w:val="00C31F0B"/>
    <w:rsid w:val="00C31FE8"/>
    <w:rsid w:val="00C3207A"/>
    <w:rsid w:val="00C320D1"/>
    <w:rsid w:val="00C321FD"/>
    <w:rsid w:val="00C32403"/>
    <w:rsid w:val="00C328A7"/>
    <w:rsid w:val="00C330B7"/>
    <w:rsid w:val="00C33997"/>
    <w:rsid w:val="00C33AD2"/>
    <w:rsid w:val="00C33B55"/>
    <w:rsid w:val="00C344B8"/>
    <w:rsid w:val="00C344F0"/>
    <w:rsid w:val="00C34BCA"/>
    <w:rsid w:val="00C34C70"/>
    <w:rsid w:val="00C35101"/>
    <w:rsid w:val="00C35A2C"/>
    <w:rsid w:val="00C35B01"/>
    <w:rsid w:val="00C35FAE"/>
    <w:rsid w:val="00C3629F"/>
    <w:rsid w:val="00C365B4"/>
    <w:rsid w:val="00C3681F"/>
    <w:rsid w:val="00C36C7F"/>
    <w:rsid w:val="00C36F70"/>
    <w:rsid w:val="00C3716C"/>
    <w:rsid w:val="00C376AE"/>
    <w:rsid w:val="00C37743"/>
    <w:rsid w:val="00C37A49"/>
    <w:rsid w:val="00C37ADF"/>
    <w:rsid w:val="00C37C67"/>
    <w:rsid w:val="00C37D6F"/>
    <w:rsid w:val="00C37E2A"/>
    <w:rsid w:val="00C400EC"/>
    <w:rsid w:val="00C40103"/>
    <w:rsid w:val="00C40510"/>
    <w:rsid w:val="00C408C4"/>
    <w:rsid w:val="00C40A48"/>
    <w:rsid w:val="00C40E8D"/>
    <w:rsid w:val="00C41639"/>
    <w:rsid w:val="00C4179A"/>
    <w:rsid w:val="00C41C3D"/>
    <w:rsid w:val="00C422FD"/>
    <w:rsid w:val="00C428ED"/>
    <w:rsid w:val="00C431C9"/>
    <w:rsid w:val="00C437EA"/>
    <w:rsid w:val="00C43F21"/>
    <w:rsid w:val="00C4405B"/>
    <w:rsid w:val="00C443C6"/>
    <w:rsid w:val="00C447B7"/>
    <w:rsid w:val="00C44983"/>
    <w:rsid w:val="00C45078"/>
    <w:rsid w:val="00C451B4"/>
    <w:rsid w:val="00C4628D"/>
    <w:rsid w:val="00C46FA9"/>
    <w:rsid w:val="00C46FD4"/>
    <w:rsid w:val="00C46FE6"/>
    <w:rsid w:val="00C47393"/>
    <w:rsid w:val="00C47524"/>
    <w:rsid w:val="00C4757C"/>
    <w:rsid w:val="00C47799"/>
    <w:rsid w:val="00C477CF"/>
    <w:rsid w:val="00C477EF"/>
    <w:rsid w:val="00C478A4"/>
    <w:rsid w:val="00C47F06"/>
    <w:rsid w:val="00C5012C"/>
    <w:rsid w:val="00C509E2"/>
    <w:rsid w:val="00C50A3F"/>
    <w:rsid w:val="00C50C68"/>
    <w:rsid w:val="00C50DC3"/>
    <w:rsid w:val="00C51094"/>
    <w:rsid w:val="00C515E0"/>
    <w:rsid w:val="00C51992"/>
    <w:rsid w:val="00C51B0D"/>
    <w:rsid w:val="00C51BBF"/>
    <w:rsid w:val="00C51C0E"/>
    <w:rsid w:val="00C5206A"/>
    <w:rsid w:val="00C52354"/>
    <w:rsid w:val="00C52D18"/>
    <w:rsid w:val="00C52E5A"/>
    <w:rsid w:val="00C534DA"/>
    <w:rsid w:val="00C53A2D"/>
    <w:rsid w:val="00C53A84"/>
    <w:rsid w:val="00C53AFC"/>
    <w:rsid w:val="00C53BA8"/>
    <w:rsid w:val="00C53DFA"/>
    <w:rsid w:val="00C544DA"/>
    <w:rsid w:val="00C54621"/>
    <w:rsid w:val="00C54709"/>
    <w:rsid w:val="00C54819"/>
    <w:rsid w:val="00C54892"/>
    <w:rsid w:val="00C54F6F"/>
    <w:rsid w:val="00C552DF"/>
    <w:rsid w:val="00C5550C"/>
    <w:rsid w:val="00C5556F"/>
    <w:rsid w:val="00C557E5"/>
    <w:rsid w:val="00C55D66"/>
    <w:rsid w:val="00C55D69"/>
    <w:rsid w:val="00C55FFC"/>
    <w:rsid w:val="00C560FC"/>
    <w:rsid w:val="00C56277"/>
    <w:rsid w:val="00C562F3"/>
    <w:rsid w:val="00C5688C"/>
    <w:rsid w:val="00C56FD4"/>
    <w:rsid w:val="00C5704A"/>
    <w:rsid w:val="00C5728B"/>
    <w:rsid w:val="00C57638"/>
    <w:rsid w:val="00C576DE"/>
    <w:rsid w:val="00C57744"/>
    <w:rsid w:val="00C57F52"/>
    <w:rsid w:val="00C57FD6"/>
    <w:rsid w:val="00C6029C"/>
    <w:rsid w:val="00C60B50"/>
    <w:rsid w:val="00C616AD"/>
    <w:rsid w:val="00C6174F"/>
    <w:rsid w:val="00C61A65"/>
    <w:rsid w:val="00C6213B"/>
    <w:rsid w:val="00C622DB"/>
    <w:rsid w:val="00C623C9"/>
    <w:rsid w:val="00C62A79"/>
    <w:rsid w:val="00C62BA1"/>
    <w:rsid w:val="00C62C53"/>
    <w:rsid w:val="00C631C3"/>
    <w:rsid w:val="00C63325"/>
    <w:rsid w:val="00C635E4"/>
    <w:rsid w:val="00C6370B"/>
    <w:rsid w:val="00C6400D"/>
    <w:rsid w:val="00C642D2"/>
    <w:rsid w:val="00C64926"/>
    <w:rsid w:val="00C64C38"/>
    <w:rsid w:val="00C6540A"/>
    <w:rsid w:val="00C65747"/>
    <w:rsid w:val="00C65815"/>
    <w:rsid w:val="00C65B1C"/>
    <w:rsid w:val="00C65C64"/>
    <w:rsid w:val="00C66184"/>
    <w:rsid w:val="00C6628C"/>
    <w:rsid w:val="00C663F0"/>
    <w:rsid w:val="00C66687"/>
    <w:rsid w:val="00C6749C"/>
    <w:rsid w:val="00C679E7"/>
    <w:rsid w:val="00C67A53"/>
    <w:rsid w:val="00C67A6F"/>
    <w:rsid w:val="00C67C75"/>
    <w:rsid w:val="00C70014"/>
    <w:rsid w:val="00C706B7"/>
    <w:rsid w:val="00C70C50"/>
    <w:rsid w:val="00C70E3C"/>
    <w:rsid w:val="00C710BB"/>
    <w:rsid w:val="00C71635"/>
    <w:rsid w:val="00C7171B"/>
    <w:rsid w:val="00C71AFF"/>
    <w:rsid w:val="00C71C23"/>
    <w:rsid w:val="00C725A9"/>
    <w:rsid w:val="00C72CE3"/>
    <w:rsid w:val="00C72E34"/>
    <w:rsid w:val="00C72E6C"/>
    <w:rsid w:val="00C72FE9"/>
    <w:rsid w:val="00C731EA"/>
    <w:rsid w:val="00C7355C"/>
    <w:rsid w:val="00C735A8"/>
    <w:rsid w:val="00C73676"/>
    <w:rsid w:val="00C736BA"/>
    <w:rsid w:val="00C73913"/>
    <w:rsid w:val="00C73F68"/>
    <w:rsid w:val="00C74151"/>
    <w:rsid w:val="00C743CC"/>
    <w:rsid w:val="00C7577E"/>
    <w:rsid w:val="00C75B0C"/>
    <w:rsid w:val="00C75B52"/>
    <w:rsid w:val="00C75DDC"/>
    <w:rsid w:val="00C7623F"/>
    <w:rsid w:val="00C76343"/>
    <w:rsid w:val="00C767D5"/>
    <w:rsid w:val="00C76845"/>
    <w:rsid w:val="00C76C1D"/>
    <w:rsid w:val="00C775A1"/>
    <w:rsid w:val="00C77B40"/>
    <w:rsid w:val="00C77F7C"/>
    <w:rsid w:val="00C77F88"/>
    <w:rsid w:val="00C80002"/>
    <w:rsid w:val="00C8014F"/>
    <w:rsid w:val="00C8048E"/>
    <w:rsid w:val="00C805D6"/>
    <w:rsid w:val="00C8085F"/>
    <w:rsid w:val="00C80D97"/>
    <w:rsid w:val="00C81113"/>
    <w:rsid w:val="00C814FC"/>
    <w:rsid w:val="00C81646"/>
    <w:rsid w:val="00C81C82"/>
    <w:rsid w:val="00C81F21"/>
    <w:rsid w:val="00C8264A"/>
    <w:rsid w:val="00C82815"/>
    <w:rsid w:val="00C82960"/>
    <w:rsid w:val="00C834AF"/>
    <w:rsid w:val="00C8373D"/>
    <w:rsid w:val="00C83B35"/>
    <w:rsid w:val="00C8442A"/>
    <w:rsid w:val="00C8464E"/>
    <w:rsid w:val="00C84803"/>
    <w:rsid w:val="00C84CAE"/>
    <w:rsid w:val="00C84F78"/>
    <w:rsid w:val="00C8500C"/>
    <w:rsid w:val="00C85177"/>
    <w:rsid w:val="00C857E1"/>
    <w:rsid w:val="00C85E46"/>
    <w:rsid w:val="00C85EE9"/>
    <w:rsid w:val="00C862C8"/>
    <w:rsid w:val="00C863A9"/>
    <w:rsid w:val="00C8667A"/>
    <w:rsid w:val="00C867BC"/>
    <w:rsid w:val="00C86BD7"/>
    <w:rsid w:val="00C872DE"/>
    <w:rsid w:val="00C87543"/>
    <w:rsid w:val="00C875B8"/>
    <w:rsid w:val="00C876E0"/>
    <w:rsid w:val="00C878DB"/>
    <w:rsid w:val="00C87AF8"/>
    <w:rsid w:val="00C87BD1"/>
    <w:rsid w:val="00C87D0D"/>
    <w:rsid w:val="00C9013F"/>
    <w:rsid w:val="00C9033C"/>
    <w:rsid w:val="00C90C90"/>
    <w:rsid w:val="00C915F2"/>
    <w:rsid w:val="00C918C7"/>
    <w:rsid w:val="00C91BB7"/>
    <w:rsid w:val="00C91D19"/>
    <w:rsid w:val="00C923BC"/>
    <w:rsid w:val="00C931BC"/>
    <w:rsid w:val="00C93885"/>
    <w:rsid w:val="00C93C7C"/>
    <w:rsid w:val="00C93CB9"/>
    <w:rsid w:val="00C93E2A"/>
    <w:rsid w:val="00C93E2F"/>
    <w:rsid w:val="00C93E36"/>
    <w:rsid w:val="00C9416F"/>
    <w:rsid w:val="00C94201"/>
    <w:rsid w:val="00C9421A"/>
    <w:rsid w:val="00C94340"/>
    <w:rsid w:val="00C944E8"/>
    <w:rsid w:val="00C94526"/>
    <w:rsid w:val="00C9461A"/>
    <w:rsid w:val="00C94694"/>
    <w:rsid w:val="00C94B23"/>
    <w:rsid w:val="00C94DA9"/>
    <w:rsid w:val="00C958D4"/>
    <w:rsid w:val="00C95EE1"/>
    <w:rsid w:val="00C95F16"/>
    <w:rsid w:val="00C9645B"/>
    <w:rsid w:val="00C969A6"/>
    <w:rsid w:val="00C96EBC"/>
    <w:rsid w:val="00C978C5"/>
    <w:rsid w:val="00C97B92"/>
    <w:rsid w:val="00C97C45"/>
    <w:rsid w:val="00C97CEA"/>
    <w:rsid w:val="00C97F78"/>
    <w:rsid w:val="00CA00EA"/>
    <w:rsid w:val="00CA03EE"/>
    <w:rsid w:val="00CA04FB"/>
    <w:rsid w:val="00CA089C"/>
    <w:rsid w:val="00CA0CF0"/>
    <w:rsid w:val="00CA0F79"/>
    <w:rsid w:val="00CA11C1"/>
    <w:rsid w:val="00CA1678"/>
    <w:rsid w:val="00CA1960"/>
    <w:rsid w:val="00CA1C25"/>
    <w:rsid w:val="00CA1DE3"/>
    <w:rsid w:val="00CA1FF3"/>
    <w:rsid w:val="00CA2039"/>
    <w:rsid w:val="00CA25E8"/>
    <w:rsid w:val="00CA273D"/>
    <w:rsid w:val="00CA2E3F"/>
    <w:rsid w:val="00CA3909"/>
    <w:rsid w:val="00CA3973"/>
    <w:rsid w:val="00CA3CDC"/>
    <w:rsid w:val="00CA3CE5"/>
    <w:rsid w:val="00CA40F5"/>
    <w:rsid w:val="00CA414B"/>
    <w:rsid w:val="00CA42AF"/>
    <w:rsid w:val="00CA42F4"/>
    <w:rsid w:val="00CA4824"/>
    <w:rsid w:val="00CA4FE7"/>
    <w:rsid w:val="00CA50E3"/>
    <w:rsid w:val="00CA5127"/>
    <w:rsid w:val="00CA5805"/>
    <w:rsid w:val="00CA5D00"/>
    <w:rsid w:val="00CA6118"/>
    <w:rsid w:val="00CA66E3"/>
    <w:rsid w:val="00CA6A90"/>
    <w:rsid w:val="00CA6B68"/>
    <w:rsid w:val="00CA779A"/>
    <w:rsid w:val="00CA7A37"/>
    <w:rsid w:val="00CA7AD3"/>
    <w:rsid w:val="00CA7BA2"/>
    <w:rsid w:val="00CA7F20"/>
    <w:rsid w:val="00CB0521"/>
    <w:rsid w:val="00CB0873"/>
    <w:rsid w:val="00CB0CFF"/>
    <w:rsid w:val="00CB1082"/>
    <w:rsid w:val="00CB113C"/>
    <w:rsid w:val="00CB1572"/>
    <w:rsid w:val="00CB1AAA"/>
    <w:rsid w:val="00CB1D52"/>
    <w:rsid w:val="00CB20F0"/>
    <w:rsid w:val="00CB31DA"/>
    <w:rsid w:val="00CB356B"/>
    <w:rsid w:val="00CB35E7"/>
    <w:rsid w:val="00CB3627"/>
    <w:rsid w:val="00CB3847"/>
    <w:rsid w:val="00CB3EAB"/>
    <w:rsid w:val="00CB42A2"/>
    <w:rsid w:val="00CB444E"/>
    <w:rsid w:val="00CB4AA9"/>
    <w:rsid w:val="00CB4CCF"/>
    <w:rsid w:val="00CB4D36"/>
    <w:rsid w:val="00CB58F3"/>
    <w:rsid w:val="00CB59A1"/>
    <w:rsid w:val="00CB6461"/>
    <w:rsid w:val="00CB6851"/>
    <w:rsid w:val="00CB6965"/>
    <w:rsid w:val="00CB6F43"/>
    <w:rsid w:val="00CB7D22"/>
    <w:rsid w:val="00CB7D87"/>
    <w:rsid w:val="00CB7EED"/>
    <w:rsid w:val="00CC00BF"/>
    <w:rsid w:val="00CC0176"/>
    <w:rsid w:val="00CC08AF"/>
    <w:rsid w:val="00CC0A2F"/>
    <w:rsid w:val="00CC0BB1"/>
    <w:rsid w:val="00CC0C66"/>
    <w:rsid w:val="00CC0C76"/>
    <w:rsid w:val="00CC0F2E"/>
    <w:rsid w:val="00CC135E"/>
    <w:rsid w:val="00CC19B5"/>
    <w:rsid w:val="00CC1A0B"/>
    <w:rsid w:val="00CC1C52"/>
    <w:rsid w:val="00CC25D2"/>
    <w:rsid w:val="00CC282E"/>
    <w:rsid w:val="00CC344A"/>
    <w:rsid w:val="00CC3DA4"/>
    <w:rsid w:val="00CC3E7F"/>
    <w:rsid w:val="00CC3F07"/>
    <w:rsid w:val="00CC3F61"/>
    <w:rsid w:val="00CC427D"/>
    <w:rsid w:val="00CC43D0"/>
    <w:rsid w:val="00CC46B3"/>
    <w:rsid w:val="00CC48EE"/>
    <w:rsid w:val="00CC49CD"/>
    <w:rsid w:val="00CC4A2D"/>
    <w:rsid w:val="00CC4E22"/>
    <w:rsid w:val="00CC5221"/>
    <w:rsid w:val="00CC5520"/>
    <w:rsid w:val="00CC568B"/>
    <w:rsid w:val="00CC5A54"/>
    <w:rsid w:val="00CC5B0C"/>
    <w:rsid w:val="00CC6C98"/>
    <w:rsid w:val="00CC6D92"/>
    <w:rsid w:val="00CC6EEA"/>
    <w:rsid w:val="00CC6FA0"/>
    <w:rsid w:val="00CC71CD"/>
    <w:rsid w:val="00CC71FD"/>
    <w:rsid w:val="00CC737A"/>
    <w:rsid w:val="00CC7A33"/>
    <w:rsid w:val="00CC7A5B"/>
    <w:rsid w:val="00CC7E5B"/>
    <w:rsid w:val="00CD06B2"/>
    <w:rsid w:val="00CD06DE"/>
    <w:rsid w:val="00CD0DEA"/>
    <w:rsid w:val="00CD0FB8"/>
    <w:rsid w:val="00CD13FB"/>
    <w:rsid w:val="00CD15EA"/>
    <w:rsid w:val="00CD191F"/>
    <w:rsid w:val="00CD1CEC"/>
    <w:rsid w:val="00CD1E2C"/>
    <w:rsid w:val="00CD1FC4"/>
    <w:rsid w:val="00CD21A8"/>
    <w:rsid w:val="00CD29F8"/>
    <w:rsid w:val="00CD2CD6"/>
    <w:rsid w:val="00CD2D7C"/>
    <w:rsid w:val="00CD3B4C"/>
    <w:rsid w:val="00CD3F8F"/>
    <w:rsid w:val="00CD416D"/>
    <w:rsid w:val="00CD45F7"/>
    <w:rsid w:val="00CD4812"/>
    <w:rsid w:val="00CD4F99"/>
    <w:rsid w:val="00CD5670"/>
    <w:rsid w:val="00CD5B60"/>
    <w:rsid w:val="00CD5E6B"/>
    <w:rsid w:val="00CD5E72"/>
    <w:rsid w:val="00CD6238"/>
    <w:rsid w:val="00CD68C7"/>
    <w:rsid w:val="00CD7056"/>
    <w:rsid w:val="00CD713C"/>
    <w:rsid w:val="00CD7368"/>
    <w:rsid w:val="00CD74A3"/>
    <w:rsid w:val="00CD7888"/>
    <w:rsid w:val="00CD78B5"/>
    <w:rsid w:val="00CD7923"/>
    <w:rsid w:val="00CD7984"/>
    <w:rsid w:val="00CE0686"/>
    <w:rsid w:val="00CE0D09"/>
    <w:rsid w:val="00CE0D26"/>
    <w:rsid w:val="00CE0D97"/>
    <w:rsid w:val="00CE1160"/>
    <w:rsid w:val="00CE17B7"/>
    <w:rsid w:val="00CE1D01"/>
    <w:rsid w:val="00CE2216"/>
    <w:rsid w:val="00CE258E"/>
    <w:rsid w:val="00CE284D"/>
    <w:rsid w:val="00CE287B"/>
    <w:rsid w:val="00CE2EFC"/>
    <w:rsid w:val="00CE346E"/>
    <w:rsid w:val="00CE361B"/>
    <w:rsid w:val="00CE370F"/>
    <w:rsid w:val="00CE3943"/>
    <w:rsid w:val="00CE3FE6"/>
    <w:rsid w:val="00CE48C1"/>
    <w:rsid w:val="00CE48D5"/>
    <w:rsid w:val="00CE59F7"/>
    <w:rsid w:val="00CE61F1"/>
    <w:rsid w:val="00CE6DC0"/>
    <w:rsid w:val="00CE732F"/>
    <w:rsid w:val="00CE767F"/>
    <w:rsid w:val="00CE7764"/>
    <w:rsid w:val="00CE7DD6"/>
    <w:rsid w:val="00CE7EFC"/>
    <w:rsid w:val="00CF0432"/>
    <w:rsid w:val="00CF07C3"/>
    <w:rsid w:val="00CF0ACD"/>
    <w:rsid w:val="00CF0EF1"/>
    <w:rsid w:val="00CF0F3C"/>
    <w:rsid w:val="00CF102F"/>
    <w:rsid w:val="00CF1344"/>
    <w:rsid w:val="00CF174C"/>
    <w:rsid w:val="00CF1FD4"/>
    <w:rsid w:val="00CF2014"/>
    <w:rsid w:val="00CF27D1"/>
    <w:rsid w:val="00CF2887"/>
    <w:rsid w:val="00CF2973"/>
    <w:rsid w:val="00CF33ED"/>
    <w:rsid w:val="00CF36BE"/>
    <w:rsid w:val="00CF3B22"/>
    <w:rsid w:val="00CF414D"/>
    <w:rsid w:val="00CF433F"/>
    <w:rsid w:val="00CF4341"/>
    <w:rsid w:val="00CF43EC"/>
    <w:rsid w:val="00CF47D0"/>
    <w:rsid w:val="00CF4A91"/>
    <w:rsid w:val="00CF4BE4"/>
    <w:rsid w:val="00CF522C"/>
    <w:rsid w:val="00CF54F0"/>
    <w:rsid w:val="00CF57AC"/>
    <w:rsid w:val="00CF5876"/>
    <w:rsid w:val="00CF6049"/>
    <w:rsid w:val="00CF60A5"/>
    <w:rsid w:val="00CF6252"/>
    <w:rsid w:val="00CF6411"/>
    <w:rsid w:val="00CF689B"/>
    <w:rsid w:val="00CF756F"/>
    <w:rsid w:val="00CF7B03"/>
    <w:rsid w:val="00D0001D"/>
    <w:rsid w:val="00D00545"/>
    <w:rsid w:val="00D00D08"/>
    <w:rsid w:val="00D01027"/>
    <w:rsid w:val="00D01785"/>
    <w:rsid w:val="00D01945"/>
    <w:rsid w:val="00D01A16"/>
    <w:rsid w:val="00D01DF7"/>
    <w:rsid w:val="00D01E1A"/>
    <w:rsid w:val="00D01F0F"/>
    <w:rsid w:val="00D021D8"/>
    <w:rsid w:val="00D021FB"/>
    <w:rsid w:val="00D02367"/>
    <w:rsid w:val="00D023A9"/>
    <w:rsid w:val="00D029E3"/>
    <w:rsid w:val="00D02C7E"/>
    <w:rsid w:val="00D0330B"/>
    <w:rsid w:val="00D036E9"/>
    <w:rsid w:val="00D04199"/>
    <w:rsid w:val="00D04A20"/>
    <w:rsid w:val="00D04A2A"/>
    <w:rsid w:val="00D04E91"/>
    <w:rsid w:val="00D05B72"/>
    <w:rsid w:val="00D05BAD"/>
    <w:rsid w:val="00D071AC"/>
    <w:rsid w:val="00D07CA7"/>
    <w:rsid w:val="00D10093"/>
    <w:rsid w:val="00D104A4"/>
    <w:rsid w:val="00D1069A"/>
    <w:rsid w:val="00D106B5"/>
    <w:rsid w:val="00D1074A"/>
    <w:rsid w:val="00D1091D"/>
    <w:rsid w:val="00D10AE1"/>
    <w:rsid w:val="00D10CDC"/>
    <w:rsid w:val="00D112D9"/>
    <w:rsid w:val="00D1173E"/>
    <w:rsid w:val="00D11AB8"/>
    <w:rsid w:val="00D11E97"/>
    <w:rsid w:val="00D126C9"/>
    <w:rsid w:val="00D12733"/>
    <w:rsid w:val="00D12A3A"/>
    <w:rsid w:val="00D1361C"/>
    <w:rsid w:val="00D13DF9"/>
    <w:rsid w:val="00D14523"/>
    <w:rsid w:val="00D14964"/>
    <w:rsid w:val="00D14E0F"/>
    <w:rsid w:val="00D14F2F"/>
    <w:rsid w:val="00D15282"/>
    <w:rsid w:val="00D154E5"/>
    <w:rsid w:val="00D1581C"/>
    <w:rsid w:val="00D15A38"/>
    <w:rsid w:val="00D16427"/>
    <w:rsid w:val="00D16448"/>
    <w:rsid w:val="00D1645A"/>
    <w:rsid w:val="00D165DB"/>
    <w:rsid w:val="00D167D6"/>
    <w:rsid w:val="00D1681D"/>
    <w:rsid w:val="00D16B4A"/>
    <w:rsid w:val="00D17114"/>
    <w:rsid w:val="00D17571"/>
    <w:rsid w:val="00D17723"/>
    <w:rsid w:val="00D17994"/>
    <w:rsid w:val="00D20488"/>
    <w:rsid w:val="00D207BF"/>
    <w:rsid w:val="00D209C7"/>
    <w:rsid w:val="00D20AB3"/>
    <w:rsid w:val="00D20BF5"/>
    <w:rsid w:val="00D20C20"/>
    <w:rsid w:val="00D20F41"/>
    <w:rsid w:val="00D2110C"/>
    <w:rsid w:val="00D214F8"/>
    <w:rsid w:val="00D21A9B"/>
    <w:rsid w:val="00D21DF0"/>
    <w:rsid w:val="00D220DE"/>
    <w:rsid w:val="00D222ED"/>
    <w:rsid w:val="00D22899"/>
    <w:rsid w:val="00D22CAA"/>
    <w:rsid w:val="00D2300B"/>
    <w:rsid w:val="00D2326D"/>
    <w:rsid w:val="00D23292"/>
    <w:rsid w:val="00D2354A"/>
    <w:rsid w:val="00D23950"/>
    <w:rsid w:val="00D244C3"/>
    <w:rsid w:val="00D24AD3"/>
    <w:rsid w:val="00D24D19"/>
    <w:rsid w:val="00D24EF6"/>
    <w:rsid w:val="00D2512A"/>
    <w:rsid w:val="00D251DB"/>
    <w:rsid w:val="00D262F7"/>
    <w:rsid w:val="00D26408"/>
    <w:rsid w:val="00D26501"/>
    <w:rsid w:val="00D26751"/>
    <w:rsid w:val="00D26DD8"/>
    <w:rsid w:val="00D27278"/>
    <w:rsid w:val="00D278AA"/>
    <w:rsid w:val="00D30130"/>
    <w:rsid w:val="00D303B3"/>
    <w:rsid w:val="00D30637"/>
    <w:rsid w:val="00D307BD"/>
    <w:rsid w:val="00D3085C"/>
    <w:rsid w:val="00D30DC9"/>
    <w:rsid w:val="00D31157"/>
    <w:rsid w:val="00D3117C"/>
    <w:rsid w:val="00D31464"/>
    <w:rsid w:val="00D31899"/>
    <w:rsid w:val="00D31ACD"/>
    <w:rsid w:val="00D31F80"/>
    <w:rsid w:val="00D3222B"/>
    <w:rsid w:val="00D325D2"/>
    <w:rsid w:val="00D32D6D"/>
    <w:rsid w:val="00D33316"/>
    <w:rsid w:val="00D33474"/>
    <w:rsid w:val="00D33B0B"/>
    <w:rsid w:val="00D33DBC"/>
    <w:rsid w:val="00D340DD"/>
    <w:rsid w:val="00D3426A"/>
    <w:rsid w:val="00D34906"/>
    <w:rsid w:val="00D34BF9"/>
    <w:rsid w:val="00D360C7"/>
    <w:rsid w:val="00D363A9"/>
    <w:rsid w:val="00D366EF"/>
    <w:rsid w:val="00D3682E"/>
    <w:rsid w:val="00D36BD8"/>
    <w:rsid w:val="00D36F04"/>
    <w:rsid w:val="00D371F0"/>
    <w:rsid w:val="00D377FB"/>
    <w:rsid w:val="00D37834"/>
    <w:rsid w:val="00D4036A"/>
    <w:rsid w:val="00D40D58"/>
    <w:rsid w:val="00D40F71"/>
    <w:rsid w:val="00D41429"/>
    <w:rsid w:val="00D418BD"/>
    <w:rsid w:val="00D41B65"/>
    <w:rsid w:val="00D41D68"/>
    <w:rsid w:val="00D428F3"/>
    <w:rsid w:val="00D42CDA"/>
    <w:rsid w:val="00D42FD3"/>
    <w:rsid w:val="00D430B8"/>
    <w:rsid w:val="00D43649"/>
    <w:rsid w:val="00D436A4"/>
    <w:rsid w:val="00D43E95"/>
    <w:rsid w:val="00D43F7D"/>
    <w:rsid w:val="00D440C9"/>
    <w:rsid w:val="00D4447D"/>
    <w:rsid w:val="00D44496"/>
    <w:rsid w:val="00D4449D"/>
    <w:rsid w:val="00D447BE"/>
    <w:rsid w:val="00D44822"/>
    <w:rsid w:val="00D44BFF"/>
    <w:rsid w:val="00D45022"/>
    <w:rsid w:val="00D4509D"/>
    <w:rsid w:val="00D45397"/>
    <w:rsid w:val="00D4545A"/>
    <w:rsid w:val="00D45B7F"/>
    <w:rsid w:val="00D45D64"/>
    <w:rsid w:val="00D45FDF"/>
    <w:rsid w:val="00D462A4"/>
    <w:rsid w:val="00D462DE"/>
    <w:rsid w:val="00D46623"/>
    <w:rsid w:val="00D46746"/>
    <w:rsid w:val="00D46A35"/>
    <w:rsid w:val="00D46B90"/>
    <w:rsid w:val="00D46BEF"/>
    <w:rsid w:val="00D46F30"/>
    <w:rsid w:val="00D47514"/>
    <w:rsid w:val="00D47614"/>
    <w:rsid w:val="00D479F1"/>
    <w:rsid w:val="00D47AA5"/>
    <w:rsid w:val="00D47F10"/>
    <w:rsid w:val="00D47F53"/>
    <w:rsid w:val="00D50210"/>
    <w:rsid w:val="00D50234"/>
    <w:rsid w:val="00D502DD"/>
    <w:rsid w:val="00D50872"/>
    <w:rsid w:val="00D508A9"/>
    <w:rsid w:val="00D50A5C"/>
    <w:rsid w:val="00D50FDA"/>
    <w:rsid w:val="00D5181D"/>
    <w:rsid w:val="00D51BE8"/>
    <w:rsid w:val="00D522A2"/>
    <w:rsid w:val="00D52412"/>
    <w:rsid w:val="00D5247A"/>
    <w:rsid w:val="00D52AFA"/>
    <w:rsid w:val="00D52FE1"/>
    <w:rsid w:val="00D53058"/>
    <w:rsid w:val="00D533B4"/>
    <w:rsid w:val="00D536E8"/>
    <w:rsid w:val="00D53829"/>
    <w:rsid w:val="00D539D0"/>
    <w:rsid w:val="00D53F0C"/>
    <w:rsid w:val="00D54383"/>
    <w:rsid w:val="00D54A2D"/>
    <w:rsid w:val="00D55053"/>
    <w:rsid w:val="00D55105"/>
    <w:rsid w:val="00D5552B"/>
    <w:rsid w:val="00D55566"/>
    <w:rsid w:val="00D55697"/>
    <w:rsid w:val="00D55E95"/>
    <w:rsid w:val="00D56082"/>
    <w:rsid w:val="00D5621A"/>
    <w:rsid w:val="00D56428"/>
    <w:rsid w:val="00D56B09"/>
    <w:rsid w:val="00D56C4C"/>
    <w:rsid w:val="00D56FA9"/>
    <w:rsid w:val="00D571FC"/>
    <w:rsid w:val="00D57460"/>
    <w:rsid w:val="00D578E9"/>
    <w:rsid w:val="00D57A2D"/>
    <w:rsid w:val="00D57CA8"/>
    <w:rsid w:val="00D57E5F"/>
    <w:rsid w:val="00D57EB6"/>
    <w:rsid w:val="00D57FBB"/>
    <w:rsid w:val="00D6020D"/>
    <w:rsid w:val="00D607E1"/>
    <w:rsid w:val="00D6080C"/>
    <w:rsid w:val="00D6097E"/>
    <w:rsid w:val="00D60CDE"/>
    <w:rsid w:val="00D60F94"/>
    <w:rsid w:val="00D613C0"/>
    <w:rsid w:val="00D615F1"/>
    <w:rsid w:val="00D61646"/>
    <w:rsid w:val="00D61703"/>
    <w:rsid w:val="00D6195A"/>
    <w:rsid w:val="00D6259A"/>
    <w:rsid w:val="00D6262A"/>
    <w:rsid w:val="00D63006"/>
    <w:rsid w:val="00D63DF2"/>
    <w:rsid w:val="00D64CBE"/>
    <w:rsid w:val="00D64F20"/>
    <w:rsid w:val="00D653D9"/>
    <w:rsid w:val="00D6687C"/>
    <w:rsid w:val="00D66D24"/>
    <w:rsid w:val="00D6790B"/>
    <w:rsid w:val="00D67A0D"/>
    <w:rsid w:val="00D67FF2"/>
    <w:rsid w:val="00D701D5"/>
    <w:rsid w:val="00D703FB"/>
    <w:rsid w:val="00D704FA"/>
    <w:rsid w:val="00D712AC"/>
    <w:rsid w:val="00D71335"/>
    <w:rsid w:val="00D71894"/>
    <w:rsid w:val="00D719C0"/>
    <w:rsid w:val="00D71DF5"/>
    <w:rsid w:val="00D720F3"/>
    <w:rsid w:val="00D7263F"/>
    <w:rsid w:val="00D726D1"/>
    <w:rsid w:val="00D72C44"/>
    <w:rsid w:val="00D72C74"/>
    <w:rsid w:val="00D72E87"/>
    <w:rsid w:val="00D72F66"/>
    <w:rsid w:val="00D73394"/>
    <w:rsid w:val="00D734DD"/>
    <w:rsid w:val="00D7358F"/>
    <w:rsid w:val="00D736A9"/>
    <w:rsid w:val="00D73CAA"/>
    <w:rsid w:val="00D73E22"/>
    <w:rsid w:val="00D742B0"/>
    <w:rsid w:val="00D744ED"/>
    <w:rsid w:val="00D7486E"/>
    <w:rsid w:val="00D74CB4"/>
    <w:rsid w:val="00D75077"/>
    <w:rsid w:val="00D755A0"/>
    <w:rsid w:val="00D7579B"/>
    <w:rsid w:val="00D75932"/>
    <w:rsid w:val="00D75B9A"/>
    <w:rsid w:val="00D75E26"/>
    <w:rsid w:val="00D75E75"/>
    <w:rsid w:val="00D75F06"/>
    <w:rsid w:val="00D75FBD"/>
    <w:rsid w:val="00D765B2"/>
    <w:rsid w:val="00D76B48"/>
    <w:rsid w:val="00D76D4C"/>
    <w:rsid w:val="00D76D63"/>
    <w:rsid w:val="00D76E88"/>
    <w:rsid w:val="00D77062"/>
    <w:rsid w:val="00D770A5"/>
    <w:rsid w:val="00D77141"/>
    <w:rsid w:val="00D77E14"/>
    <w:rsid w:val="00D77E6D"/>
    <w:rsid w:val="00D803C9"/>
    <w:rsid w:val="00D8081B"/>
    <w:rsid w:val="00D80ED2"/>
    <w:rsid w:val="00D810C0"/>
    <w:rsid w:val="00D81324"/>
    <w:rsid w:val="00D81568"/>
    <w:rsid w:val="00D816A2"/>
    <w:rsid w:val="00D82115"/>
    <w:rsid w:val="00D82387"/>
    <w:rsid w:val="00D823E8"/>
    <w:rsid w:val="00D82890"/>
    <w:rsid w:val="00D8289C"/>
    <w:rsid w:val="00D82CB0"/>
    <w:rsid w:val="00D82EED"/>
    <w:rsid w:val="00D83358"/>
    <w:rsid w:val="00D83658"/>
    <w:rsid w:val="00D839C2"/>
    <w:rsid w:val="00D83F96"/>
    <w:rsid w:val="00D8446B"/>
    <w:rsid w:val="00D845BC"/>
    <w:rsid w:val="00D845E3"/>
    <w:rsid w:val="00D848D8"/>
    <w:rsid w:val="00D84E33"/>
    <w:rsid w:val="00D8547B"/>
    <w:rsid w:val="00D856CC"/>
    <w:rsid w:val="00D85B44"/>
    <w:rsid w:val="00D85FCB"/>
    <w:rsid w:val="00D86130"/>
    <w:rsid w:val="00D86384"/>
    <w:rsid w:val="00D8660C"/>
    <w:rsid w:val="00D868C9"/>
    <w:rsid w:val="00D86FA4"/>
    <w:rsid w:val="00D8706B"/>
    <w:rsid w:val="00D87B4D"/>
    <w:rsid w:val="00D87BF2"/>
    <w:rsid w:val="00D87EE2"/>
    <w:rsid w:val="00D90165"/>
    <w:rsid w:val="00D90266"/>
    <w:rsid w:val="00D905B0"/>
    <w:rsid w:val="00D9060F"/>
    <w:rsid w:val="00D908F4"/>
    <w:rsid w:val="00D90939"/>
    <w:rsid w:val="00D909D6"/>
    <w:rsid w:val="00D90AB9"/>
    <w:rsid w:val="00D90F3F"/>
    <w:rsid w:val="00D90F77"/>
    <w:rsid w:val="00D91149"/>
    <w:rsid w:val="00D91264"/>
    <w:rsid w:val="00D914CB"/>
    <w:rsid w:val="00D91A94"/>
    <w:rsid w:val="00D91F41"/>
    <w:rsid w:val="00D9220A"/>
    <w:rsid w:val="00D92C19"/>
    <w:rsid w:val="00D92EA1"/>
    <w:rsid w:val="00D92EF3"/>
    <w:rsid w:val="00D93A3A"/>
    <w:rsid w:val="00D93CE2"/>
    <w:rsid w:val="00D93F32"/>
    <w:rsid w:val="00D9464E"/>
    <w:rsid w:val="00D949F3"/>
    <w:rsid w:val="00D94D72"/>
    <w:rsid w:val="00D95181"/>
    <w:rsid w:val="00D951BA"/>
    <w:rsid w:val="00D956E2"/>
    <w:rsid w:val="00D95B60"/>
    <w:rsid w:val="00D95EA9"/>
    <w:rsid w:val="00D963E2"/>
    <w:rsid w:val="00D966EF"/>
    <w:rsid w:val="00D96790"/>
    <w:rsid w:val="00D96D2B"/>
    <w:rsid w:val="00D97510"/>
    <w:rsid w:val="00D979DB"/>
    <w:rsid w:val="00D97B3A"/>
    <w:rsid w:val="00D97E89"/>
    <w:rsid w:val="00DA0923"/>
    <w:rsid w:val="00DA0CF9"/>
    <w:rsid w:val="00DA1614"/>
    <w:rsid w:val="00DA1625"/>
    <w:rsid w:val="00DA169B"/>
    <w:rsid w:val="00DA1723"/>
    <w:rsid w:val="00DA17E2"/>
    <w:rsid w:val="00DA1E2F"/>
    <w:rsid w:val="00DA1FD8"/>
    <w:rsid w:val="00DA21CC"/>
    <w:rsid w:val="00DA2301"/>
    <w:rsid w:val="00DA27DE"/>
    <w:rsid w:val="00DA2ABE"/>
    <w:rsid w:val="00DA2C1A"/>
    <w:rsid w:val="00DA2CCC"/>
    <w:rsid w:val="00DA3556"/>
    <w:rsid w:val="00DA35FB"/>
    <w:rsid w:val="00DA369D"/>
    <w:rsid w:val="00DA38B0"/>
    <w:rsid w:val="00DA4242"/>
    <w:rsid w:val="00DA4277"/>
    <w:rsid w:val="00DA429D"/>
    <w:rsid w:val="00DA4376"/>
    <w:rsid w:val="00DA461C"/>
    <w:rsid w:val="00DA49BD"/>
    <w:rsid w:val="00DA4D5C"/>
    <w:rsid w:val="00DA4DF0"/>
    <w:rsid w:val="00DA4F3D"/>
    <w:rsid w:val="00DA562E"/>
    <w:rsid w:val="00DA6228"/>
    <w:rsid w:val="00DA6488"/>
    <w:rsid w:val="00DA648F"/>
    <w:rsid w:val="00DA6891"/>
    <w:rsid w:val="00DA6D7D"/>
    <w:rsid w:val="00DA743C"/>
    <w:rsid w:val="00DA7593"/>
    <w:rsid w:val="00DA767C"/>
    <w:rsid w:val="00DA7739"/>
    <w:rsid w:val="00DA7BEE"/>
    <w:rsid w:val="00DB0795"/>
    <w:rsid w:val="00DB08CB"/>
    <w:rsid w:val="00DB0B06"/>
    <w:rsid w:val="00DB0E51"/>
    <w:rsid w:val="00DB0FED"/>
    <w:rsid w:val="00DB10C7"/>
    <w:rsid w:val="00DB1143"/>
    <w:rsid w:val="00DB165C"/>
    <w:rsid w:val="00DB16AB"/>
    <w:rsid w:val="00DB1C4F"/>
    <w:rsid w:val="00DB210E"/>
    <w:rsid w:val="00DB25F0"/>
    <w:rsid w:val="00DB2692"/>
    <w:rsid w:val="00DB2C7D"/>
    <w:rsid w:val="00DB2FAD"/>
    <w:rsid w:val="00DB31FA"/>
    <w:rsid w:val="00DB32F0"/>
    <w:rsid w:val="00DB33A4"/>
    <w:rsid w:val="00DB347E"/>
    <w:rsid w:val="00DB34B9"/>
    <w:rsid w:val="00DB34E8"/>
    <w:rsid w:val="00DB35B0"/>
    <w:rsid w:val="00DB3CAB"/>
    <w:rsid w:val="00DB42C9"/>
    <w:rsid w:val="00DB472E"/>
    <w:rsid w:val="00DB47E7"/>
    <w:rsid w:val="00DB4B2A"/>
    <w:rsid w:val="00DB5458"/>
    <w:rsid w:val="00DB54BA"/>
    <w:rsid w:val="00DB58FA"/>
    <w:rsid w:val="00DB599D"/>
    <w:rsid w:val="00DB5BB6"/>
    <w:rsid w:val="00DB5BF8"/>
    <w:rsid w:val="00DB5EA8"/>
    <w:rsid w:val="00DB61BC"/>
    <w:rsid w:val="00DB61BE"/>
    <w:rsid w:val="00DB66AC"/>
    <w:rsid w:val="00DB6772"/>
    <w:rsid w:val="00DB6E6E"/>
    <w:rsid w:val="00DB7001"/>
    <w:rsid w:val="00DB75E2"/>
    <w:rsid w:val="00DB7934"/>
    <w:rsid w:val="00DB7C5D"/>
    <w:rsid w:val="00DB7C62"/>
    <w:rsid w:val="00DB7EAB"/>
    <w:rsid w:val="00DB7EE7"/>
    <w:rsid w:val="00DC0298"/>
    <w:rsid w:val="00DC07D4"/>
    <w:rsid w:val="00DC0833"/>
    <w:rsid w:val="00DC0A1B"/>
    <w:rsid w:val="00DC1908"/>
    <w:rsid w:val="00DC1D04"/>
    <w:rsid w:val="00DC21D8"/>
    <w:rsid w:val="00DC2B2C"/>
    <w:rsid w:val="00DC2B8F"/>
    <w:rsid w:val="00DC2BBA"/>
    <w:rsid w:val="00DC2D46"/>
    <w:rsid w:val="00DC3153"/>
    <w:rsid w:val="00DC339C"/>
    <w:rsid w:val="00DC3BFF"/>
    <w:rsid w:val="00DC428B"/>
    <w:rsid w:val="00DC4A34"/>
    <w:rsid w:val="00DC4B48"/>
    <w:rsid w:val="00DC4C0A"/>
    <w:rsid w:val="00DC4D87"/>
    <w:rsid w:val="00DC4DB2"/>
    <w:rsid w:val="00DC4FCD"/>
    <w:rsid w:val="00DC546D"/>
    <w:rsid w:val="00DC550A"/>
    <w:rsid w:val="00DC5CC5"/>
    <w:rsid w:val="00DC5EEA"/>
    <w:rsid w:val="00DC63BC"/>
    <w:rsid w:val="00DC64D9"/>
    <w:rsid w:val="00DC6874"/>
    <w:rsid w:val="00DC6DDA"/>
    <w:rsid w:val="00DC6EA3"/>
    <w:rsid w:val="00DC79A8"/>
    <w:rsid w:val="00DC7A36"/>
    <w:rsid w:val="00DC7EA9"/>
    <w:rsid w:val="00DC7F16"/>
    <w:rsid w:val="00DD0068"/>
    <w:rsid w:val="00DD04B3"/>
    <w:rsid w:val="00DD0566"/>
    <w:rsid w:val="00DD073A"/>
    <w:rsid w:val="00DD073E"/>
    <w:rsid w:val="00DD0A03"/>
    <w:rsid w:val="00DD1091"/>
    <w:rsid w:val="00DD12CF"/>
    <w:rsid w:val="00DD17B8"/>
    <w:rsid w:val="00DD17F9"/>
    <w:rsid w:val="00DD1906"/>
    <w:rsid w:val="00DD2463"/>
    <w:rsid w:val="00DD26BB"/>
    <w:rsid w:val="00DD2AD2"/>
    <w:rsid w:val="00DD2E81"/>
    <w:rsid w:val="00DD2F0C"/>
    <w:rsid w:val="00DD3082"/>
    <w:rsid w:val="00DD31EC"/>
    <w:rsid w:val="00DD3385"/>
    <w:rsid w:val="00DD357E"/>
    <w:rsid w:val="00DD3DF5"/>
    <w:rsid w:val="00DD42C2"/>
    <w:rsid w:val="00DD4568"/>
    <w:rsid w:val="00DD46F1"/>
    <w:rsid w:val="00DD4946"/>
    <w:rsid w:val="00DD58E1"/>
    <w:rsid w:val="00DD5A83"/>
    <w:rsid w:val="00DD5A89"/>
    <w:rsid w:val="00DD5CA0"/>
    <w:rsid w:val="00DD632E"/>
    <w:rsid w:val="00DD6980"/>
    <w:rsid w:val="00DD69D1"/>
    <w:rsid w:val="00DD6C08"/>
    <w:rsid w:val="00DD6C7E"/>
    <w:rsid w:val="00DD6F13"/>
    <w:rsid w:val="00DD7530"/>
    <w:rsid w:val="00DD7535"/>
    <w:rsid w:val="00DD75E4"/>
    <w:rsid w:val="00DD7E7D"/>
    <w:rsid w:val="00DD7E80"/>
    <w:rsid w:val="00DE06E8"/>
    <w:rsid w:val="00DE111E"/>
    <w:rsid w:val="00DE1324"/>
    <w:rsid w:val="00DE1383"/>
    <w:rsid w:val="00DE1731"/>
    <w:rsid w:val="00DE18ED"/>
    <w:rsid w:val="00DE1C03"/>
    <w:rsid w:val="00DE2220"/>
    <w:rsid w:val="00DE2537"/>
    <w:rsid w:val="00DE2999"/>
    <w:rsid w:val="00DE29B3"/>
    <w:rsid w:val="00DE301B"/>
    <w:rsid w:val="00DE308C"/>
    <w:rsid w:val="00DE3115"/>
    <w:rsid w:val="00DE3CE3"/>
    <w:rsid w:val="00DE413F"/>
    <w:rsid w:val="00DE467F"/>
    <w:rsid w:val="00DE46C9"/>
    <w:rsid w:val="00DE4A66"/>
    <w:rsid w:val="00DE4B6E"/>
    <w:rsid w:val="00DE4C0D"/>
    <w:rsid w:val="00DE4CB6"/>
    <w:rsid w:val="00DE4EC9"/>
    <w:rsid w:val="00DE51A9"/>
    <w:rsid w:val="00DE54F8"/>
    <w:rsid w:val="00DE58A7"/>
    <w:rsid w:val="00DE5907"/>
    <w:rsid w:val="00DE5F54"/>
    <w:rsid w:val="00DE602C"/>
    <w:rsid w:val="00DE6642"/>
    <w:rsid w:val="00DE67C2"/>
    <w:rsid w:val="00DE67FD"/>
    <w:rsid w:val="00DE68CE"/>
    <w:rsid w:val="00DE6A0F"/>
    <w:rsid w:val="00DE6BDB"/>
    <w:rsid w:val="00DE6ECE"/>
    <w:rsid w:val="00DE76F9"/>
    <w:rsid w:val="00DE779F"/>
    <w:rsid w:val="00DF0A70"/>
    <w:rsid w:val="00DF123C"/>
    <w:rsid w:val="00DF1628"/>
    <w:rsid w:val="00DF1955"/>
    <w:rsid w:val="00DF1A41"/>
    <w:rsid w:val="00DF216A"/>
    <w:rsid w:val="00DF24BE"/>
    <w:rsid w:val="00DF2936"/>
    <w:rsid w:val="00DF2D61"/>
    <w:rsid w:val="00DF2DFF"/>
    <w:rsid w:val="00DF2FB2"/>
    <w:rsid w:val="00DF309F"/>
    <w:rsid w:val="00DF3129"/>
    <w:rsid w:val="00DF3644"/>
    <w:rsid w:val="00DF374D"/>
    <w:rsid w:val="00DF391E"/>
    <w:rsid w:val="00DF3B2C"/>
    <w:rsid w:val="00DF40EB"/>
    <w:rsid w:val="00DF45BF"/>
    <w:rsid w:val="00DF4688"/>
    <w:rsid w:val="00DF49F3"/>
    <w:rsid w:val="00DF4A58"/>
    <w:rsid w:val="00DF4FEE"/>
    <w:rsid w:val="00DF5372"/>
    <w:rsid w:val="00DF5446"/>
    <w:rsid w:val="00DF54AF"/>
    <w:rsid w:val="00DF5CFA"/>
    <w:rsid w:val="00DF5E62"/>
    <w:rsid w:val="00DF5FBB"/>
    <w:rsid w:val="00DF62E8"/>
    <w:rsid w:val="00DF6342"/>
    <w:rsid w:val="00DF6364"/>
    <w:rsid w:val="00DF68DA"/>
    <w:rsid w:val="00DF6DD4"/>
    <w:rsid w:val="00DF7279"/>
    <w:rsid w:val="00DF7898"/>
    <w:rsid w:val="00DF7983"/>
    <w:rsid w:val="00DF7CE3"/>
    <w:rsid w:val="00DF7D5F"/>
    <w:rsid w:val="00DF7E3C"/>
    <w:rsid w:val="00E00A07"/>
    <w:rsid w:val="00E00EA8"/>
    <w:rsid w:val="00E015B8"/>
    <w:rsid w:val="00E02573"/>
    <w:rsid w:val="00E026C2"/>
    <w:rsid w:val="00E02AEC"/>
    <w:rsid w:val="00E02B97"/>
    <w:rsid w:val="00E03287"/>
    <w:rsid w:val="00E03860"/>
    <w:rsid w:val="00E03C65"/>
    <w:rsid w:val="00E03D18"/>
    <w:rsid w:val="00E0448D"/>
    <w:rsid w:val="00E04B3C"/>
    <w:rsid w:val="00E04BB3"/>
    <w:rsid w:val="00E04BC0"/>
    <w:rsid w:val="00E05732"/>
    <w:rsid w:val="00E0573F"/>
    <w:rsid w:val="00E06024"/>
    <w:rsid w:val="00E0697D"/>
    <w:rsid w:val="00E06B15"/>
    <w:rsid w:val="00E077F1"/>
    <w:rsid w:val="00E078C4"/>
    <w:rsid w:val="00E07B9D"/>
    <w:rsid w:val="00E07EA0"/>
    <w:rsid w:val="00E1026B"/>
    <w:rsid w:val="00E102D2"/>
    <w:rsid w:val="00E11325"/>
    <w:rsid w:val="00E1133D"/>
    <w:rsid w:val="00E11753"/>
    <w:rsid w:val="00E117A3"/>
    <w:rsid w:val="00E11A0E"/>
    <w:rsid w:val="00E11C16"/>
    <w:rsid w:val="00E12371"/>
    <w:rsid w:val="00E125CF"/>
    <w:rsid w:val="00E12716"/>
    <w:rsid w:val="00E12F23"/>
    <w:rsid w:val="00E1303B"/>
    <w:rsid w:val="00E13761"/>
    <w:rsid w:val="00E139E2"/>
    <w:rsid w:val="00E13E07"/>
    <w:rsid w:val="00E14948"/>
    <w:rsid w:val="00E14BF8"/>
    <w:rsid w:val="00E14C69"/>
    <w:rsid w:val="00E157EA"/>
    <w:rsid w:val="00E15B77"/>
    <w:rsid w:val="00E15D96"/>
    <w:rsid w:val="00E15E36"/>
    <w:rsid w:val="00E160DA"/>
    <w:rsid w:val="00E16144"/>
    <w:rsid w:val="00E16846"/>
    <w:rsid w:val="00E169AB"/>
    <w:rsid w:val="00E16A5A"/>
    <w:rsid w:val="00E16EF7"/>
    <w:rsid w:val="00E173F7"/>
    <w:rsid w:val="00E1744C"/>
    <w:rsid w:val="00E174F0"/>
    <w:rsid w:val="00E17831"/>
    <w:rsid w:val="00E1787D"/>
    <w:rsid w:val="00E179C5"/>
    <w:rsid w:val="00E17A97"/>
    <w:rsid w:val="00E17E57"/>
    <w:rsid w:val="00E20101"/>
    <w:rsid w:val="00E20146"/>
    <w:rsid w:val="00E202CE"/>
    <w:rsid w:val="00E203D6"/>
    <w:rsid w:val="00E20491"/>
    <w:rsid w:val="00E20745"/>
    <w:rsid w:val="00E208DC"/>
    <w:rsid w:val="00E2096B"/>
    <w:rsid w:val="00E20E2D"/>
    <w:rsid w:val="00E20EB6"/>
    <w:rsid w:val="00E20F84"/>
    <w:rsid w:val="00E2127B"/>
    <w:rsid w:val="00E2131F"/>
    <w:rsid w:val="00E2151C"/>
    <w:rsid w:val="00E219BA"/>
    <w:rsid w:val="00E21CC9"/>
    <w:rsid w:val="00E22A28"/>
    <w:rsid w:val="00E22A38"/>
    <w:rsid w:val="00E22BAA"/>
    <w:rsid w:val="00E232E5"/>
    <w:rsid w:val="00E236B9"/>
    <w:rsid w:val="00E236EF"/>
    <w:rsid w:val="00E23739"/>
    <w:rsid w:val="00E2375F"/>
    <w:rsid w:val="00E23856"/>
    <w:rsid w:val="00E23922"/>
    <w:rsid w:val="00E23A59"/>
    <w:rsid w:val="00E24462"/>
    <w:rsid w:val="00E24529"/>
    <w:rsid w:val="00E248D0"/>
    <w:rsid w:val="00E2536D"/>
    <w:rsid w:val="00E25412"/>
    <w:rsid w:val="00E255B0"/>
    <w:rsid w:val="00E259F4"/>
    <w:rsid w:val="00E25CD3"/>
    <w:rsid w:val="00E25FB6"/>
    <w:rsid w:val="00E25FC5"/>
    <w:rsid w:val="00E2626F"/>
    <w:rsid w:val="00E263DD"/>
    <w:rsid w:val="00E2676B"/>
    <w:rsid w:val="00E26C80"/>
    <w:rsid w:val="00E26D59"/>
    <w:rsid w:val="00E26DAE"/>
    <w:rsid w:val="00E2704D"/>
    <w:rsid w:val="00E270AB"/>
    <w:rsid w:val="00E271B9"/>
    <w:rsid w:val="00E272A7"/>
    <w:rsid w:val="00E272E6"/>
    <w:rsid w:val="00E2730C"/>
    <w:rsid w:val="00E2756E"/>
    <w:rsid w:val="00E27C17"/>
    <w:rsid w:val="00E30358"/>
    <w:rsid w:val="00E30628"/>
    <w:rsid w:val="00E3064B"/>
    <w:rsid w:val="00E30716"/>
    <w:rsid w:val="00E30DC5"/>
    <w:rsid w:val="00E31669"/>
    <w:rsid w:val="00E3199B"/>
    <w:rsid w:val="00E3207E"/>
    <w:rsid w:val="00E326FB"/>
    <w:rsid w:val="00E3280A"/>
    <w:rsid w:val="00E32814"/>
    <w:rsid w:val="00E32BDD"/>
    <w:rsid w:val="00E32FE0"/>
    <w:rsid w:val="00E330D7"/>
    <w:rsid w:val="00E3315C"/>
    <w:rsid w:val="00E33415"/>
    <w:rsid w:val="00E334E6"/>
    <w:rsid w:val="00E33843"/>
    <w:rsid w:val="00E33871"/>
    <w:rsid w:val="00E338AA"/>
    <w:rsid w:val="00E33974"/>
    <w:rsid w:val="00E3446D"/>
    <w:rsid w:val="00E3447F"/>
    <w:rsid w:val="00E3486F"/>
    <w:rsid w:val="00E34B36"/>
    <w:rsid w:val="00E351AF"/>
    <w:rsid w:val="00E351CA"/>
    <w:rsid w:val="00E355C6"/>
    <w:rsid w:val="00E35B9B"/>
    <w:rsid w:val="00E35D60"/>
    <w:rsid w:val="00E35D93"/>
    <w:rsid w:val="00E35F2F"/>
    <w:rsid w:val="00E36148"/>
    <w:rsid w:val="00E36314"/>
    <w:rsid w:val="00E36401"/>
    <w:rsid w:val="00E364C9"/>
    <w:rsid w:val="00E36525"/>
    <w:rsid w:val="00E3687F"/>
    <w:rsid w:val="00E36C74"/>
    <w:rsid w:val="00E36D48"/>
    <w:rsid w:val="00E372EC"/>
    <w:rsid w:val="00E375DB"/>
    <w:rsid w:val="00E37924"/>
    <w:rsid w:val="00E40295"/>
    <w:rsid w:val="00E40668"/>
    <w:rsid w:val="00E40735"/>
    <w:rsid w:val="00E40978"/>
    <w:rsid w:val="00E40B98"/>
    <w:rsid w:val="00E40E5E"/>
    <w:rsid w:val="00E40F9D"/>
    <w:rsid w:val="00E413E6"/>
    <w:rsid w:val="00E41659"/>
    <w:rsid w:val="00E419B4"/>
    <w:rsid w:val="00E41DFA"/>
    <w:rsid w:val="00E41E2D"/>
    <w:rsid w:val="00E425DC"/>
    <w:rsid w:val="00E42BC2"/>
    <w:rsid w:val="00E42CF2"/>
    <w:rsid w:val="00E42F10"/>
    <w:rsid w:val="00E42F97"/>
    <w:rsid w:val="00E4301D"/>
    <w:rsid w:val="00E4332F"/>
    <w:rsid w:val="00E43A72"/>
    <w:rsid w:val="00E43B6A"/>
    <w:rsid w:val="00E44274"/>
    <w:rsid w:val="00E44875"/>
    <w:rsid w:val="00E449EC"/>
    <w:rsid w:val="00E44D45"/>
    <w:rsid w:val="00E44E77"/>
    <w:rsid w:val="00E45058"/>
    <w:rsid w:val="00E4523C"/>
    <w:rsid w:val="00E45B65"/>
    <w:rsid w:val="00E45C8C"/>
    <w:rsid w:val="00E46017"/>
    <w:rsid w:val="00E470E4"/>
    <w:rsid w:val="00E47545"/>
    <w:rsid w:val="00E47F66"/>
    <w:rsid w:val="00E501C1"/>
    <w:rsid w:val="00E5039C"/>
    <w:rsid w:val="00E50573"/>
    <w:rsid w:val="00E505E6"/>
    <w:rsid w:val="00E5091E"/>
    <w:rsid w:val="00E512C5"/>
    <w:rsid w:val="00E513E3"/>
    <w:rsid w:val="00E5144F"/>
    <w:rsid w:val="00E516C0"/>
    <w:rsid w:val="00E51734"/>
    <w:rsid w:val="00E5174C"/>
    <w:rsid w:val="00E52077"/>
    <w:rsid w:val="00E520C6"/>
    <w:rsid w:val="00E52685"/>
    <w:rsid w:val="00E52729"/>
    <w:rsid w:val="00E52971"/>
    <w:rsid w:val="00E52B70"/>
    <w:rsid w:val="00E52D00"/>
    <w:rsid w:val="00E52D2B"/>
    <w:rsid w:val="00E536A3"/>
    <w:rsid w:val="00E537E0"/>
    <w:rsid w:val="00E53E4C"/>
    <w:rsid w:val="00E54063"/>
    <w:rsid w:val="00E54258"/>
    <w:rsid w:val="00E542C0"/>
    <w:rsid w:val="00E54306"/>
    <w:rsid w:val="00E549E3"/>
    <w:rsid w:val="00E54D4F"/>
    <w:rsid w:val="00E556D3"/>
    <w:rsid w:val="00E558E4"/>
    <w:rsid w:val="00E55B75"/>
    <w:rsid w:val="00E55C4D"/>
    <w:rsid w:val="00E56382"/>
    <w:rsid w:val="00E566A7"/>
    <w:rsid w:val="00E56E98"/>
    <w:rsid w:val="00E571D3"/>
    <w:rsid w:val="00E57448"/>
    <w:rsid w:val="00E57E56"/>
    <w:rsid w:val="00E57E78"/>
    <w:rsid w:val="00E6026C"/>
    <w:rsid w:val="00E6033F"/>
    <w:rsid w:val="00E60D4A"/>
    <w:rsid w:val="00E60FB6"/>
    <w:rsid w:val="00E612CD"/>
    <w:rsid w:val="00E61DEA"/>
    <w:rsid w:val="00E6212E"/>
    <w:rsid w:val="00E621E9"/>
    <w:rsid w:val="00E621EE"/>
    <w:rsid w:val="00E62241"/>
    <w:rsid w:val="00E627FC"/>
    <w:rsid w:val="00E62C55"/>
    <w:rsid w:val="00E62D27"/>
    <w:rsid w:val="00E632BC"/>
    <w:rsid w:val="00E635B6"/>
    <w:rsid w:val="00E63951"/>
    <w:rsid w:val="00E6460A"/>
    <w:rsid w:val="00E648F5"/>
    <w:rsid w:val="00E64EA5"/>
    <w:rsid w:val="00E64FEC"/>
    <w:rsid w:val="00E65204"/>
    <w:rsid w:val="00E65D7C"/>
    <w:rsid w:val="00E66356"/>
    <w:rsid w:val="00E66580"/>
    <w:rsid w:val="00E66951"/>
    <w:rsid w:val="00E66D59"/>
    <w:rsid w:val="00E66EBB"/>
    <w:rsid w:val="00E670CD"/>
    <w:rsid w:val="00E670EF"/>
    <w:rsid w:val="00E67261"/>
    <w:rsid w:val="00E67324"/>
    <w:rsid w:val="00E67458"/>
    <w:rsid w:val="00E675D7"/>
    <w:rsid w:val="00E67D55"/>
    <w:rsid w:val="00E67EF2"/>
    <w:rsid w:val="00E70012"/>
    <w:rsid w:val="00E7079A"/>
    <w:rsid w:val="00E7083A"/>
    <w:rsid w:val="00E70E88"/>
    <w:rsid w:val="00E70EA2"/>
    <w:rsid w:val="00E716A9"/>
    <w:rsid w:val="00E717A6"/>
    <w:rsid w:val="00E71D10"/>
    <w:rsid w:val="00E720E7"/>
    <w:rsid w:val="00E72331"/>
    <w:rsid w:val="00E725EA"/>
    <w:rsid w:val="00E72625"/>
    <w:rsid w:val="00E72A27"/>
    <w:rsid w:val="00E72B46"/>
    <w:rsid w:val="00E72D6C"/>
    <w:rsid w:val="00E730C0"/>
    <w:rsid w:val="00E73860"/>
    <w:rsid w:val="00E73A7B"/>
    <w:rsid w:val="00E73DC4"/>
    <w:rsid w:val="00E744B0"/>
    <w:rsid w:val="00E7463D"/>
    <w:rsid w:val="00E74784"/>
    <w:rsid w:val="00E74E1B"/>
    <w:rsid w:val="00E74F3B"/>
    <w:rsid w:val="00E7514F"/>
    <w:rsid w:val="00E7516C"/>
    <w:rsid w:val="00E7525F"/>
    <w:rsid w:val="00E753DF"/>
    <w:rsid w:val="00E75C90"/>
    <w:rsid w:val="00E75D7B"/>
    <w:rsid w:val="00E75E30"/>
    <w:rsid w:val="00E75F55"/>
    <w:rsid w:val="00E76074"/>
    <w:rsid w:val="00E7622C"/>
    <w:rsid w:val="00E7637F"/>
    <w:rsid w:val="00E763AA"/>
    <w:rsid w:val="00E7694D"/>
    <w:rsid w:val="00E76A80"/>
    <w:rsid w:val="00E76AFA"/>
    <w:rsid w:val="00E76C27"/>
    <w:rsid w:val="00E76D7E"/>
    <w:rsid w:val="00E76EED"/>
    <w:rsid w:val="00E76FC4"/>
    <w:rsid w:val="00E773D8"/>
    <w:rsid w:val="00E775CE"/>
    <w:rsid w:val="00E778B1"/>
    <w:rsid w:val="00E779A9"/>
    <w:rsid w:val="00E77B39"/>
    <w:rsid w:val="00E803E3"/>
    <w:rsid w:val="00E80A44"/>
    <w:rsid w:val="00E81408"/>
    <w:rsid w:val="00E81464"/>
    <w:rsid w:val="00E81E25"/>
    <w:rsid w:val="00E8206D"/>
    <w:rsid w:val="00E82371"/>
    <w:rsid w:val="00E826BF"/>
    <w:rsid w:val="00E82875"/>
    <w:rsid w:val="00E82A54"/>
    <w:rsid w:val="00E82AA0"/>
    <w:rsid w:val="00E82D25"/>
    <w:rsid w:val="00E82ECC"/>
    <w:rsid w:val="00E82F4E"/>
    <w:rsid w:val="00E83596"/>
    <w:rsid w:val="00E83774"/>
    <w:rsid w:val="00E839DF"/>
    <w:rsid w:val="00E83AE2"/>
    <w:rsid w:val="00E83B60"/>
    <w:rsid w:val="00E83EB5"/>
    <w:rsid w:val="00E83F8C"/>
    <w:rsid w:val="00E84092"/>
    <w:rsid w:val="00E8427C"/>
    <w:rsid w:val="00E842CA"/>
    <w:rsid w:val="00E84B5D"/>
    <w:rsid w:val="00E85142"/>
    <w:rsid w:val="00E85234"/>
    <w:rsid w:val="00E8546E"/>
    <w:rsid w:val="00E855AD"/>
    <w:rsid w:val="00E85691"/>
    <w:rsid w:val="00E85808"/>
    <w:rsid w:val="00E858F7"/>
    <w:rsid w:val="00E85E85"/>
    <w:rsid w:val="00E862E4"/>
    <w:rsid w:val="00E863C1"/>
    <w:rsid w:val="00E8662B"/>
    <w:rsid w:val="00E86E97"/>
    <w:rsid w:val="00E86F0E"/>
    <w:rsid w:val="00E878B8"/>
    <w:rsid w:val="00E87B33"/>
    <w:rsid w:val="00E90178"/>
    <w:rsid w:val="00E9032F"/>
    <w:rsid w:val="00E90522"/>
    <w:rsid w:val="00E90797"/>
    <w:rsid w:val="00E90A9A"/>
    <w:rsid w:val="00E90CCB"/>
    <w:rsid w:val="00E91991"/>
    <w:rsid w:val="00E91AD5"/>
    <w:rsid w:val="00E91B69"/>
    <w:rsid w:val="00E91C87"/>
    <w:rsid w:val="00E91D1C"/>
    <w:rsid w:val="00E9207D"/>
    <w:rsid w:val="00E9231E"/>
    <w:rsid w:val="00E92918"/>
    <w:rsid w:val="00E92D17"/>
    <w:rsid w:val="00E9300D"/>
    <w:rsid w:val="00E9311C"/>
    <w:rsid w:val="00E935B3"/>
    <w:rsid w:val="00E9375B"/>
    <w:rsid w:val="00E937CE"/>
    <w:rsid w:val="00E93C8F"/>
    <w:rsid w:val="00E93F29"/>
    <w:rsid w:val="00E94364"/>
    <w:rsid w:val="00E946DD"/>
    <w:rsid w:val="00E948ED"/>
    <w:rsid w:val="00E94BD2"/>
    <w:rsid w:val="00E94E55"/>
    <w:rsid w:val="00E95254"/>
    <w:rsid w:val="00E954FC"/>
    <w:rsid w:val="00E959A5"/>
    <w:rsid w:val="00E95A53"/>
    <w:rsid w:val="00E95BC7"/>
    <w:rsid w:val="00E95F7F"/>
    <w:rsid w:val="00E963FE"/>
    <w:rsid w:val="00E9650D"/>
    <w:rsid w:val="00E96841"/>
    <w:rsid w:val="00E96DF5"/>
    <w:rsid w:val="00E96E31"/>
    <w:rsid w:val="00E96F03"/>
    <w:rsid w:val="00E975B4"/>
    <w:rsid w:val="00E975EE"/>
    <w:rsid w:val="00E976FD"/>
    <w:rsid w:val="00E97B14"/>
    <w:rsid w:val="00E97C0E"/>
    <w:rsid w:val="00E97D0F"/>
    <w:rsid w:val="00E97D67"/>
    <w:rsid w:val="00EA007D"/>
    <w:rsid w:val="00EA0460"/>
    <w:rsid w:val="00EA0BF2"/>
    <w:rsid w:val="00EA0EEB"/>
    <w:rsid w:val="00EA1077"/>
    <w:rsid w:val="00EA116A"/>
    <w:rsid w:val="00EA1436"/>
    <w:rsid w:val="00EA163C"/>
    <w:rsid w:val="00EA18F6"/>
    <w:rsid w:val="00EA1A6A"/>
    <w:rsid w:val="00EA1EBF"/>
    <w:rsid w:val="00EA2206"/>
    <w:rsid w:val="00EA27C9"/>
    <w:rsid w:val="00EA2DAF"/>
    <w:rsid w:val="00EA3017"/>
    <w:rsid w:val="00EA387D"/>
    <w:rsid w:val="00EA3993"/>
    <w:rsid w:val="00EA3AAA"/>
    <w:rsid w:val="00EA3C7C"/>
    <w:rsid w:val="00EA45B8"/>
    <w:rsid w:val="00EA4871"/>
    <w:rsid w:val="00EA4CF2"/>
    <w:rsid w:val="00EA4EE1"/>
    <w:rsid w:val="00EA5B07"/>
    <w:rsid w:val="00EA605B"/>
    <w:rsid w:val="00EA6D10"/>
    <w:rsid w:val="00EA6F37"/>
    <w:rsid w:val="00EA722D"/>
    <w:rsid w:val="00EA7B1E"/>
    <w:rsid w:val="00EA7D3F"/>
    <w:rsid w:val="00EB045A"/>
    <w:rsid w:val="00EB0482"/>
    <w:rsid w:val="00EB15C7"/>
    <w:rsid w:val="00EB1CAE"/>
    <w:rsid w:val="00EB29ED"/>
    <w:rsid w:val="00EB32CF"/>
    <w:rsid w:val="00EB39D2"/>
    <w:rsid w:val="00EB3B4E"/>
    <w:rsid w:val="00EB3BC1"/>
    <w:rsid w:val="00EB3DD8"/>
    <w:rsid w:val="00EB3E1F"/>
    <w:rsid w:val="00EB3F66"/>
    <w:rsid w:val="00EB4424"/>
    <w:rsid w:val="00EB4A04"/>
    <w:rsid w:val="00EB4A61"/>
    <w:rsid w:val="00EB4EEB"/>
    <w:rsid w:val="00EB5153"/>
    <w:rsid w:val="00EB5185"/>
    <w:rsid w:val="00EB576B"/>
    <w:rsid w:val="00EB583F"/>
    <w:rsid w:val="00EB5D48"/>
    <w:rsid w:val="00EB5F47"/>
    <w:rsid w:val="00EB635D"/>
    <w:rsid w:val="00EB67B5"/>
    <w:rsid w:val="00EB68E4"/>
    <w:rsid w:val="00EB6D3A"/>
    <w:rsid w:val="00EB6DB2"/>
    <w:rsid w:val="00EB74C0"/>
    <w:rsid w:val="00EB750B"/>
    <w:rsid w:val="00EB7D1A"/>
    <w:rsid w:val="00EC03CA"/>
    <w:rsid w:val="00EC05CC"/>
    <w:rsid w:val="00EC0BC2"/>
    <w:rsid w:val="00EC0E5D"/>
    <w:rsid w:val="00EC127F"/>
    <w:rsid w:val="00EC1549"/>
    <w:rsid w:val="00EC162F"/>
    <w:rsid w:val="00EC17E3"/>
    <w:rsid w:val="00EC1923"/>
    <w:rsid w:val="00EC1A08"/>
    <w:rsid w:val="00EC1FD3"/>
    <w:rsid w:val="00EC2177"/>
    <w:rsid w:val="00EC250A"/>
    <w:rsid w:val="00EC257D"/>
    <w:rsid w:val="00EC2629"/>
    <w:rsid w:val="00EC2A7A"/>
    <w:rsid w:val="00EC2F07"/>
    <w:rsid w:val="00EC33B6"/>
    <w:rsid w:val="00EC348C"/>
    <w:rsid w:val="00EC38B9"/>
    <w:rsid w:val="00EC395C"/>
    <w:rsid w:val="00EC3BC7"/>
    <w:rsid w:val="00EC3FF9"/>
    <w:rsid w:val="00EC407E"/>
    <w:rsid w:val="00EC4279"/>
    <w:rsid w:val="00EC468D"/>
    <w:rsid w:val="00EC4966"/>
    <w:rsid w:val="00EC4BE1"/>
    <w:rsid w:val="00EC4EE4"/>
    <w:rsid w:val="00EC4FF4"/>
    <w:rsid w:val="00EC53E5"/>
    <w:rsid w:val="00EC5401"/>
    <w:rsid w:val="00EC54F2"/>
    <w:rsid w:val="00EC5590"/>
    <w:rsid w:val="00EC55C8"/>
    <w:rsid w:val="00EC55CB"/>
    <w:rsid w:val="00EC5658"/>
    <w:rsid w:val="00EC577C"/>
    <w:rsid w:val="00EC57CA"/>
    <w:rsid w:val="00EC6574"/>
    <w:rsid w:val="00EC68FA"/>
    <w:rsid w:val="00EC7606"/>
    <w:rsid w:val="00ED0471"/>
    <w:rsid w:val="00ED06D4"/>
    <w:rsid w:val="00ED06E0"/>
    <w:rsid w:val="00ED09AF"/>
    <w:rsid w:val="00ED0D54"/>
    <w:rsid w:val="00ED1153"/>
    <w:rsid w:val="00ED11C3"/>
    <w:rsid w:val="00ED18DB"/>
    <w:rsid w:val="00ED1CE1"/>
    <w:rsid w:val="00ED1EBD"/>
    <w:rsid w:val="00ED2037"/>
    <w:rsid w:val="00ED22F5"/>
    <w:rsid w:val="00ED2F24"/>
    <w:rsid w:val="00ED36E6"/>
    <w:rsid w:val="00ED37A8"/>
    <w:rsid w:val="00ED38C0"/>
    <w:rsid w:val="00ED3A93"/>
    <w:rsid w:val="00ED3B14"/>
    <w:rsid w:val="00ED3B70"/>
    <w:rsid w:val="00ED48D9"/>
    <w:rsid w:val="00ED496A"/>
    <w:rsid w:val="00ED515F"/>
    <w:rsid w:val="00ED5390"/>
    <w:rsid w:val="00ED5797"/>
    <w:rsid w:val="00ED60E1"/>
    <w:rsid w:val="00ED6269"/>
    <w:rsid w:val="00ED664B"/>
    <w:rsid w:val="00ED66E4"/>
    <w:rsid w:val="00ED6759"/>
    <w:rsid w:val="00ED70F1"/>
    <w:rsid w:val="00ED7190"/>
    <w:rsid w:val="00ED7214"/>
    <w:rsid w:val="00ED7325"/>
    <w:rsid w:val="00ED741E"/>
    <w:rsid w:val="00ED75BC"/>
    <w:rsid w:val="00ED7C7C"/>
    <w:rsid w:val="00ED7CB8"/>
    <w:rsid w:val="00ED7D05"/>
    <w:rsid w:val="00ED7DB8"/>
    <w:rsid w:val="00ED7F85"/>
    <w:rsid w:val="00EE0116"/>
    <w:rsid w:val="00EE0294"/>
    <w:rsid w:val="00EE06FE"/>
    <w:rsid w:val="00EE0734"/>
    <w:rsid w:val="00EE086A"/>
    <w:rsid w:val="00EE0BAA"/>
    <w:rsid w:val="00EE0E44"/>
    <w:rsid w:val="00EE0F46"/>
    <w:rsid w:val="00EE139F"/>
    <w:rsid w:val="00EE1529"/>
    <w:rsid w:val="00EE1676"/>
    <w:rsid w:val="00EE2383"/>
    <w:rsid w:val="00EE246A"/>
    <w:rsid w:val="00EE2544"/>
    <w:rsid w:val="00EE26F7"/>
    <w:rsid w:val="00EE2947"/>
    <w:rsid w:val="00EE2E6F"/>
    <w:rsid w:val="00EE2F17"/>
    <w:rsid w:val="00EE33C9"/>
    <w:rsid w:val="00EE355B"/>
    <w:rsid w:val="00EE3D36"/>
    <w:rsid w:val="00EE3E1F"/>
    <w:rsid w:val="00EE4133"/>
    <w:rsid w:val="00EE43C9"/>
    <w:rsid w:val="00EE4741"/>
    <w:rsid w:val="00EE49F4"/>
    <w:rsid w:val="00EE4C2D"/>
    <w:rsid w:val="00EE4F78"/>
    <w:rsid w:val="00EE5530"/>
    <w:rsid w:val="00EE5DF1"/>
    <w:rsid w:val="00EE61B4"/>
    <w:rsid w:val="00EE6358"/>
    <w:rsid w:val="00EE6598"/>
    <w:rsid w:val="00EE66ED"/>
    <w:rsid w:val="00EE76D7"/>
    <w:rsid w:val="00EE79E9"/>
    <w:rsid w:val="00EE7C7D"/>
    <w:rsid w:val="00EE7E77"/>
    <w:rsid w:val="00EE7F18"/>
    <w:rsid w:val="00EF00F1"/>
    <w:rsid w:val="00EF01A9"/>
    <w:rsid w:val="00EF0988"/>
    <w:rsid w:val="00EF12D9"/>
    <w:rsid w:val="00EF1581"/>
    <w:rsid w:val="00EF174D"/>
    <w:rsid w:val="00EF19CD"/>
    <w:rsid w:val="00EF1EF0"/>
    <w:rsid w:val="00EF1F36"/>
    <w:rsid w:val="00EF211A"/>
    <w:rsid w:val="00EF2478"/>
    <w:rsid w:val="00EF24AA"/>
    <w:rsid w:val="00EF31BC"/>
    <w:rsid w:val="00EF3314"/>
    <w:rsid w:val="00EF331C"/>
    <w:rsid w:val="00EF36D9"/>
    <w:rsid w:val="00EF3B89"/>
    <w:rsid w:val="00EF4023"/>
    <w:rsid w:val="00EF42AD"/>
    <w:rsid w:val="00EF478E"/>
    <w:rsid w:val="00EF4882"/>
    <w:rsid w:val="00EF526F"/>
    <w:rsid w:val="00EF62D9"/>
    <w:rsid w:val="00EF62EF"/>
    <w:rsid w:val="00EF6D0C"/>
    <w:rsid w:val="00EF727B"/>
    <w:rsid w:val="00EF7336"/>
    <w:rsid w:val="00EF76AD"/>
    <w:rsid w:val="00EF7A79"/>
    <w:rsid w:val="00EF7E2E"/>
    <w:rsid w:val="00EF7ECD"/>
    <w:rsid w:val="00F006BC"/>
    <w:rsid w:val="00F0075C"/>
    <w:rsid w:val="00F00A1D"/>
    <w:rsid w:val="00F00AD3"/>
    <w:rsid w:val="00F01238"/>
    <w:rsid w:val="00F012A3"/>
    <w:rsid w:val="00F0153F"/>
    <w:rsid w:val="00F025BD"/>
    <w:rsid w:val="00F028EA"/>
    <w:rsid w:val="00F029D0"/>
    <w:rsid w:val="00F03136"/>
    <w:rsid w:val="00F03203"/>
    <w:rsid w:val="00F03855"/>
    <w:rsid w:val="00F03C8D"/>
    <w:rsid w:val="00F03E8D"/>
    <w:rsid w:val="00F0440A"/>
    <w:rsid w:val="00F04CC6"/>
    <w:rsid w:val="00F05309"/>
    <w:rsid w:val="00F056B4"/>
    <w:rsid w:val="00F05768"/>
    <w:rsid w:val="00F05955"/>
    <w:rsid w:val="00F05D06"/>
    <w:rsid w:val="00F05EB5"/>
    <w:rsid w:val="00F0601D"/>
    <w:rsid w:val="00F06260"/>
    <w:rsid w:val="00F067DA"/>
    <w:rsid w:val="00F06A0B"/>
    <w:rsid w:val="00F06B38"/>
    <w:rsid w:val="00F06F08"/>
    <w:rsid w:val="00F06FC0"/>
    <w:rsid w:val="00F07405"/>
    <w:rsid w:val="00F075F8"/>
    <w:rsid w:val="00F07BD0"/>
    <w:rsid w:val="00F07F74"/>
    <w:rsid w:val="00F1078D"/>
    <w:rsid w:val="00F10A32"/>
    <w:rsid w:val="00F11535"/>
    <w:rsid w:val="00F1238F"/>
    <w:rsid w:val="00F1263C"/>
    <w:rsid w:val="00F12897"/>
    <w:rsid w:val="00F12903"/>
    <w:rsid w:val="00F12995"/>
    <w:rsid w:val="00F13194"/>
    <w:rsid w:val="00F133D5"/>
    <w:rsid w:val="00F13502"/>
    <w:rsid w:val="00F13B2A"/>
    <w:rsid w:val="00F1427F"/>
    <w:rsid w:val="00F145ED"/>
    <w:rsid w:val="00F14698"/>
    <w:rsid w:val="00F14A0F"/>
    <w:rsid w:val="00F14CC2"/>
    <w:rsid w:val="00F15183"/>
    <w:rsid w:val="00F15502"/>
    <w:rsid w:val="00F15927"/>
    <w:rsid w:val="00F15A15"/>
    <w:rsid w:val="00F17130"/>
    <w:rsid w:val="00F173F9"/>
    <w:rsid w:val="00F1744A"/>
    <w:rsid w:val="00F177EE"/>
    <w:rsid w:val="00F17B4B"/>
    <w:rsid w:val="00F17DB9"/>
    <w:rsid w:val="00F200F6"/>
    <w:rsid w:val="00F202A4"/>
    <w:rsid w:val="00F204DD"/>
    <w:rsid w:val="00F2107B"/>
    <w:rsid w:val="00F2135D"/>
    <w:rsid w:val="00F216C8"/>
    <w:rsid w:val="00F21713"/>
    <w:rsid w:val="00F21A2B"/>
    <w:rsid w:val="00F21BEA"/>
    <w:rsid w:val="00F21E4B"/>
    <w:rsid w:val="00F21EA1"/>
    <w:rsid w:val="00F2200B"/>
    <w:rsid w:val="00F22574"/>
    <w:rsid w:val="00F22577"/>
    <w:rsid w:val="00F22B81"/>
    <w:rsid w:val="00F2379C"/>
    <w:rsid w:val="00F23CD8"/>
    <w:rsid w:val="00F23E0A"/>
    <w:rsid w:val="00F2439D"/>
    <w:rsid w:val="00F24526"/>
    <w:rsid w:val="00F24A24"/>
    <w:rsid w:val="00F24CF0"/>
    <w:rsid w:val="00F24DAE"/>
    <w:rsid w:val="00F24E60"/>
    <w:rsid w:val="00F259C1"/>
    <w:rsid w:val="00F25A6E"/>
    <w:rsid w:val="00F25E64"/>
    <w:rsid w:val="00F268C2"/>
    <w:rsid w:val="00F26D20"/>
    <w:rsid w:val="00F272C0"/>
    <w:rsid w:val="00F277F4"/>
    <w:rsid w:val="00F278D1"/>
    <w:rsid w:val="00F27B73"/>
    <w:rsid w:val="00F27F81"/>
    <w:rsid w:val="00F30231"/>
    <w:rsid w:val="00F30271"/>
    <w:rsid w:val="00F30684"/>
    <w:rsid w:val="00F30D72"/>
    <w:rsid w:val="00F30DB0"/>
    <w:rsid w:val="00F31063"/>
    <w:rsid w:val="00F31222"/>
    <w:rsid w:val="00F31375"/>
    <w:rsid w:val="00F31523"/>
    <w:rsid w:val="00F316E6"/>
    <w:rsid w:val="00F31A18"/>
    <w:rsid w:val="00F31CAA"/>
    <w:rsid w:val="00F321C1"/>
    <w:rsid w:val="00F322D1"/>
    <w:rsid w:val="00F327EA"/>
    <w:rsid w:val="00F32D6F"/>
    <w:rsid w:val="00F32D79"/>
    <w:rsid w:val="00F32E6A"/>
    <w:rsid w:val="00F3311A"/>
    <w:rsid w:val="00F33437"/>
    <w:rsid w:val="00F33873"/>
    <w:rsid w:val="00F338CC"/>
    <w:rsid w:val="00F33B71"/>
    <w:rsid w:val="00F33C01"/>
    <w:rsid w:val="00F33D7A"/>
    <w:rsid w:val="00F340A7"/>
    <w:rsid w:val="00F34BA1"/>
    <w:rsid w:val="00F34E5F"/>
    <w:rsid w:val="00F351AF"/>
    <w:rsid w:val="00F3618F"/>
    <w:rsid w:val="00F362CC"/>
    <w:rsid w:val="00F3684E"/>
    <w:rsid w:val="00F369F3"/>
    <w:rsid w:val="00F36A94"/>
    <w:rsid w:val="00F36C02"/>
    <w:rsid w:val="00F36C4C"/>
    <w:rsid w:val="00F37046"/>
    <w:rsid w:val="00F374A5"/>
    <w:rsid w:val="00F375EE"/>
    <w:rsid w:val="00F37667"/>
    <w:rsid w:val="00F3790C"/>
    <w:rsid w:val="00F37ACC"/>
    <w:rsid w:val="00F37BE2"/>
    <w:rsid w:val="00F400F1"/>
    <w:rsid w:val="00F402B3"/>
    <w:rsid w:val="00F4047E"/>
    <w:rsid w:val="00F408A4"/>
    <w:rsid w:val="00F40BDA"/>
    <w:rsid w:val="00F40E66"/>
    <w:rsid w:val="00F41151"/>
    <w:rsid w:val="00F41201"/>
    <w:rsid w:val="00F4128B"/>
    <w:rsid w:val="00F41353"/>
    <w:rsid w:val="00F414B5"/>
    <w:rsid w:val="00F41898"/>
    <w:rsid w:val="00F42157"/>
    <w:rsid w:val="00F4230A"/>
    <w:rsid w:val="00F4254B"/>
    <w:rsid w:val="00F42E2F"/>
    <w:rsid w:val="00F42E43"/>
    <w:rsid w:val="00F434C8"/>
    <w:rsid w:val="00F43919"/>
    <w:rsid w:val="00F43E0E"/>
    <w:rsid w:val="00F43EE6"/>
    <w:rsid w:val="00F441F9"/>
    <w:rsid w:val="00F44A9C"/>
    <w:rsid w:val="00F44F10"/>
    <w:rsid w:val="00F4581F"/>
    <w:rsid w:val="00F4588E"/>
    <w:rsid w:val="00F459FB"/>
    <w:rsid w:val="00F469DE"/>
    <w:rsid w:val="00F46DA5"/>
    <w:rsid w:val="00F46E38"/>
    <w:rsid w:val="00F46F57"/>
    <w:rsid w:val="00F47044"/>
    <w:rsid w:val="00F47233"/>
    <w:rsid w:val="00F47295"/>
    <w:rsid w:val="00F47722"/>
    <w:rsid w:val="00F4773B"/>
    <w:rsid w:val="00F47B46"/>
    <w:rsid w:val="00F47D71"/>
    <w:rsid w:val="00F47E12"/>
    <w:rsid w:val="00F47E48"/>
    <w:rsid w:val="00F500EC"/>
    <w:rsid w:val="00F500ED"/>
    <w:rsid w:val="00F500F3"/>
    <w:rsid w:val="00F503C0"/>
    <w:rsid w:val="00F505BB"/>
    <w:rsid w:val="00F50B8F"/>
    <w:rsid w:val="00F514F3"/>
    <w:rsid w:val="00F51703"/>
    <w:rsid w:val="00F51A62"/>
    <w:rsid w:val="00F5216D"/>
    <w:rsid w:val="00F52275"/>
    <w:rsid w:val="00F52305"/>
    <w:rsid w:val="00F5287F"/>
    <w:rsid w:val="00F52882"/>
    <w:rsid w:val="00F52F09"/>
    <w:rsid w:val="00F53545"/>
    <w:rsid w:val="00F5382B"/>
    <w:rsid w:val="00F53863"/>
    <w:rsid w:val="00F538DA"/>
    <w:rsid w:val="00F53EAF"/>
    <w:rsid w:val="00F54014"/>
    <w:rsid w:val="00F54163"/>
    <w:rsid w:val="00F5478F"/>
    <w:rsid w:val="00F55844"/>
    <w:rsid w:val="00F55892"/>
    <w:rsid w:val="00F559F9"/>
    <w:rsid w:val="00F55A4C"/>
    <w:rsid w:val="00F5624B"/>
    <w:rsid w:val="00F562AD"/>
    <w:rsid w:val="00F5666D"/>
    <w:rsid w:val="00F566A3"/>
    <w:rsid w:val="00F56B50"/>
    <w:rsid w:val="00F56E6B"/>
    <w:rsid w:val="00F573B2"/>
    <w:rsid w:val="00F57516"/>
    <w:rsid w:val="00F5780A"/>
    <w:rsid w:val="00F57E18"/>
    <w:rsid w:val="00F57F90"/>
    <w:rsid w:val="00F60240"/>
    <w:rsid w:val="00F60362"/>
    <w:rsid w:val="00F60F97"/>
    <w:rsid w:val="00F613FA"/>
    <w:rsid w:val="00F618E9"/>
    <w:rsid w:val="00F619CD"/>
    <w:rsid w:val="00F619FF"/>
    <w:rsid w:val="00F6279B"/>
    <w:rsid w:val="00F6289B"/>
    <w:rsid w:val="00F62C52"/>
    <w:rsid w:val="00F63094"/>
    <w:rsid w:val="00F6334D"/>
    <w:rsid w:val="00F63715"/>
    <w:rsid w:val="00F637D9"/>
    <w:rsid w:val="00F637F4"/>
    <w:rsid w:val="00F63D7B"/>
    <w:rsid w:val="00F63FF9"/>
    <w:rsid w:val="00F6457C"/>
    <w:rsid w:val="00F64DCD"/>
    <w:rsid w:val="00F65085"/>
    <w:rsid w:val="00F6515C"/>
    <w:rsid w:val="00F651C0"/>
    <w:rsid w:val="00F65392"/>
    <w:rsid w:val="00F65606"/>
    <w:rsid w:val="00F6566B"/>
    <w:rsid w:val="00F65B92"/>
    <w:rsid w:val="00F65E9C"/>
    <w:rsid w:val="00F65EF1"/>
    <w:rsid w:val="00F664DE"/>
    <w:rsid w:val="00F67F6F"/>
    <w:rsid w:val="00F7017A"/>
    <w:rsid w:val="00F701E9"/>
    <w:rsid w:val="00F7026C"/>
    <w:rsid w:val="00F705CE"/>
    <w:rsid w:val="00F705E9"/>
    <w:rsid w:val="00F707AE"/>
    <w:rsid w:val="00F70A21"/>
    <w:rsid w:val="00F70AC7"/>
    <w:rsid w:val="00F70B06"/>
    <w:rsid w:val="00F70B74"/>
    <w:rsid w:val="00F70CA5"/>
    <w:rsid w:val="00F71370"/>
    <w:rsid w:val="00F7175C"/>
    <w:rsid w:val="00F717C1"/>
    <w:rsid w:val="00F717E8"/>
    <w:rsid w:val="00F7189D"/>
    <w:rsid w:val="00F719FB"/>
    <w:rsid w:val="00F71B25"/>
    <w:rsid w:val="00F71F2D"/>
    <w:rsid w:val="00F72069"/>
    <w:rsid w:val="00F724A2"/>
    <w:rsid w:val="00F726EC"/>
    <w:rsid w:val="00F7286C"/>
    <w:rsid w:val="00F7368F"/>
    <w:rsid w:val="00F73C08"/>
    <w:rsid w:val="00F73F76"/>
    <w:rsid w:val="00F743FF"/>
    <w:rsid w:val="00F746E8"/>
    <w:rsid w:val="00F7473E"/>
    <w:rsid w:val="00F747BC"/>
    <w:rsid w:val="00F751B2"/>
    <w:rsid w:val="00F75884"/>
    <w:rsid w:val="00F75A2E"/>
    <w:rsid w:val="00F75DFD"/>
    <w:rsid w:val="00F76157"/>
    <w:rsid w:val="00F76482"/>
    <w:rsid w:val="00F766D9"/>
    <w:rsid w:val="00F76C4D"/>
    <w:rsid w:val="00F76D7D"/>
    <w:rsid w:val="00F77057"/>
    <w:rsid w:val="00F770D3"/>
    <w:rsid w:val="00F7750E"/>
    <w:rsid w:val="00F77F6D"/>
    <w:rsid w:val="00F80085"/>
    <w:rsid w:val="00F80688"/>
    <w:rsid w:val="00F8096A"/>
    <w:rsid w:val="00F80B1B"/>
    <w:rsid w:val="00F80D6E"/>
    <w:rsid w:val="00F80F73"/>
    <w:rsid w:val="00F80F79"/>
    <w:rsid w:val="00F81A65"/>
    <w:rsid w:val="00F81AB9"/>
    <w:rsid w:val="00F82413"/>
    <w:rsid w:val="00F824BE"/>
    <w:rsid w:val="00F826C6"/>
    <w:rsid w:val="00F8280E"/>
    <w:rsid w:val="00F82CBA"/>
    <w:rsid w:val="00F8327E"/>
    <w:rsid w:val="00F83356"/>
    <w:rsid w:val="00F8335B"/>
    <w:rsid w:val="00F83596"/>
    <w:rsid w:val="00F83690"/>
    <w:rsid w:val="00F83DD3"/>
    <w:rsid w:val="00F84309"/>
    <w:rsid w:val="00F84378"/>
    <w:rsid w:val="00F84584"/>
    <w:rsid w:val="00F84A7E"/>
    <w:rsid w:val="00F84EB0"/>
    <w:rsid w:val="00F8536C"/>
    <w:rsid w:val="00F859AC"/>
    <w:rsid w:val="00F85A2B"/>
    <w:rsid w:val="00F86158"/>
    <w:rsid w:val="00F86876"/>
    <w:rsid w:val="00F86880"/>
    <w:rsid w:val="00F86C6F"/>
    <w:rsid w:val="00F86CD3"/>
    <w:rsid w:val="00F87121"/>
    <w:rsid w:val="00F878EF"/>
    <w:rsid w:val="00F902A9"/>
    <w:rsid w:val="00F90A88"/>
    <w:rsid w:val="00F90B0B"/>
    <w:rsid w:val="00F90C72"/>
    <w:rsid w:val="00F90CBD"/>
    <w:rsid w:val="00F90D5D"/>
    <w:rsid w:val="00F90EF7"/>
    <w:rsid w:val="00F911FF"/>
    <w:rsid w:val="00F9126F"/>
    <w:rsid w:val="00F9227F"/>
    <w:rsid w:val="00F928F0"/>
    <w:rsid w:val="00F9294F"/>
    <w:rsid w:val="00F931CB"/>
    <w:rsid w:val="00F935F9"/>
    <w:rsid w:val="00F93868"/>
    <w:rsid w:val="00F93CBE"/>
    <w:rsid w:val="00F94528"/>
    <w:rsid w:val="00F9472F"/>
    <w:rsid w:val="00F94AA4"/>
    <w:rsid w:val="00F94E3E"/>
    <w:rsid w:val="00F95815"/>
    <w:rsid w:val="00F95B49"/>
    <w:rsid w:val="00F95B7A"/>
    <w:rsid w:val="00F9603E"/>
    <w:rsid w:val="00F96459"/>
    <w:rsid w:val="00F965BE"/>
    <w:rsid w:val="00F96658"/>
    <w:rsid w:val="00F966F0"/>
    <w:rsid w:val="00F96EE3"/>
    <w:rsid w:val="00F96F09"/>
    <w:rsid w:val="00F971FB"/>
    <w:rsid w:val="00FA05DB"/>
    <w:rsid w:val="00FA0B86"/>
    <w:rsid w:val="00FA1065"/>
    <w:rsid w:val="00FA13C5"/>
    <w:rsid w:val="00FA1AFE"/>
    <w:rsid w:val="00FA2275"/>
    <w:rsid w:val="00FA2402"/>
    <w:rsid w:val="00FA2626"/>
    <w:rsid w:val="00FA28C1"/>
    <w:rsid w:val="00FA2EFD"/>
    <w:rsid w:val="00FA31C1"/>
    <w:rsid w:val="00FA32E7"/>
    <w:rsid w:val="00FA341A"/>
    <w:rsid w:val="00FA3607"/>
    <w:rsid w:val="00FA3A5E"/>
    <w:rsid w:val="00FA3C92"/>
    <w:rsid w:val="00FA3CB4"/>
    <w:rsid w:val="00FA3DC7"/>
    <w:rsid w:val="00FA3DF9"/>
    <w:rsid w:val="00FA3E96"/>
    <w:rsid w:val="00FA426F"/>
    <w:rsid w:val="00FA4B54"/>
    <w:rsid w:val="00FA4E27"/>
    <w:rsid w:val="00FA4E87"/>
    <w:rsid w:val="00FA4FD3"/>
    <w:rsid w:val="00FA5098"/>
    <w:rsid w:val="00FA50A3"/>
    <w:rsid w:val="00FA5AEF"/>
    <w:rsid w:val="00FA6371"/>
    <w:rsid w:val="00FA687F"/>
    <w:rsid w:val="00FA6976"/>
    <w:rsid w:val="00FA69FE"/>
    <w:rsid w:val="00FA6ABC"/>
    <w:rsid w:val="00FA6E28"/>
    <w:rsid w:val="00FA7052"/>
    <w:rsid w:val="00FA7089"/>
    <w:rsid w:val="00FA71A1"/>
    <w:rsid w:val="00FA7302"/>
    <w:rsid w:val="00FA7802"/>
    <w:rsid w:val="00FA7C93"/>
    <w:rsid w:val="00FB0606"/>
    <w:rsid w:val="00FB08F5"/>
    <w:rsid w:val="00FB0E44"/>
    <w:rsid w:val="00FB1290"/>
    <w:rsid w:val="00FB14B9"/>
    <w:rsid w:val="00FB1CB0"/>
    <w:rsid w:val="00FB2281"/>
    <w:rsid w:val="00FB265A"/>
    <w:rsid w:val="00FB2B30"/>
    <w:rsid w:val="00FB3037"/>
    <w:rsid w:val="00FB3149"/>
    <w:rsid w:val="00FB3248"/>
    <w:rsid w:val="00FB3B08"/>
    <w:rsid w:val="00FB3D1E"/>
    <w:rsid w:val="00FB3E89"/>
    <w:rsid w:val="00FB3E9D"/>
    <w:rsid w:val="00FB3E9F"/>
    <w:rsid w:val="00FB4141"/>
    <w:rsid w:val="00FB4283"/>
    <w:rsid w:val="00FB4365"/>
    <w:rsid w:val="00FB4816"/>
    <w:rsid w:val="00FB4A4A"/>
    <w:rsid w:val="00FB523C"/>
    <w:rsid w:val="00FB52DF"/>
    <w:rsid w:val="00FB5343"/>
    <w:rsid w:val="00FB53E2"/>
    <w:rsid w:val="00FB5792"/>
    <w:rsid w:val="00FB5E5B"/>
    <w:rsid w:val="00FB5F3F"/>
    <w:rsid w:val="00FB6417"/>
    <w:rsid w:val="00FB6564"/>
    <w:rsid w:val="00FB6EE9"/>
    <w:rsid w:val="00FB6FC9"/>
    <w:rsid w:val="00FB7453"/>
    <w:rsid w:val="00FB74AB"/>
    <w:rsid w:val="00FB7C2A"/>
    <w:rsid w:val="00FC0347"/>
    <w:rsid w:val="00FC03EF"/>
    <w:rsid w:val="00FC0BAE"/>
    <w:rsid w:val="00FC0DAE"/>
    <w:rsid w:val="00FC10FA"/>
    <w:rsid w:val="00FC13CA"/>
    <w:rsid w:val="00FC15E1"/>
    <w:rsid w:val="00FC2487"/>
    <w:rsid w:val="00FC25DD"/>
    <w:rsid w:val="00FC2602"/>
    <w:rsid w:val="00FC2868"/>
    <w:rsid w:val="00FC3076"/>
    <w:rsid w:val="00FC3162"/>
    <w:rsid w:val="00FC3296"/>
    <w:rsid w:val="00FC3979"/>
    <w:rsid w:val="00FC3B48"/>
    <w:rsid w:val="00FC3BC4"/>
    <w:rsid w:val="00FC3C4E"/>
    <w:rsid w:val="00FC3E0E"/>
    <w:rsid w:val="00FC4567"/>
    <w:rsid w:val="00FC4712"/>
    <w:rsid w:val="00FC4A67"/>
    <w:rsid w:val="00FC4A89"/>
    <w:rsid w:val="00FC4C1D"/>
    <w:rsid w:val="00FC4F51"/>
    <w:rsid w:val="00FC54F3"/>
    <w:rsid w:val="00FC56CB"/>
    <w:rsid w:val="00FC5906"/>
    <w:rsid w:val="00FC591A"/>
    <w:rsid w:val="00FC5AB1"/>
    <w:rsid w:val="00FC5BBF"/>
    <w:rsid w:val="00FC63E6"/>
    <w:rsid w:val="00FC6683"/>
    <w:rsid w:val="00FC6B34"/>
    <w:rsid w:val="00FC6E55"/>
    <w:rsid w:val="00FC6FC1"/>
    <w:rsid w:val="00FC77FA"/>
    <w:rsid w:val="00FC7B3F"/>
    <w:rsid w:val="00FC7FF2"/>
    <w:rsid w:val="00FD02EE"/>
    <w:rsid w:val="00FD0A47"/>
    <w:rsid w:val="00FD0CE0"/>
    <w:rsid w:val="00FD15D2"/>
    <w:rsid w:val="00FD1BD1"/>
    <w:rsid w:val="00FD21F0"/>
    <w:rsid w:val="00FD232A"/>
    <w:rsid w:val="00FD2865"/>
    <w:rsid w:val="00FD2C10"/>
    <w:rsid w:val="00FD2C8F"/>
    <w:rsid w:val="00FD2DBA"/>
    <w:rsid w:val="00FD2EE4"/>
    <w:rsid w:val="00FD3018"/>
    <w:rsid w:val="00FD352A"/>
    <w:rsid w:val="00FD36F2"/>
    <w:rsid w:val="00FD380F"/>
    <w:rsid w:val="00FD4179"/>
    <w:rsid w:val="00FD4700"/>
    <w:rsid w:val="00FD4783"/>
    <w:rsid w:val="00FD4B82"/>
    <w:rsid w:val="00FD4B85"/>
    <w:rsid w:val="00FD4C1A"/>
    <w:rsid w:val="00FD4D4E"/>
    <w:rsid w:val="00FD4EA9"/>
    <w:rsid w:val="00FD63A6"/>
    <w:rsid w:val="00FD6853"/>
    <w:rsid w:val="00FD6B1C"/>
    <w:rsid w:val="00FD6B35"/>
    <w:rsid w:val="00FD6CE7"/>
    <w:rsid w:val="00FD6FF4"/>
    <w:rsid w:val="00FD710B"/>
    <w:rsid w:val="00FD73D0"/>
    <w:rsid w:val="00FD740C"/>
    <w:rsid w:val="00FD76B6"/>
    <w:rsid w:val="00FD7D92"/>
    <w:rsid w:val="00FD7DCE"/>
    <w:rsid w:val="00FD7FCF"/>
    <w:rsid w:val="00FE00A5"/>
    <w:rsid w:val="00FE0822"/>
    <w:rsid w:val="00FE0951"/>
    <w:rsid w:val="00FE0B43"/>
    <w:rsid w:val="00FE21BA"/>
    <w:rsid w:val="00FE24A5"/>
    <w:rsid w:val="00FE29F8"/>
    <w:rsid w:val="00FE2DA6"/>
    <w:rsid w:val="00FE2E79"/>
    <w:rsid w:val="00FE2F2E"/>
    <w:rsid w:val="00FE3319"/>
    <w:rsid w:val="00FE344A"/>
    <w:rsid w:val="00FE3A4F"/>
    <w:rsid w:val="00FE4109"/>
    <w:rsid w:val="00FE46B2"/>
    <w:rsid w:val="00FE4D15"/>
    <w:rsid w:val="00FE519D"/>
    <w:rsid w:val="00FE533A"/>
    <w:rsid w:val="00FE558C"/>
    <w:rsid w:val="00FE56FC"/>
    <w:rsid w:val="00FE58AD"/>
    <w:rsid w:val="00FE62A3"/>
    <w:rsid w:val="00FE64A6"/>
    <w:rsid w:val="00FE68C1"/>
    <w:rsid w:val="00FE6E17"/>
    <w:rsid w:val="00FE6E8A"/>
    <w:rsid w:val="00FE7375"/>
    <w:rsid w:val="00FE7851"/>
    <w:rsid w:val="00FE78DE"/>
    <w:rsid w:val="00FE78EA"/>
    <w:rsid w:val="00FE7911"/>
    <w:rsid w:val="00FE7FBE"/>
    <w:rsid w:val="00FF0269"/>
    <w:rsid w:val="00FF026A"/>
    <w:rsid w:val="00FF04F5"/>
    <w:rsid w:val="00FF07A3"/>
    <w:rsid w:val="00FF0B15"/>
    <w:rsid w:val="00FF0B8E"/>
    <w:rsid w:val="00FF0EC7"/>
    <w:rsid w:val="00FF0F70"/>
    <w:rsid w:val="00FF113B"/>
    <w:rsid w:val="00FF1623"/>
    <w:rsid w:val="00FF1786"/>
    <w:rsid w:val="00FF19DB"/>
    <w:rsid w:val="00FF214E"/>
    <w:rsid w:val="00FF2228"/>
    <w:rsid w:val="00FF29D4"/>
    <w:rsid w:val="00FF2ABD"/>
    <w:rsid w:val="00FF2EB0"/>
    <w:rsid w:val="00FF314C"/>
    <w:rsid w:val="00FF3F75"/>
    <w:rsid w:val="00FF46B9"/>
    <w:rsid w:val="00FF4D3A"/>
    <w:rsid w:val="00FF55D8"/>
    <w:rsid w:val="00FF5932"/>
    <w:rsid w:val="00FF601D"/>
    <w:rsid w:val="00FF61AD"/>
    <w:rsid w:val="00FF629D"/>
    <w:rsid w:val="00FF6837"/>
    <w:rsid w:val="00FF694A"/>
    <w:rsid w:val="00FF701D"/>
    <w:rsid w:val="00FF72C4"/>
    <w:rsid w:val="00FF7312"/>
    <w:rsid w:val="00FF74E1"/>
    <w:rsid w:val="00FF7C9F"/>
    <w:rsid w:val="00FF7F21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7240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F85"/>
    <w:pPr>
      <w:widowControl w:val="0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F6279B"/>
    <w:pPr>
      <w:keepNext/>
      <w:keepLines/>
      <w:spacing w:beforeLines="50" w:before="50" w:afterLines="50" w:after="5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6279B"/>
    <w:pPr>
      <w:keepNext/>
      <w:keepLines/>
      <w:spacing w:beforeLines="50" w:before="50" w:afterLines="50" w:after="50"/>
      <w:outlineLvl w:val="1"/>
    </w:pPr>
    <w:rPr>
      <w:rFonts w:eastAsia="宋体" w:cstheme="majorBidi"/>
      <w:b/>
      <w:bCs/>
      <w:i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6279B"/>
    <w:pPr>
      <w:keepNext/>
      <w:keepLines/>
      <w:spacing w:beforeLines="50" w:before="50" w:afterLines="50" w:after="5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41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66F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66F6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66F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66F60"/>
    <w:rPr>
      <w:sz w:val="18"/>
      <w:szCs w:val="18"/>
    </w:rPr>
  </w:style>
  <w:style w:type="paragraph" w:styleId="a6">
    <w:name w:val="List Paragraph"/>
    <w:basedOn w:val="a"/>
    <w:uiPriority w:val="34"/>
    <w:qFormat/>
    <w:rsid w:val="001315D9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6279B"/>
    <w:rPr>
      <w:rFonts w:ascii="Times New Roman" w:hAnsi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F6279B"/>
    <w:rPr>
      <w:rFonts w:ascii="Times New Roman" w:eastAsia="宋体" w:hAnsi="Times New Roman" w:cstheme="majorBidi"/>
      <w:b/>
      <w:bCs/>
      <w:i/>
      <w:sz w:val="24"/>
      <w:szCs w:val="32"/>
    </w:rPr>
  </w:style>
  <w:style w:type="paragraph" w:customStyle="1" w:styleId="a7">
    <w:name w:val="公式"/>
    <w:basedOn w:val="a"/>
    <w:qFormat/>
    <w:rsid w:val="0082272B"/>
    <w:pPr>
      <w:tabs>
        <w:tab w:val="center" w:pos="4830"/>
        <w:tab w:val="right" w:pos="9660"/>
      </w:tabs>
      <w:spacing w:line="360" w:lineRule="auto"/>
    </w:pPr>
    <w:rPr>
      <w:rFonts w:eastAsia="宋体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92696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26965"/>
    <w:rPr>
      <w:rFonts w:ascii="Times New Roman" w:hAnsi="Times New Roman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000925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000925"/>
    <w:rPr>
      <w:rFonts w:ascii="Times New Roman" w:hAnsi="Times New Roman"/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000925"/>
    <w:rPr>
      <w:vertAlign w:val="superscript"/>
    </w:rPr>
  </w:style>
  <w:style w:type="table" w:customStyle="1" w:styleId="10">
    <w:name w:val="网格型1"/>
    <w:basedOn w:val="a1"/>
    <w:next w:val="a3"/>
    <w:uiPriority w:val="39"/>
    <w:rsid w:val="00943E6D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a"/>
    <w:link w:val="MTDisplayEquationChar"/>
    <w:rsid w:val="00AB1274"/>
    <w:pPr>
      <w:tabs>
        <w:tab w:val="center" w:pos="4820"/>
        <w:tab w:val="right" w:pos="9640"/>
      </w:tabs>
      <w:jc w:val="center"/>
    </w:pPr>
    <w:rPr>
      <w:rFonts w:eastAsia="宋体"/>
    </w:rPr>
  </w:style>
  <w:style w:type="character" w:customStyle="1" w:styleId="MTDisplayEquationChar">
    <w:name w:val="MTDisplayEquation Char"/>
    <w:basedOn w:val="a0"/>
    <w:link w:val="MTDisplayEquation"/>
    <w:rsid w:val="00AB1274"/>
    <w:rPr>
      <w:rFonts w:ascii="Times New Roman" w:eastAsia="宋体" w:hAnsi="Times New Roman"/>
    </w:rPr>
  </w:style>
  <w:style w:type="character" w:customStyle="1" w:styleId="3Char">
    <w:name w:val="标题 3 Char"/>
    <w:basedOn w:val="a0"/>
    <w:link w:val="3"/>
    <w:uiPriority w:val="9"/>
    <w:rsid w:val="00F6279B"/>
    <w:rPr>
      <w:rFonts w:ascii="Times New Roman" w:hAnsi="Times New Roman"/>
      <w:b/>
      <w:bCs/>
      <w:sz w:val="24"/>
      <w:szCs w:val="32"/>
    </w:rPr>
  </w:style>
  <w:style w:type="character" w:styleId="ab">
    <w:name w:val="line number"/>
    <w:basedOn w:val="a0"/>
    <w:uiPriority w:val="99"/>
    <w:semiHidden/>
    <w:unhideWhenUsed/>
    <w:rsid w:val="00402D8E"/>
  </w:style>
  <w:style w:type="paragraph" w:styleId="ac">
    <w:name w:val="Normal (Web)"/>
    <w:basedOn w:val="a"/>
    <w:uiPriority w:val="99"/>
    <w:semiHidden/>
    <w:unhideWhenUsed/>
    <w:rsid w:val="00AD35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d">
    <w:name w:val="annotation reference"/>
    <w:basedOn w:val="a0"/>
    <w:uiPriority w:val="99"/>
    <w:semiHidden/>
    <w:unhideWhenUsed/>
    <w:rsid w:val="009B5510"/>
    <w:rPr>
      <w:sz w:val="16"/>
      <w:szCs w:val="16"/>
    </w:rPr>
  </w:style>
  <w:style w:type="paragraph" w:styleId="ae">
    <w:name w:val="annotation text"/>
    <w:basedOn w:val="a"/>
    <w:link w:val="Char3"/>
    <w:uiPriority w:val="99"/>
    <w:semiHidden/>
    <w:unhideWhenUsed/>
    <w:rsid w:val="009B5510"/>
    <w:rPr>
      <w:sz w:val="20"/>
      <w:szCs w:val="20"/>
    </w:rPr>
  </w:style>
  <w:style w:type="character" w:customStyle="1" w:styleId="Char3">
    <w:name w:val="批注文字 Char"/>
    <w:basedOn w:val="a0"/>
    <w:link w:val="ae"/>
    <w:uiPriority w:val="99"/>
    <w:semiHidden/>
    <w:rsid w:val="009B5510"/>
    <w:rPr>
      <w:rFonts w:ascii="Times New Roman" w:hAnsi="Times New Roman"/>
      <w:sz w:val="20"/>
      <w:szCs w:val="20"/>
    </w:rPr>
  </w:style>
  <w:style w:type="paragraph" w:styleId="af">
    <w:name w:val="annotation subject"/>
    <w:basedOn w:val="ae"/>
    <w:next w:val="ae"/>
    <w:link w:val="Char4"/>
    <w:uiPriority w:val="99"/>
    <w:semiHidden/>
    <w:unhideWhenUsed/>
    <w:rsid w:val="009B5510"/>
    <w:rPr>
      <w:b/>
      <w:bCs/>
    </w:rPr>
  </w:style>
  <w:style w:type="character" w:customStyle="1" w:styleId="Char4">
    <w:name w:val="批注主题 Char"/>
    <w:basedOn w:val="Char3"/>
    <w:link w:val="af"/>
    <w:uiPriority w:val="99"/>
    <w:semiHidden/>
    <w:rsid w:val="009B5510"/>
    <w:rPr>
      <w:rFonts w:ascii="Times New Roman" w:hAnsi="Times New Roman"/>
      <w:b/>
      <w:bCs/>
      <w:sz w:val="20"/>
      <w:szCs w:val="20"/>
    </w:rPr>
  </w:style>
  <w:style w:type="paragraph" w:styleId="af0">
    <w:name w:val="Revision"/>
    <w:hidden/>
    <w:uiPriority w:val="99"/>
    <w:semiHidden/>
    <w:rsid w:val="009B5510"/>
    <w:rPr>
      <w:rFonts w:ascii="Times New Roman" w:hAnsi="Times New Roman"/>
      <w:sz w:val="24"/>
    </w:rPr>
  </w:style>
  <w:style w:type="character" w:styleId="af1">
    <w:name w:val="Hyperlink"/>
    <w:basedOn w:val="a0"/>
    <w:uiPriority w:val="99"/>
    <w:unhideWhenUsed/>
    <w:rsid w:val="000177C5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914A62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914A62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914A62"/>
    <w:rPr>
      <w:rFonts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914A62"/>
    <w:rPr>
      <w:rFonts w:ascii="Times New Roman" w:hAnsi="Times New Roman" w:cs="Times New Roman"/>
      <w:noProof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F85"/>
    <w:pPr>
      <w:widowControl w:val="0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F6279B"/>
    <w:pPr>
      <w:keepNext/>
      <w:keepLines/>
      <w:spacing w:beforeLines="50" w:before="50" w:afterLines="50" w:after="5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6279B"/>
    <w:pPr>
      <w:keepNext/>
      <w:keepLines/>
      <w:spacing w:beforeLines="50" w:before="50" w:afterLines="50" w:after="50"/>
      <w:outlineLvl w:val="1"/>
    </w:pPr>
    <w:rPr>
      <w:rFonts w:eastAsia="宋体" w:cstheme="majorBidi"/>
      <w:b/>
      <w:bCs/>
      <w:i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6279B"/>
    <w:pPr>
      <w:keepNext/>
      <w:keepLines/>
      <w:spacing w:beforeLines="50" w:before="50" w:afterLines="50" w:after="5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41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66F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66F6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66F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66F60"/>
    <w:rPr>
      <w:sz w:val="18"/>
      <w:szCs w:val="18"/>
    </w:rPr>
  </w:style>
  <w:style w:type="paragraph" w:styleId="a6">
    <w:name w:val="List Paragraph"/>
    <w:basedOn w:val="a"/>
    <w:uiPriority w:val="34"/>
    <w:qFormat/>
    <w:rsid w:val="001315D9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6279B"/>
    <w:rPr>
      <w:rFonts w:ascii="Times New Roman" w:hAnsi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F6279B"/>
    <w:rPr>
      <w:rFonts w:ascii="Times New Roman" w:eastAsia="宋体" w:hAnsi="Times New Roman" w:cstheme="majorBidi"/>
      <w:b/>
      <w:bCs/>
      <w:i/>
      <w:sz w:val="24"/>
      <w:szCs w:val="32"/>
    </w:rPr>
  </w:style>
  <w:style w:type="paragraph" w:customStyle="1" w:styleId="a7">
    <w:name w:val="公式"/>
    <w:basedOn w:val="a"/>
    <w:qFormat/>
    <w:rsid w:val="0082272B"/>
    <w:pPr>
      <w:tabs>
        <w:tab w:val="center" w:pos="4830"/>
        <w:tab w:val="right" w:pos="9660"/>
      </w:tabs>
      <w:spacing w:line="360" w:lineRule="auto"/>
    </w:pPr>
    <w:rPr>
      <w:rFonts w:eastAsia="宋体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92696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26965"/>
    <w:rPr>
      <w:rFonts w:ascii="Times New Roman" w:hAnsi="Times New Roman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000925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000925"/>
    <w:rPr>
      <w:rFonts w:ascii="Times New Roman" w:hAnsi="Times New Roman"/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000925"/>
    <w:rPr>
      <w:vertAlign w:val="superscript"/>
    </w:rPr>
  </w:style>
  <w:style w:type="table" w:customStyle="1" w:styleId="10">
    <w:name w:val="网格型1"/>
    <w:basedOn w:val="a1"/>
    <w:next w:val="a3"/>
    <w:uiPriority w:val="39"/>
    <w:rsid w:val="00943E6D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a"/>
    <w:link w:val="MTDisplayEquationChar"/>
    <w:rsid w:val="00AB1274"/>
    <w:pPr>
      <w:tabs>
        <w:tab w:val="center" w:pos="4820"/>
        <w:tab w:val="right" w:pos="9640"/>
      </w:tabs>
      <w:jc w:val="center"/>
    </w:pPr>
    <w:rPr>
      <w:rFonts w:eastAsia="宋体"/>
    </w:rPr>
  </w:style>
  <w:style w:type="character" w:customStyle="1" w:styleId="MTDisplayEquationChar">
    <w:name w:val="MTDisplayEquation Char"/>
    <w:basedOn w:val="a0"/>
    <w:link w:val="MTDisplayEquation"/>
    <w:rsid w:val="00AB1274"/>
    <w:rPr>
      <w:rFonts w:ascii="Times New Roman" w:eastAsia="宋体" w:hAnsi="Times New Roman"/>
    </w:rPr>
  </w:style>
  <w:style w:type="character" w:customStyle="1" w:styleId="3Char">
    <w:name w:val="标题 3 Char"/>
    <w:basedOn w:val="a0"/>
    <w:link w:val="3"/>
    <w:uiPriority w:val="9"/>
    <w:rsid w:val="00F6279B"/>
    <w:rPr>
      <w:rFonts w:ascii="Times New Roman" w:hAnsi="Times New Roman"/>
      <w:b/>
      <w:bCs/>
      <w:sz w:val="24"/>
      <w:szCs w:val="32"/>
    </w:rPr>
  </w:style>
  <w:style w:type="character" w:styleId="ab">
    <w:name w:val="line number"/>
    <w:basedOn w:val="a0"/>
    <w:uiPriority w:val="99"/>
    <w:semiHidden/>
    <w:unhideWhenUsed/>
    <w:rsid w:val="00402D8E"/>
  </w:style>
  <w:style w:type="paragraph" w:styleId="ac">
    <w:name w:val="Normal (Web)"/>
    <w:basedOn w:val="a"/>
    <w:uiPriority w:val="99"/>
    <w:semiHidden/>
    <w:unhideWhenUsed/>
    <w:rsid w:val="00AD35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d">
    <w:name w:val="annotation reference"/>
    <w:basedOn w:val="a0"/>
    <w:uiPriority w:val="99"/>
    <w:semiHidden/>
    <w:unhideWhenUsed/>
    <w:rsid w:val="009B5510"/>
    <w:rPr>
      <w:sz w:val="16"/>
      <w:szCs w:val="16"/>
    </w:rPr>
  </w:style>
  <w:style w:type="paragraph" w:styleId="ae">
    <w:name w:val="annotation text"/>
    <w:basedOn w:val="a"/>
    <w:link w:val="Char3"/>
    <w:uiPriority w:val="99"/>
    <w:semiHidden/>
    <w:unhideWhenUsed/>
    <w:rsid w:val="009B5510"/>
    <w:rPr>
      <w:sz w:val="20"/>
      <w:szCs w:val="20"/>
    </w:rPr>
  </w:style>
  <w:style w:type="character" w:customStyle="1" w:styleId="Char3">
    <w:name w:val="批注文字 Char"/>
    <w:basedOn w:val="a0"/>
    <w:link w:val="ae"/>
    <w:uiPriority w:val="99"/>
    <w:semiHidden/>
    <w:rsid w:val="009B5510"/>
    <w:rPr>
      <w:rFonts w:ascii="Times New Roman" w:hAnsi="Times New Roman"/>
      <w:sz w:val="20"/>
      <w:szCs w:val="20"/>
    </w:rPr>
  </w:style>
  <w:style w:type="paragraph" w:styleId="af">
    <w:name w:val="annotation subject"/>
    <w:basedOn w:val="ae"/>
    <w:next w:val="ae"/>
    <w:link w:val="Char4"/>
    <w:uiPriority w:val="99"/>
    <w:semiHidden/>
    <w:unhideWhenUsed/>
    <w:rsid w:val="009B5510"/>
    <w:rPr>
      <w:b/>
      <w:bCs/>
    </w:rPr>
  </w:style>
  <w:style w:type="character" w:customStyle="1" w:styleId="Char4">
    <w:name w:val="批注主题 Char"/>
    <w:basedOn w:val="Char3"/>
    <w:link w:val="af"/>
    <w:uiPriority w:val="99"/>
    <w:semiHidden/>
    <w:rsid w:val="009B5510"/>
    <w:rPr>
      <w:rFonts w:ascii="Times New Roman" w:hAnsi="Times New Roman"/>
      <w:b/>
      <w:bCs/>
      <w:sz w:val="20"/>
      <w:szCs w:val="20"/>
    </w:rPr>
  </w:style>
  <w:style w:type="paragraph" w:styleId="af0">
    <w:name w:val="Revision"/>
    <w:hidden/>
    <w:uiPriority w:val="99"/>
    <w:semiHidden/>
    <w:rsid w:val="009B5510"/>
    <w:rPr>
      <w:rFonts w:ascii="Times New Roman" w:hAnsi="Times New Roman"/>
      <w:sz w:val="24"/>
    </w:rPr>
  </w:style>
  <w:style w:type="character" w:styleId="af1">
    <w:name w:val="Hyperlink"/>
    <w:basedOn w:val="a0"/>
    <w:uiPriority w:val="99"/>
    <w:unhideWhenUsed/>
    <w:rsid w:val="000177C5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914A62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914A62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914A62"/>
    <w:rPr>
      <w:rFonts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914A62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tiff"/><Relationship Id="rId21" Type="http://schemas.openxmlformats.org/officeDocument/2006/relationships/image" Target="media/image13.tiff"/><Relationship Id="rId42" Type="http://schemas.openxmlformats.org/officeDocument/2006/relationships/oleObject" Target="embeddings/oleObject5.bin"/><Relationship Id="rId47" Type="http://schemas.openxmlformats.org/officeDocument/2006/relationships/chart" Target="charts/chart2.xml"/><Relationship Id="rId63" Type="http://schemas.openxmlformats.org/officeDocument/2006/relationships/chart" Target="charts/chart8.xml"/><Relationship Id="rId68" Type="http://schemas.openxmlformats.org/officeDocument/2006/relationships/oleObject" Target="embeddings/oleObject11.bin"/><Relationship Id="rId84" Type="http://schemas.openxmlformats.org/officeDocument/2006/relationships/chart" Target="charts/chart21.xml"/><Relationship Id="rId89" Type="http://schemas.openxmlformats.org/officeDocument/2006/relationships/chart" Target="charts/chart26.xml"/><Relationship Id="rId16" Type="http://schemas.openxmlformats.org/officeDocument/2006/relationships/image" Target="media/image8.tiff"/><Relationship Id="rId11" Type="http://schemas.openxmlformats.org/officeDocument/2006/relationships/image" Target="media/image3.tiff"/><Relationship Id="rId32" Type="http://schemas.openxmlformats.org/officeDocument/2006/relationships/image" Target="media/image24.tiff"/><Relationship Id="rId37" Type="http://schemas.openxmlformats.org/officeDocument/2006/relationships/image" Target="media/image27.wmf"/><Relationship Id="rId53" Type="http://schemas.openxmlformats.org/officeDocument/2006/relationships/image" Target="media/image35.wmf"/><Relationship Id="rId58" Type="http://schemas.openxmlformats.org/officeDocument/2006/relationships/image" Target="media/image38.png"/><Relationship Id="rId74" Type="http://schemas.openxmlformats.org/officeDocument/2006/relationships/oleObject" Target="embeddings/oleObject12.bin"/><Relationship Id="rId79" Type="http://schemas.openxmlformats.org/officeDocument/2006/relationships/chart" Target="charts/chart16.xml"/><Relationship Id="rId102" Type="http://schemas.openxmlformats.org/officeDocument/2006/relationships/customXml" Target="../customXml/item3.xml"/><Relationship Id="rId5" Type="http://schemas.openxmlformats.org/officeDocument/2006/relationships/settings" Target="settings.xml"/><Relationship Id="rId90" Type="http://schemas.openxmlformats.org/officeDocument/2006/relationships/chart" Target="charts/chart27.xml"/><Relationship Id="rId95" Type="http://schemas.openxmlformats.org/officeDocument/2006/relationships/fontTable" Target="fontTable.xml"/><Relationship Id="rId22" Type="http://schemas.openxmlformats.org/officeDocument/2006/relationships/image" Target="media/image14.tiff"/><Relationship Id="rId27" Type="http://schemas.openxmlformats.org/officeDocument/2006/relationships/image" Target="media/image19.tiff"/><Relationship Id="rId43" Type="http://schemas.openxmlformats.org/officeDocument/2006/relationships/image" Target="media/image30.wmf"/><Relationship Id="rId48" Type="http://schemas.openxmlformats.org/officeDocument/2006/relationships/image" Target="media/image32.jpeg"/><Relationship Id="rId64" Type="http://schemas.openxmlformats.org/officeDocument/2006/relationships/chart" Target="charts/chart9.xml"/><Relationship Id="rId69" Type="http://schemas.openxmlformats.org/officeDocument/2006/relationships/chart" Target="charts/chart10.xml"/><Relationship Id="rId80" Type="http://schemas.openxmlformats.org/officeDocument/2006/relationships/chart" Target="charts/chart17.xml"/><Relationship Id="rId85" Type="http://schemas.openxmlformats.org/officeDocument/2006/relationships/chart" Target="charts/chart22.xm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5" Type="http://schemas.openxmlformats.org/officeDocument/2006/relationships/image" Target="media/image17.tiff"/><Relationship Id="rId33" Type="http://schemas.openxmlformats.org/officeDocument/2006/relationships/image" Target="media/image25.wmf"/><Relationship Id="rId38" Type="http://schemas.openxmlformats.org/officeDocument/2006/relationships/oleObject" Target="embeddings/oleObject3.bin"/><Relationship Id="rId46" Type="http://schemas.openxmlformats.org/officeDocument/2006/relationships/chart" Target="charts/chart1.xml"/><Relationship Id="rId59" Type="http://schemas.openxmlformats.org/officeDocument/2006/relationships/chart" Target="charts/chart4.xml"/><Relationship Id="rId67" Type="http://schemas.openxmlformats.org/officeDocument/2006/relationships/image" Target="media/image40.wmf"/><Relationship Id="rId103" Type="http://schemas.openxmlformats.org/officeDocument/2006/relationships/customXml" Target="../customXml/item4.xml"/><Relationship Id="rId20" Type="http://schemas.openxmlformats.org/officeDocument/2006/relationships/image" Target="media/image12.png"/><Relationship Id="rId41" Type="http://schemas.openxmlformats.org/officeDocument/2006/relationships/image" Target="media/image29.wmf"/><Relationship Id="rId54" Type="http://schemas.openxmlformats.org/officeDocument/2006/relationships/oleObject" Target="embeddings/oleObject9.bin"/><Relationship Id="rId62" Type="http://schemas.openxmlformats.org/officeDocument/2006/relationships/chart" Target="charts/chart7.xml"/><Relationship Id="rId70" Type="http://schemas.openxmlformats.org/officeDocument/2006/relationships/chart" Target="charts/chart11.xml"/><Relationship Id="rId75" Type="http://schemas.openxmlformats.org/officeDocument/2006/relationships/chart" Target="charts/chart14.xml"/><Relationship Id="rId83" Type="http://schemas.openxmlformats.org/officeDocument/2006/relationships/chart" Target="charts/chart20.xml"/><Relationship Id="rId88" Type="http://schemas.openxmlformats.org/officeDocument/2006/relationships/chart" Target="charts/chart25.xml"/><Relationship Id="rId91" Type="http://schemas.openxmlformats.org/officeDocument/2006/relationships/chart" Target="charts/chart28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36" Type="http://schemas.openxmlformats.org/officeDocument/2006/relationships/oleObject" Target="embeddings/oleObject2.bin"/><Relationship Id="rId49" Type="http://schemas.openxmlformats.org/officeDocument/2006/relationships/image" Target="media/image33.wmf"/><Relationship Id="rId57" Type="http://schemas.openxmlformats.org/officeDocument/2006/relationships/image" Target="media/image37.png"/><Relationship Id="rId10" Type="http://schemas.openxmlformats.org/officeDocument/2006/relationships/image" Target="media/image2.tiff"/><Relationship Id="rId31" Type="http://schemas.openxmlformats.org/officeDocument/2006/relationships/image" Target="media/image23.tiff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8.bin"/><Relationship Id="rId60" Type="http://schemas.openxmlformats.org/officeDocument/2006/relationships/chart" Target="charts/chart5.xml"/><Relationship Id="rId65" Type="http://schemas.openxmlformats.org/officeDocument/2006/relationships/image" Target="media/image39.wmf"/><Relationship Id="rId73" Type="http://schemas.openxmlformats.org/officeDocument/2006/relationships/image" Target="media/image41.wmf"/><Relationship Id="rId78" Type="http://schemas.openxmlformats.org/officeDocument/2006/relationships/image" Target="media/image43.png"/><Relationship Id="rId81" Type="http://schemas.openxmlformats.org/officeDocument/2006/relationships/chart" Target="charts/chart18.xml"/><Relationship Id="rId86" Type="http://schemas.openxmlformats.org/officeDocument/2006/relationships/chart" Target="charts/chart23.xml"/><Relationship Id="rId94" Type="http://schemas.openxmlformats.org/officeDocument/2006/relationships/chart" Target="charts/chart31.xml"/><Relationship Id="rId99" Type="http://schemas.microsoft.com/office/2011/relationships/commentsExtended" Target="commentsExtended.xml"/><Relationship Id="rId101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wmf"/><Relationship Id="rId34" Type="http://schemas.openxmlformats.org/officeDocument/2006/relationships/oleObject" Target="embeddings/oleObject1.bin"/><Relationship Id="rId50" Type="http://schemas.openxmlformats.org/officeDocument/2006/relationships/oleObject" Target="embeddings/oleObject7.bin"/><Relationship Id="rId55" Type="http://schemas.openxmlformats.org/officeDocument/2006/relationships/chart" Target="charts/chart3.xml"/><Relationship Id="rId76" Type="http://schemas.openxmlformats.org/officeDocument/2006/relationships/chart" Target="charts/chart15.xml"/><Relationship Id="rId7" Type="http://schemas.openxmlformats.org/officeDocument/2006/relationships/footnotes" Target="footnotes.xml"/><Relationship Id="rId71" Type="http://schemas.openxmlformats.org/officeDocument/2006/relationships/chart" Target="charts/chart12.xml"/><Relationship Id="rId92" Type="http://schemas.openxmlformats.org/officeDocument/2006/relationships/chart" Target="charts/chart29.xml"/><Relationship Id="rId2" Type="http://schemas.openxmlformats.org/officeDocument/2006/relationships/numbering" Target="numbering.xml"/><Relationship Id="rId29" Type="http://schemas.openxmlformats.org/officeDocument/2006/relationships/image" Target="media/image21.tiff"/><Relationship Id="rId24" Type="http://schemas.openxmlformats.org/officeDocument/2006/relationships/image" Target="media/image16.tiff"/><Relationship Id="rId40" Type="http://schemas.openxmlformats.org/officeDocument/2006/relationships/oleObject" Target="embeddings/oleObject4.bin"/><Relationship Id="rId45" Type="http://schemas.openxmlformats.org/officeDocument/2006/relationships/image" Target="media/image31.emf"/><Relationship Id="rId66" Type="http://schemas.openxmlformats.org/officeDocument/2006/relationships/oleObject" Target="embeddings/oleObject10.bin"/><Relationship Id="rId87" Type="http://schemas.openxmlformats.org/officeDocument/2006/relationships/chart" Target="charts/chart24.xml"/><Relationship Id="rId61" Type="http://schemas.openxmlformats.org/officeDocument/2006/relationships/chart" Target="charts/chart6.xml"/><Relationship Id="rId82" Type="http://schemas.openxmlformats.org/officeDocument/2006/relationships/chart" Target="charts/chart19.xml"/><Relationship Id="rId19" Type="http://schemas.openxmlformats.org/officeDocument/2006/relationships/image" Target="media/image11.png"/><Relationship Id="rId14" Type="http://schemas.openxmlformats.org/officeDocument/2006/relationships/image" Target="media/image6.emf"/><Relationship Id="rId30" Type="http://schemas.openxmlformats.org/officeDocument/2006/relationships/image" Target="media/image22.tiff"/><Relationship Id="rId35" Type="http://schemas.openxmlformats.org/officeDocument/2006/relationships/image" Target="media/image26.wmf"/><Relationship Id="rId56" Type="http://schemas.openxmlformats.org/officeDocument/2006/relationships/image" Target="media/image36.jpeg"/><Relationship Id="rId77" Type="http://schemas.openxmlformats.org/officeDocument/2006/relationships/image" Target="media/image42.png"/><Relationship Id="rId100" Type="http://schemas.microsoft.com/office/2016/09/relationships/commentsIds" Target="commentsIds.xml"/><Relationship Id="rId8" Type="http://schemas.openxmlformats.org/officeDocument/2006/relationships/endnotes" Target="endnotes.xml"/><Relationship Id="rId51" Type="http://schemas.openxmlformats.org/officeDocument/2006/relationships/image" Target="media/image34.wmf"/><Relationship Id="rId72" Type="http://schemas.openxmlformats.org/officeDocument/2006/relationships/chart" Target="charts/chart13.xml"/><Relationship Id="rId93" Type="http://schemas.openxmlformats.org/officeDocument/2006/relationships/chart" Target="charts/chart30.xml"/><Relationship Id="rId98" Type="http://schemas.microsoft.com/office/2011/relationships/people" Target="people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&#22681;&#21402;&#21442;&#25968;&#30740;&#31350;\&#22681;&#24378;&#24230;&#20248;&#2127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&#21644;&#35774;&#35745;&#22270;&#24335;&#20108;&#30340;&#32467;&#26524;&#23545;&#27604;\demand-capacity%20ratio%20of%20peak%20acceleration%20(&#33258;&#21160;&#20445;&#23384;&#30340;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&#21644;&#35774;&#35745;&#22270;&#24335;&#20108;&#30340;&#32467;&#26524;&#23545;&#27604;\demand-capacity%20ratio%20of%20peak%20acceleration%20(&#33258;&#21160;&#20445;&#23384;&#30340;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\&#35774;&#35745;&#22270;&#24335;&#19968;-Wind-&#26680;&#24515;&#31570;&#19982;&#27169;&#22359;&#26694;&#26550;&#30340;&#21098;&#21147;&#20998;&#37197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\&#35774;&#35745;&#22270;&#24335;&#19968;-Wind-&#26680;&#24515;&#31570;&#19982;&#27169;&#22359;&#26694;&#26550;&#30340;&#21098;&#21147;&#20998;&#37197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\&#35774;&#35745;&#22270;&#24335;&#19968;-Wind-&#26680;&#24515;&#31570;&#19982;&#27169;&#22359;&#26694;&#26550;&#30340;&#21098;&#21147;&#20998;&#37197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\&#35774;&#35745;&#22270;&#24335;&#19968;-Wind-&#26680;&#24515;&#31570;&#19982;&#27169;&#22359;&#26694;&#26550;&#30340;&#21098;&#21147;&#20998;&#37197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&#21644;&#35774;&#35745;&#22270;&#24335;&#20108;&#30340;&#32467;&#26524;&#23545;&#27604;\drift%20ratio%20at%20top%20story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&#21644;&#35774;&#35745;&#22270;&#24335;&#20108;&#30340;&#32467;&#26524;&#23545;&#27604;\drift%20ratio%20at%20top%20story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&#21644;&#35774;&#35745;&#22270;&#24335;&#20108;&#30340;&#32467;&#26524;&#23545;&#27604;\drift%20ratio%20at%20top%20story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&#21644;&#35774;&#35745;&#22270;&#24335;&#20108;&#30340;&#32467;&#26524;&#23545;&#27604;\demand-capacity%20ratio%20of%20peak%20acceleration%20(&#33258;&#21160;&#20445;&#23384;&#30340;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&#22681;&#21402;&#21442;&#25968;&#30740;&#31350;\&#27169;&#22359;&#21514;&#35013;&#37325;&#37327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&#21644;&#35774;&#35745;&#22270;&#24335;&#20108;&#30340;&#32467;&#26524;&#23545;&#27604;\demand-capacity%20ratio%20of%20peak%20acceleration%20(&#33258;&#21160;&#20445;&#23384;&#30340;)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20108;\&#20004;&#31181;&#35774;&#35745;&#22270;&#24335;&#30340;&#21098;&#21147;&#27604;&#36739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20108;\&#20004;&#31181;&#35774;&#35745;&#22270;&#24335;&#30340;&#21098;&#21147;&#27604;&#36739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&#21644;&#35774;&#35745;&#22270;&#24335;&#20108;&#30340;&#32467;&#26524;&#23545;&#27604;\core%20wall%20reduce%20effect-&#20004;&#31181;&#35774;&#35745;&#22270;&#24335;&#30340;&#21098;&#21147;&#27604;&#36739;%20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&#21644;&#35774;&#35745;&#22270;&#24335;&#20108;&#30340;&#32467;&#26524;&#23545;&#27604;\core%20wall%20reduce%20effect-&#20004;&#31181;&#35774;&#35745;&#22270;&#24335;&#30340;&#21098;&#21147;&#27604;&#36739;%20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ETABS%20model\&#35774;&#35745;&#22270;&#24335;&#20108;\30-story\wall-100mm\Story%20drift%2030-story%20100mm-wall%20thickness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ETABS%20model\&#35774;&#35745;&#22270;&#24335;&#20108;\40-story\wall-350mm\Story%20drift%2040-story%20350mm-wall%20thickness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ETABS%20model\&#35774;&#35745;&#22270;&#24335;&#20108;\50-story\wall-950mm\Story%20drift%2050-story%20950mm-wall%20thickness%20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&#21644;&#35774;&#35745;&#22270;&#24335;&#20108;&#30340;&#32467;&#26524;&#23545;&#27604;\demand-capacity%20ratio%20of%20peak%20acceleration%20(&#33258;&#21160;&#20445;&#23384;&#30340;)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&#21644;&#35774;&#35745;&#22270;&#24335;&#20108;&#30340;&#32467;&#26524;&#23545;&#27604;\demand-capacity%20ratio%20of%20peak%20acceleration%20(&#33258;&#21160;&#20445;&#23384;&#30340;)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Structures\&#31561;&#25928;&#26694;&#26550;&#22320;&#21442;&#25968;&#36873;&#25321;&#35828;&#26126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&#21644;&#35774;&#35745;&#22270;&#24335;&#20108;&#30340;&#32467;&#26524;&#23545;&#27604;\&#20004;&#31181;&#35774;&#35745;&#22270;&#24335;&#27604;&#36739;-&#28151;&#20957;&#22303;&#29992;&#37327;&#21450;&#20307;&#31215;&#39044;&#21046;&#29575;&#27604;&#36739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Journal%20of%20Building%20Engineering\&#35774;&#35745;&#22270;&#24335;&#19968;&#21644;&#35774;&#35745;&#22270;&#24335;&#20108;&#30340;&#32467;&#26524;&#23545;&#27604;\&#20004;&#31181;&#35774;&#35745;&#22270;&#24335;&#27604;&#36739;-&#28151;&#20957;&#22303;&#29992;&#37327;&#21450;&#20307;&#31215;&#39044;&#21046;&#29575;&#27604;&#3673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Structures\&#19981;&#21516;&#39640;&#24230;&#24314;&#31569;-&#39118;&#33655;&#3673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Structures\&#19981;&#21516;&#39640;&#24230;&#24314;&#31569;-&#39118;&#33655;&#3673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Structures\&#19981;&#21516;&#39640;&#24230;&#24314;&#31569;-&#39118;&#33655;&#3673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ETABS%20model\&#35774;&#35745;&#22270;&#24335;&#19968;\&#35843;&#35797;&#19981;&#21516;&#27004;&#23618;&#26377;&#19981;&#21516;&#24378;&#24230;-30story\wall-100mm\Story%20drift%2030-story%20100mm-wall%20thicknes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ETABS%20model\&#35774;&#35745;&#22270;&#24335;&#19968;\&#35843;&#35797;&#19981;&#21516;&#27004;&#23618;&#26377;&#19981;&#21516;&#24378;&#24230;-40story\wall-450mm\Story%20drift%2040-story%20450mm-wall%20thickness%20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3398;&#20064;\&#39321;&#28207;&#22823;&#23398;&#21338;&#21518;&#38454;&#27573;\&#39321;&#28207;&#21338;&#21518;&#24037;&#20316;\Paper%20Plan%20in%20HKU\&#26032;&#35745;&#21010;\&#21487;&#34892;&#24615;&#30740;&#31350;\ETABS%20model\&#35774;&#35745;&#22270;&#24335;&#19968;\&#35843;&#35797;&#19981;&#21516;&#27004;&#23618;&#26377;&#19981;&#21516;&#24378;&#24230;-50story\wall-1050mm\Story%20drift%2050-story%201050mm-wall%20thickness%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891006944444445"/>
          <c:y val="2.9295370370370371E-2"/>
          <c:w val="0.81478784722222219"/>
          <c:h val="0.82268981481481496"/>
        </c:manualLayout>
      </c:layout>
      <c:scatterChart>
        <c:scatterStyle val="lineMarker"/>
        <c:varyColors val="0"/>
        <c:ser>
          <c:idx val="0"/>
          <c:order val="0"/>
          <c:tx>
            <c:v>Thickness 80mm</c:v>
          </c:tx>
          <c:spPr>
            <a:ln w="19050">
              <a:solidFill>
                <a:srgbClr val="0070C0"/>
              </a:solidFill>
            </a:ln>
          </c:spPr>
          <c:marker>
            <c:symbol val="none"/>
          </c:marker>
          <c:xVal>
            <c:numRef>
              <c:f>Sheet1!$C$3:$C$52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xVal>
          <c:yVal>
            <c:numRef>
              <c:f>Sheet1!$D$3:$D$52</c:f>
              <c:numCache>
                <c:formatCode>General</c:formatCode>
                <c:ptCount val="50"/>
                <c:pt idx="0">
                  <c:v>68.442490423689435</c:v>
                </c:pt>
                <c:pt idx="1">
                  <c:v>67.073640615215652</c:v>
                </c:pt>
                <c:pt idx="2">
                  <c:v>65.704790806741855</c:v>
                </c:pt>
                <c:pt idx="3">
                  <c:v>64.335940998268072</c:v>
                </c:pt>
                <c:pt idx="4">
                  <c:v>62.967091189794282</c:v>
                </c:pt>
                <c:pt idx="5">
                  <c:v>61.598241381320491</c:v>
                </c:pt>
                <c:pt idx="6">
                  <c:v>60.229391572846701</c:v>
                </c:pt>
                <c:pt idx="7">
                  <c:v>58.860541764372918</c:v>
                </c:pt>
                <c:pt idx="8">
                  <c:v>57.491691955899128</c:v>
                </c:pt>
                <c:pt idx="9">
                  <c:v>56.122842147425338</c:v>
                </c:pt>
                <c:pt idx="10">
                  <c:v>54.753992338951541</c:v>
                </c:pt>
                <c:pt idx="11">
                  <c:v>53.385142530477765</c:v>
                </c:pt>
                <c:pt idx="12">
                  <c:v>52.016292722003975</c:v>
                </c:pt>
                <c:pt idx="13">
                  <c:v>50.647442913530178</c:v>
                </c:pt>
                <c:pt idx="14">
                  <c:v>49.278593105056395</c:v>
                </c:pt>
                <c:pt idx="15">
                  <c:v>47.909743296582604</c:v>
                </c:pt>
                <c:pt idx="16">
                  <c:v>46.540893488108814</c:v>
                </c:pt>
                <c:pt idx="17">
                  <c:v>45.172043679635024</c:v>
                </c:pt>
                <c:pt idx="18">
                  <c:v>43.803193871161241</c:v>
                </c:pt>
                <c:pt idx="19">
                  <c:v>42.434344062687451</c:v>
                </c:pt>
                <c:pt idx="20">
                  <c:v>41.065494254213661</c:v>
                </c:pt>
                <c:pt idx="21">
                  <c:v>39.696644445739878</c:v>
                </c:pt>
                <c:pt idx="22">
                  <c:v>38.327794637266081</c:v>
                </c:pt>
                <c:pt idx="23">
                  <c:v>36.958944828792298</c:v>
                </c:pt>
                <c:pt idx="24">
                  <c:v>35.590095020318508</c:v>
                </c:pt>
                <c:pt idx="25">
                  <c:v>34.221245211844717</c:v>
                </c:pt>
                <c:pt idx="26">
                  <c:v>32.852395403370927</c:v>
                </c:pt>
                <c:pt idx="27">
                  <c:v>31.483545594897141</c:v>
                </c:pt>
                <c:pt idx="28">
                  <c:v>30.114695786423351</c:v>
                </c:pt>
                <c:pt idx="29">
                  <c:v>28.745845977949564</c:v>
                </c:pt>
                <c:pt idx="30">
                  <c:v>27.37699616947577</c:v>
                </c:pt>
                <c:pt idx="31">
                  <c:v>26.008146361001987</c:v>
                </c:pt>
                <c:pt idx="32">
                  <c:v>24.639296552528197</c:v>
                </c:pt>
                <c:pt idx="33">
                  <c:v>23.270446744054407</c:v>
                </c:pt>
                <c:pt idx="34">
                  <c:v>21.901596935580621</c:v>
                </c:pt>
                <c:pt idx="35">
                  <c:v>20.53274712710683</c:v>
                </c:pt>
                <c:pt idx="36">
                  <c:v>19.16389731863304</c:v>
                </c:pt>
                <c:pt idx="37">
                  <c:v>17.795047510159254</c:v>
                </c:pt>
                <c:pt idx="38">
                  <c:v>16.426197701685464</c:v>
                </c:pt>
                <c:pt idx="39">
                  <c:v>15.057347893211675</c:v>
                </c:pt>
                <c:pt idx="40">
                  <c:v>13.688498084737885</c:v>
                </c:pt>
                <c:pt idx="41">
                  <c:v>12.319648276264099</c:v>
                </c:pt>
                <c:pt idx="42">
                  <c:v>10.95079846779031</c:v>
                </c:pt>
                <c:pt idx="43">
                  <c:v>9.5819486593165202</c:v>
                </c:pt>
                <c:pt idx="44">
                  <c:v>8.2130988508427318</c:v>
                </c:pt>
                <c:pt idx="45">
                  <c:v>6.8442490423689426</c:v>
                </c:pt>
                <c:pt idx="46">
                  <c:v>5.4753992338951551</c:v>
                </c:pt>
                <c:pt idx="47">
                  <c:v>4.1065494254213659</c:v>
                </c:pt>
                <c:pt idx="48">
                  <c:v>2.7376996169475776</c:v>
                </c:pt>
                <c:pt idx="49">
                  <c:v>1.3688498084737888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084-470E-88A4-E020034B5889}"/>
            </c:ext>
          </c:extLst>
        </c:ser>
        <c:ser>
          <c:idx val="1"/>
          <c:order val="1"/>
          <c:tx>
            <c:v>80mm</c:v>
          </c:tx>
          <c:spPr>
            <a:ln w="25400">
              <a:noFill/>
            </a:ln>
          </c:spPr>
          <c:marker>
            <c:symbol val="square"/>
            <c:size val="3"/>
            <c:spPr>
              <a:solidFill>
                <a:srgbClr val="0070C0"/>
              </a:solidFill>
              <a:ln w="12700">
                <a:solidFill>
                  <a:srgbClr val="0070C0"/>
                </a:solidFill>
              </a:ln>
            </c:spPr>
          </c:marker>
          <c:xVal>
            <c:numRef>
              <c:f>Sheet1!$C$3:$C$52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xVal>
          <c:yVal>
            <c:numRef>
              <c:f>Sheet1!$E$3:$E$52</c:f>
              <c:numCache>
                <c:formatCode>General</c:formatCode>
                <c:ptCount val="50"/>
                <c:pt idx="0">
                  <c:v>70</c:v>
                </c:pt>
                <c:pt idx="1">
                  <c:v>70</c:v>
                </c:pt>
                <c:pt idx="2">
                  <c:v>70</c:v>
                </c:pt>
                <c:pt idx="3">
                  <c:v>70</c:v>
                </c:pt>
                <c:pt idx="4">
                  <c:v>70</c:v>
                </c:pt>
                <c:pt idx="5">
                  <c:v>70</c:v>
                </c:pt>
                <c:pt idx="6">
                  <c:v>70</c:v>
                </c:pt>
                <c:pt idx="7">
                  <c:v>70</c:v>
                </c:pt>
                <c:pt idx="8">
                  <c:v>70</c:v>
                </c:pt>
                <c:pt idx="9">
                  <c:v>70</c:v>
                </c:pt>
                <c:pt idx="10">
                  <c:v>55</c:v>
                </c:pt>
                <c:pt idx="11">
                  <c:v>55</c:v>
                </c:pt>
                <c:pt idx="12">
                  <c:v>55</c:v>
                </c:pt>
                <c:pt idx="13">
                  <c:v>55</c:v>
                </c:pt>
                <c:pt idx="14">
                  <c:v>55</c:v>
                </c:pt>
                <c:pt idx="15">
                  <c:v>55</c:v>
                </c:pt>
                <c:pt idx="16">
                  <c:v>55</c:v>
                </c:pt>
                <c:pt idx="17">
                  <c:v>55</c:v>
                </c:pt>
                <c:pt idx="18">
                  <c:v>55</c:v>
                </c:pt>
                <c:pt idx="19">
                  <c:v>55</c:v>
                </c:pt>
                <c:pt idx="20">
                  <c:v>45</c:v>
                </c:pt>
                <c:pt idx="21">
                  <c:v>45</c:v>
                </c:pt>
                <c:pt idx="22">
                  <c:v>45</c:v>
                </c:pt>
                <c:pt idx="23">
                  <c:v>45</c:v>
                </c:pt>
                <c:pt idx="24">
                  <c:v>45</c:v>
                </c:pt>
                <c:pt idx="25">
                  <c:v>45</c:v>
                </c:pt>
                <c:pt idx="26">
                  <c:v>45</c:v>
                </c:pt>
                <c:pt idx="27">
                  <c:v>45</c:v>
                </c:pt>
                <c:pt idx="28">
                  <c:v>45</c:v>
                </c:pt>
                <c:pt idx="29">
                  <c:v>45</c:v>
                </c:pt>
                <c:pt idx="30">
                  <c:v>30</c:v>
                </c:pt>
                <c:pt idx="31">
                  <c:v>30</c:v>
                </c:pt>
                <c:pt idx="32">
                  <c:v>30</c:v>
                </c:pt>
                <c:pt idx="33">
                  <c:v>30</c:v>
                </c:pt>
                <c:pt idx="34">
                  <c:v>30</c:v>
                </c:pt>
                <c:pt idx="35">
                  <c:v>30</c:v>
                </c:pt>
                <c:pt idx="36">
                  <c:v>30</c:v>
                </c:pt>
                <c:pt idx="37">
                  <c:v>30</c:v>
                </c:pt>
                <c:pt idx="38">
                  <c:v>30</c:v>
                </c:pt>
                <c:pt idx="39">
                  <c:v>30</c:v>
                </c:pt>
                <c:pt idx="40">
                  <c:v>30</c:v>
                </c:pt>
                <c:pt idx="41">
                  <c:v>30</c:v>
                </c:pt>
                <c:pt idx="42">
                  <c:v>30</c:v>
                </c:pt>
                <c:pt idx="43">
                  <c:v>30</c:v>
                </c:pt>
                <c:pt idx="44">
                  <c:v>30</c:v>
                </c:pt>
                <c:pt idx="45">
                  <c:v>30</c:v>
                </c:pt>
                <c:pt idx="46">
                  <c:v>30</c:v>
                </c:pt>
                <c:pt idx="47">
                  <c:v>30</c:v>
                </c:pt>
                <c:pt idx="48">
                  <c:v>30</c:v>
                </c:pt>
                <c:pt idx="49">
                  <c:v>30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084-470E-88A4-E020034B5889}"/>
            </c:ext>
          </c:extLst>
        </c:ser>
        <c:ser>
          <c:idx val="2"/>
          <c:order val="2"/>
          <c:tx>
            <c:v>Thickness 100mm</c:v>
          </c:tx>
          <c:spPr>
            <a:ln w="19050">
              <a:solidFill>
                <a:srgbClr val="C00000"/>
              </a:solidFill>
              <a:prstDash val="sysDot"/>
            </a:ln>
          </c:spPr>
          <c:marker>
            <c:symbol val="none"/>
          </c:marker>
          <c:xVal>
            <c:numRef>
              <c:f>Sheet1!$I$3:$I$52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xVal>
          <c:yVal>
            <c:numRef>
              <c:f>Sheet1!$J$3:$J$52</c:f>
              <c:numCache>
                <c:formatCode>General</c:formatCode>
                <c:ptCount val="50"/>
                <c:pt idx="0">
                  <c:v>46.811293751857534</c:v>
                </c:pt>
                <c:pt idx="1">
                  <c:v>45.875067876820381</c:v>
                </c:pt>
                <c:pt idx="2">
                  <c:v>44.938842001783222</c:v>
                </c:pt>
                <c:pt idx="3">
                  <c:v>44.002616126746076</c:v>
                </c:pt>
                <c:pt idx="4">
                  <c:v>43.066390251708924</c:v>
                </c:pt>
                <c:pt idx="5">
                  <c:v>42.130164376671779</c:v>
                </c:pt>
                <c:pt idx="6">
                  <c:v>41.193938501634626</c:v>
                </c:pt>
                <c:pt idx="7">
                  <c:v>40.257712626597474</c:v>
                </c:pt>
                <c:pt idx="8">
                  <c:v>39.321486751560322</c:v>
                </c:pt>
                <c:pt idx="9">
                  <c:v>38.385260876523176</c:v>
                </c:pt>
                <c:pt idx="10">
                  <c:v>37.449035001486024</c:v>
                </c:pt>
                <c:pt idx="11">
                  <c:v>36.512809126448872</c:v>
                </c:pt>
                <c:pt idx="12">
                  <c:v>35.576583251411726</c:v>
                </c:pt>
                <c:pt idx="13">
                  <c:v>34.640357376374574</c:v>
                </c:pt>
                <c:pt idx="14">
                  <c:v>33.704131501337422</c:v>
                </c:pt>
                <c:pt idx="15">
                  <c:v>32.767905626300269</c:v>
                </c:pt>
                <c:pt idx="16">
                  <c:v>31.83167975126312</c:v>
                </c:pt>
                <c:pt idx="17">
                  <c:v>30.895453876225968</c:v>
                </c:pt>
                <c:pt idx="18">
                  <c:v>29.959228001188819</c:v>
                </c:pt>
                <c:pt idx="19">
                  <c:v>29.02300212615167</c:v>
                </c:pt>
                <c:pt idx="20">
                  <c:v>28.086776251114518</c:v>
                </c:pt>
                <c:pt idx="21">
                  <c:v>27.150550376077369</c:v>
                </c:pt>
                <c:pt idx="22">
                  <c:v>26.214324501040217</c:v>
                </c:pt>
                <c:pt idx="23">
                  <c:v>25.278098626003068</c:v>
                </c:pt>
                <c:pt idx="24">
                  <c:v>24.341872750965916</c:v>
                </c:pt>
                <c:pt idx="25">
                  <c:v>23.405646875928767</c:v>
                </c:pt>
                <c:pt idx="26">
                  <c:v>22.469421000891611</c:v>
                </c:pt>
                <c:pt idx="27">
                  <c:v>21.533195125854462</c:v>
                </c:pt>
                <c:pt idx="28">
                  <c:v>20.596969250817313</c:v>
                </c:pt>
                <c:pt idx="29">
                  <c:v>19.660743375780161</c:v>
                </c:pt>
                <c:pt idx="30">
                  <c:v>18.724517500743012</c:v>
                </c:pt>
                <c:pt idx="31">
                  <c:v>17.788291625705863</c:v>
                </c:pt>
                <c:pt idx="32">
                  <c:v>16.852065750668711</c:v>
                </c:pt>
                <c:pt idx="33">
                  <c:v>15.91583987563156</c:v>
                </c:pt>
                <c:pt idx="34">
                  <c:v>14.97961400059441</c:v>
                </c:pt>
                <c:pt idx="35">
                  <c:v>14.043388125557259</c:v>
                </c:pt>
                <c:pt idx="36">
                  <c:v>13.107162250520108</c:v>
                </c:pt>
                <c:pt idx="37">
                  <c:v>12.170936375482958</c:v>
                </c:pt>
                <c:pt idx="38">
                  <c:v>11.234710500445805</c:v>
                </c:pt>
                <c:pt idx="39">
                  <c:v>10.298484625408657</c:v>
                </c:pt>
                <c:pt idx="40">
                  <c:v>9.362258750371506</c:v>
                </c:pt>
                <c:pt idx="41">
                  <c:v>8.4260328753343554</c:v>
                </c:pt>
                <c:pt idx="42">
                  <c:v>7.4898070002972048</c:v>
                </c:pt>
                <c:pt idx="43">
                  <c:v>6.5535811252600542</c:v>
                </c:pt>
                <c:pt idx="44">
                  <c:v>5.6173552502229027</c:v>
                </c:pt>
                <c:pt idx="45">
                  <c:v>4.681129375185753</c:v>
                </c:pt>
                <c:pt idx="46">
                  <c:v>3.7449035001486024</c:v>
                </c:pt>
                <c:pt idx="47">
                  <c:v>2.8086776251114514</c:v>
                </c:pt>
                <c:pt idx="48">
                  <c:v>1.8724517500743012</c:v>
                </c:pt>
                <c:pt idx="49">
                  <c:v>0.9362258750371506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084-470E-88A4-E020034B5889}"/>
            </c:ext>
          </c:extLst>
        </c:ser>
        <c:ser>
          <c:idx val="4"/>
          <c:order val="3"/>
          <c:tx>
            <c:v>Thickness 120mm</c:v>
          </c:tx>
          <c:spPr>
            <a:ln w="19050">
              <a:solidFill>
                <a:srgbClr val="00B050"/>
              </a:solidFill>
              <a:prstDash val="sysDash"/>
            </a:ln>
          </c:spPr>
          <c:marker>
            <c:symbol val="none"/>
          </c:marker>
          <c:xVal>
            <c:numRef>
              <c:f>Sheet1!$O$3:$O$52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xVal>
          <c:yVal>
            <c:numRef>
              <c:f>Sheet1!$P$3:$P$52</c:f>
              <c:numCache>
                <c:formatCode>General</c:formatCode>
                <c:ptCount val="50"/>
                <c:pt idx="0">
                  <c:v>38.345994974442476</c:v>
                </c:pt>
                <c:pt idx="1">
                  <c:v>37.579075074953622</c:v>
                </c:pt>
                <c:pt idx="2">
                  <c:v>36.812155175464774</c:v>
                </c:pt>
                <c:pt idx="3">
                  <c:v>36.045235275975919</c:v>
                </c:pt>
                <c:pt idx="4">
                  <c:v>35.278315376487072</c:v>
                </c:pt>
                <c:pt idx="5">
                  <c:v>34.511395476998224</c:v>
                </c:pt>
                <c:pt idx="6">
                  <c:v>33.744475577509377</c:v>
                </c:pt>
                <c:pt idx="7">
                  <c:v>32.977555678020522</c:v>
                </c:pt>
                <c:pt idx="8">
                  <c:v>32.210635778531675</c:v>
                </c:pt>
                <c:pt idx="9">
                  <c:v>31.443715879042827</c:v>
                </c:pt>
                <c:pt idx="10">
                  <c:v>30.676795979553972</c:v>
                </c:pt>
                <c:pt idx="11">
                  <c:v>29.909876080065125</c:v>
                </c:pt>
                <c:pt idx="12">
                  <c:v>29.142956180576277</c:v>
                </c:pt>
                <c:pt idx="13">
                  <c:v>28.376036281087426</c:v>
                </c:pt>
                <c:pt idx="14">
                  <c:v>27.609116381598579</c:v>
                </c:pt>
                <c:pt idx="15">
                  <c:v>26.842196482109728</c:v>
                </c:pt>
                <c:pt idx="16">
                  <c:v>26.07527658262088</c:v>
                </c:pt>
                <c:pt idx="17">
                  <c:v>25.308356683132029</c:v>
                </c:pt>
                <c:pt idx="18">
                  <c:v>24.541436783643181</c:v>
                </c:pt>
                <c:pt idx="19">
                  <c:v>23.77451688415433</c:v>
                </c:pt>
                <c:pt idx="20">
                  <c:v>23.007596984665483</c:v>
                </c:pt>
                <c:pt idx="21">
                  <c:v>22.240677085176632</c:v>
                </c:pt>
                <c:pt idx="22">
                  <c:v>21.473757185687784</c:v>
                </c:pt>
                <c:pt idx="23">
                  <c:v>20.706837286198937</c:v>
                </c:pt>
                <c:pt idx="24">
                  <c:v>19.939917386710086</c:v>
                </c:pt>
                <c:pt idx="25">
                  <c:v>19.172997487221238</c:v>
                </c:pt>
                <c:pt idx="26">
                  <c:v>18.406077587732387</c:v>
                </c:pt>
                <c:pt idx="27">
                  <c:v>17.639157688243536</c:v>
                </c:pt>
                <c:pt idx="28">
                  <c:v>16.872237788754688</c:v>
                </c:pt>
                <c:pt idx="29">
                  <c:v>16.105317889265837</c:v>
                </c:pt>
                <c:pt idx="30">
                  <c:v>15.338397989776986</c:v>
                </c:pt>
                <c:pt idx="31">
                  <c:v>14.571478090288139</c:v>
                </c:pt>
                <c:pt idx="32">
                  <c:v>13.804558190799289</c:v>
                </c:pt>
                <c:pt idx="33">
                  <c:v>13.03763829131044</c:v>
                </c:pt>
                <c:pt idx="34">
                  <c:v>12.270718391821591</c:v>
                </c:pt>
                <c:pt idx="35">
                  <c:v>11.503798492332741</c:v>
                </c:pt>
                <c:pt idx="36">
                  <c:v>10.736878592843892</c:v>
                </c:pt>
                <c:pt idx="37">
                  <c:v>9.9699586933550428</c:v>
                </c:pt>
                <c:pt idx="38">
                  <c:v>9.2030387938661935</c:v>
                </c:pt>
                <c:pt idx="39">
                  <c:v>8.4361188943773442</c:v>
                </c:pt>
                <c:pt idx="40">
                  <c:v>7.6691989948884931</c:v>
                </c:pt>
                <c:pt idx="41">
                  <c:v>6.9022790953996447</c:v>
                </c:pt>
                <c:pt idx="42">
                  <c:v>6.1353591959107954</c:v>
                </c:pt>
                <c:pt idx="43">
                  <c:v>5.3684392964219461</c:v>
                </c:pt>
                <c:pt idx="44">
                  <c:v>4.6015193969330968</c:v>
                </c:pt>
                <c:pt idx="45">
                  <c:v>3.8345994974442466</c:v>
                </c:pt>
                <c:pt idx="46">
                  <c:v>3.0676795979553977</c:v>
                </c:pt>
                <c:pt idx="47">
                  <c:v>2.3007596984665484</c:v>
                </c:pt>
                <c:pt idx="48">
                  <c:v>1.5338397989776988</c:v>
                </c:pt>
                <c:pt idx="49">
                  <c:v>0.76691989948884942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084-470E-88A4-E020034B5889}"/>
            </c:ext>
          </c:extLst>
        </c:ser>
        <c:ser>
          <c:idx val="6"/>
          <c:order val="4"/>
          <c:tx>
            <c:v>Thickness 140mm</c:v>
          </c:tx>
          <c:spPr>
            <a:ln w="19050">
              <a:solidFill>
                <a:srgbClr val="FFC000"/>
              </a:solidFill>
              <a:prstDash val="dashDot"/>
            </a:ln>
          </c:spPr>
          <c:marker>
            <c:symbol val="none"/>
          </c:marker>
          <c:xVal>
            <c:numRef>
              <c:f>Sheet1!$U$3:$U$52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xVal>
          <c:yVal>
            <c:numRef>
              <c:f>Sheet1!$V$3:$V$52</c:f>
              <c:numCache>
                <c:formatCode>General</c:formatCode>
                <c:ptCount val="50"/>
                <c:pt idx="0">
                  <c:v>33.805666119623744</c:v>
                </c:pt>
                <c:pt idx="1">
                  <c:v>33.12955279723127</c:v>
                </c:pt>
                <c:pt idx="2">
                  <c:v>32.453439474838788</c:v>
                </c:pt>
                <c:pt idx="3">
                  <c:v>31.777326152446321</c:v>
                </c:pt>
                <c:pt idx="4">
                  <c:v>31.101212830053843</c:v>
                </c:pt>
                <c:pt idx="5">
                  <c:v>30.425099507661368</c:v>
                </c:pt>
                <c:pt idx="6">
                  <c:v>29.748986185268894</c:v>
                </c:pt>
                <c:pt idx="7">
                  <c:v>29.072872862876419</c:v>
                </c:pt>
                <c:pt idx="8">
                  <c:v>28.396759540483945</c:v>
                </c:pt>
                <c:pt idx="9">
                  <c:v>27.720646218091467</c:v>
                </c:pt>
                <c:pt idx="10">
                  <c:v>27.044532895698996</c:v>
                </c:pt>
                <c:pt idx="11">
                  <c:v>26.368419573306518</c:v>
                </c:pt>
                <c:pt idx="12">
                  <c:v>25.692306250914044</c:v>
                </c:pt>
                <c:pt idx="13">
                  <c:v>25.016192928521573</c:v>
                </c:pt>
                <c:pt idx="14">
                  <c:v>24.340079606129095</c:v>
                </c:pt>
                <c:pt idx="15">
                  <c:v>23.66396628373662</c:v>
                </c:pt>
                <c:pt idx="16">
                  <c:v>22.987852961344142</c:v>
                </c:pt>
                <c:pt idx="17">
                  <c:v>22.311739638951671</c:v>
                </c:pt>
                <c:pt idx="18">
                  <c:v>21.635626316559197</c:v>
                </c:pt>
                <c:pt idx="19">
                  <c:v>20.959512994166719</c:v>
                </c:pt>
                <c:pt idx="20">
                  <c:v>20.283399671774248</c:v>
                </c:pt>
                <c:pt idx="21">
                  <c:v>19.60728634938177</c:v>
                </c:pt>
                <c:pt idx="22">
                  <c:v>18.931173026989295</c:v>
                </c:pt>
                <c:pt idx="23">
                  <c:v>18.255059704596821</c:v>
                </c:pt>
                <c:pt idx="24">
                  <c:v>17.578946382204347</c:v>
                </c:pt>
                <c:pt idx="25">
                  <c:v>16.902833059811872</c:v>
                </c:pt>
                <c:pt idx="26">
                  <c:v>16.226719737419394</c:v>
                </c:pt>
                <c:pt idx="27">
                  <c:v>15.550606415026921</c:v>
                </c:pt>
                <c:pt idx="28">
                  <c:v>14.874493092634447</c:v>
                </c:pt>
                <c:pt idx="29">
                  <c:v>14.198379770241973</c:v>
                </c:pt>
                <c:pt idx="30">
                  <c:v>13.522266447849498</c:v>
                </c:pt>
                <c:pt idx="31">
                  <c:v>12.846153125457022</c:v>
                </c:pt>
                <c:pt idx="32">
                  <c:v>12.170039803064547</c:v>
                </c:pt>
                <c:pt idx="33">
                  <c:v>11.493926480672071</c:v>
                </c:pt>
                <c:pt idx="34">
                  <c:v>10.817813158279598</c:v>
                </c:pt>
                <c:pt idx="35">
                  <c:v>10.141699835887124</c:v>
                </c:pt>
                <c:pt idx="36">
                  <c:v>9.4655865134946477</c:v>
                </c:pt>
                <c:pt idx="37">
                  <c:v>8.7894731911021733</c:v>
                </c:pt>
                <c:pt idx="38">
                  <c:v>8.1133598687096971</c:v>
                </c:pt>
                <c:pt idx="39">
                  <c:v>7.4372465463172235</c:v>
                </c:pt>
                <c:pt idx="40">
                  <c:v>6.761133223924749</c:v>
                </c:pt>
                <c:pt idx="41">
                  <c:v>6.0850199015322737</c:v>
                </c:pt>
                <c:pt idx="42">
                  <c:v>5.4089065791397992</c:v>
                </c:pt>
                <c:pt idx="43">
                  <c:v>4.7327932567473239</c:v>
                </c:pt>
                <c:pt idx="44">
                  <c:v>4.0566799343548485</c:v>
                </c:pt>
                <c:pt idx="45">
                  <c:v>3.3805666119623745</c:v>
                </c:pt>
                <c:pt idx="46">
                  <c:v>2.7044532895698996</c:v>
                </c:pt>
                <c:pt idx="47">
                  <c:v>2.0283399671774243</c:v>
                </c:pt>
                <c:pt idx="48">
                  <c:v>1.3522266447849498</c:v>
                </c:pt>
                <c:pt idx="49">
                  <c:v>0.6761133223924749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084-470E-88A4-E020034B5889}"/>
            </c:ext>
          </c:extLst>
        </c:ser>
        <c:ser>
          <c:idx val="8"/>
          <c:order val="5"/>
          <c:tx>
            <c:v>Thickness 160mm</c:v>
          </c:tx>
          <c:spPr>
            <a:ln w="19050">
              <a:solidFill>
                <a:srgbClr val="7030A0"/>
              </a:solidFill>
              <a:prstDash val="lgDash"/>
            </a:ln>
          </c:spPr>
          <c:marker>
            <c:symbol val="none"/>
          </c:marker>
          <c:xVal>
            <c:numRef>
              <c:f>Sheet1!$AA$3:$AA$52</c:f>
              <c:numCache>
                <c:formatCode>General</c:formatCode>
                <c:ptCount val="5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</c:numCache>
            </c:numRef>
          </c:xVal>
          <c:yVal>
            <c:numRef>
              <c:f>Sheet1!$AB$3:$AB$52</c:f>
              <c:numCache>
                <c:formatCode>General</c:formatCode>
                <c:ptCount val="50"/>
                <c:pt idx="0">
                  <c:v>30.963980714047402</c:v>
                </c:pt>
                <c:pt idx="1">
                  <c:v>30.344701099766453</c:v>
                </c:pt>
                <c:pt idx="2">
                  <c:v>29.725421485485505</c:v>
                </c:pt>
                <c:pt idx="3">
                  <c:v>29.106141871204557</c:v>
                </c:pt>
                <c:pt idx="4">
                  <c:v>28.486862256923608</c:v>
                </c:pt>
                <c:pt idx="5">
                  <c:v>27.86758264264266</c:v>
                </c:pt>
                <c:pt idx="6">
                  <c:v>27.248303028361711</c:v>
                </c:pt>
                <c:pt idx="7">
                  <c:v>26.629023414080763</c:v>
                </c:pt>
                <c:pt idx="8">
                  <c:v>26.009743799799818</c:v>
                </c:pt>
                <c:pt idx="9">
                  <c:v>25.390464185518869</c:v>
                </c:pt>
                <c:pt idx="10">
                  <c:v>24.771184571237921</c:v>
                </c:pt>
                <c:pt idx="11">
                  <c:v>24.151904956956972</c:v>
                </c:pt>
                <c:pt idx="12">
                  <c:v>23.532625342676024</c:v>
                </c:pt>
                <c:pt idx="13">
                  <c:v>22.913345728395075</c:v>
                </c:pt>
                <c:pt idx="14">
                  <c:v>22.294066114114127</c:v>
                </c:pt>
                <c:pt idx="15">
                  <c:v>21.674786499833179</c:v>
                </c:pt>
                <c:pt idx="16">
                  <c:v>21.055506885552234</c:v>
                </c:pt>
                <c:pt idx="17">
                  <c:v>20.436227271271285</c:v>
                </c:pt>
                <c:pt idx="18">
                  <c:v>19.816947656990337</c:v>
                </c:pt>
                <c:pt idx="19">
                  <c:v>19.197668042709388</c:v>
                </c:pt>
                <c:pt idx="20">
                  <c:v>18.57838842842844</c:v>
                </c:pt>
                <c:pt idx="21">
                  <c:v>17.959108814147491</c:v>
                </c:pt>
                <c:pt idx="22">
                  <c:v>17.339829199866543</c:v>
                </c:pt>
                <c:pt idx="23">
                  <c:v>16.720549585585594</c:v>
                </c:pt>
                <c:pt idx="24">
                  <c:v>16.101269971304649</c:v>
                </c:pt>
                <c:pt idx="25">
                  <c:v>15.481990357023701</c:v>
                </c:pt>
                <c:pt idx="26">
                  <c:v>14.862710742742753</c:v>
                </c:pt>
                <c:pt idx="27">
                  <c:v>14.243431128461804</c:v>
                </c:pt>
                <c:pt idx="28">
                  <c:v>13.624151514180856</c:v>
                </c:pt>
                <c:pt idx="29">
                  <c:v>13.004871899899909</c:v>
                </c:pt>
                <c:pt idx="30">
                  <c:v>12.38559228561896</c:v>
                </c:pt>
                <c:pt idx="31">
                  <c:v>11.766312671338012</c:v>
                </c:pt>
                <c:pt idx="32">
                  <c:v>11.147033057057063</c:v>
                </c:pt>
                <c:pt idx="33">
                  <c:v>10.527753442776117</c:v>
                </c:pt>
                <c:pt idx="34">
                  <c:v>9.9084738284951683</c:v>
                </c:pt>
                <c:pt idx="35">
                  <c:v>9.2891942142142199</c:v>
                </c:pt>
                <c:pt idx="36">
                  <c:v>8.6699145999332714</c:v>
                </c:pt>
                <c:pt idx="37">
                  <c:v>8.0506349856523247</c:v>
                </c:pt>
                <c:pt idx="38">
                  <c:v>7.4313553713713763</c:v>
                </c:pt>
                <c:pt idx="39">
                  <c:v>6.8120757570904278</c:v>
                </c:pt>
                <c:pt idx="40">
                  <c:v>6.1927961428094802</c:v>
                </c:pt>
                <c:pt idx="41">
                  <c:v>5.5735165285285317</c:v>
                </c:pt>
                <c:pt idx="42">
                  <c:v>4.9542369142475842</c:v>
                </c:pt>
                <c:pt idx="43">
                  <c:v>4.3349572999666357</c:v>
                </c:pt>
                <c:pt idx="44">
                  <c:v>3.7156776856856881</c:v>
                </c:pt>
                <c:pt idx="45">
                  <c:v>3.0963980714047401</c:v>
                </c:pt>
                <c:pt idx="46">
                  <c:v>2.4771184571237921</c:v>
                </c:pt>
                <c:pt idx="47">
                  <c:v>1.8578388428428441</c:v>
                </c:pt>
                <c:pt idx="48">
                  <c:v>1.238559228561896</c:v>
                </c:pt>
                <c:pt idx="49">
                  <c:v>0.61927961428094802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084-470E-88A4-E020034B58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55540608"/>
        <c:axId val="955542528"/>
      </c:scatterChart>
      <c:valAx>
        <c:axId val="955540608"/>
        <c:scaling>
          <c:orientation val="minMax"/>
          <c:max val="50"/>
          <c:min val="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itchFamily="18" charset="0"/>
                    <a:cs typeface="Times New Roman" pitchFamily="18" charset="0"/>
                  </a:rPr>
                  <a:t>Story</a:t>
                </a:r>
                <a:endParaRPr lang="zh-CN" altLang="en-US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zh-CN"/>
          </a:p>
        </c:txPr>
        <c:crossAx val="955542528"/>
        <c:crosses val="autoZero"/>
        <c:crossBetween val="midCat"/>
        <c:majorUnit val="10"/>
      </c:valAx>
      <c:valAx>
        <c:axId val="955542528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itchFamily="18" charset="0"/>
                    <a:cs typeface="Times New Roman" pitchFamily="18" charset="0"/>
                  </a:rPr>
                  <a:t>Concrete grade (MPa)</a:t>
                </a:r>
                <a:endParaRPr lang="zh-CN" altLang="en-US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zh-CN"/>
          </a:p>
        </c:txPr>
        <c:crossAx val="955540608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51629756944444449"/>
          <c:y val="1.5920370370370369E-2"/>
          <c:w val="0.46165381944444445"/>
          <c:h val="0.30204259259259258"/>
        </c:manualLayout>
      </c:layout>
      <c:overlay val="0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491346153846154"/>
          <c:y val="7.0555555555555552E-2"/>
          <c:w val="0.79151816239316242"/>
          <c:h val="0.7895414141414141"/>
        </c:manualLayout>
      </c:layout>
      <c:barChart>
        <c:barDir val="col"/>
        <c:grouping val="clustered"/>
        <c:varyColors val="0"/>
        <c:ser>
          <c:idx val="0"/>
          <c:order val="0"/>
          <c:tx>
            <c:v>Along X axis</c:v>
          </c:tx>
          <c:spPr>
            <a:solidFill>
              <a:srgbClr val="3D7FCF"/>
            </a:solidFill>
          </c:spPr>
          <c:invertIfNegative val="0"/>
          <c:cat>
            <c:strRef>
              <c:f>Sheet1!$E$9:$E$11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Sheet1!$I$9:$I$11</c:f>
              <c:numCache>
                <c:formatCode>General</c:formatCode>
                <c:ptCount val="3"/>
                <c:pt idx="0">
                  <c:v>0.29230769230769227</c:v>
                </c:pt>
                <c:pt idx="1">
                  <c:v>0.27142857142857141</c:v>
                </c:pt>
                <c:pt idx="2">
                  <c:v>0.24675324675324675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0B-4FBC-BAAF-C4AB4628A287}"/>
            </c:ext>
          </c:extLst>
        </c:ser>
        <c:ser>
          <c:idx val="1"/>
          <c:order val="1"/>
          <c:tx>
            <c:v>Along Y axis</c:v>
          </c:tx>
          <c:spPr>
            <a:solidFill>
              <a:srgbClr val="E86E0A"/>
            </a:solidFill>
          </c:spPr>
          <c:invertIfNegative val="0"/>
          <c:cat>
            <c:strRef>
              <c:f>Sheet1!$E$9:$E$11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Sheet1!$P$9:$P$11</c:f>
              <c:numCache>
                <c:formatCode>General</c:formatCode>
                <c:ptCount val="3"/>
                <c:pt idx="0">
                  <c:v>0.33802816901408456</c:v>
                </c:pt>
                <c:pt idx="1">
                  <c:v>0.3125</c:v>
                </c:pt>
                <c:pt idx="2">
                  <c:v>0.30588235294117644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F0B-4FBC-BAAF-C4AB4628A2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1011149056"/>
        <c:axId val="1011167232"/>
      </c:barChart>
      <c:catAx>
        <c:axId val="1011149056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11167232"/>
        <c:crosses val="autoZero"/>
        <c:auto val="1"/>
        <c:lblAlgn val="ctr"/>
        <c:lblOffset val="100"/>
        <c:noMultiLvlLbl val="0"/>
      </c:catAx>
      <c:valAx>
        <c:axId val="1011167232"/>
        <c:scaling>
          <c:orientation val="minMax"/>
          <c:max val="1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Demand-to-capacity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 of peak acceleration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11149056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23992450142450142"/>
          <c:y val="0.12103383838383838"/>
          <c:w val="0.28065954415954414"/>
          <c:h val="0.18707373737373736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491346153846154"/>
          <c:y val="7.0555555555555552E-2"/>
          <c:w val="0.79151816239316242"/>
          <c:h val="0.7895414141414141"/>
        </c:manualLayout>
      </c:layout>
      <c:barChart>
        <c:barDir val="col"/>
        <c:grouping val="clustered"/>
        <c:varyColors val="0"/>
        <c:ser>
          <c:idx val="0"/>
          <c:order val="0"/>
          <c:tx>
            <c:v>Along X axis</c:v>
          </c:tx>
          <c:spPr>
            <a:solidFill>
              <a:srgbClr val="3D7FCF"/>
            </a:solidFill>
          </c:spPr>
          <c:invertIfNegative val="0"/>
          <c:cat>
            <c:strRef>
              <c:f>Sheet1!$E$9:$E$11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Sheet1!$L$9:$L$11</c:f>
              <c:numCache>
                <c:formatCode>General</c:formatCode>
                <c:ptCount val="3"/>
                <c:pt idx="0">
                  <c:v>0.28000000000000003</c:v>
                </c:pt>
                <c:pt idx="1">
                  <c:v>0.26153846153846155</c:v>
                </c:pt>
                <c:pt idx="2">
                  <c:v>0.24642857142857141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43-4452-AB87-08901101B9DD}"/>
            </c:ext>
          </c:extLst>
        </c:ser>
        <c:ser>
          <c:idx val="1"/>
          <c:order val="1"/>
          <c:tx>
            <c:v>Along Y axis</c:v>
          </c:tx>
          <c:spPr>
            <a:solidFill>
              <a:srgbClr val="E86E0A"/>
            </a:solidFill>
          </c:spPr>
          <c:invertIfNegative val="0"/>
          <c:cat>
            <c:strRef>
              <c:f>Sheet1!$E$9:$E$11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Sheet1!$S$9:$S$11</c:f>
              <c:numCache>
                <c:formatCode>General</c:formatCode>
                <c:ptCount val="3"/>
                <c:pt idx="0">
                  <c:v>0.32222222222222219</c:v>
                </c:pt>
                <c:pt idx="1">
                  <c:v>0.32857142857142851</c:v>
                </c:pt>
                <c:pt idx="2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243-4452-AB87-08901101B9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1011226496"/>
        <c:axId val="1011228032"/>
      </c:barChart>
      <c:catAx>
        <c:axId val="1011226496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11228032"/>
        <c:crosses val="autoZero"/>
        <c:auto val="1"/>
        <c:lblAlgn val="ctr"/>
        <c:lblOffset val="100"/>
        <c:noMultiLvlLbl val="0"/>
      </c:catAx>
      <c:valAx>
        <c:axId val="1011228032"/>
        <c:scaling>
          <c:orientation val="minMax"/>
          <c:max val="1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Demand-to-capacity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 of peak acceleration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11226496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23992450142450142"/>
          <c:y val="0.12103383838383838"/>
          <c:w val="0.29422792022792021"/>
          <c:h val="0.18707373737373736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42546296296296"/>
          <c:y val="5.9700854700854698E-2"/>
          <c:w val="0.7271509259259259"/>
          <c:h val="0.80563760683760699"/>
        </c:manualLayout>
      </c:layout>
      <c:scatterChart>
        <c:scatterStyle val="smoothMarker"/>
        <c:varyColors val="0"/>
        <c:ser>
          <c:idx val="0"/>
          <c:order val="0"/>
          <c:tx>
            <c:v>30-Core</c:v>
          </c:tx>
          <c:spPr>
            <a:ln w="6350">
              <a:solidFill>
                <a:srgbClr val="3F48CC"/>
              </a:solidFill>
            </a:ln>
          </c:spPr>
          <c:marker>
            <c:spPr>
              <a:solidFill>
                <a:srgbClr val="3F48CC"/>
              </a:solidFill>
              <a:ln w="6350">
                <a:solidFill>
                  <a:srgbClr val="3F48CC"/>
                </a:solidFill>
              </a:ln>
            </c:spPr>
          </c:marker>
          <c:xVal>
            <c:numRef>
              <c:f>Sheet1!$E$7:$E$36</c:f>
              <c:numCache>
                <c:formatCode>General</c:formatCode>
                <c:ptCount val="30"/>
                <c:pt idx="0">
                  <c:v>-1244.1541</c:v>
                </c:pt>
                <c:pt idx="1">
                  <c:v>-597.63919999999996</c:v>
                </c:pt>
                <c:pt idx="2">
                  <c:v>-392.00760000000002</c:v>
                </c:pt>
                <c:pt idx="3">
                  <c:v>-150.28469999999999</c:v>
                </c:pt>
                <c:pt idx="4">
                  <c:v>69.503299999999996</c:v>
                </c:pt>
                <c:pt idx="5">
                  <c:v>279.2002</c:v>
                </c:pt>
                <c:pt idx="6">
                  <c:v>478.68279999999999</c:v>
                </c:pt>
                <c:pt idx="7">
                  <c:v>670.42619999999999</c:v>
                </c:pt>
                <c:pt idx="8">
                  <c:v>855.83900000000006</c:v>
                </c:pt>
                <c:pt idx="9">
                  <c:v>1036.6199999999999</c:v>
                </c:pt>
                <c:pt idx="10">
                  <c:v>1214.2113999999999</c:v>
                </c:pt>
                <c:pt idx="11">
                  <c:v>1390.1035999999999</c:v>
                </c:pt>
                <c:pt idx="12">
                  <c:v>1565.7157999999999</c:v>
                </c:pt>
                <c:pt idx="13">
                  <c:v>1742.5436999999999</c:v>
                </c:pt>
                <c:pt idx="14">
                  <c:v>1922.0767000000001</c:v>
                </c:pt>
                <c:pt idx="15">
                  <c:v>2105.8436000000002</c:v>
                </c:pt>
                <c:pt idx="16">
                  <c:v>2295.8532</c:v>
                </c:pt>
                <c:pt idx="17">
                  <c:v>2492.0149999999999</c:v>
                </c:pt>
                <c:pt idx="18">
                  <c:v>2709.0194000000001</c:v>
                </c:pt>
                <c:pt idx="19">
                  <c:v>2856.9475000000002</c:v>
                </c:pt>
                <c:pt idx="20">
                  <c:v>2912.2723999999998</c:v>
                </c:pt>
                <c:pt idx="21">
                  <c:v>3224.0985000000001</c:v>
                </c:pt>
                <c:pt idx="22">
                  <c:v>3503.8218000000002</c:v>
                </c:pt>
                <c:pt idx="23">
                  <c:v>3814.5</c:v>
                </c:pt>
                <c:pt idx="24">
                  <c:v>4151.1589999999997</c:v>
                </c:pt>
                <c:pt idx="25">
                  <c:v>4524.8676999999998</c:v>
                </c:pt>
                <c:pt idx="26">
                  <c:v>4934.4067999999997</c:v>
                </c:pt>
                <c:pt idx="27">
                  <c:v>5397.3099000000002</c:v>
                </c:pt>
                <c:pt idx="28">
                  <c:v>5967.6598000000004</c:v>
                </c:pt>
                <c:pt idx="29">
                  <c:v>6030.9408999999996</c:v>
                </c:pt>
              </c:numCache>
            </c:numRef>
          </c:xVal>
          <c:yVal>
            <c:numRef>
              <c:f>Sheet1!$D$7:$D$36</c:f>
              <c:numCache>
                <c:formatCode>General</c:formatCode>
                <c:ptCount val="30"/>
                <c:pt idx="0">
                  <c:v>30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26</c:v>
                </c:pt>
                <c:pt idx="5">
                  <c:v>25</c:v>
                </c:pt>
                <c:pt idx="6">
                  <c:v>24</c:v>
                </c:pt>
                <c:pt idx="7">
                  <c:v>23</c:v>
                </c:pt>
                <c:pt idx="8">
                  <c:v>22</c:v>
                </c:pt>
                <c:pt idx="9">
                  <c:v>21</c:v>
                </c:pt>
                <c:pt idx="10">
                  <c:v>20</c:v>
                </c:pt>
                <c:pt idx="11">
                  <c:v>19</c:v>
                </c:pt>
                <c:pt idx="12">
                  <c:v>18</c:v>
                </c:pt>
                <c:pt idx="13">
                  <c:v>17</c:v>
                </c:pt>
                <c:pt idx="14">
                  <c:v>16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12</c:v>
                </c:pt>
                <c:pt idx="19">
                  <c:v>11</c:v>
                </c:pt>
                <c:pt idx="20">
                  <c:v>10</c:v>
                </c:pt>
                <c:pt idx="21">
                  <c:v>9</c:v>
                </c:pt>
                <c:pt idx="22">
                  <c:v>8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618-44C9-98C7-679E815EB8E7}"/>
            </c:ext>
          </c:extLst>
        </c:ser>
        <c:ser>
          <c:idx val="1"/>
          <c:order val="1"/>
          <c:tx>
            <c:v>30-Modules</c:v>
          </c:tx>
          <c:spPr>
            <a:ln w="6350">
              <a:solidFill>
                <a:srgbClr val="3F48CC"/>
              </a:solidFill>
            </a:ln>
          </c:spPr>
          <c:marker>
            <c:symbol val="diamond"/>
            <c:size val="3"/>
            <c:spPr>
              <a:noFill/>
              <a:ln w="6350">
                <a:solidFill>
                  <a:srgbClr val="3F48CC"/>
                </a:solidFill>
              </a:ln>
            </c:spPr>
          </c:marker>
          <c:xVal>
            <c:numRef>
              <c:f>Sheet1!$F$7:$F$36</c:f>
              <c:numCache>
                <c:formatCode>General</c:formatCode>
                <c:ptCount val="30"/>
                <c:pt idx="0">
                  <c:v>1578.2313999999999</c:v>
                </c:pt>
                <c:pt idx="1">
                  <c:v>1245.1539</c:v>
                </c:pt>
                <c:pt idx="2">
                  <c:v>1353.1741</c:v>
                </c:pt>
                <c:pt idx="3">
                  <c:v>1419.2068999999999</c:v>
                </c:pt>
                <c:pt idx="4">
                  <c:v>1502.6079</c:v>
                </c:pt>
                <c:pt idx="5">
                  <c:v>1591.2515000000001</c:v>
                </c:pt>
                <c:pt idx="6">
                  <c:v>1685.268</c:v>
                </c:pt>
                <c:pt idx="7">
                  <c:v>1782.1282000000001</c:v>
                </c:pt>
                <c:pt idx="8">
                  <c:v>1880.3585</c:v>
                </c:pt>
                <c:pt idx="9">
                  <c:v>1978.2202</c:v>
                </c:pt>
                <c:pt idx="10">
                  <c:v>2074.1902</c:v>
                </c:pt>
                <c:pt idx="11">
                  <c:v>2166.7075</c:v>
                </c:pt>
                <c:pt idx="12">
                  <c:v>2254.2469000000001</c:v>
                </c:pt>
                <c:pt idx="13">
                  <c:v>2335.2501999999999</c:v>
                </c:pt>
                <c:pt idx="14">
                  <c:v>2408.0958000000001</c:v>
                </c:pt>
                <c:pt idx="15">
                  <c:v>2471.1486</c:v>
                </c:pt>
                <c:pt idx="16">
                  <c:v>2522.2667000000001</c:v>
                </c:pt>
                <c:pt idx="17">
                  <c:v>2561.4470999999999</c:v>
                </c:pt>
                <c:pt idx="18">
                  <c:v>2573.6707999999999</c:v>
                </c:pt>
                <c:pt idx="19">
                  <c:v>2648.9913999999999</c:v>
                </c:pt>
                <c:pt idx="20">
                  <c:v>2811.3159999999998</c:v>
                </c:pt>
                <c:pt idx="21">
                  <c:v>2709.18</c:v>
                </c:pt>
                <c:pt idx="22">
                  <c:v>2632.6278000000002</c:v>
                </c:pt>
                <c:pt idx="23">
                  <c:v>2517.7676000000001</c:v>
                </c:pt>
                <c:pt idx="24">
                  <c:v>2369.2685000000001</c:v>
                </c:pt>
                <c:pt idx="25">
                  <c:v>2175.5632000000001</c:v>
                </c:pt>
                <c:pt idx="26">
                  <c:v>1937.1989000000001</c:v>
                </c:pt>
                <c:pt idx="27">
                  <c:v>1604.34</c:v>
                </c:pt>
                <c:pt idx="28">
                  <c:v>1216.9589000000001</c:v>
                </c:pt>
                <c:pt idx="29">
                  <c:v>1271.1847</c:v>
                </c:pt>
              </c:numCache>
            </c:numRef>
          </c:xVal>
          <c:yVal>
            <c:numRef>
              <c:f>Sheet1!$D$7:$D$36</c:f>
              <c:numCache>
                <c:formatCode>General</c:formatCode>
                <c:ptCount val="30"/>
                <c:pt idx="0">
                  <c:v>30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26</c:v>
                </c:pt>
                <c:pt idx="5">
                  <c:v>25</c:v>
                </c:pt>
                <c:pt idx="6">
                  <c:v>24</c:v>
                </c:pt>
                <c:pt idx="7">
                  <c:v>23</c:v>
                </c:pt>
                <c:pt idx="8">
                  <c:v>22</c:v>
                </c:pt>
                <c:pt idx="9">
                  <c:v>21</c:v>
                </c:pt>
                <c:pt idx="10">
                  <c:v>20</c:v>
                </c:pt>
                <c:pt idx="11">
                  <c:v>19</c:v>
                </c:pt>
                <c:pt idx="12">
                  <c:v>18</c:v>
                </c:pt>
                <c:pt idx="13">
                  <c:v>17</c:v>
                </c:pt>
                <c:pt idx="14">
                  <c:v>16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12</c:v>
                </c:pt>
                <c:pt idx="19">
                  <c:v>11</c:v>
                </c:pt>
                <c:pt idx="20">
                  <c:v>10</c:v>
                </c:pt>
                <c:pt idx="21">
                  <c:v>9</c:v>
                </c:pt>
                <c:pt idx="22">
                  <c:v>8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618-44C9-98C7-679E815EB8E7}"/>
            </c:ext>
          </c:extLst>
        </c:ser>
        <c:ser>
          <c:idx val="2"/>
          <c:order val="2"/>
          <c:tx>
            <c:v>40-Core</c:v>
          </c:tx>
          <c:spPr>
            <a:ln w="6350">
              <a:solidFill>
                <a:srgbClr val="EE2630"/>
              </a:solidFill>
            </a:ln>
          </c:spPr>
          <c:marker>
            <c:symbol val="square"/>
            <c:size val="3"/>
            <c:spPr>
              <a:solidFill>
                <a:srgbClr val="EE2630"/>
              </a:solidFill>
              <a:ln w="6350">
                <a:solidFill>
                  <a:srgbClr val="EE2630"/>
                </a:solidFill>
              </a:ln>
            </c:spPr>
          </c:marker>
          <c:xVal>
            <c:numRef>
              <c:f>Sheet1!$J$7:$J$46</c:f>
              <c:numCache>
                <c:formatCode>General</c:formatCode>
                <c:ptCount val="40"/>
                <c:pt idx="0">
                  <c:v>-897.25779999999997</c:v>
                </c:pt>
                <c:pt idx="1">
                  <c:v>-203.06190000000001</c:v>
                </c:pt>
                <c:pt idx="2">
                  <c:v>84.139499999999998</c:v>
                </c:pt>
                <c:pt idx="3">
                  <c:v>424.59190000000001</c:v>
                </c:pt>
                <c:pt idx="4">
                  <c:v>745.32460000000003</c:v>
                </c:pt>
                <c:pt idx="5">
                  <c:v>1060.3927000000001</c:v>
                </c:pt>
                <c:pt idx="6">
                  <c:v>1367.5797</c:v>
                </c:pt>
                <c:pt idx="7">
                  <c:v>1668.3299</c:v>
                </c:pt>
                <c:pt idx="8">
                  <c:v>1962.8761</c:v>
                </c:pt>
                <c:pt idx="9">
                  <c:v>2251.9722000000002</c:v>
                </c:pt>
                <c:pt idx="10">
                  <c:v>2535.9405000000002</c:v>
                </c:pt>
                <c:pt idx="11">
                  <c:v>2815.3746000000001</c:v>
                </c:pt>
                <c:pt idx="12">
                  <c:v>3090.6685000000002</c:v>
                </c:pt>
                <c:pt idx="13">
                  <c:v>3362.3143</c:v>
                </c:pt>
                <c:pt idx="14">
                  <c:v>3630.6745000000001</c:v>
                </c:pt>
                <c:pt idx="15">
                  <c:v>3896.2006999999999</c:v>
                </c:pt>
                <c:pt idx="16">
                  <c:v>4159.6067000000003</c:v>
                </c:pt>
                <c:pt idx="17">
                  <c:v>4419.4305999999997</c:v>
                </c:pt>
                <c:pt idx="18">
                  <c:v>4687.0695999999998</c:v>
                </c:pt>
                <c:pt idx="19">
                  <c:v>4897.2326999999996</c:v>
                </c:pt>
                <c:pt idx="20">
                  <c:v>5017.8276999999998</c:v>
                </c:pt>
                <c:pt idx="21">
                  <c:v>5321.6206000000002</c:v>
                </c:pt>
                <c:pt idx="22">
                  <c:v>5582.1805999999997</c:v>
                </c:pt>
                <c:pt idx="23">
                  <c:v>5850.3045000000002</c:v>
                </c:pt>
                <c:pt idx="24">
                  <c:v>6118.9007000000001</c:v>
                </c:pt>
                <c:pt idx="25">
                  <c:v>6390.0036</c:v>
                </c:pt>
                <c:pt idx="26">
                  <c:v>6664.3447999999999</c:v>
                </c:pt>
                <c:pt idx="27">
                  <c:v>6941.5654999999997</c:v>
                </c:pt>
                <c:pt idx="28">
                  <c:v>7229.8447999999999</c:v>
                </c:pt>
                <c:pt idx="29">
                  <c:v>7486.5355</c:v>
                </c:pt>
                <c:pt idx="30">
                  <c:v>7691.2633999999998</c:v>
                </c:pt>
                <c:pt idx="31">
                  <c:v>8048.7734</c:v>
                </c:pt>
                <c:pt idx="32">
                  <c:v>8376.7744000000002</c:v>
                </c:pt>
                <c:pt idx="33">
                  <c:v>8723.6597999999994</c:v>
                </c:pt>
                <c:pt idx="34">
                  <c:v>9082.8955000000005</c:v>
                </c:pt>
                <c:pt idx="35">
                  <c:v>9459.2296999999999</c:v>
                </c:pt>
                <c:pt idx="36">
                  <c:v>9853.7670999999991</c:v>
                </c:pt>
                <c:pt idx="37">
                  <c:v>10268.368700000001</c:v>
                </c:pt>
                <c:pt idx="38">
                  <c:v>10758.1924</c:v>
                </c:pt>
                <c:pt idx="39">
                  <c:v>10906.0676</c:v>
                </c:pt>
              </c:numCache>
            </c:numRef>
          </c:xVal>
          <c:yVal>
            <c:numRef>
              <c:f>Sheet1!$I$7:$I$46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618-44C9-98C7-679E815EB8E7}"/>
            </c:ext>
          </c:extLst>
        </c:ser>
        <c:ser>
          <c:idx val="3"/>
          <c:order val="3"/>
          <c:tx>
            <c:v>40-Modules</c:v>
          </c:tx>
          <c:spPr>
            <a:ln w="6350">
              <a:solidFill>
                <a:srgbClr val="EE2630"/>
              </a:solidFill>
            </a:ln>
          </c:spPr>
          <c:marker>
            <c:symbol val="square"/>
            <c:size val="3"/>
            <c:spPr>
              <a:noFill/>
              <a:ln w="6350">
                <a:solidFill>
                  <a:srgbClr val="EE2630"/>
                </a:solidFill>
              </a:ln>
            </c:spPr>
          </c:marker>
          <c:xVal>
            <c:numRef>
              <c:f>Sheet1!$K$7:$K$46</c:f>
              <c:numCache>
                <c:formatCode>General</c:formatCode>
                <c:ptCount val="40"/>
                <c:pt idx="0">
                  <c:v>1309.9550999999999</c:v>
                </c:pt>
                <c:pt idx="1">
                  <c:v>971.4914</c:v>
                </c:pt>
                <c:pt idx="2">
                  <c:v>1048.8028999999999</c:v>
                </c:pt>
                <c:pt idx="3">
                  <c:v>1066.5543</c:v>
                </c:pt>
                <c:pt idx="4">
                  <c:v>1100.5489</c:v>
                </c:pt>
                <c:pt idx="5">
                  <c:v>1136.3314</c:v>
                </c:pt>
                <c:pt idx="6">
                  <c:v>1175.9702</c:v>
                </c:pt>
                <c:pt idx="7">
                  <c:v>1218.1574000000001</c:v>
                </c:pt>
                <c:pt idx="8">
                  <c:v>1262.5284999999999</c:v>
                </c:pt>
                <c:pt idx="9">
                  <c:v>1308.4142999999999</c:v>
                </c:pt>
                <c:pt idx="10">
                  <c:v>1355.3468</c:v>
                </c:pt>
                <c:pt idx="11">
                  <c:v>1402.7726</c:v>
                </c:pt>
                <c:pt idx="12">
                  <c:v>1450.2308</c:v>
                </c:pt>
                <c:pt idx="13">
                  <c:v>1497.2227</c:v>
                </c:pt>
                <c:pt idx="14">
                  <c:v>1543.2802999999999</c:v>
                </c:pt>
                <c:pt idx="15">
                  <c:v>1588.0038</c:v>
                </c:pt>
                <c:pt idx="16">
                  <c:v>1630.5596</c:v>
                </c:pt>
                <c:pt idx="17">
                  <c:v>1672.471</c:v>
                </c:pt>
                <c:pt idx="18">
                  <c:v>1702.0717</c:v>
                </c:pt>
                <c:pt idx="19">
                  <c:v>1785.1908000000001</c:v>
                </c:pt>
                <c:pt idx="20">
                  <c:v>1954.5789</c:v>
                </c:pt>
                <c:pt idx="21">
                  <c:v>1934.1542999999999</c:v>
                </c:pt>
                <c:pt idx="22">
                  <c:v>1953.1314</c:v>
                </c:pt>
                <c:pt idx="23">
                  <c:v>1959.8044</c:v>
                </c:pt>
                <c:pt idx="24">
                  <c:v>1961.3832</c:v>
                </c:pt>
                <c:pt idx="25">
                  <c:v>1955.7312999999999</c:v>
                </c:pt>
                <c:pt idx="26">
                  <c:v>1942.0640000000001</c:v>
                </c:pt>
                <c:pt idx="27">
                  <c:v>1920.7002</c:v>
                </c:pt>
                <c:pt idx="28">
                  <c:v>1883.2755</c:v>
                </c:pt>
                <c:pt idx="29">
                  <c:v>1872.7091</c:v>
                </c:pt>
                <c:pt idx="30">
                  <c:v>1909.7895000000001</c:v>
                </c:pt>
                <c:pt idx="31">
                  <c:v>1787.3076000000001</c:v>
                </c:pt>
                <c:pt idx="32">
                  <c:v>1689.8748000000001</c:v>
                </c:pt>
                <c:pt idx="33">
                  <c:v>1568.1329000000001</c:v>
                </c:pt>
                <c:pt idx="34">
                  <c:v>1428.9974999999999</c:v>
                </c:pt>
                <c:pt idx="35">
                  <c:v>1267.5512000000001</c:v>
                </c:pt>
                <c:pt idx="36">
                  <c:v>1082.9609</c:v>
                </c:pt>
                <c:pt idx="37">
                  <c:v>872.61069999999995</c:v>
                </c:pt>
                <c:pt idx="38">
                  <c:v>589.01580000000001</c:v>
                </c:pt>
                <c:pt idx="39">
                  <c:v>599.65139999999997</c:v>
                </c:pt>
              </c:numCache>
            </c:numRef>
          </c:xVal>
          <c:yVal>
            <c:numRef>
              <c:f>Sheet1!$I$7:$I$46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B618-44C9-98C7-679E815EB8E7}"/>
            </c:ext>
          </c:extLst>
        </c:ser>
        <c:ser>
          <c:idx val="4"/>
          <c:order val="4"/>
          <c:tx>
            <c:v>50-Core</c:v>
          </c:tx>
          <c:spPr>
            <a:ln w="6350">
              <a:solidFill>
                <a:srgbClr val="22B14C"/>
              </a:solidFill>
            </a:ln>
          </c:spPr>
          <c:marker>
            <c:symbol val="circle"/>
            <c:size val="3"/>
            <c:spPr>
              <a:solidFill>
                <a:srgbClr val="22B14C"/>
              </a:solidFill>
              <a:ln w="6350">
                <a:solidFill>
                  <a:srgbClr val="22B14C"/>
                </a:solidFill>
              </a:ln>
            </c:spPr>
          </c:marker>
          <c:xVal>
            <c:numRef>
              <c:f>Sheet1!$O$7:$O$56</c:f>
              <c:numCache>
                <c:formatCode>General</c:formatCode>
                <c:ptCount val="50"/>
                <c:pt idx="0">
                  <c:v>-416.28620000000001</c:v>
                </c:pt>
                <c:pt idx="1">
                  <c:v>160.29259999999999</c:v>
                </c:pt>
                <c:pt idx="2">
                  <c:v>479.38659999999999</c:v>
                </c:pt>
                <c:pt idx="3">
                  <c:v>832.16750000000002</c:v>
                </c:pt>
                <c:pt idx="4">
                  <c:v>1171.4494</c:v>
                </c:pt>
                <c:pt idx="5">
                  <c:v>1506.1170999999999</c:v>
                </c:pt>
                <c:pt idx="6">
                  <c:v>1834.4589000000001</c:v>
                </c:pt>
                <c:pt idx="7">
                  <c:v>2157.35</c:v>
                </c:pt>
                <c:pt idx="8">
                  <c:v>2474.6651000000002</c:v>
                </c:pt>
                <c:pt idx="9">
                  <c:v>2786.8737999999998</c:v>
                </c:pt>
                <c:pt idx="10">
                  <c:v>3093.9679999999998</c:v>
                </c:pt>
                <c:pt idx="11">
                  <c:v>3396.2716999999998</c:v>
                </c:pt>
                <c:pt idx="12">
                  <c:v>3693.8227000000002</c:v>
                </c:pt>
                <c:pt idx="13">
                  <c:v>3986.9011999999998</c:v>
                </c:pt>
                <c:pt idx="14">
                  <c:v>4275.5466999999999</c:v>
                </c:pt>
                <c:pt idx="15">
                  <c:v>4559.9081999999999</c:v>
                </c:pt>
                <c:pt idx="16">
                  <c:v>4840.3072000000002</c:v>
                </c:pt>
                <c:pt idx="17">
                  <c:v>5115.6457</c:v>
                </c:pt>
                <c:pt idx="18">
                  <c:v>5392.8558000000003</c:v>
                </c:pt>
                <c:pt idx="19">
                  <c:v>5631.5613999999996</c:v>
                </c:pt>
                <c:pt idx="20">
                  <c:v>5809.5654000000004</c:v>
                </c:pt>
                <c:pt idx="21">
                  <c:v>6098.5807000000004</c:v>
                </c:pt>
                <c:pt idx="22">
                  <c:v>6356.8811999999998</c:v>
                </c:pt>
                <c:pt idx="23">
                  <c:v>6616.0454</c:v>
                </c:pt>
                <c:pt idx="24">
                  <c:v>6871.2613000000001</c:v>
                </c:pt>
                <c:pt idx="25">
                  <c:v>7123.4569000000001</c:v>
                </c:pt>
                <c:pt idx="26">
                  <c:v>7372.8280999999997</c:v>
                </c:pt>
                <c:pt idx="27">
                  <c:v>7618.6140999999998</c:v>
                </c:pt>
                <c:pt idx="28">
                  <c:v>7866.0276999999996</c:v>
                </c:pt>
                <c:pt idx="29">
                  <c:v>8085.3397000000004</c:v>
                </c:pt>
                <c:pt idx="30">
                  <c:v>8252.1021000000001</c:v>
                </c:pt>
                <c:pt idx="31">
                  <c:v>8522.4547999999995</c:v>
                </c:pt>
                <c:pt idx="32">
                  <c:v>8763.3569000000007</c:v>
                </c:pt>
                <c:pt idx="33">
                  <c:v>9007.4704999999994</c:v>
                </c:pt>
                <c:pt idx="34">
                  <c:v>9249.5347999999994</c:v>
                </c:pt>
                <c:pt idx="35">
                  <c:v>9490.7482999999993</c:v>
                </c:pt>
                <c:pt idx="36">
                  <c:v>9731.5802999999996</c:v>
                </c:pt>
                <c:pt idx="37">
                  <c:v>9970.7433000000001</c:v>
                </c:pt>
                <c:pt idx="38">
                  <c:v>10217.0435</c:v>
                </c:pt>
                <c:pt idx="39">
                  <c:v>10422.5679</c:v>
                </c:pt>
                <c:pt idx="40">
                  <c:v>10578.934499999999</c:v>
                </c:pt>
                <c:pt idx="41">
                  <c:v>10884.303400000001</c:v>
                </c:pt>
                <c:pt idx="42">
                  <c:v>11145.0566</c:v>
                </c:pt>
                <c:pt idx="43">
                  <c:v>11417.777</c:v>
                </c:pt>
                <c:pt idx="44">
                  <c:v>11692.494500000001</c:v>
                </c:pt>
                <c:pt idx="45">
                  <c:v>11971.809300000001</c:v>
                </c:pt>
                <c:pt idx="46">
                  <c:v>12254.796</c:v>
                </c:pt>
                <c:pt idx="47">
                  <c:v>12537.7783</c:v>
                </c:pt>
                <c:pt idx="48">
                  <c:v>12863.222</c:v>
                </c:pt>
                <c:pt idx="49">
                  <c:v>12843.0803</c:v>
                </c:pt>
              </c:numCache>
            </c:numRef>
          </c:xVal>
          <c:yVal>
            <c:numRef>
              <c:f>Sheet1!$N$7:$N$56</c:f>
              <c:numCache>
                <c:formatCode>General</c:formatCode>
                <c:ptCount val="50"/>
                <c:pt idx="0">
                  <c:v>50</c:v>
                </c:pt>
                <c:pt idx="1">
                  <c:v>49</c:v>
                </c:pt>
                <c:pt idx="2">
                  <c:v>48</c:v>
                </c:pt>
                <c:pt idx="3">
                  <c:v>47</c:v>
                </c:pt>
                <c:pt idx="4">
                  <c:v>46</c:v>
                </c:pt>
                <c:pt idx="5">
                  <c:v>45</c:v>
                </c:pt>
                <c:pt idx="6">
                  <c:v>44</c:v>
                </c:pt>
                <c:pt idx="7">
                  <c:v>43</c:v>
                </c:pt>
                <c:pt idx="8">
                  <c:v>42</c:v>
                </c:pt>
                <c:pt idx="9">
                  <c:v>41</c:v>
                </c:pt>
                <c:pt idx="10">
                  <c:v>40</c:v>
                </c:pt>
                <c:pt idx="11">
                  <c:v>39</c:v>
                </c:pt>
                <c:pt idx="12">
                  <c:v>38</c:v>
                </c:pt>
                <c:pt idx="13">
                  <c:v>37</c:v>
                </c:pt>
                <c:pt idx="14">
                  <c:v>36</c:v>
                </c:pt>
                <c:pt idx="15">
                  <c:v>35</c:v>
                </c:pt>
                <c:pt idx="16">
                  <c:v>34</c:v>
                </c:pt>
                <c:pt idx="17">
                  <c:v>33</c:v>
                </c:pt>
                <c:pt idx="18">
                  <c:v>32</c:v>
                </c:pt>
                <c:pt idx="19">
                  <c:v>31</c:v>
                </c:pt>
                <c:pt idx="20">
                  <c:v>30</c:v>
                </c:pt>
                <c:pt idx="21">
                  <c:v>29</c:v>
                </c:pt>
                <c:pt idx="22">
                  <c:v>28</c:v>
                </c:pt>
                <c:pt idx="23">
                  <c:v>27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23</c:v>
                </c:pt>
                <c:pt idx="28">
                  <c:v>22</c:v>
                </c:pt>
                <c:pt idx="29">
                  <c:v>21</c:v>
                </c:pt>
                <c:pt idx="30">
                  <c:v>20</c:v>
                </c:pt>
                <c:pt idx="31">
                  <c:v>19</c:v>
                </c:pt>
                <c:pt idx="32">
                  <c:v>18</c:v>
                </c:pt>
                <c:pt idx="33">
                  <c:v>17</c:v>
                </c:pt>
                <c:pt idx="34">
                  <c:v>16</c:v>
                </c:pt>
                <c:pt idx="35">
                  <c:v>15</c:v>
                </c:pt>
                <c:pt idx="36">
                  <c:v>14</c:v>
                </c:pt>
                <c:pt idx="37">
                  <c:v>13</c:v>
                </c:pt>
                <c:pt idx="38">
                  <c:v>12</c:v>
                </c:pt>
                <c:pt idx="39">
                  <c:v>11</c:v>
                </c:pt>
                <c:pt idx="40">
                  <c:v>10</c:v>
                </c:pt>
                <c:pt idx="41">
                  <c:v>9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5</c:v>
                </c:pt>
                <c:pt idx="46">
                  <c:v>4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B618-44C9-98C7-679E815EB8E7}"/>
            </c:ext>
          </c:extLst>
        </c:ser>
        <c:ser>
          <c:idx val="5"/>
          <c:order val="5"/>
          <c:tx>
            <c:v>50-Modules</c:v>
          </c:tx>
          <c:spPr>
            <a:ln w="6350">
              <a:solidFill>
                <a:srgbClr val="22B14C"/>
              </a:solidFill>
            </a:ln>
          </c:spPr>
          <c:marker>
            <c:symbol val="circle"/>
            <c:size val="3"/>
            <c:spPr>
              <a:noFill/>
              <a:ln w="6350">
                <a:solidFill>
                  <a:srgbClr val="22B14C"/>
                </a:solidFill>
              </a:ln>
            </c:spPr>
          </c:marker>
          <c:xVal>
            <c:numRef>
              <c:f>Sheet1!$P$7:$P$56</c:f>
              <c:numCache>
                <c:formatCode>General</c:formatCode>
                <c:ptCount val="50"/>
                <c:pt idx="0">
                  <c:v>842.22029999999995</c:v>
                </c:pt>
                <c:pt idx="1">
                  <c:v>616.80640000000005</c:v>
                </c:pt>
                <c:pt idx="2">
                  <c:v>665.73059999999998</c:v>
                </c:pt>
                <c:pt idx="3">
                  <c:v>673.05119999999999</c:v>
                </c:pt>
                <c:pt idx="4">
                  <c:v>691.03480000000002</c:v>
                </c:pt>
                <c:pt idx="5">
                  <c:v>709.9307</c:v>
                </c:pt>
                <c:pt idx="6">
                  <c:v>731.26009999999997</c:v>
                </c:pt>
                <c:pt idx="7">
                  <c:v>754.3415</c:v>
                </c:pt>
                <c:pt idx="8">
                  <c:v>779.04259999999999</c:v>
                </c:pt>
                <c:pt idx="9">
                  <c:v>805.06989999999996</c:v>
                </c:pt>
                <c:pt idx="10">
                  <c:v>832.23699999999997</c:v>
                </c:pt>
                <c:pt idx="11">
                  <c:v>860.30970000000002</c:v>
                </c:pt>
                <c:pt idx="12">
                  <c:v>889.11120000000005</c:v>
                </c:pt>
                <c:pt idx="13">
                  <c:v>918.44380000000001</c:v>
                </c:pt>
                <c:pt idx="14">
                  <c:v>948.13239999999996</c:v>
                </c:pt>
                <c:pt idx="15">
                  <c:v>978.05269999999996</c:v>
                </c:pt>
                <c:pt idx="16">
                  <c:v>1007.7936999999999</c:v>
                </c:pt>
                <c:pt idx="17">
                  <c:v>1038.5337999999999</c:v>
                </c:pt>
                <c:pt idx="18">
                  <c:v>1062.8356000000001</c:v>
                </c:pt>
                <c:pt idx="19">
                  <c:v>1122.2744</c:v>
                </c:pt>
                <c:pt idx="20">
                  <c:v>1240.4783</c:v>
                </c:pt>
                <c:pt idx="21">
                  <c:v>1239.1070999999999</c:v>
                </c:pt>
                <c:pt idx="22">
                  <c:v>1265.6932999999999</c:v>
                </c:pt>
                <c:pt idx="23">
                  <c:v>1286.7307000000001</c:v>
                </c:pt>
                <c:pt idx="24">
                  <c:v>1307.365</c:v>
                </c:pt>
                <c:pt idx="25">
                  <c:v>1326.5254</c:v>
                </c:pt>
                <c:pt idx="26">
                  <c:v>1343.9807000000001</c:v>
                </c:pt>
                <c:pt idx="27">
                  <c:v>1360.479</c:v>
                </c:pt>
                <c:pt idx="28">
                  <c:v>1370.4411</c:v>
                </c:pt>
                <c:pt idx="29">
                  <c:v>1404.3373999999999</c:v>
                </c:pt>
                <c:pt idx="30">
                  <c:v>1488.0898</c:v>
                </c:pt>
                <c:pt idx="31">
                  <c:v>1459.4559999999999</c:v>
                </c:pt>
                <c:pt idx="32">
                  <c:v>1456.9182000000001</c:v>
                </c:pt>
                <c:pt idx="33">
                  <c:v>1445.7751000000001</c:v>
                </c:pt>
                <c:pt idx="34">
                  <c:v>1431.6569</c:v>
                </c:pt>
                <c:pt idx="35">
                  <c:v>1413.0977</c:v>
                </c:pt>
                <c:pt idx="36">
                  <c:v>1389.5603000000001</c:v>
                </c:pt>
                <c:pt idx="37">
                  <c:v>1362.2380000000001</c:v>
                </c:pt>
                <c:pt idx="38">
                  <c:v>1321.7091</c:v>
                </c:pt>
                <c:pt idx="39">
                  <c:v>1317.1268</c:v>
                </c:pt>
                <c:pt idx="40">
                  <c:v>1357.8756000000001</c:v>
                </c:pt>
                <c:pt idx="41">
                  <c:v>1237.9967999999999</c:v>
                </c:pt>
                <c:pt idx="42">
                  <c:v>1158.7995000000001</c:v>
                </c:pt>
                <c:pt idx="43">
                  <c:v>1060.0880999999999</c:v>
                </c:pt>
                <c:pt idx="44">
                  <c:v>952.31960000000004</c:v>
                </c:pt>
                <c:pt idx="45">
                  <c:v>832.09990000000005</c:v>
                </c:pt>
                <c:pt idx="46">
                  <c:v>698.25350000000003</c:v>
                </c:pt>
                <c:pt idx="47">
                  <c:v>550.94079999999997</c:v>
                </c:pt>
                <c:pt idx="48">
                  <c:v>361.75310000000002</c:v>
                </c:pt>
                <c:pt idx="49">
                  <c:v>334.52809999999999</c:v>
                </c:pt>
              </c:numCache>
            </c:numRef>
          </c:xVal>
          <c:yVal>
            <c:numRef>
              <c:f>Sheet1!$N$7:$N$56</c:f>
              <c:numCache>
                <c:formatCode>General</c:formatCode>
                <c:ptCount val="50"/>
                <c:pt idx="0">
                  <c:v>50</c:v>
                </c:pt>
                <c:pt idx="1">
                  <c:v>49</c:v>
                </c:pt>
                <c:pt idx="2">
                  <c:v>48</c:v>
                </c:pt>
                <c:pt idx="3">
                  <c:v>47</c:v>
                </c:pt>
                <c:pt idx="4">
                  <c:v>46</c:v>
                </c:pt>
                <c:pt idx="5">
                  <c:v>45</c:v>
                </c:pt>
                <c:pt idx="6">
                  <c:v>44</c:v>
                </c:pt>
                <c:pt idx="7">
                  <c:v>43</c:v>
                </c:pt>
                <c:pt idx="8">
                  <c:v>42</c:v>
                </c:pt>
                <c:pt idx="9">
                  <c:v>41</c:v>
                </c:pt>
                <c:pt idx="10">
                  <c:v>40</c:v>
                </c:pt>
                <c:pt idx="11">
                  <c:v>39</c:v>
                </c:pt>
                <c:pt idx="12">
                  <c:v>38</c:v>
                </c:pt>
                <c:pt idx="13">
                  <c:v>37</c:v>
                </c:pt>
                <c:pt idx="14">
                  <c:v>36</c:v>
                </c:pt>
                <c:pt idx="15">
                  <c:v>35</c:v>
                </c:pt>
                <c:pt idx="16">
                  <c:v>34</c:v>
                </c:pt>
                <c:pt idx="17">
                  <c:v>33</c:v>
                </c:pt>
                <c:pt idx="18">
                  <c:v>32</c:v>
                </c:pt>
                <c:pt idx="19">
                  <c:v>31</c:v>
                </c:pt>
                <c:pt idx="20">
                  <c:v>30</c:v>
                </c:pt>
                <c:pt idx="21">
                  <c:v>29</c:v>
                </c:pt>
                <c:pt idx="22">
                  <c:v>28</c:v>
                </c:pt>
                <c:pt idx="23">
                  <c:v>27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23</c:v>
                </c:pt>
                <c:pt idx="28">
                  <c:v>22</c:v>
                </c:pt>
                <c:pt idx="29">
                  <c:v>21</c:v>
                </c:pt>
                <c:pt idx="30">
                  <c:v>20</c:v>
                </c:pt>
                <c:pt idx="31">
                  <c:v>19</c:v>
                </c:pt>
                <c:pt idx="32">
                  <c:v>18</c:v>
                </c:pt>
                <c:pt idx="33">
                  <c:v>17</c:v>
                </c:pt>
                <c:pt idx="34">
                  <c:v>16</c:v>
                </c:pt>
                <c:pt idx="35">
                  <c:v>15</c:v>
                </c:pt>
                <c:pt idx="36">
                  <c:v>14</c:v>
                </c:pt>
                <c:pt idx="37">
                  <c:v>13</c:v>
                </c:pt>
                <c:pt idx="38">
                  <c:v>12</c:v>
                </c:pt>
                <c:pt idx="39">
                  <c:v>11</c:v>
                </c:pt>
                <c:pt idx="40">
                  <c:v>10</c:v>
                </c:pt>
                <c:pt idx="41">
                  <c:v>9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5</c:v>
                </c:pt>
                <c:pt idx="46">
                  <c:v>4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B618-44C9-98C7-679E815EB8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2470912"/>
        <c:axId val="1012473216"/>
      </c:scatterChart>
      <c:valAx>
        <c:axId val="1012470912"/>
        <c:scaling>
          <c:orientation val="minMax"/>
          <c:max val="15000"/>
          <c:min val="-500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Shear force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12473216"/>
        <c:crossesAt val="0"/>
        <c:crossBetween val="midCat"/>
        <c:majorUnit val="5000"/>
      </c:valAx>
      <c:valAx>
        <c:axId val="1012473216"/>
        <c:scaling>
          <c:orientation val="minMax"/>
          <c:max val="5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12470912"/>
        <c:crossesAt val="-5000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56858518518518519"/>
          <c:y val="1.2254700854700856E-2"/>
          <c:w val="0.40630833333333333"/>
          <c:h val="0.35497777777777778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42546296296296"/>
          <c:y val="5.9700854700854698E-2"/>
          <c:w val="0.7271509259259259"/>
          <c:h val="0.80563760683760699"/>
        </c:manualLayout>
      </c:layout>
      <c:scatterChart>
        <c:scatterStyle val="smoothMarker"/>
        <c:varyColors val="0"/>
        <c:ser>
          <c:idx val="0"/>
          <c:order val="0"/>
          <c:tx>
            <c:v>30-Core</c:v>
          </c:tx>
          <c:spPr>
            <a:ln w="6350">
              <a:solidFill>
                <a:srgbClr val="3F48CC"/>
              </a:solidFill>
            </a:ln>
          </c:spPr>
          <c:marker>
            <c:spPr>
              <a:solidFill>
                <a:srgbClr val="3F48CC"/>
              </a:solidFill>
              <a:ln w="6350">
                <a:solidFill>
                  <a:srgbClr val="3F48CC"/>
                </a:solidFill>
              </a:ln>
            </c:spPr>
          </c:marker>
          <c:xVal>
            <c:numRef>
              <c:f>Sheet1!$T$7:$T$36</c:f>
              <c:numCache>
                <c:formatCode>General</c:formatCode>
                <c:ptCount val="30"/>
                <c:pt idx="0">
                  <c:v>-1297.6615999999999</c:v>
                </c:pt>
                <c:pt idx="1">
                  <c:v>-557.27120000000002</c:v>
                </c:pt>
                <c:pt idx="2">
                  <c:v>-290.59739999999999</c:v>
                </c:pt>
                <c:pt idx="3">
                  <c:v>19.4115</c:v>
                </c:pt>
                <c:pt idx="4">
                  <c:v>306.8528</c:v>
                </c:pt>
                <c:pt idx="5">
                  <c:v>584.76099999999997</c:v>
                </c:pt>
                <c:pt idx="6">
                  <c:v>852.73599999999999</c:v>
                </c:pt>
                <c:pt idx="7">
                  <c:v>1112.9593</c:v>
                </c:pt>
                <c:pt idx="8">
                  <c:v>1366.7527</c:v>
                </c:pt>
                <c:pt idx="9">
                  <c:v>1615.5862</c:v>
                </c:pt>
                <c:pt idx="10">
                  <c:v>1860.7716</c:v>
                </c:pt>
                <c:pt idx="11">
                  <c:v>2103.6138999999998</c:v>
                </c:pt>
                <c:pt idx="12">
                  <c:v>2345.3852999999999</c:v>
                </c:pt>
                <c:pt idx="13">
                  <c:v>2587.3796000000002</c:v>
                </c:pt>
                <c:pt idx="14">
                  <c:v>2830.9355</c:v>
                </c:pt>
                <c:pt idx="15">
                  <c:v>3077.3672000000001</c:v>
                </c:pt>
                <c:pt idx="16">
                  <c:v>3328.4236000000001</c:v>
                </c:pt>
                <c:pt idx="17">
                  <c:v>3583.9524000000001</c:v>
                </c:pt>
                <c:pt idx="18">
                  <c:v>3857.5603999999998</c:v>
                </c:pt>
                <c:pt idx="19">
                  <c:v>4061.3366000000001</c:v>
                </c:pt>
                <c:pt idx="20">
                  <c:v>4168.2974999999997</c:v>
                </c:pt>
                <c:pt idx="21">
                  <c:v>4525.0064000000002</c:v>
                </c:pt>
                <c:pt idx="22">
                  <c:v>4850.1449000000002</c:v>
                </c:pt>
                <c:pt idx="23">
                  <c:v>5201.3980000000001</c:v>
                </c:pt>
                <c:pt idx="24">
                  <c:v>5574.5352999999996</c:v>
                </c:pt>
                <c:pt idx="25">
                  <c:v>5978.9942000000001</c:v>
                </c:pt>
                <c:pt idx="26">
                  <c:v>6416.0538999999999</c:v>
                </c:pt>
                <c:pt idx="27">
                  <c:v>6896.9706999999999</c:v>
                </c:pt>
                <c:pt idx="28">
                  <c:v>7503.0652</c:v>
                </c:pt>
                <c:pt idx="29">
                  <c:v>7425.8846999999996</c:v>
                </c:pt>
              </c:numCache>
            </c:numRef>
          </c:xVal>
          <c:yVal>
            <c:numRef>
              <c:f>Sheet1!$S$7:$S$36</c:f>
              <c:numCache>
                <c:formatCode>General</c:formatCode>
                <c:ptCount val="30"/>
                <c:pt idx="0">
                  <c:v>30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26</c:v>
                </c:pt>
                <c:pt idx="5">
                  <c:v>25</c:v>
                </c:pt>
                <c:pt idx="6">
                  <c:v>24</c:v>
                </c:pt>
                <c:pt idx="7">
                  <c:v>23</c:v>
                </c:pt>
                <c:pt idx="8">
                  <c:v>22</c:v>
                </c:pt>
                <c:pt idx="9">
                  <c:v>21</c:v>
                </c:pt>
                <c:pt idx="10">
                  <c:v>20</c:v>
                </c:pt>
                <c:pt idx="11">
                  <c:v>19</c:v>
                </c:pt>
                <c:pt idx="12">
                  <c:v>18</c:v>
                </c:pt>
                <c:pt idx="13">
                  <c:v>17</c:v>
                </c:pt>
                <c:pt idx="14">
                  <c:v>16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12</c:v>
                </c:pt>
                <c:pt idx="19">
                  <c:v>11</c:v>
                </c:pt>
                <c:pt idx="20">
                  <c:v>10</c:v>
                </c:pt>
                <c:pt idx="21">
                  <c:v>9</c:v>
                </c:pt>
                <c:pt idx="22">
                  <c:v>8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492-4469-B71C-F093B5C66BB7}"/>
            </c:ext>
          </c:extLst>
        </c:ser>
        <c:ser>
          <c:idx val="1"/>
          <c:order val="1"/>
          <c:tx>
            <c:v>30-Modules</c:v>
          </c:tx>
          <c:spPr>
            <a:ln w="6350">
              <a:solidFill>
                <a:srgbClr val="3F48CC"/>
              </a:solidFill>
            </a:ln>
          </c:spPr>
          <c:marker>
            <c:symbol val="diamond"/>
            <c:size val="3"/>
            <c:spPr>
              <a:noFill/>
              <a:ln w="6350">
                <a:solidFill>
                  <a:srgbClr val="3F48CC"/>
                </a:solidFill>
              </a:ln>
            </c:spPr>
          </c:marker>
          <c:xVal>
            <c:numRef>
              <c:f>Sheet1!$U$7:$U$36</c:f>
              <c:numCache>
                <c:formatCode>General</c:formatCode>
                <c:ptCount val="30"/>
                <c:pt idx="0">
                  <c:v>1710.6993</c:v>
                </c:pt>
                <c:pt idx="1">
                  <c:v>1353.6042</c:v>
                </c:pt>
                <c:pt idx="2">
                  <c:v>1470.0533</c:v>
                </c:pt>
                <c:pt idx="3">
                  <c:v>1536.6502</c:v>
                </c:pt>
                <c:pt idx="4">
                  <c:v>1620.3154999999999</c:v>
                </c:pt>
                <c:pt idx="5">
                  <c:v>1707.7396000000001</c:v>
                </c:pt>
                <c:pt idx="6">
                  <c:v>1799.3815999999999</c:v>
                </c:pt>
                <c:pt idx="7">
                  <c:v>1892.932</c:v>
                </c:pt>
                <c:pt idx="8">
                  <c:v>1987.0443</c:v>
                </c:pt>
                <c:pt idx="9">
                  <c:v>2080.1615999999999</c:v>
                </c:pt>
                <c:pt idx="10">
                  <c:v>2170.9032000000002</c:v>
                </c:pt>
                <c:pt idx="11">
                  <c:v>2257.8588</c:v>
                </c:pt>
                <c:pt idx="12">
                  <c:v>2339.6532999999999</c:v>
                </c:pt>
                <c:pt idx="13">
                  <c:v>2414.8759</c:v>
                </c:pt>
                <c:pt idx="14">
                  <c:v>2482.0805</c:v>
                </c:pt>
                <c:pt idx="15">
                  <c:v>2539.7991000000002</c:v>
                </c:pt>
                <c:pt idx="16">
                  <c:v>2586.1235999999999</c:v>
                </c:pt>
                <c:pt idx="17">
                  <c:v>2621.1273000000001</c:v>
                </c:pt>
                <c:pt idx="18">
                  <c:v>2630.7642000000001</c:v>
                </c:pt>
                <c:pt idx="19">
                  <c:v>2703.4157</c:v>
                </c:pt>
                <c:pt idx="20">
                  <c:v>2867.0916999999999</c:v>
                </c:pt>
                <c:pt idx="21">
                  <c:v>2770.3598999999999</c:v>
                </c:pt>
                <c:pt idx="22">
                  <c:v>2697.3038999999999</c:v>
                </c:pt>
                <c:pt idx="23">
                  <c:v>2589.3503000000001</c:v>
                </c:pt>
                <c:pt idx="24">
                  <c:v>2450.3886000000002</c:v>
                </c:pt>
                <c:pt idx="25">
                  <c:v>2270.1774999999998</c:v>
                </c:pt>
                <c:pt idx="26">
                  <c:v>2047.4197999999999</c:v>
                </c:pt>
                <c:pt idx="27">
                  <c:v>1764.3</c:v>
                </c:pt>
                <c:pt idx="28">
                  <c:v>1357.8978</c:v>
                </c:pt>
                <c:pt idx="29">
                  <c:v>1576.3746000000001</c:v>
                </c:pt>
              </c:numCache>
            </c:numRef>
          </c:xVal>
          <c:yVal>
            <c:numRef>
              <c:f>Sheet1!$S$7:$S$36</c:f>
              <c:numCache>
                <c:formatCode>General</c:formatCode>
                <c:ptCount val="30"/>
                <c:pt idx="0">
                  <c:v>30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26</c:v>
                </c:pt>
                <c:pt idx="5">
                  <c:v>25</c:v>
                </c:pt>
                <c:pt idx="6">
                  <c:v>24</c:v>
                </c:pt>
                <c:pt idx="7">
                  <c:v>23</c:v>
                </c:pt>
                <c:pt idx="8">
                  <c:v>22</c:v>
                </c:pt>
                <c:pt idx="9">
                  <c:v>21</c:v>
                </c:pt>
                <c:pt idx="10">
                  <c:v>20</c:v>
                </c:pt>
                <c:pt idx="11">
                  <c:v>19</c:v>
                </c:pt>
                <c:pt idx="12">
                  <c:v>18</c:v>
                </c:pt>
                <c:pt idx="13">
                  <c:v>17</c:v>
                </c:pt>
                <c:pt idx="14">
                  <c:v>16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12</c:v>
                </c:pt>
                <c:pt idx="19">
                  <c:v>11</c:v>
                </c:pt>
                <c:pt idx="20">
                  <c:v>10</c:v>
                </c:pt>
                <c:pt idx="21">
                  <c:v>9</c:v>
                </c:pt>
                <c:pt idx="22">
                  <c:v>8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8492-4469-B71C-F093B5C66BB7}"/>
            </c:ext>
          </c:extLst>
        </c:ser>
        <c:ser>
          <c:idx val="2"/>
          <c:order val="2"/>
          <c:tx>
            <c:v>40-Core</c:v>
          </c:tx>
          <c:spPr>
            <a:ln w="6350">
              <a:solidFill>
                <a:srgbClr val="EE2630"/>
              </a:solidFill>
            </a:ln>
          </c:spPr>
          <c:marker>
            <c:symbol val="square"/>
            <c:size val="3"/>
            <c:spPr>
              <a:solidFill>
                <a:srgbClr val="EE2630"/>
              </a:solidFill>
              <a:ln w="6350">
                <a:solidFill>
                  <a:srgbClr val="EE2630"/>
                </a:solidFill>
              </a:ln>
            </c:spPr>
          </c:marker>
          <c:xVal>
            <c:numRef>
              <c:f>Sheet1!$Y$7:$Y$46</c:f>
              <c:numCache>
                <c:formatCode>General</c:formatCode>
                <c:ptCount val="40"/>
                <c:pt idx="0">
                  <c:v>-767.36879999999996</c:v>
                </c:pt>
                <c:pt idx="1">
                  <c:v>-14.0198</c:v>
                </c:pt>
                <c:pt idx="2">
                  <c:v>364.59739999999999</c:v>
                </c:pt>
                <c:pt idx="3">
                  <c:v>789.65120000000002</c:v>
                </c:pt>
                <c:pt idx="4">
                  <c:v>1196.1622</c:v>
                </c:pt>
                <c:pt idx="5">
                  <c:v>1596.3415</c:v>
                </c:pt>
                <c:pt idx="6">
                  <c:v>1988.5677000000001</c:v>
                </c:pt>
                <c:pt idx="7">
                  <c:v>2373.9133999999999</c:v>
                </c:pt>
                <c:pt idx="8">
                  <c:v>2752.6902</c:v>
                </c:pt>
                <c:pt idx="9">
                  <c:v>3125.4699000000001</c:v>
                </c:pt>
                <c:pt idx="10">
                  <c:v>3492.64</c:v>
                </c:pt>
                <c:pt idx="11">
                  <c:v>3854.6363000000001</c:v>
                </c:pt>
                <c:pt idx="12">
                  <c:v>4211.8595999999998</c:v>
                </c:pt>
                <c:pt idx="13">
                  <c:v>4564.6927999999998</c:v>
                </c:pt>
                <c:pt idx="14">
                  <c:v>4913.4976999999999</c:v>
                </c:pt>
                <c:pt idx="15">
                  <c:v>5258.6111000000001</c:v>
                </c:pt>
                <c:pt idx="16">
                  <c:v>5600.6995999999999</c:v>
                </c:pt>
                <c:pt idx="17">
                  <c:v>5938.5538999999999</c:v>
                </c:pt>
                <c:pt idx="18">
                  <c:v>6282.0897999999997</c:v>
                </c:pt>
                <c:pt idx="19">
                  <c:v>6572.33</c:v>
                </c:pt>
                <c:pt idx="20">
                  <c:v>6778.4177</c:v>
                </c:pt>
                <c:pt idx="21">
                  <c:v>7149.0492999999997</c:v>
                </c:pt>
                <c:pt idx="22">
                  <c:v>7482.1674000000003</c:v>
                </c:pt>
                <c:pt idx="23">
                  <c:v>7820.3842999999997</c:v>
                </c:pt>
                <c:pt idx="24">
                  <c:v>8157.8850000000002</c:v>
                </c:pt>
                <c:pt idx="25">
                  <c:v>8496.3626000000004</c:v>
                </c:pt>
                <c:pt idx="26">
                  <c:v>8836.4496999999992</c:v>
                </c:pt>
                <c:pt idx="27">
                  <c:v>9177.8906000000006</c:v>
                </c:pt>
                <c:pt idx="28">
                  <c:v>9527.4508000000005</c:v>
                </c:pt>
                <c:pt idx="29">
                  <c:v>9848.3981999999996</c:v>
                </c:pt>
                <c:pt idx="30">
                  <c:v>10117.689</c:v>
                </c:pt>
                <c:pt idx="31">
                  <c:v>10522.288200000001</c:v>
                </c:pt>
                <c:pt idx="32">
                  <c:v>10900.6016</c:v>
                </c:pt>
                <c:pt idx="33">
                  <c:v>11293.677799999999</c:v>
                </c:pt>
                <c:pt idx="34">
                  <c:v>11696.8542</c:v>
                </c:pt>
                <c:pt idx="35">
                  <c:v>12113.7613</c:v>
                </c:pt>
                <c:pt idx="36">
                  <c:v>12548.635700000001</c:v>
                </c:pt>
                <c:pt idx="37">
                  <c:v>12997.330599999999</c:v>
                </c:pt>
                <c:pt idx="38">
                  <c:v>13531.424999999999</c:v>
                </c:pt>
                <c:pt idx="39">
                  <c:v>13621.3704</c:v>
                </c:pt>
              </c:numCache>
            </c:numRef>
          </c:xVal>
          <c:yVal>
            <c:numRef>
              <c:f>Sheet1!$X$7:$X$46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8492-4469-B71C-F093B5C66BB7}"/>
            </c:ext>
          </c:extLst>
        </c:ser>
        <c:ser>
          <c:idx val="3"/>
          <c:order val="3"/>
          <c:tx>
            <c:v>40-Modules</c:v>
          </c:tx>
          <c:spPr>
            <a:ln w="6350">
              <a:solidFill>
                <a:srgbClr val="EE2630"/>
              </a:solidFill>
            </a:ln>
          </c:spPr>
          <c:marker>
            <c:symbol val="square"/>
            <c:size val="3"/>
            <c:spPr>
              <a:noFill/>
              <a:ln w="6350">
                <a:solidFill>
                  <a:srgbClr val="EE2630"/>
                </a:solidFill>
              </a:ln>
            </c:spPr>
          </c:marker>
          <c:xVal>
            <c:numRef>
              <c:f>Sheet1!$Z$7:$Z$46</c:f>
              <c:numCache>
                <c:formatCode>General</c:formatCode>
                <c:ptCount val="40"/>
                <c:pt idx="0">
                  <c:v>1240.0507</c:v>
                </c:pt>
                <c:pt idx="1">
                  <c:v>932.30790000000002</c:v>
                </c:pt>
                <c:pt idx="2">
                  <c:v>1002.9911</c:v>
                </c:pt>
                <c:pt idx="3">
                  <c:v>1020.8825000000001</c:v>
                </c:pt>
                <c:pt idx="4">
                  <c:v>1052.7817</c:v>
                </c:pt>
                <c:pt idx="5">
                  <c:v>1086.1876</c:v>
                </c:pt>
                <c:pt idx="6">
                  <c:v>1122.7357999999999</c:v>
                </c:pt>
                <c:pt idx="7">
                  <c:v>1161.3696</c:v>
                </c:pt>
                <c:pt idx="8">
                  <c:v>1201.7320999999999</c:v>
                </c:pt>
                <c:pt idx="9">
                  <c:v>1243.2743</c:v>
                </c:pt>
                <c:pt idx="10">
                  <c:v>1285.5794000000001</c:v>
                </c:pt>
                <c:pt idx="11">
                  <c:v>1328.1806999999999</c:v>
                </c:pt>
                <c:pt idx="12">
                  <c:v>1370.674</c:v>
                </c:pt>
                <c:pt idx="13">
                  <c:v>1412.6325999999999</c:v>
                </c:pt>
                <c:pt idx="14">
                  <c:v>1453.6459</c:v>
                </c:pt>
                <c:pt idx="15">
                  <c:v>1493.3637000000001</c:v>
                </c:pt>
                <c:pt idx="16">
                  <c:v>1531.0699</c:v>
                </c:pt>
                <c:pt idx="17">
                  <c:v>1568.0364999999999</c:v>
                </c:pt>
                <c:pt idx="18">
                  <c:v>1594.098</c:v>
                </c:pt>
                <c:pt idx="19">
                  <c:v>1668.7535</c:v>
                </c:pt>
                <c:pt idx="20">
                  <c:v>1824.1493</c:v>
                </c:pt>
                <c:pt idx="21">
                  <c:v>1807.0499</c:v>
                </c:pt>
                <c:pt idx="22">
                  <c:v>1822.7927</c:v>
                </c:pt>
                <c:pt idx="23">
                  <c:v>1827.9685999999999</c:v>
                </c:pt>
                <c:pt idx="24">
                  <c:v>1828.5063</c:v>
                </c:pt>
                <c:pt idx="25">
                  <c:v>1822.6264000000001</c:v>
                </c:pt>
                <c:pt idx="26">
                  <c:v>1809.6681000000001</c:v>
                </c:pt>
                <c:pt idx="27">
                  <c:v>1789.8388</c:v>
                </c:pt>
                <c:pt idx="28">
                  <c:v>1756.2601999999999</c:v>
                </c:pt>
                <c:pt idx="29">
                  <c:v>1745.8403000000001</c:v>
                </c:pt>
                <c:pt idx="30">
                  <c:v>1782.6868999999999</c:v>
                </c:pt>
                <c:pt idx="31">
                  <c:v>1676.2935</c:v>
                </c:pt>
                <c:pt idx="32">
                  <c:v>1591.1692</c:v>
                </c:pt>
                <c:pt idx="33">
                  <c:v>1485.2422999999999</c:v>
                </c:pt>
                <c:pt idx="34">
                  <c:v>1364.0178000000001</c:v>
                </c:pt>
                <c:pt idx="35">
                  <c:v>1223.1699000000001</c:v>
                </c:pt>
                <c:pt idx="36">
                  <c:v>1060.7116000000001</c:v>
                </c:pt>
                <c:pt idx="37">
                  <c:v>877.35310000000004</c:v>
                </c:pt>
                <c:pt idx="38">
                  <c:v>619.10640000000001</c:v>
                </c:pt>
                <c:pt idx="39">
                  <c:v>734.63689999999997</c:v>
                </c:pt>
              </c:numCache>
            </c:numRef>
          </c:xVal>
          <c:yVal>
            <c:numRef>
              <c:f>Sheet1!$X$7:$X$46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8492-4469-B71C-F093B5C66BB7}"/>
            </c:ext>
          </c:extLst>
        </c:ser>
        <c:ser>
          <c:idx val="4"/>
          <c:order val="4"/>
          <c:tx>
            <c:v>50-Core</c:v>
          </c:tx>
          <c:spPr>
            <a:ln w="6350">
              <a:solidFill>
                <a:srgbClr val="22B14C"/>
              </a:solidFill>
            </a:ln>
          </c:spPr>
          <c:marker>
            <c:symbol val="circle"/>
            <c:size val="3"/>
            <c:spPr>
              <a:solidFill>
                <a:srgbClr val="22B14C"/>
              </a:solidFill>
              <a:ln w="6350">
                <a:solidFill>
                  <a:srgbClr val="22B14C"/>
                </a:solidFill>
              </a:ln>
            </c:spPr>
          </c:marker>
          <c:xVal>
            <c:numRef>
              <c:f>Sheet1!$AD$7:$AD$56</c:f>
              <c:numCache>
                <c:formatCode>General</c:formatCode>
                <c:ptCount val="50"/>
                <c:pt idx="0">
                  <c:v>-284.91320000000002</c:v>
                </c:pt>
                <c:pt idx="1">
                  <c:v>359.28070000000002</c:v>
                </c:pt>
                <c:pt idx="2">
                  <c:v>769.46069999999997</c:v>
                </c:pt>
                <c:pt idx="3">
                  <c:v>1207.037</c:v>
                </c:pt>
                <c:pt idx="4">
                  <c:v>1632.0173</c:v>
                </c:pt>
                <c:pt idx="5">
                  <c:v>2050.9904000000001</c:v>
                </c:pt>
                <c:pt idx="6">
                  <c:v>2463.4701</c:v>
                </c:pt>
                <c:pt idx="7">
                  <c:v>2869.5457999999999</c:v>
                </c:pt>
                <c:pt idx="8">
                  <c:v>3269.6347999999998</c:v>
                </c:pt>
                <c:pt idx="9">
                  <c:v>3663.7597000000001</c:v>
                </c:pt>
                <c:pt idx="10">
                  <c:v>4052.1903000000002</c:v>
                </c:pt>
                <c:pt idx="11">
                  <c:v>4435.0011000000004</c:v>
                </c:pt>
                <c:pt idx="12">
                  <c:v>4812.3765999999996</c:v>
                </c:pt>
                <c:pt idx="13">
                  <c:v>5184.4775</c:v>
                </c:pt>
                <c:pt idx="14">
                  <c:v>5551.3909000000003</c:v>
                </c:pt>
                <c:pt idx="15">
                  <c:v>5913.2317000000003</c:v>
                </c:pt>
                <c:pt idx="16">
                  <c:v>6270.2660999999998</c:v>
                </c:pt>
                <c:pt idx="17">
                  <c:v>6621.6283000000003</c:v>
                </c:pt>
                <c:pt idx="18">
                  <c:v>6973.2129999999997</c:v>
                </c:pt>
                <c:pt idx="19">
                  <c:v>7289.8094000000001</c:v>
                </c:pt>
                <c:pt idx="20">
                  <c:v>7549.0041000000001</c:v>
                </c:pt>
                <c:pt idx="21">
                  <c:v>7906.3679000000002</c:v>
                </c:pt>
                <c:pt idx="22">
                  <c:v>8236.3044000000009</c:v>
                </c:pt>
                <c:pt idx="23">
                  <c:v>8565.5581000000002</c:v>
                </c:pt>
                <c:pt idx="24">
                  <c:v>8890.0324999999993</c:v>
                </c:pt>
                <c:pt idx="25">
                  <c:v>9210.6034</c:v>
                </c:pt>
                <c:pt idx="26">
                  <c:v>9527.3423999999995</c:v>
                </c:pt>
                <c:pt idx="27">
                  <c:v>9839.7505999999994</c:v>
                </c:pt>
                <c:pt idx="28">
                  <c:v>10152.015600000001</c:v>
                </c:pt>
                <c:pt idx="29">
                  <c:v>10438.9961</c:v>
                </c:pt>
                <c:pt idx="30">
                  <c:v>10677.252899999999</c:v>
                </c:pt>
                <c:pt idx="31">
                  <c:v>11004.0705</c:v>
                </c:pt>
                <c:pt idx="32">
                  <c:v>11304.534299999999</c:v>
                </c:pt>
                <c:pt idx="33">
                  <c:v>11606.224</c:v>
                </c:pt>
                <c:pt idx="34">
                  <c:v>11904.645399999999</c:v>
                </c:pt>
                <c:pt idx="35">
                  <c:v>12200.888999999999</c:v>
                </c:pt>
                <c:pt idx="36">
                  <c:v>12495.178099999999</c:v>
                </c:pt>
                <c:pt idx="37">
                  <c:v>12786.672399999999</c:v>
                </c:pt>
                <c:pt idx="38">
                  <c:v>13082.251899999999</c:v>
                </c:pt>
                <c:pt idx="39">
                  <c:v>13342.298199999999</c:v>
                </c:pt>
                <c:pt idx="40">
                  <c:v>13552.77</c:v>
                </c:pt>
                <c:pt idx="41">
                  <c:v>13893.948200000001</c:v>
                </c:pt>
                <c:pt idx="42">
                  <c:v>14195.566199999999</c:v>
                </c:pt>
                <c:pt idx="43">
                  <c:v>14505.697</c:v>
                </c:pt>
                <c:pt idx="44">
                  <c:v>14815.492700000001</c:v>
                </c:pt>
                <c:pt idx="45">
                  <c:v>15127.8171</c:v>
                </c:pt>
                <c:pt idx="46">
                  <c:v>15443.036599999999</c:v>
                </c:pt>
                <c:pt idx="47">
                  <c:v>15757.094800000001</c:v>
                </c:pt>
                <c:pt idx="48">
                  <c:v>16108.120500000001</c:v>
                </c:pt>
                <c:pt idx="49">
                  <c:v>16107.928900000001</c:v>
                </c:pt>
              </c:numCache>
            </c:numRef>
          </c:xVal>
          <c:yVal>
            <c:numRef>
              <c:f>Sheet1!$AC$7:$AC$56</c:f>
              <c:numCache>
                <c:formatCode>General</c:formatCode>
                <c:ptCount val="50"/>
                <c:pt idx="0">
                  <c:v>50</c:v>
                </c:pt>
                <c:pt idx="1">
                  <c:v>49</c:v>
                </c:pt>
                <c:pt idx="2">
                  <c:v>48</c:v>
                </c:pt>
                <c:pt idx="3">
                  <c:v>47</c:v>
                </c:pt>
                <c:pt idx="4">
                  <c:v>46</c:v>
                </c:pt>
                <c:pt idx="5">
                  <c:v>45</c:v>
                </c:pt>
                <c:pt idx="6">
                  <c:v>44</c:v>
                </c:pt>
                <c:pt idx="7">
                  <c:v>43</c:v>
                </c:pt>
                <c:pt idx="8">
                  <c:v>42</c:v>
                </c:pt>
                <c:pt idx="9">
                  <c:v>41</c:v>
                </c:pt>
                <c:pt idx="10">
                  <c:v>40</c:v>
                </c:pt>
                <c:pt idx="11">
                  <c:v>39</c:v>
                </c:pt>
                <c:pt idx="12">
                  <c:v>38</c:v>
                </c:pt>
                <c:pt idx="13">
                  <c:v>37</c:v>
                </c:pt>
                <c:pt idx="14">
                  <c:v>36</c:v>
                </c:pt>
                <c:pt idx="15">
                  <c:v>35</c:v>
                </c:pt>
                <c:pt idx="16">
                  <c:v>34</c:v>
                </c:pt>
                <c:pt idx="17">
                  <c:v>33</c:v>
                </c:pt>
                <c:pt idx="18">
                  <c:v>32</c:v>
                </c:pt>
                <c:pt idx="19">
                  <c:v>31</c:v>
                </c:pt>
                <c:pt idx="20">
                  <c:v>30</c:v>
                </c:pt>
                <c:pt idx="21">
                  <c:v>29</c:v>
                </c:pt>
                <c:pt idx="22">
                  <c:v>28</c:v>
                </c:pt>
                <c:pt idx="23">
                  <c:v>27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23</c:v>
                </c:pt>
                <c:pt idx="28">
                  <c:v>22</c:v>
                </c:pt>
                <c:pt idx="29">
                  <c:v>21</c:v>
                </c:pt>
                <c:pt idx="30">
                  <c:v>20</c:v>
                </c:pt>
                <c:pt idx="31">
                  <c:v>19</c:v>
                </c:pt>
                <c:pt idx="32">
                  <c:v>18</c:v>
                </c:pt>
                <c:pt idx="33">
                  <c:v>17</c:v>
                </c:pt>
                <c:pt idx="34">
                  <c:v>16</c:v>
                </c:pt>
                <c:pt idx="35">
                  <c:v>15</c:v>
                </c:pt>
                <c:pt idx="36">
                  <c:v>14</c:v>
                </c:pt>
                <c:pt idx="37">
                  <c:v>13</c:v>
                </c:pt>
                <c:pt idx="38">
                  <c:v>12</c:v>
                </c:pt>
                <c:pt idx="39">
                  <c:v>11</c:v>
                </c:pt>
                <c:pt idx="40">
                  <c:v>10</c:v>
                </c:pt>
                <c:pt idx="41">
                  <c:v>9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5</c:v>
                </c:pt>
                <c:pt idx="46">
                  <c:v>4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492-4469-B71C-F093B5C66BB7}"/>
            </c:ext>
          </c:extLst>
        </c:ser>
        <c:ser>
          <c:idx val="5"/>
          <c:order val="5"/>
          <c:tx>
            <c:v>50-Modules</c:v>
          </c:tx>
          <c:spPr>
            <a:ln w="6350">
              <a:solidFill>
                <a:srgbClr val="22B14C"/>
              </a:solidFill>
            </a:ln>
          </c:spPr>
          <c:marker>
            <c:symbol val="circle"/>
            <c:size val="3"/>
            <c:spPr>
              <a:noFill/>
              <a:ln w="6350">
                <a:solidFill>
                  <a:srgbClr val="22B14C"/>
                </a:solidFill>
              </a:ln>
            </c:spPr>
          </c:marker>
          <c:xVal>
            <c:numRef>
              <c:f>Sheet1!$AE$7:$AE$56</c:f>
              <c:numCache>
                <c:formatCode>General</c:formatCode>
                <c:ptCount val="50"/>
                <c:pt idx="0">
                  <c:v>756.55079999999998</c:v>
                </c:pt>
                <c:pt idx="1">
                  <c:v>559.30589999999995</c:v>
                </c:pt>
                <c:pt idx="2">
                  <c:v>602.41020000000003</c:v>
                </c:pt>
                <c:pt idx="3">
                  <c:v>609.83619999999996</c:v>
                </c:pt>
                <c:pt idx="4">
                  <c:v>626.25670000000002</c:v>
                </c:pt>
                <c:pt idx="5">
                  <c:v>643.4778</c:v>
                </c:pt>
                <c:pt idx="6">
                  <c:v>662.71199999999999</c:v>
                </c:pt>
                <c:pt idx="7">
                  <c:v>683.40250000000003</c:v>
                </c:pt>
                <c:pt idx="8">
                  <c:v>705.43100000000004</c:v>
                </c:pt>
                <c:pt idx="9">
                  <c:v>728.55110000000002</c:v>
                </c:pt>
                <c:pt idx="10">
                  <c:v>752.60599999999999</c:v>
                </c:pt>
                <c:pt idx="11">
                  <c:v>777.39819999999997</c:v>
                </c:pt>
                <c:pt idx="12">
                  <c:v>802.77880000000005</c:v>
                </c:pt>
                <c:pt idx="13">
                  <c:v>828.58040000000005</c:v>
                </c:pt>
                <c:pt idx="14">
                  <c:v>854.65390000000002</c:v>
                </c:pt>
                <c:pt idx="15">
                  <c:v>880.88990000000001</c:v>
                </c:pt>
                <c:pt idx="16">
                  <c:v>906.94680000000005</c:v>
                </c:pt>
                <c:pt idx="17">
                  <c:v>933.78719999999998</c:v>
                </c:pt>
                <c:pt idx="18">
                  <c:v>955.14679999999998</c:v>
                </c:pt>
                <c:pt idx="19">
                  <c:v>1006.9498</c:v>
                </c:pt>
                <c:pt idx="20">
                  <c:v>1112.7899</c:v>
                </c:pt>
                <c:pt idx="21">
                  <c:v>1112.5827999999999</c:v>
                </c:pt>
                <c:pt idx="22">
                  <c:v>1135.508</c:v>
                </c:pt>
                <c:pt idx="23">
                  <c:v>1153.7844</c:v>
                </c:pt>
                <c:pt idx="24">
                  <c:v>1171.6104</c:v>
                </c:pt>
                <c:pt idx="25">
                  <c:v>1188.0996</c:v>
                </c:pt>
                <c:pt idx="26">
                  <c:v>1203.0612000000001</c:v>
                </c:pt>
                <c:pt idx="27">
                  <c:v>1217.0536999999999</c:v>
                </c:pt>
                <c:pt idx="28">
                  <c:v>1225.5776000000001</c:v>
                </c:pt>
                <c:pt idx="29">
                  <c:v>1254.1985999999999</c:v>
                </c:pt>
                <c:pt idx="30">
                  <c:v>1327.5709999999999</c:v>
                </c:pt>
                <c:pt idx="31">
                  <c:v>1304.1253999999999</c:v>
                </c:pt>
                <c:pt idx="32">
                  <c:v>1302.1628000000001</c:v>
                </c:pt>
                <c:pt idx="33">
                  <c:v>1293.021</c:v>
                </c:pt>
                <c:pt idx="34">
                  <c:v>1281.2273</c:v>
                </c:pt>
                <c:pt idx="35">
                  <c:v>1265.6161999999999</c:v>
                </c:pt>
                <c:pt idx="36">
                  <c:v>1245.7472</c:v>
                </c:pt>
                <c:pt idx="37">
                  <c:v>1222.5183</c:v>
                </c:pt>
                <c:pt idx="38">
                  <c:v>1188.4028000000001</c:v>
                </c:pt>
                <c:pt idx="39">
                  <c:v>1183.8989999999999</c:v>
                </c:pt>
                <c:pt idx="40">
                  <c:v>1224.0109</c:v>
                </c:pt>
                <c:pt idx="41">
                  <c:v>1122.5071</c:v>
                </c:pt>
                <c:pt idx="42">
                  <c:v>1054.5554</c:v>
                </c:pt>
                <c:pt idx="43">
                  <c:v>970.29390000000001</c:v>
                </c:pt>
                <c:pt idx="44">
                  <c:v>878.03809999999999</c:v>
                </c:pt>
                <c:pt idx="45">
                  <c:v>774.99559999999997</c:v>
                </c:pt>
                <c:pt idx="46">
                  <c:v>659.25850000000003</c:v>
                </c:pt>
                <c:pt idx="47">
                  <c:v>532.34960000000001</c:v>
                </c:pt>
                <c:pt idx="48">
                  <c:v>368.46789999999999</c:v>
                </c:pt>
                <c:pt idx="49">
                  <c:v>393.32530000000003</c:v>
                </c:pt>
              </c:numCache>
            </c:numRef>
          </c:xVal>
          <c:yVal>
            <c:numRef>
              <c:f>Sheet1!$AC$7:$AC$56</c:f>
              <c:numCache>
                <c:formatCode>General</c:formatCode>
                <c:ptCount val="50"/>
                <c:pt idx="0">
                  <c:v>50</c:v>
                </c:pt>
                <c:pt idx="1">
                  <c:v>49</c:v>
                </c:pt>
                <c:pt idx="2">
                  <c:v>48</c:v>
                </c:pt>
                <c:pt idx="3">
                  <c:v>47</c:v>
                </c:pt>
                <c:pt idx="4">
                  <c:v>46</c:v>
                </c:pt>
                <c:pt idx="5">
                  <c:v>45</c:v>
                </c:pt>
                <c:pt idx="6">
                  <c:v>44</c:v>
                </c:pt>
                <c:pt idx="7">
                  <c:v>43</c:v>
                </c:pt>
                <c:pt idx="8">
                  <c:v>42</c:v>
                </c:pt>
                <c:pt idx="9">
                  <c:v>41</c:v>
                </c:pt>
                <c:pt idx="10">
                  <c:v>40</c:v>
                </c:pt>
                <c:pt idx="11">
                  <c:v>39</c:v>
                </c:pt>
                <c:pt idx="12">
                  <c:v>38</c:v>
                </c:pt>
                <c:pt idx="13">
                  <c:v>37</c:v>
                </c:pt>
                <c:pt idx="14">
                  <c:v>36</c:v>
                </c:pt>
                <c:pt idx="15">
                  <c:v>35</c:v>
                </c:pt>
                <c:pt idx="16">
                  <c:v>34</c:v>
                </c:pt>
                <c:pt idx="17">
                  <c:v>33</c:v>
                </c:pt>
                <c:pt idx="18">
                  <c:v>32</c:v>
                </c:pt>
                <c:pt idx="19">
                  <c:v>31</c:v>
                </c:pt>
                <c:pt idx="20">
                  <c:v>30</c:v>
                </c:pt>
                <c:pt idx="21">
                  <c:v>29</c:v>
                </c:pt>
                <c:pt idx="22">
                  <c:v>28</c:v>
                </c:pt>
                <c:pt idx="23">
                  <c:v>27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23</c:v>
                </c:pt>
                <c:pt idx="28">
                  <c:v>22</c:v>
                </c:pt>
                <c:pt idx="29">
                  <c:v>21</c:v>
                </c:pt>
                <c:pt idx="30">
                  <c:v>20</c:v>
                </c:pt>
                <c:pt idx="31">
                  <c:v>19</c:v>
                </c:pt>
                <c:pt idx="32">
                  <c:v>18</c:v>
                </c:pt>
                <c:pt idx="33">
                  <c:v>17</c:v>
                </c:pt>
                <c:pt idx="34">
                  <c:v>16</c:v>
                </c:pt>
                <c:pt idx="35">
                  <c:v>15</c:v>
                </c:pt>
                <c:pt idx="36">
                  <c:v>14</c:v>
                </c:pt>
                <c:pt idx="37">
                  <c:v>13</c:v>
                </c:pt>
                <c:pt idx="38">
                  <c:v>12</c:v>
                </c:pt>
                <c:pt idx="39">
                  <c:v>11</c:v>
                </c:pt>
                <c:pt idx="40">
                  <c:v>10</c:v>
                </c:pt>
                <c:pt idx="41">
                  <c:v>9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5</c:v>
                </c:pt>
                <c:pt idx="46">
                  <c:v>4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8492-4469-B71C-F093B5C66B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26692608"/>
        <c:axId val="1027047424"/>
      </c:scatterChart>
      <c:valAx>
        <c:axId val="1026692608"/>
        <c:scaling>
          <c:orientation val="minMax"/>
          <c:max val="18000"/>
          <c:min val="-600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Shear force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27047424"/>
        <c:crossesAt val="0"/>
        <c:crossBetween val="midCat"/>
        <c:majorUnit val="6000"/>
      </c:valAx>
      <c:valAx>
        <c:axId val="1027047424"/>
        <c:scaling>
          <c:orientation val="minMax"/>
          <c:max val="5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26692608"/>
        <c:crossesAt val="-6000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56858518518518519"/>
          <c:y val="1.2254700854700856E-2"/>
          <c:w val="0.40630833333333333"/>
          <c:h val="0.35497777777777778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867569444444444"/>
          <c:y val="7.0555555555555552E-2"/>
          <c:w val="0.81368541666666672"/>
          <c:h val="0.77438117283950614"/>
        </c:manualLayout>
      </c:layout>
      <c:barChart>
        <c:barDir val="col"/>
        <c:grouping val="clustered"/>
        <c:varyColors val="0"/>
        <c:ser>
          <c:idx val="0"/>
          <c:order val="0"/>
          <c:tx>
            <c:v>30-story</c:v>
          </c:tx>
          <c:spPr>
            <a:solidFill>
              <a:srgbClr val="4785D1"/>
            </a:solidFill>
          </c:spPr>
          <c:invertIfNegative val="0"/>
          <c:cat>
            <c:numRef>
              <c:f>Sheet1!$G$61:$G$65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Sheet1!$H$61:$H$65</c:f>
              <c:numCache>
                <c:formatCode>General</c:formatCode>
                <c:ptCount val="5"/>
                <c:pt idx="0">
                  <c:v>0.17408420090719887</c:v>
                </c:pt>
                <c:pt idx="1">
                  <c:v>0.16938392290741885</c:v>
                </c:pt>
                <c:pt idx="2">
                  <c:v>0.22913742088132683</c:v>
                </c:pt>
                <c:pt idx="3">
                  <c:v>0.28191357079757939</c:v>
                </c:pt>
                <c:pt idx="4">
                  <c:v>0.324690043441833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C9-48E3-938A-7B15E1DD2063}"/>
            </c:ext>
          </c:extLst>
        </c:ser>
        <c:ser>
          <c:idx val="1"/>
          <c:order val="1"/>
          <c:tx>
            <c:v>40-story</c:v>
          </c:tx>
          <c:spPr>
            <a:solidFill>
              <a:srgbClr val="E59FD9"/>
            </a:solidFill>
            <a:ln>
              <a:noFill/>
            </a:ln>
          </c:spPr>
          <c:invertIfNegative val="0"/>
          <c:cat>
            <c:numRef>
              <c:f>Sheet1!$G$61:$G$65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Sheet1!$I$61:$I$65</c:f>
              <c:numCache>
                <c:formatCode>General</c:formatCode>
                <c:ptCount val="5"/>
                <c:pt idx="0">
                  <c:v>5.2117681650316675E-2</c:v>
                </c:pt>
                <c:pt idx="1">
                  <c:v>5.1908433300800812E-2</c:v>
                </c:pt>
                <c:pt idx="2">
                  <c:v>7.8324415535675429E-2</c:v>
                </c:pt>
                <c:pt idx="3">
                  <c:v>9.9020557153839811E-2</c:v>
                </c:pt>
                <c:pt idx="4">
                  <c:v>0.11816697029767805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0C9-48E3-938A-7B15E1DD2063}"/>
            </c:ext>
          </c:extLst>
        </c:ser>
        <c:ser>
          <c:idx val="2"/>
          <c:order val="2"/>
          <c:tx>
            <c:v>50-story</c:v>
          </c:tx>
          <c:spPr>
            <a:solidFill>
              <a:srgbClr val="A3E1C3"/>
            </a:solidFill>
            <a:ln>
              <a:noFill/>
            </a:ln>
          </c:spPr>
          <c:invertIfNegative val="0"/>
          <c:cat>
            <c:numRef>
              <c:f>Sheet1!$G$61:$G$65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Sheet1!$J$61:$J$65</c:f>
              <c:numCache>
                <c:formatCode>General</c:formatCode>
                <c:ptCount val="5"/>
                <c:pt idx="0">
                  <c:v>2.5386101168403216E-2</c:v>
                </c:pt>
                <c:pt idx="1">
                  <c:v>2.7353783070638828E-2</c:v>
                </c:pt>
                <c:pt idx="2">
                  <c:v>4.2092797300539511E-2</c:v>
                </c:pt>
                <c:pt idx="3">
                  <c:v>5.39064951461816E-2</c:v>
                </c:pt>
                <c:pt idx="4">
                  <c:v>6.4987956959269913E-2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0C9-48E3-938A-7B15E1DD20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1027144320"/>
        <c:axId val="883692288"/>
      </c:barChart>
      <c:catAx>
        <c:axId val="1027144320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3692288"/>
        <c:crosses val="autoZero"/>
        <c:auto val="1"/>
        <c:lblAlgn val="ctr"/>
        <c:lblOffset val="100"/>
        <c:noMultiLvlLbl val="0"/>
      </c:catAx>
      <c:valAx>
        <c:axId val="883692288"/>
        <c:scaling>
          <c:orientation val="minMax"/>
          <c:max val="1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Contribution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 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of modules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27144320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19752187500000001"/>
          <c:y val="9.4861616161616161E-2"/>
          <c:w val="0.19825486111111112"/>
          <c:h val="0.26038888888888889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867569444444444"/>
          <c:y val="7.0555555555555552E-2"/>
          <c:w val="0.81368541666666672"/>
          <c:h val="0.77438117283950614"/>
        </c:manualLayout>
      </c:layout>
      <c:barChart>
        <c:barDir val="col"/>
        <c:grouping val="clustered"/>
        <c:varyColors val="0"/>
        <c:ser>
          <c:idx val="0"/>
          <c:order val="0"/>
          <c:tx>
            <c:v>30-story</c:v>
          </c:tx>
          <c:spPr>
            <a:solidFill>
              <a:srgbClr val="4785D1"/>
            </a:solidFill>
          </c:spPr>
          <c:invertIfNegative val="0"/>
          <c:cat>
            <c:numRef>
              <c:f>Sheet1!$X$61:$X$65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Sheet1!$Y$61:$Y$65</c:f>
              <c:numCache>
                <c:formatCode>General</c:formatCode>
                <c:ptCount val="5"/>
                <c:pt idx="0">
                  <c:v>0.17510877519380053</c:v>
                </c:pt>
                <c:pt idx="1">
                  <c:v>0.15324494640142386</c:v>
                </c:pt>
                <c:pt idx="2">
                  <c:v>0.20369990283296424</c:v>
                </c:pt>
                <c:pt idx="3">
                  <c:v>0.24191246674518524</c:v>
                </c:pt>
                <c:pt idx="4">
                  <c:v>0.27520066044933944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9C-469C-A2D5-3E15441AE34F}"/>
            </c:ext>
          </c:extLst>
        </c:ser>
        <c:ser>
          <c:idx val="1"/>
          <c:order val="1"/>
          <c:tx>
            <c:v>40-story</c:v>
          </c:tx>
          <c:spPr>
            <a:solidFill>
              <a:srgbClr val="E59FD9"/>
            </a:solidFill>
            <a:ln>
              <a:noFill/>
            </a:ln>
          </c:spPr>
          <c:invertIfNegative val="0"/>
          <c:cat>
            <c:numRef>
              <c:f>Sheet1!$X$61:$X$65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Sheet1!$Z$61:$Z$65</c:f>
              <c:numCache>
                <c:formatCode>General</c:formatCode>
                <c:ptCount val="5"/>
                <c:pt idx="0">
                  <c:v>5.1172786739945443E-2</c:v>
                </c:pt>
                <c:pt idx="1">
                  <c:v>4.3751459397489485E-2</c:v>
                </c:pt>
                <c:pt idx="2">
                  <c:v>6.3234097365405167E-2</c:v>
                </c:pt>
                <c:pt idx="3">
                  <c:v>7.7939931770276735E-2</c:v>
                </c:pt>
                <c:pt idx="4">
                  <c:v>9.1712994665519451E-2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B9C-469C-A2D5-3E15441AE34F}"/>
            </c:ext>
          </c:extLst>
        </c:ser>
        <c:ser>
          <c:idx val="2"/>
          <c:order val="2"/>
          <c:tx>
            <c:v>50-story</c:v>
          </c:tx>
          <c:spPr>
            <a:solidFill>
              <a:srgbClr val="A3E1C3"/>
            </a:solidFill>
            <a:ln>
              <a:noFill/>
            </a:ln>
          </c:spPr>
          <c:invertIfNegative val="0"/>
          <c:cat>
            <c:numRef>
              <c:f>Sheet1!$X$61:$X$65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Sheet1!$AA$61:$AA$65</c:f>
              <c:numCache>
                <c:formatCode>General</c:formatCode>
                <c:ptCount val="5"/>
                <c:pt idx="0">
                  <c:v>2.3836085138304219E-2</c:v>
                </c:pt>
                <c:pt idx="1">
                  <c:v>2.2363118568890145E-2</c:v>
                </c:pt>
                <c:pt idx="2">
                  <c:v>3.2680648088893691E-2</c:v>
                </c:pt>
                <c:pt idx="3">
                  <c:v>4.0941896537469373E-2</c:v>
                </c:pt>
                <c:pt idx="4">
                  <c:v>4.8733240755580297E-2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B9C-469C-A2D5-3E15441AE3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883715456"/>
        <c:axId val="883738112"/>
      </c:barChart>
      <c:catAx>
        <c:axId val="883715456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3738112"/>
        <c:crosses val="autoZero"/>
        <c:auto val="1"/>
        <c:lblAlgn val="ctr"/>
        <c:lblOffset val="100"/>
        <c:noMultiLvlLbl val="0"/>
      </c:catAx>
      <c:valAx>
        <c:axId val="883738112"/>
        <c:scaling>
          <c:orientation val="minMax"/>
          <c:max val="1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Contribution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ratio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of modules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3715456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20193170298157176"/>
          <c:y val="0.10139398867636734"/>
          <c:w val="0.19825486111111112"/>
          <c:h val="0.24759539672925499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396962641490563"/>
          <c:y val="3.2070707070707069E-2"/>
          <c:w val="0.80838486290908551"/>
          <c:h val="0.82802626262626267"/>
        </c:manualLayout>
      </c:layout>
      <c:barChart>
        <c:barDir val="col"/>
        <c:grouping val="clustered"/>
        <c:varyColors val="0"/>
        <c:ser>
          <c:idx val="0"/>
          <c:order val="0"/>
          <c:tx>
            <c:v>Frame</c:v>
          </c:tx>
          <c:spPr>
            <a:solidFill>
              <a:srgbClr val="8187D1"/>
            </a:solidFill>
            <a:ln>
              <a:noFill/>
            </a:ln>
          </c:spPr>
          <c:invertIfNegative val="0"/>
          <c:cat>
            <c:strRef>
              <c:f>Sheet1!$E$14:$G$14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Sheet1!$E$15:$G$15</c:f>
              <c:numCache>
                <c:formatCode>General</c:formatCode>
                <c:ptCount val="3"/>
                <c:pt idx="0">
                  <c:v>0.19023882358761579</c:v>
                </c:pt>
                <c:pt idx="1">
                  <c:v>0.19583556878156735</c:v>
                </c:pt>
                <c:pt idx="2">
                  <c:v>0.1948868389604593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13-4A69-817F-47294D3E2D8A}"/>
            </c:ext>
          </c:extLst>
        </c:ser>
        <c:ser>
          <c:idx val="1"/>
          <c:order val="1"/>
          <c:tx>
            <c:v>Shear wall</c:v>
          </c:tx>
          <c:spPr>
            <a:solidFill>
              <a:srgbClr val="E36FB1"/>
            </a:solidFill>
            <a:ln>
              <a:noFill/>
            </a:ln>
          </c:spPr>
          <c:invertIfNegative val="0"/>
          <c:cat>
            <c:strRef>
              <c:f>Sheet1!$E$14:$G$14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Sheet1!$E$16:$G$16</c:f>
              <c:numCache>
                <c:formatCode>General</c:formatCode>
                <c:ptCount val="3"/>
                <c:pt idx="0">
                  <c:v>0.13246739221408413</c:v>
                </c:pt>
                <c:pt idx="1">
                  <c:v>0.16374190056305074</c:v>
                </c:pt>
                <c:pt idx="2">
                  <c:v>0.18046811352701619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813-4A69-817F-47294D3E2D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883823360"/>
        <c:axId val="883824896"/>
      </c:barChart>
      <c:catAx>
        <c:axId val="883823360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3824896"/>
        <c:crosses val="autoZero"/>
        <c:auto val="1"/>
        <c:lblAlgn val="ctr"/>
        <c:lblOffset val="100"/>
        <c:noMultiLvlLbl val="0"/>
      </c:catAx>
      <c:valAx>
        <c:axId val="883824896"/>
        <c:scaling>
          <c:orientation val="minMax"/>
          <c:max val="0.2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 ratio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3823360"/>
        <c:crosses val="autoZero"/>
        <c:crossBetween val="between"/>
        <c:majorUnit val="4.0000000000000008E-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74159555555555556"/>
          <c:y val="0.59636"/>
          <c:w val="0.25301185185185188"/>
          <c:h val="0.1956555555555555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39674074074074"/>
          <c:y val="3.2070707070707069E-2"/>
          <c:w val="0.80839370370370367"/>
          <c:h val="0.82802626262626267"/>
        </c:manualLayout>
      </c:layout>
      <c:barChart>
        <c:barDir val="col"/>
        <c:grouping val="clustered"/>
        <c:varyColors val="0"/>
        <c:ser>
          <c:idx val="0"/>
          <c:order val="0"/>
          <c:tx>
            <c:v>Frame</c:v>
          </c:tx>
          <c:spPr>
            <a:solidFill>
              <a:srgbClr val="8187D1"/>
            </a:solidFill>
            <a:ln>
              <a:noFill/>
            </a:ln>
          </c:spPr>
          <c:invertIfNegative val="0"/>
          <c:cat>
            <c:strRef>
              <c:f>Sheet1!$E$14:$G$14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Sheet1!$O$15:$Q$15</c:f>
              <c:numCache>
                <c:formatCode>General</c:formatCode>
                <c:ptCount val="3"/>
                <c:pt idx="0">
                  <c:v>0.18453184007102949</c:v>
                </c:pt>
                <c:pt idx="1">
                  <c:v>0.18369567224080155</c:v>
                </c:pt>
                <c:pt idx="2">
                  <c:v>0.17456050526966288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6E-45E0-B99A-BF5919D0DB76}"/>
            </c:ext>
          </c:extLst>
        </c:ser>
        <c:ser>
          <c:idx val="1"/>
          <c:order val="1"/>
          <c:tx>
            <c:v>Shear wall</c:v>
          </c:tx>
          <c:spPr>
            <a:solidFill>
              <a:srgbClr val="E36FB1"/>
            </a:solidFill>
            <a:ln>
              <a:noFill/>
            </a:ln>
          </c:spPr>
          <c:invertIfNegative val="0"/>
          <c:cat>
            <c:strRef>
              <c:f>Sheet1!$E$14:$G$14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Sheet1!$O$16:$Q$16</c:f>
              <c:numCache>
                <c:formatCode>General</c:formatCode>
                <c:ptCount val="3"/>
                <c:pt idx="0">
                  <c:v>0.12881867100696234</c:v>
                </c:pt>
                <c:pt idx="1">
                  <c:v>0.14895076367712923</c:v>
                </c:pt>
                <c:pt idx="2">
                  <c:v>0.15895360958468355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6E-45E0-B99A-BF5919D0D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883867648"/>
        <c:axId val="883869184"/>
      </c:barChart>
      <c:catAx>
        <c:axId val="883867648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3869184"/>
        <c:crosses val="autoZero"/>
        <c:auto val="1"/>
        <c:lblAlgn val="ctr"/>
        <c:lblOffset val="100"/>
        <c:noMultiLvlLbl val="0"/>
      </c:catAx>
      <c:valAx>
        <c:axId val="883869184"/>
        <c:scaling>
          <c:orientation val="minMax"/>
          <c:max val="0.2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 ratio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3867648"/>
        <c:crosses val="autoZero"/>
        <c:crossBetween val="between"/>
        <c:majorUnit val="4.0000000000000008E-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74159555555555556"/>
          <c:y val="0.59636"/>
          <c:w val="0.25301185185185188"/>
          <c:h val="0.1956555555555555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39674074074074"/>
          <c:y val="3.2070707070707069E-2"/>
          <c:w val="0.80839370370370367"/>
          <c:h val="0.82802626262626267"/>
        </c:manualLayout>
      </c:layout>
      <c:barChart>
        <c:barDir val="col"/>
        <c:grouping val="clustered"/>
        <c:varyColors val="0"/>
        <c:ser>
          <c:idx val="0"/>
          <c:order val="0"/>
          <c:tx>
            <c:v>Frame</c:v>
          </c:tx>
          <c:spPr>
            <a:solidFill>
              <a:srgbClr val="8187D1"/>
            </a:solidFill>
            <a:ln>
              <a:noFill/>
            </a:ln>
          </c:spPr>
          <c:invertIfNegative val="0"/>
          <c:cat>
            <c:strRef>
              <c:f>Sheet1!$Y$14:$AA$14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Sheet1!$Y$15:$AA$15</c:f>
              <c:numCache>
                <c:formatCode>General</c:formatCode>
                <c:ptCount val="3"/>
                <c:pt idx="0">
                  <c:v>0.15403928070463066</c:v>
                </c:pt>
                <c:pt idx="1">
                  <c:v>0.16302898515294756</c:v>
                </c:pt>
                <c:pt idx="2">
                  <c:v>0.1473219603453606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79-43A0-BD42-C89977F4464F}"/>
            </c:ext>
          </c:extLst>
        </c:ser>
        <c:ser>
          <c:idx val="1"/>
          <c:order val="1"/>
          <c:tx>
            <c:v>Shear wall</c:v>
          </c:tx>
          <c:spPr>
            <a:solidFill>
              <a:srgbClr val="E36FB1"/>
            </a:solidFill>
            <a:ln>
              <a:noFill/>
            </a:ln>
          </c:spPr>
          <c:invertIfNegative val="0"/>
          <c:cat>
            <c:strRef>
              <c:f>Sheet1!$Y$14:$AA$14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Sheet1!$Y$16:$AA$16</c:f>
              <c:numCache>
                <c:formatCode>General</c:formatCode>
                <c:ptCount val="3"/>
                <c:pt idx="0">
                  <c:v>9.5910374829837886E-2</c:v>
                </c:pt>
                <c:pt idx="1">
                  <c:v>0.11676343605769746</c:v>
                </c:pt>
                <c:pt idx="2">
                  <c:v>0.12551784733654414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79-43A0-BD42-C89977F446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887045120"/>
        <c:axId val="887046912"/>
      </c:barChart>
      <c:catAx>
        <c:axId val="887045120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7046912"/>
        <c:crosses val="autoZero"/>
        <c:auto val="1"/>
        <c:lblAlgn val="ctr"/>
        <c:lblOffset val="100"/>
        <c:noMultiLvlLbl val="0"/>
      </c:catAx>
      <c:valAx>
        <c:axId val="887046912"/>
        <c:scaling>
          <c:orientation val="minMax"/>
          <c:max val="0.2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 ratio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7045120"/>
        <c:crosses val="autoZero"/>
        <c:crossBetween val="between"/>
        <c:majorUnit val="4.0000000000000008E-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74159555555555556"/>
          <c:y val="0.59636"/>
          <c:w val="0.25301185185185188"/>
          <c:h val="0.1956555555555555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491346153846154"/>
          <c:y val="7.0555555555555552E-2"/>
          <c:w val="0.79151816239316242"/>
          <c:h val="0.7895414141414141"/>
        </c:manualLayout>
      </c:layout>
      <c:barChart>
        <c:barDir val="col"/>
        <c:grouping val="clustered"/>
        <c:varyColors val="0"/>
        <c:ser>
          <c:idx val="0"/>
          <c:order val="0"/>
          <c:tx>
            <c:v>Frame-Along X axis</c:v>
          </c:tx>
          <c:spPr>
            <a:solidFill>
              <a:srgbClr val="3D7FCF"/>
            </a:solidFill>
          </c:spPr>
          <c:invertIfNegative val="0"/>
          <c:cat>
            <c:strRef>
              <c:f>Sheet1!$E$9:$E$11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Sheet1!$I$9:$I$11</c:f>
              <c:numCache>
                <c:formatCode>General</c:formatCode>
                <c:ptCount val="3"/>
                <c:pt idx="0">
                  <c:v>0.29230769230769227</c:v>
                </c:pt>
                <c:pt idx="1">
                  <c:v>0.27142857142857141</c:v>
                </c:pt>
                <c:pt idx="2">
                  <c:v>0.24675324675324675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99-4F55-901F-A3B0831AA962}"/>
            </c:ext>
          </c:extLst>
        </c:ser>
        <c:ser>
          <c:idx val="2"/>
          <c:order val="1"/>
          <c:tx>
            <c:v>Shear wall-Along X axis</c:v>
          </c:tx>
          <c:spPr>
            <a:solidFill>
              <a:srgbClr val="7DA9DF"/>
            </a:solidFill>
          </c:spPr>
          <c:invertIfNegative val="0"/>
          <c:val>
            <c:numRef>
              <c:f>Sheet1!$I$34:$I$36</c:f>
              <c:numCache>
                <c:formatCode>General</c:formatCode>
                <c:ptCount val="3"/>
                <c:pt idx="0">
                  <c:v>0.25</c:v>
                </c:pt>
                <c:pt idx="1">
                  <c:v>0.26086956521739124</c:v>
                </c:pt>
                <c:pt idx="2">
                  <c:v>0.23376623376623376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C99-4F55-901F-A3B0831AA962}"/>
            </c:ext>
          </c:extLst>
        </c:ser>
        <c:ser>
          <c:idx val="1"/>
          <c:order val="2"/>
          <c:tx>
            <c:v>Frame-Along Y axis</c:v>
          </c:tx>
          <c:spPr>
            <a:solidFill>
              <a:srgbClr val="E86E0A"/>
            </a:solidFill>
          </c:spPr>
          <c:invertIfNegative val="0"/>
          <c:cat>
            <c:strRef>
              <c:f>Sheet1!$E$9:$E$11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Sheet1!$P$9:$P$11</c:f>
              <c:numCache>
                <c:formatCode>General</c:formatCode>
                <c:ptCount val="3"/>
                <c:pt idx="0">
                  <c:v>0.33802816901408456</c:v>
                </c:pt>
                <c:pt idx="1">
                  <c:v>0.3125</c:v>
                </c:pt>
                <c:pt idx="2">
                  <c:v>0.30588235294117644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C99-4F55-901F-A3B0831AA962}"/>
            </c:ext>
          </c:extLst>
        </c:ser>
        <c:ser>
          <c:idx val="3"/>
          <c:order val="3"/>
          <c:tx>
            <c:v>Shear wall-Along Y axis</c:v>
          </c:tx>
          <c:spPr>
            <a:solidFill>
              <a:srgbClr val="F9B883"/>
            </a:solidFill>
          </c:spPr>
          <c:invertIfNegative val="0"/>
          <c:val>
            <c:numRef>
              <c:f>Sheet1!$P$34:$P$36</c:f>
              <c:numCache>
                <c:formatCode>General</c:formatCode>
                <c:ptCount val="3"/>
                <c:pt idx="0">
                  <c:v>0.29230769230769227</c:v>
                </c:pt>
                <c:pt idx="1">
                  <c:v>0.3066666666666667</c:v>
                </c:pt>
                <c:pt idx="2">
                  <c:v>0.29411764705882354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C99-4F55-901F-A3B0831AA9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887096448"/>
        <c:axId val="887097984"/>
      </c:barChart>
      <c:catAx>
        <c:axId val="887096448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7097984"/>
        <c:crosses val="autoZero"/>
        <c:auto val="1"/>
        <c:lblAlgn val="ctr"/>
        <c:lblOffset val="100"/>
        <c:noMultiLvlLbl val="0"/>
      </c:catAx>
      <c:valAx>
        <c:axId val="887097984"/>
        <c:scaling>
          <c:orientation val="minMax"/>
          <c:max val="1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Demand-to-capacity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 of peak acceleration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7096448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23992450142450142"/>
          <c:y val="0.12103383838383838"/>
          <c:w val="0.47129166666666666"/>
          <c:h val="0.28814141414141414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949814814814815"/>
          <c:y val="2.9295370370370371E-2"/>
          <c:w val="0.85078148148148147"/>
          <c:h val="0.7906191919191919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3F48CC"/>
            </a:solidFill>
            <a:ln>
              <a:solidFill>
                <a:srgbClr val="3F48CC"/>
              </a:solidFill>
            </a:ln>
          </c:spPr>
          <c:invertIfNegative val="0"/>
          <c:cat>
            <c:strRef>
              <c:f>Sheet1!$D$3:$H$3</c:f>
              <c:strCache>
                <c:ptCount val="5"/>
                <c:pt idx="0">
                  <c:v>80mm</c:v>
                </c:pt>
                <c:pt idx="1">
                  <c:v>100mm</c:v>
                </c:pt>
                <c:pt idx="2">
                  <c:v>120mm</c:v>
                </c:pt>
                <c:pt idx="3">
                  <c:v>140mm</c:v>
                </c:pt>
                <c:pt idx="4">
                  <c:v>160mm</c:v>
                </c:pt>
              </c:strCache>
            </c:strRef>
          </c:cat>
          <c:val>
            <c:numRef>
              <c:f>Sheet1!$D$4:$H$4</c:f>
              <c:numCache>
                <c:formatCode>General</c:formatCode>
                <c:ptCount val="5"/>
                <c:pt idx="0">
                  <c:v>13.155999999999999</c:v>
                </c:pt>
                <c:pt idx="1">
                  <c:v>15.065</c:v>
                </c:pt>
                <c:pt idx="2">
                  <c:v>16.974</c:v>
                </c:pt>
                <c:pt idx="3">
                  <c:v>18.882999999999999</c:v>
                </c:pt>
                <c:pt idx="4">
                  <c:v>20.791999999999998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50-45BD-8BF2-5B3725CCD6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5715584"/>
        <c:axId val="955717504"/>
      </c:barChart>
      <c:catAx>
        <c:axId val="955715584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itchFamily="18" charset="0"/>
                    <a:cs typeface="Times New Roman" pitchFamily="18" charset="0"/>
                  </a:rPr>
                  <a:t>Thickness of wall</a:t>
                </a:r>
                <a:r>
                  <a:rPr lang="en-US" altLang="zh-CN" sz="900" baseline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en-US" altLang="zh-CN" sz="900">
                    <a:latin typeface="Times New Roman" pitchFamily="18" charset="0"/>
                    <a:cs typeface="Times New Roman" pitchFamily="18" charset="0"/>
                  </a:rPr>
                  <a:t>(mm)</a:t>
                </a:r>
                <a:endParaRPr lang="zh-CN" altLang="en-US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zh-CN"/>
          </a:p>
        </c:txPr>
        <c:crossAx val="955717504"/>
        <c:crosses val="autoZero"/>
        <c:auto val="1"/>
        <c:lblAlgn val="ctr"/>
        <c:lblOffset val="100"/>
        <c:noMultiLvlLbl val="0"/>
      </c:catAx>
      <c:valAx>
        <c:axId val="955717504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itchFamily="18" charset="0"/>
                    <a:cs typeface="Times New Roman" pitchFamily="18" charset="0"/>
                  </a:rPr>
                  <a:t>Precast module weight</a:t>
                </a:r>
                <a:r>
                  <a:rPr lang="en-US" altLang="zh-CN" sz="900" baseline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en-US" altLang="zh-CN" sz="900">
                    <a:latin typeface="Times New Roman" pitchFamily="18" charset="0"/>
                    <a:cs typeface="Times New Roman" pitchFamily="18" charset="0"/>
                  </a:rPr>
                  <a:t>(t)</a:t>
                </a:r>
                <a:endParaRPr lang="zh-CN" altLang="en-US" sz="9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zh-CN"/>
          </a:p>
        </c:txPr>
        <c:crossAx val="955715584"/>
        <c:crosses val="autoZero"/>
        <c:crossBetween val="between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491346153846154"/>
          <c:y val="7.0555555555555552E-2"/>
          <c:w val="0.79151816239316242"/>
          <c:h val="0.7895414141414141"/>
        </c:manualLayout>
      </c:layout>
      <c:barChart>
        <c:barDir val="col"/>
        <c:grouping val="clustered"/>
        <c:varyColors val="0"/>
        <c:ser>
          <c:idx val="0"/>
          <c:order val="0"/>
          <c:tx>
            <c:v>Frame-Along X axis</c:v>
          </c:tx>
          <c:spPr>
            <a:solidFill>
              <a:srgbClr val="3D7FCF"/>
            </a:solidFill>
          </c:spPr>
          <c:invertIfNegative val="0"/>
          <c:cat>
            <c:strRef>
              <c:f>Sheet1!$E$9:$E$11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Sheet1!$L$9:$L$11</c:f>
              <c:numCache>
                <c:formatCode>General</c:formatCode>
                <c:ptCount val="3"/>
                <c:pt idx="0">
                  <c:v>0.28000000000000003</c:v>
                </c:pt>
                <c:pt idx="1">
                  <c:v>0.26153846153846155</c:v>
                </c:pt>
                <c:pt idx="2">
                  <c:v>0.24642857142857141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54-40EE-BC93-E4D575E7D035}"/>
            </c:ext>
          </c:extLst>
        </c:ser>
        <c:ser>
          <c:idx val="2"/>
          <c:order val="1"/>
          <c:tx>
            <c:v>Shear wall-Along X axis</c:v>
          </c:tx>
          <c:spPr>
            <a:solidFill>
              <a:srgbClr val="7DA9DF"/>
            </a:solidFill>
          </c:spPr>
          <c:invertIfNegative val="0"/>
          <c:val>
            <c:numRef>
              <c:f>Sheet1!$L$34:$L$36</c:f>
              <c:numCache>
                <c:formatCode>General</c:formatCode>
                <c:ptCount val="3"/>
                <c:pt idx="0">
                  <c:v>0.25454545454545457</c:v>
                </c:pt>
                <c:pt idx="1">
                  <c:v>0.25600000000000001</c:v>
                </c:pt>
                <c:pt idx="2">
                  <c:v>0.24285714285714285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54-40EE-BC93-E4D575E7D035}"/>
            </c:ext>
          </c:extLst>
        </c:ser>
        <c:ser>
          <c:idx val="1"/>
          <c:order val="2"/>
          <c:tx>
            <c:v>Frame-Along Y axis</c:v>
          </c:tx>
          <c:spPr>
            <a:solidFill>
              <a:srgbClr val="E86E0A"/>
            </a:solidFill>
          </c:spPr>
          <c:invertIfNegative val="0"/>
          <c:cat>
            <c:strRef>
              <c:f>Sheet1!$E$9:$E$11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Sheet1!$S$9:$S$11</c:f>
              <c:numCache>
                <c:formatCode>General</c:formatCode>
                <c:ptCount val="3"/>
                <c:pt idx="0">
                  <c:v>0.32222222222222219</c:v>
                </c:pt>
                <c:pt idx="1">
                  <c:v>0.32857142857142851</c:v>
                </c:pt>
                <c:pt idx="2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54-40EE-BC93-E4D575E7D035}"/>
            </c:ext>
          </c:extLst>
        </c:ser>
        <c:ser>
          <c:idx val="3"/>
          <c:order val="3"/>
          <c:tx>
            <c:v>Shear wall-Along Y axis</c:v>
          </c:tx>
          <c:spPr>
            <a:solidFill>
              <a:srgbClr val="F9B883"/>
            </a:solidFill>
          </c:spPr>
          <c:invertIfNegative val="0"/>
          <c:val>
            <c:numRef>
              <c:f>Sheet1!$S$34:$S$36</c:f>
              <c:numCache>
                <c:formatCode>General</c:formatCode>
                <c:ptCount val="3"/>
                <c:pt idx="0">
                  <c:v>0.28333333333333338</c:v>
                </c:pt>
                <c:pt idx="1">
                  <c:v>0.31481481481481483</c:v>
                </c:pt>
                <c:pt idx="2">
                  <c:v>0.29523809523809524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454-40EE-BC93-E4D575E7D0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887134848"/>
        <c:axId val="887136640"/>
      </c:barChart>
      <c:catAx>
        <c:axId val="887134848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7136640"/>
        <c:crosses val="autoZero"/>
        <c:auto val="1"/>
        <c:lblAlgn val="ctr"/>
        <c:lblOffset val="100"/>
        <c:noMultiLvlLbl val="0"/>
      </c:catAx>
      <c:valAx>
        <c:axId val="887136640"/>
        <c:scaling>
          <c:orientation val="minMax"/>
          <c:max val="1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Demand-to-capacity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 of peak acceleration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7134848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23992450142450142"/>
          <c:y val="0.12103383838383838"/>
          <c:w val="0.47129166666666666"/>
          <c:h val="0.28814141414141414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16937321937322"/>
          <c:y val="3.195858585858586E-2"/>
          <c:w val="0.81569230769230772"/>
          <c:h val="0.79464040404040415"/>
        </c:manualLayout>
      </c:layout>
      <c:barChart>
        <c:barDir val="col"/>
        <c:grouping val="clustered"/>
        <c:varyColors val="0"/>
        <c:ser>
          <c:idx val="0"/>
          <c:order val="0"/>
          <c:tx>
            <c:v>30-story</c:v>
          </c:tx>
          <c:spPr>
            <a:solidFill>
              <a:srgbClr val="85A7D1"/>
            </a:solidFill>
            <a:ln>
              <a:noFill/>
            </a:ln>
          </c:spPr>
          <c:invertIfNegative val="0"/>
          <c:val>
            <c:numRef>
              <c:f>Sheet1!$F$50:$F$54</c:f>
              <c:numCache>
                <c:formatCode>General</c:formatCode>
                <c:ptCount val="5"/>
                <c:pt idx="0">
                  <c:v>0.20998554399299652</c:v>
                </c:pt>
                <c:pt idx="1">
                  <c:v>0.21286606656698884</c:v>
                </c:pt>
                <c:pt idx="2">
                  <c:v>0.29688008882309397</c:v>
                </c:pt>
                <c:pt idx="3">
                  <c:v>0.37420114953530326</c:v>
                </c:pt>
                <c:pt idx="4">
                  <c:v>0.43759623493522426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DD-41EF-97A0-69077CD3E9EE}"/>
            </c:ext>
          </c:extLst>
        </c:ser>
        <c:ser>
          <c:idx val="1"/>
          <c:order val="1"/>
          <c:tx>
            <c:v>40-story</c:v>
          </c:tx>
          <c:spPr>
            <a:solidFill>
              <a:srgbClr val="D07C7A"/>
            </a:solidFill>
          </c:spPr>
          <c:invertIfNegative val="0"/>
          <c:val>
            <c:numRef>
              <c:f>Sheet1!$G$50:$G$54</c:f>
              <c:numCache>
                <c:formatCode>General</c:formatCode>
                <c:ptCount val="5"/>
                <c:pt idx="0">
                  <c:v>0.1091558628129625</c:v>
                </c:pt>
                <c:pt idx="1">
                  <c:v>0.12076494689078483</c:v>
                </c:pt>
                <c:pt idx="2">
                  <c:v>0.19770695371871999</c:v>
                </c:pt>
                <c:pt idx="3">
                  <c:v>0.2629466186951841</c:v>
                </c:pt>
                <c:pt idx="4">
                  <c:v>0.32399708994629206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DD-41EF-97A0-69077CD3E9EE}"/>
            </c:ext>
          </c:extLst>
        </c:ser>
        <c:ser>
          <c:idx val="2"/>
          <c:order val="2"/>
          <c:tx>
            <c:v>50-story</c:v>
          </c:tx>
          <c:spPr>
            <a:solidFill>
              <a:srgbClr val="A38FBB"/>
            </a:solidFill>
          </c:spPr>
          <c:invertIfNegative val="0"/>
          <c:val>
            <c:numRef>
              <c:f>Sheet1!$H$50:$H$54</c:f>
              <c:numCache>
                <c:formatCode>General</c:formatCode>
                <c:ptCount val="5"/>
                <c:pt idx="0">
                  <c:v>6.6142231498096934E-2</c:v>
                </c:pt>
                <c:pt idx="1">
                  <c:v>9.1854597107352776E-2</c:v>
                </c:pt>
                <c:pt idx="2">
                  <c:v>0.1606404849939542</c:v>
                </c:pt>
                <c:pt idx="3">
                  <c:v>0.21685800491635521</c:v>
                </c:pt>
                <c:pt idx="4">
                  <c:v>0.27109364388768464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DD-41EF-97A0-69077CD3E9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887171328"/>
        <c:axId val="887189888"/>
      </c:barChart>
      <c:catAx>
        <c:axId val="887171328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7189888"/>
        <c:crosses val="autoZero"/>
        <c:auto val="1"/>
        <c:lblAlgn val="ctr"/>
        <c:lblOffset val="100"/>
        <c:noMultiLvlLbl val="0"/>
      </c:catAx>
      <c:valAx>
        <c:axId val="887189888"/>
        <c:scaling>
          <c:orientation val="minMax"/>
          <c:max val="1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Frame effeciency factor 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7171328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19145619658119659"/>
          <c:y val="8.1309595959595957E-2"/>
          <c:w val="0.20333831908831909"/>
          <c:h val="0.24756060606060609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16937321937322"/>
          <c:y val="3.195858585858586E-2"/>
          <c:w val="0.81569230769230772"/>
          <c:h val="0.79464040404040415"/>
        </c:manualLayout>
      </c:layout>
      <c:barChart>
        <c:barDir val="col"/>
        <c:grouping val="clustered"/>
        <c:varyColors val="0"/>
        <c:ser>
          <c:idx val="0"/>
          <c:order val="0"/>
          <c:tx>
            <c:v>30-story</c:v>
          </c:tx>
          <c:spPr>
            <a:solidFill>
              <a:srgbClr val="85A7D1"/>
            </a:solidFill>
            <a:ln>
              <a:noFill/>
            </a:ln>
          </c:spPr>
          <c:invertIfNegative val="0"/>
          <c:val>
            <c:numRef>
              <c:f>Sheet1!$AA$57:$AA$61</c:f>
              <c:numCache>
                <c:formatCode>General</c:formatCode>
                <c:ptCount val="5"/>
                <c:pt idx="0">
                  <c:v>0.2061773449064985</c:v>
                </c:pt>
                <c:pt idx="1">
                  <c:v>0.19183574617904151</c:v>
                </c:pt>
                <c:pt idx="2">
                  <c:v>0.26997704667176742</c:v>
                </c:pt>
                <c:pt idx="3">
                  <c:v>0.3318164849904976</c:v>
                </c:pt>
                <c:pt idx="4">
                  <c:v>0.3887767556393481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D4-4E78-82FF-B27EF21B36B0}"/>
            </c:ext>
          </c:extLst>
        </c:ser>
        <c:ser>
          <c:idx val="1"/>
          <c:order val="1"/>
          <c:tx>
            <c:v>40-story</c:v>
          </c:tx>
          <c:spPr>
            <a:solidFill>
              <a:srgbClr val="D07C7A"/>
            </a:solidFill>
          </c:spPr>
          <c:invertIfNegative val="0"/>
          <c:val>
            <c:numRef>
              <c:f>Sheet1!$AB$57:$AB$61</c:f>
              <c:numCache>
                <c:formatCode>General</c:formatCode>
                <c:ptCount val="5"/>
                <c:pt idx="0">
                  <c:v>0.10329650743310119</c:v>
                </c:pt>
                <c:pt idx="1">
                  <c:v>0.10314504328964878</c:v>
                </c:pt>
                <c:pt idx="2">
                  <c:v>0.17087843964803626</c:v>
                </c:pt>
                <c:pt idx="3">
                  <c:v>0.23227295730956452</c:v>
                </c:pt>
                <c:pt idx="4">
                  <c:v>0.29274894336618928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D4-4E78-82FF-B27EF21B36B0}"/>
            </c:ext>
          </c:extLst>
        </c:ser>
        <c:ser>
          <c:idx val="2"/>
          <c:order val="2"/>
          <c:tx>
            <c:v>50-story</c:v>
          </c:tx>
          <c:spPr>
            <a:solidFill>
              <a:srgbClr val="A38FBB"/>
            </a:solidFill>
          </c:spPr>
          <c:invertIfNegative val="0"/>
          <c:val>
            <c:numRef>
              <c:f>Sheet1!$AC$57:$AC$61</c:f>
              <c:numCache>
                <c:formatCode>General</c:formatCode>
                <c:ptCount val="5"/>
                <c:pt idx="0">
                  <c:v>5.8362485743064241E-2</c:v>
                </c:pt>
                <c:pt idx="1">
                  <c:v>7.3641468351335865E-2</c:v>
                </c:pt>
                <c:pt idx="2">
                  <c:v>0.13632654250711396</c:v>
                </c:pt>
                <c:pt idx="3">
                  <c:v>0.19448265787237803</c:v>
                </c:pt>
                <c:pt idx="4">
                  <c:v>0.25110236182714391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7D4-4E78-82FF-B27EF21B3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887208960"/>
        <c:axId val="887215232"/>
      </c:barChart>
      <c:catAx>
        <c:axId val="887208960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7215232"/>
        <c:crosses val="autoZero"/>
        <c:auto val="1"/>
        <c:lblAlgn val="ctr"/>
        <c:lblOffset val="100"/>
        <c:noMultiLvlLbl val="0"/>
      </c:catAx>
      <c:valAx>
        <c:axId val="887215232"/>
        <c:scaling>
          <c:orientation val="minMax"/>
          <c:max val="1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Frame effeciency factor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887208960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19145619658119659"/>
          <c:y val="8.1309595959595957E-2"/>
          <c:w val="0.20333831908831909"/>
          <c:h val="0.24756060606060609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16937321937322"/>
          <c:y val="3.195858585858586E-2"/>
          <c:w val="0.81569230769230772"/>
          <c:h val="0.79464040404040415"/>
        </c:manualLayout>
      </c:layout>
      <c:barChart>
        <c:barDir val="col"/>
        <c:grouping val="clustered"/>
        <c:varyColors val="0"/>
        <c:ser>
          <c:idx val="0"/>
          <c:order val="0"/>
          <c:tx>
            <c:v>30-story</c:v>
          </c:tx>
          <c:spPr>
            <a:solidFill>
              <a:srgbClr val="737AD7"/>
            </a:solidFill>
            <a:ln>
              <a:noFill/>
            </a:ln>
          </c:spPr>
          <c:invertIfNegative val="0"/>
          <c:val>
            <c:numRef>
              <c:f>Sheet1!$F$50:$F$54</c:f>
              <c:numCache>
                <c:formatCode>General</c:formatCode>
                <c:ptCount val="5"/>
                <c:pt idx="0">
                  <c:v>0.19116813099594462</c:v>
                </c:pt>
                <c:pt idx="1">
                  <c:v>0.22804743326688962</c:v>
                </c:pt>
                <c:pt idx="2">
                  <c:v>0.28117446063269408</c:v>
                </c:pt>
                <c:pt idx="3">
                  <c:v>0.32243121908797634</c:v>
                </c:pt>
                <c:pt idx="4">
                  <c:v>0.35932451682509969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9E-487B-91F5-A7870E10CEC3}"/>
            </c:ext>
          </c:extLst>
        </c:ser>
        <c:ser>
          <c:idx val="1"/>
          <c:order val="1"/>
          <c:tx>
            <c:v>40-story</c:v>
          </c:tx>
          <c:spPr>
            <a:solidFill>
              <a:srgbClr val="F79F57"/>
            </a:solidFill>
          </c:spPr>
          <c:invertIfNegative val="0"/>
          <c:val>
            <c:numRef>
              <c:f>Sheet1!$G$50:$G$54</c:f>
              <c:numCache>
                <c:formatCode>General</c:formatCode>
                <c:ptCount val="5"/>
                <c:pt idx="0">
                  <c:v>0.42662514763799925</c:v>
                </c:pt>
                <c:pt idx="1">
                  <c:v>0.47848409924328922</c:v>
                </c:pt>
                <c:pt idx="2">
                  <c:v>0.53203875509456533</c:v>
                </c:pt>
                <c:pt idx="3">
                  <c:v>0.5685477384583203</c:v>
                </c:pt>
                <c:pt idx="4">
                  <c:v>0.59670782706545333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9E-487B-91F5-A7870E10CEC3}"/>
            </c:ext>
          </c:extLst>
        </c:ser>
        <c:ser>
          <c:idx val="2"/>
          <c:order val="2"/>
          <c:tx>
            <c:v>50-story</c:v>
          </c:tx>
          <c:spPr>
            <a:solidFill>
              <a:srgbClr val="7BCF87"/>
            </a:solidFill>
          </c:spPr>
          <c:invertIfNegative val="0"/>
          <c:val>
            <c:numRef>
              <c:f>Sheet1!$H$50:$H$54</c:f>
              <c:numCache>
                <c:formatCode>General</c:formatCode>
                <c:ptCount val="5"/>
                <c:pt idx="0">
                  <c:v>0.63903277938704461</c:v>
                </c:pt>
                <c:pt idx="1">
                  <c:v>0.72250709814383995</c:v>
                </c:pt>
                <c:pt idx="2">
                  <c:v>0.76932295094099723</c:v>
                </c:pt>
                <c:pt idx="3">
                  <c:v>0.79230846437590641</c:v>
                </c:pt>
                <c:pt idx="4">
                  <c:v>0.81046431302576794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9E-487B-91F5-A7870E10CE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905462144"/>
        <c:axId val="905464064"/>
      </c:barChart>
      <c:catAx>
        <c:axId val="905462144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905464064"/>
        <c:crosses val="autoZero"/>
        <c:auto val="1"/>
        <c:lblAlgn val="ctr"/>
        <c:lblOffset val="100"/>
        <c:noMultiLvlLbl val="0"/>
      </c:catAx>
      <c:valAx>
        <c:axId val="905464064"/>
        <c:scaling>
          <c:orientation val="minMax"/>
          <c:max val="1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Reduced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factor of c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ore walls  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905462144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19145619658119659"/>
          <c:y val="5.5653030303030301E-2"/>
          <c:w val="0.20333831908831909"/>
          <c:h val="0.24756060606060609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16937321937322"/>
          <c:y val="3.195858585858586E-2"/>
          <c:w val="0.81569230769230772"/>
          <c:h val="0.79464040404040415"/>
        </c:manualLayout>
      </c:layout>
      <c:barChart>
        <c:barDir val="col"/>
        <c:grouping val="clustered"/>
        <c:varyColors val="0"/>
        <c:ser>
          <c:idx val="0"/>
          <c:order val="0"/>
          <c:tx>
            <c:v>30-story</c:v>
          </c:tx>
          <c:spPr>
            <a:solidFill>
              <a:srgbClr val="737AD7"/>
            </a:solidFill>
            <a:ln>
              <a:noFill/>
            </a:ln>
          </c:spPr>
          <c:invertIfNegative val="0"/>
          <c:val>
            <c:numRef>
              <c:f>Sheet1!$AA$57:$AA$61</c:f>
              <c:numCache>
                <c:formatCode>General</c:formatCode>
                <c:ptCount val="5"/>
                <c:pt idx="0">
                  <c:v>0.18138092017507357</c:v>
                </c:pt>
                <c:pt idx="1">
                  <c:v>0.23291099749473054</c:v>
                </c:pt>
                <c:pt idx="2">
                  <c:v>0.29970289709944686</c:v>
                </c:pt>
                <c:pt idx="3">
                  <c:v>0.35159911920316012</c:v>
                </c:pt>
                <c:pt idx="4">
                  <c:v>0.3963136642614572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AF-4E23-8F91-D19AFE132B4B}"/>
            </c:ext>
          </c:extLst>
        </c:ser>
        <c:ser>
          <c:idx val="1"/>
          <c:order val="1"/>
          <c:tx>
            <c:v>40-story</c:v>
          </c:tx>
          <c:spPr>
            <a:solidFill>
              <a:srgbClr val="F79F57"/>
            </a:solidFill>
          </c:spPr>
          <c:invertIfNegative val="0"/>
          <c:val>
            <c:numRef>
              <c:f>Sheet1!$AB$57:$AB$61</c:f>
              <c:numCache>
                <c:formatCode>General</c:formatCode>
                <c:ptCount val="5"/>
                <c:pt idx="0">
                  <c:v>0.40717798115232229</c:v>
                </c:pt>
                <c:pt idx="1">
                  <c:v>0.47951987318408817</c:v>
                </c:pt>
                <c:pt idx="2">
                  <c:v>0.55072574671602192</c:v>
                </c:pt>
                <c:pt idx="3">
                  <c:v>0.59936899753970863</c:v>
                </c:pt>
                <c:pt idx="4">
                  <c:v>0.63534399509754247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AF-4E23-8F91-D19AFE132B4B}"/>
            </c:ext>
          </c:extLst>
        </c:ser>
        <c:ser>
          <c:idx val="2"/>
          <c:order val="2"/>
          <c:tx>
            <c:v>50-story</c:v>
          </c:tx>
          <c:spPr>
            <a:solidFill>
              <a:srgbClr val="7BCF87"/>
            </a:solidFill>
          </c:spPr>
          <c:invertIfNegative val="0"/>
          <c:val>
            <c:numRef>
              <c:f>Sheet1!$AC$57:$AC$61</c:f>
              <c:numCache>
                <c:formatCode>General</c:formatCode>
                <c:ptCount val="5"/>
                <c:pt idx="0">
                  <c:v>0.61393083253552228</c:v>
                </c:pt>
                <c:pt idx="1">
                  <c:v>0.71583018639573748</c:v>
                </c:pt>
                <c:pt idx="2">
                  <c:v>0.78846294051616672</c:v>
                </c:pt>
                <c:pt idx="3">
                  <c:v>0.82511306746498292</c:v>
                </c:pt>
                <c:pt idx="4">
                  <c:v>0.84866951491633247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AF-4E23-8F91-D19AFE132B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524752000"/>
        <c:axId val="524753920"/>
      </c:barChart>
      <c:catAx>
        <c:axId val="524752000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524753920"/>
        <c:crosses val="autoZero"/>
        <c:auto val="1"/>
        <c:lblAlgn val="ctr"/>
        <c:lblOffset val="100"/>
        <c:noMultiLvlLbl val="0"/>
      </c:catAx>
      <c:valAx>
        <c:axId val="524753920"/>
        <c:scaling>
          <c:orientation val="minMax"/>
          <c:max val="1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Conversion factor of core wall  </a:t>
                </a:r>
                <a:endParaRPr lang="zh-CN" altLang="zh-CN" sz="9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524752000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19145619658119659"/>
          <c:y val="6.2067171717171715E-2"/>
          <c:w val="0.20333831908831909"/>
          <c:h val="0.24756060606060609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210833333333332"/>
          <c:y val="5.0925925925925923E-2"/>
          <c:w val="0.69587111111111111"/>
          <c:h val="0.80195972222222223"/>
        </c:manualLayout>
      </c:layout>
      <c:scatterChart>
        <c:scatterStyle val="lineMarker"/>
        <c:varyColors val="0"/>
        <c:ser>
          <c:idx val="6"/>
          <c:order val="3"/>
          <c:tx>
            <c:v>Limit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Sheet1!$I$4:$I$5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xVal>
          <c:yVal>
            <c:numRef>
              <c:f>Sheet1!$J$4:$J$5</c:f>
              <c:numCache>
                <c:formatCode>General</c:formatCode>
                <c:ptCount val="2"/>
                <c:pt idx="0">
                  <c:v>0</c:v>
                </c:pt>
                <c:pt idx="1">
                  <c:v>50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CFF-4DD7-9807-CF8D3C245E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4803072"/>
        <c:axId val="604378624"/>
      </c:scatterChart>
      <c:scatterChart>
        <c:scatterStyle val="smoothMarker"/>
        <c:varyColors val="0"/>
        <c:ser>
          <c:idx val="0"/>
          <c:order val="0"/>
          <c:tx>
            <c:v>Wind1</c:v>
          </c:tx>
          <c:spPr>
            <a:ln w="6350">
              <a:solidFill>
                <a:srgbClr val="3F48CC"/>
              </a:solidFill>
            </a:ln>
          </c:spPr>
          <c:marker>
            <c:symbol val="diamond"/>
            <c:size val="3"/>
            <c:spPr>
              <a:noFill/>
              <a:ln w="6350">
                <a:solidFill>
                  <a:srgbClr val="3F48CC"/>
                </a:solidFill>
              </a:ln>
            </c:spPr>
          </c:marker>
          <c:xVal>
            <c:numRef>
              <c:f>Sheet1!$O$4:$O$33</c:f>
              <c:numCache>
                <c:formatCode>General</c:formatCode>
                <c:ptCount val="30"/>
                <c:pt idx="0">
                  <c:v>0.13233295130087594</c:v>
                </c:pt>
                <c:pt idx="1">
                  <c:v>0.13246739221408413</c:v>
                </c:pt>
                <c:pt idx="2">
                  <c:v>0.13246739221408413</c:v>
                </c:pt>
                <c:pt idx="3">
                  <c:v>0.1323782459469833</c:v>
                </c:pt>
                <c:pt idx="4">
                  <c:v>0.13215464426194035</c:v>
                </c:pt>
                <c:pt idx="5">
                  <c:v>0.13184191291087977</c:v>
                </c:pt>
                <c:pt idx="6">
                  <c:v>0.13130559774815392</c:v>
                </c:pt>
                <c:pt idx="7">
                  <c:v>0.13059115590268738</c:v>
                </c:pt>
                <c:pt idx="8">
                  <c:v>0.12960771581969957</c:v>
                </c:pt>
                <c:pt idx="9">
                  <c:v>0.12831169081576316</c:v>
                </c:pt>
                <c:pt idx="10">
                  <c:v>0.12674651868986384</c:v>
                </c:pt>
                <c:pt idx="11">
                  <c:v>0.12477980605851255</c:v>
                </c:pt>
                <c:pt idx="12">
                  <c:v>0.12254386969571346</c:v>
                </c:pt>
                <c:pt idx="13">
                  <c:v>0.11990650524471141</c:v>
                </c:pt>
                <c:pt idx="14">
                  <c:v>0.11677623902147218</c:v>
                </c:pt>
                <c:pt idx="15">
                  <c:v>0.11324469082477995</c:v>
                </c:pt>
                <c:pt idx="16">
                  <c:v>0.10922014466205399</c:v>
                </c:pt>
                <c:pt idx="17">
                  <c:v>0.10474846060921374</c:v>
                </c:pt>
                <c:pt idx="18">
                  <c:v>9.9652195158962759E-2</c:v>
                </c:pt>
                <c:pt idx="19">
                  <c:v>9.4016594279946131E-2</c:v>
                </c:pt>
                <c:pt idx="20">
                  <c:v>8.798005455783714E-2</c:v>
                </c:pt>
                <c:pt idx="21">
                  <c:v>8.1720070974026948E-2</c:v>
                </c:pt>
                <c:pt idx="22">
                  <c:v>7.4743093326407092E-2</c:v>
                </c:pt>
                <c:pt idx="23">
                  <c:v>6.7230499031317628E-2</c:v>
                </c:pt>
                <c:pt idx="24">
                  <c:v>5.9000762706934565E-2</c:v>
                </c:pt>
                <c:pt idx="25">
                  <c:v>5.0235545184659836E-2</c:v>
                </c:pt>
                <c:pt idx="26">
                  <c:v>4.0664726729685526E-2</c:v>
                </c:pt>
                <c:pt idx="27">
                  <c:v>3.0376471157789214E-2</c:v>
                </c:pt>
                <c:pt idx="28">
                  <c:v>1.9417775361765827E-2</c:v>
                </c:pt>
                <c:pt idx="29">
                  <c:v>7.430343195303969E-3</c:v>
                </c:pt>
              </c:numCache>
            </c:numRef>
          </c:xVal>
          <c:yVal>
            <c:numRef>
              <c:f>Sheet1!$P$4:$P$33</c:f>
              <c:numCache>
                <c:formatCode>General</c:formatCode>
                <c:ptCount val="30"/>
                <c:pt idx="0">
                  <c:v>30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26</c:v>
                </c:pt>
                <c:pt idx="5">
                  <c:v>25</c:v>
                </c:pt>
                <c:pt idx="6">
                  <c:v>24</c:v>
                </c:pt>
                <c:pt idx="7">
                  <c:v>23</c:v>
                </c:pt>
                <c:pt idx="8">
                  <c:v>22</c:v>
                </c:pt>
                <c:pt idx="9">
                  <c:v>21</c:v>
                </c:pt>
                <c:pt idx="10">
                  <c:v>20</c:v>
                </c:pt>
                <c:pt idx="11">
                  <c:v>19</c:v>
                </c:pt>
                <c:pt idx="12">
                  <c:v>18</c:v>
                </c:pt>
                <c:pt idx="13">
                  <c:v>17</c:v>
                </c:pt>
                <c:pt idx="14">
                  <c:v>16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12</c:v>
                </c:pt>
                <c:pt idx="19">
                  <c:v>11</c:v>
                </c:pt>
                <c:pt idx="20">
                  <c:v>10</c:v>
                </c:pt>
                <c:pt idx="21">
                  <c:v>9</c:v>
                </c:pt>
                <c:pt idx="22">
                  <c:v>8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CFF-4DD7-9807-CF8D3C245EC7}"/>
            </c:ext>
          </c:extLst>
        </c:ser>
        <c:ser>
          <c:idx val="3"/>
          <c:order val="1"/>
          <c:tx>
            <c:v>Wind2</c:v>
          </c:tx>
          <c:spPr>
            <a:ln w="6350">
              <a:solidFill>
                <a:srgbClr val="C00000"/>
              </a:solidFill>
            </a:ln>
          </c:spPr>
          <c:marker>
            <c:symbol val="square"/>
            <c:size val="2"/>
            <c:spPr>
              <a:noFill/>
              <a:ln w="6350">
                <a:solidFill>
                  <a:srgbClr val="C00000"/>
                </a:solidFill>
              </a:ln>
            </c:spPr>
          </c:marker>
          <c:xVal>
            <c:numRef>
              <c:f>Sheet1!$Z$4:$Z$33</c:f>
              <c:numCache>
                <c:formatCode>General</c:formatCode>
                <c:ptCount val="30"/>
                <c:pt idx="0">
                  <c:v>0.12873243569512699</c:v>
                </c:pt>
                <c:pt idx="1">
                  <c:v>0.12881867100696234</c:v>
                </c:pt>
                <c:pt idx="2">
                  <c:v>0.12881867100696234</c:v>
                </c:pt>
                <c:pt idx="3">
                  <c:v>0.12881867100696234</c:v>
                </c:pt>
                <c:pt idx="4">
                  <c:v>0.12868181689733793</c:v>
                </c:pt>
                <c:pt idx="5">
                  <c:v>0.12845870931937625</c:v>
                </c:pt>
                <c:pt idx="6">
                  <c:v>0.12796190839464688</c:v>
                </c:pt>
                <c:pt idx="7">
                  <c:v>0.1273788443973331</c:v>
                </c:pt>
                <c:pt idx="8">
                  <c:v>0.12643583352831586</c:v>
                </c:pt>
                <c:pt idx="9">
                  <c:v>0.12535601301892144</c:v>
                </c:pt>
                <c:pt idx="10">
                  <c:v>0.12388046657968318</c:v>
                </c:pt>
                <c:pt idx="11">
                  <c:v>0.12213128182410926</c:v>
                </c:pt>
                <c:pt idx="12">
                  <c:v>0.1200221646197068</c:v>
                </c:pt>
                <c:pt idx="13">
                  <c:v>0.11755313692113877</c:v>
                </c:pt>
                <c:pt idx="14">
                  <c:v>0.11463786459979093</c:v>
                </c:pt>
                <c:pt idx="15">
                  <c:v>0.11122594121876425</c:v>
                </c:pt>
                <c:pt idx="16">
                  <c:v>0.10741810834305358</c:v>
                </c:pt>
                <c:pt idx="17">
                  <c:v>0.10311362664556029</c:v>
                </c:pt>
                <c:pt idx="18">
                  <c:v>9.8226116690012744E-2</c:v>
                </c:pt>
                <c:pt idx="19">
                  <c:v>9.275559282329017E-2</c:v>
                </c:pt>
                <c:pt idx="20">
                  <c:v>8.6925255248402916E-2</c:v>
                </c:pt>
                <c:pt idx="21">
                  <c:v>8.0785270934744025E-2</c:v>
                </c:pt>
                <c:pt idx="22">
                  <c:v>7.3975739266329735E-2</c:v>
                </c:pt>
                <c:pt idx="23">
                  <c:v>6.6619666765903293E-2</c:v>
                </c:pt>
                <c:pt idx="24">
                  <c:v>5.8644096037026611E-2</c:v>
                </c:pt>
                <c:pt idx="25">
                  <c:v>4.9948973963435922E-2</c:v>
                </c:pt>
                <c:pt idx="26">
                  <c:v>4.0584233391798841E-2</c:v>
                </c:pt>
                <c:pt idx="27">
                  <c:v>3.0413319450530225E-2</c:v>
                </c:pt>
                <c:pt idx="28">
                  <c:v>1.9436306233438491E-2</c:v>
                </c:pt>
                <c:pt idx="29">
                  <c:v>7.5663729752107785E-3</c:v>
                </c:pt>
              </c:numCache>
            </c:numRef>
          </c:xVal>
          <c:yVal>
            <c:numRef>
              <c:f>Sheet1!$AA$4:$AA$33</c:f>
              <c:numCache>
                <c:formatCode>General</c:formatCode>
                <c:ptCount val="30"/>
                <c:pt idx="0">
                  <c:v>30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26</c:v>
                </c:pt>
                <c:pt idx="5">
                  <c:v>25</c:v>
                </c:pt>
                <c:pt idx="6">
                  <c:v>24</c:v>
                </c:pt>
                <c:pt idx="7">
                  <c:v>23</c:v>
                </c:pt>
                <c:pt idx="8">
                  <c:v>22</c:v>
                </c:pt>
                <c:pt idx="9">
                  <c:v>21</c:v>
                </c:pt>
                <c:pt idx="10">
                  <c:v>20</c:v>
                </c:pt>
                <c:pt idx="11">
                  <c:v>19</c:v>
                </c:pt>
                <c:pt idx="12">
                  <c:v>18</c:v>
                </c:pt>
                <c:pt idx="13">
                  <c:v>17</c:v>
                </c:pt>
                <c:pt idx="14">
                  <c:v>16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12</c:v>
                </c:pt>
                <c:pt idx="19">
                  <c:v>11</c:v>
                </c:pt>
                <c:pt idx="20">
                  <c:v>10</c:v>
                </c:pt>
                <c:pt idx="21">
                  <c:v>9</c:v>
                </c:pt>
                <c:pt idx="22">
                  <c:v>8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FCFF-4DD7-9807-CF8D3C245EC7}"/>
            </c:ext>
          </c:extLst>
        </c:ser>
        <c:ser>
          <c:idx val="1"/>
          <c:order val="2"/>
          <c:tx>
            <c:v>Wind3</c:v>
          </c:tx>
          <c:spPr>
            <a:ln w="6350">
              <a:solidFill>
                <a:srgbClr val="00B050"/>
              </a:solidFill>
            </a:ln>
          </c:spPr>
          <c:marker>
            <c:symbol val="triangle"/>
            <c:size val="2"/>
            <c:spPr>
              <a:noFill/>
              <a:ln w="6350">
                <a:solidFill>
                  <a:srgbClr val="00B050"/>
                </a:solidFill>
              </a:ln>
            </c:spPr>
          </c:marker>
          <c:xVal>
            <c:numRef>
              <c:f>Sheet1!$AK$4:$AK$33</c:f>
              <c:numCache>
                <c:formatCode>General</c:formatCode>
                <c:ptCount val="30"/>
                <c:pt idx="0">
                  <c:v>9.5910374829837886E-2</c:v>
                </c:pt>
                <c:pt idx="1">
                  <c:v>9.5910374829837886E-2</c:v>
                </c:pt>
                <c:pt idx="2">
                  <c:v>9.597942487846027E-2</c:v>
                </c:pt>
                <c:pt idx="3">
                  <c:v>9.597942487846027E-2</c:v>
                </c:pt>
                <c:pt idx="4">
                  <c:v>9.597942487846027E-2</c:v>
                </c:pt>
                <c:pt idx="5">
                  <c:v>9.5907142591154279E-2</c:v>
                </c:pt>
                <c:pt idx="6">
                  <c:v>9.5552132367624318E-2</c:v>
                </c:pt>
                <c:pt idx="7">
                  <c:v>9.5197163823298847E-2</c:v>
                </c:pt>
                <c:pt idx="8">
                  <c:v>9.463160148702969E-2</c:v>
                </c:pt>
                <c:pt idx="9">
                  <c:v>9.3852490643562575E-2</c:v>
                </c:pt>
                <c:pt idx="10">
                  <c:v>9.2859948309268414E-2</c:v>
                </c:pt>
                <c:pt idx="11">
                  <c:v>9.165675097885588E-2</c:v>
                </c:pt>
                <c:pt idx="12">
                  <c:v>9.0170782407606953E-2</c:v>
                </c:pt>
                <c:pt idx="13">
                  <c:v>8.833011943838863E-2</c:v>
                </c:pt>
                <c:pt idx="14">
                  <c:v>8.6278618440491964E-2</c:v>
                </c:pt>
                <c:pt idx="15">
                  <c:v>8.3802923576686741E-2</c:v>
                </c:pt>
                <c:pt idx="16">
                  <c:v>8.0972649703464697E-2</c:v>
                </c:pt>
                <c:pt idx="17">
                  <c:v>7.7859681478927203E-2</c:v>
                </c:pt>
                <c:pt idx="18">
                  <c:v>7.4181197078505012E-2</c:v>
                </c:pt>
                <c:pt idx="19">
                  <c:v>7.0150124732604721E-2</c:v>
                </c:pt>
                <c:pt idx="20">
                  <c:v>6.576473218982952E-2</c:v>
                </c:pt>
                <c:pt idx="21">
                  <c:v>6.1168047214211436E-2</c:v>
                </c:pt>
                <c:pt idx="22">
                  <c:v>5.6075752335568357E-2</c:v>
                </c:pt>
                <c:pt idx="23">
                  <c:v>5.0559371040391717E-2</c:v>
                </c:pt>
                <c:pt idx="24">
                  <c:v>4.4548625119076347E-2</c:v>
                </c:pt>
                <c:pt idx="25">
                  <c:v>3.7972226692676317E-2</c:v>
                </c:pt>
                <c:pt idx="26">
                  <c:v>3.0900647242412257E-2</c:v>
                </c:pt>
                <c:pt idx="27">
                  <c:v>2.3193102422918763E-2</c:v>
                </c:pt>
                <c:pt idx="28">
                  <c:v>1.4849242404917499E-2</c:v>
                </c:pt>
                <c:pt idx="29">
                  <c:v>5.7280013966478751E-3</c:v>
                </c:pt>
              </c:numCache>
            </c:numRef>
          </c:xVal>
          <c:yVal>
            <c:numRef>
              <c:f>Sheet1!$AL$4:$AL$33</c:f>
              <c:numCache>
                <c:formatCode>General</c:formatCode>
                <c:ptCount val="30"/>
                <c:pt idx="0">
                  <c:v>30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26</c:v>
                </c:pt>
                <c:pt idx="5">
                  <c:v>25</c:v>
                </c:pt>
                <c:pt idx="6">
                  <c:v>24</c:v>
                </c:pt>
                <c:pt idx="7">
                  <c:v>23</c:v>
                </c:pt>
                <c:pt idx="8">
                  <c:v>22</c:v>
                </c:pt>
                <c:pt idx="9">
                  <c:v>21</c:v>
                </c:pt>
                <c:pt idx="10">
                  <c:v>20</c:v>
                </c:pt>
                <c:pt idx="11">
                  <c:v>19</c:v>
                </c:pt>
                <c:pt idx="12">
                  <c:v>18</c:v>
                </c:pt>
                <c:pt idx="13">
                  <c:v>17</c:v>
                </c:pt>
                <c:pt idx="14">
                  <c:v>16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12</c:v>
                </c:pt>
                <c:pt idx="19">
                  <c:v>11</c:v>
                </c:pt>
                <c:pt idx="20">
                  <c:v>10</c:v>
                </c:pt>
                <c:pt idx="21">
                  <c:v>9</c:v>
                </c:pt>
                <c:pt idx="22">
                  <c:v>8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FCFF-4DD7-9807-CF8D3C245E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4803072"/>
        <c:axId val="604378624"/>
      </c:scatterChart>
      <c:valAx>
        <c:axId val="524803072"/>
        <c:scaling>
          <c:orientation val="minMax"/>
          <c:max val="0.5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ratio/%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04378624"/>
        <c:crosses val="autoZero"/>
        <c:crossBetween val="midCat"/>
        <c:majorUnit val="0.1"/>
      </c:valAx>
      <c:valAx>
        <c:axId val="604378624"/>
        <c:scaling>
          <c:orientation val="minMax"/>
          <c:max val="5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524803072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59158277777777779"/>
          <c:y val="6.0885648148148147E-2"/>
          <c:w val="0.38742611111111114"/>
          <c:h val="0.21693840831733488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210833333333332"/>
          <c:y val="5.0925925925925923E-2"/>
          <c:w val="0.69587111111111111"/>
          <c:h val="0.80195972222222223"/>
        </c:manualLayout>
      </c:layout>
      <c:scatterChart>
        <c:scatterStyle val="lineMarker"/>
        <c:varyColors val="0"/>
        <c:ser>
          <c:idx val="6"/>
          <c:order val="3"/>
          <c:tx>
            <c:v>Limit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Sheet1!$I$4:$I$5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xVal>
          <c:yVal>
            <c:numRef>
              <c:f>Sheet1!$J$4:$J$5</c:f>
              <c:numCache>
                <c:formatCode>General</c:formatCode>
                <c:ptCount val="2"/>
                <c:pt idx="0">
                  <c:v>0</c:v>
                </c:pt>
                <c:pt idx="1">
                  <c:v>50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632-4569-9331-8C9C7E2B4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424064"/>
        <c:axId val="604430720"/>
      </c:scatterChart>
      <c:scatterChart>
        <c:scatterStyle val="smoothMarker"/>
        <c:varyColors val="0"/>
        <c:ser>
          <c:idx val="0"/>
          <c:order val="0"/>
          <c:tx>
            <c:v>Wind1</c:v>
          </c:tx>
          <c:spPr>
            <a:ln w="6350">
              <a:solidFill>
                <a:srgbClr val="3F48CC"/>
              </a:solidFill>
            </a:ln>
          </c:spPr>
          <c:marker>
            <c:symbol val="diamond"/>
            <c:size val="3"/>
            <c:spPr>
              <a:noFill/>
              <a:ln w="6350">
                <a:solidFill>
                  <a:srgbClr val="3F48CC"/>
                </a:solidFill>
              </a:ln>
            </c:spPr>
          </c:marker>
          <c:xVal>
            <c:numRef>
              <c:f>Sheet1!$O$4:$O$43</c:f>
              <c:numCache>
                <c:formatCode>General</c:formatCode>
                <c:ptCount val="40"/>
                <c:pt idx="0">
                  <c:v>0.19061584404240903</c:v>
                </c:pt>
                <c:pt idx="1">
                  <c:v>0.19065762507699502</c:v>
                </c:pt>
                <c:pt idx="2">
                  <c:v>0.19069944939616371</c:v>
                </c:pt>
                <c:pt idx="3">
                  <c:v>0.19069944939616371</c:v>
                </c:pt>
                <c:pt idx="4">
                  <c:v>0.1907413169714417</c:v>
                </c:pt>
                <c:pt idx="5">
                  <c:v>0.1905597281694115</c:v>
                </c:pt>
                <c:pt idx="6">
                  <c:v>0.19037817627028575</c:v>
                </c:pt>
                <c:pt idx="7">
                  <c:v>0.18997315599841993</c:v>
                </c:pt>
                <c:pt idx="8">
                  <c:v>0.18947743929027541</c:v>
                </c:pt>
                <c:pt idx="9">
                  <c:v>0.18875828458639901</c:v>
                </c:pt>
                <c:pt idx="10">
                  <c:v>0.18790635965820845</c:v>
                </c:pt>
                <c:pt idx="11">
                  <c:v>0.18683093962189451</c:v>
                </c:pt>
                <c:pt idx="12">
                  <c:v>0.1854836111358629</c:v>
                </c:pt>
                <c:pt idx="13">
                  <c:v>0.18396121873916799</c:v>
                </c:pt>
                <c:pt idx="14">
                  <c:v>0.18216706617827497</c:v>
                </c:pt>
                <c:pt idx="15">
                  <c:v>0.18001655479427442</c:v>
                </c:pt>
                <c:pt idx="16">
                  <c:v>0.17764259061385024</c:v>
                </c:pt>
                <c:pt idx="17">
                  <c:v>0.17491212079212806</c:v>
                </c:pt>
                <c:pt idx="18">
                  <c:v>0.17177718125525288</c:v>
                </c:pt>
                <c:pt idx="19">
                  <c:v>0.16841882317603338</c:v>
                </c:pt>
                <c:pt idx="20">
                  <c:v>0.16461348668927464</c:v>
                </c:pt>
                <c:pt idx="21">
                  <c:v>0.16054189484368248</c:v>
                </c:pt>
                <c:pt idx="22">
                  <c:v>0.15619926376266952</c:v>
                </c:pt>
                <c:pt idx="23">
                  <c:v>0.15136674007191936</c:v>
                </c:pt>
                <c:pt idx="24">
                  <c:v>0.14613014747135517</c:v>
                </c:pt>
                <c:pt idx="25">
                  <c:v>0.14040348998511396</c:v>
                </c:pt>
                <c:pt idx="26">
                  <c:v>0.13427289376489954</c:v>
                </c:pt>
                <c:pt idx="27">
                  <c:v>0.12765206617990951</c:v>
                </c:pt>
                <c:pt idx="28">
                  <c:v>0.12053733861339397</c:v>
                </c:pt>
                <c:pt idx="29">
                  <c:v>0.11293228059328296</c:v>
                </c:pt>
                <c:pt idx="30">
                  <c:v>0.10488016971763538</c:v>
                </c:pt>
                <c:pt idx="31">
                  <c:v>9.6470980092460967E-2</c:v>
                </c:pt>
                <c:pt idx="32">
                  <c:v>8.7568544580802543E-2</c:v>
                </c:pt>
                <c:pt idx="33">
                  <c:v>7.8041655543690247E-2</c:v>
                </c:pt>
                <c:pt idx="34">
                  <c:v>6.7977937597429358E-2</c:v>
                </c:pt>
                <c:pt idx="35">
                  <c:v>5.7333410852660777E-2</c:v>
                </c:pt>
                <c:pt idx="36">
                  <c:v>4.6107916890703281E-2</c:v>
                </c:pt>
                <c:pt idx="37">
                  <c:v>3.4256678181049605E-2</c:v>
                </c:pt>
                <c:pt idx="38">
                  <c:v>2.1645553815968766E-2</c:v>
                </c:pt>
                <c:pt idx="39">
                  <c:v>8.2298238134239539E-3</c:v>
                </c:pt>
              </c:numCache>
            </c:numRef>
          </c:xVal>
          <c:yVal>
            <c:numRef>
              <c:f>Sheet1!$P$4:$P$43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632-4569-9331-8C9C7E2B49E3}"/>
            </c:ext>
          </c:extLst>
        </c:ser>
        <c:ser>
          <c:idx val="3"/>
          <c:order val="1"/>
          <c:tx>
            <c:v>Wind2</c:v>
          </c:tx>
          <c:spPr>
            <a:ln w="6350">
              <a:solidFill>
                <a:srgbClr val="C00000"/>
              </a:solidFill>
            </a:ln>
          </c:spPr>
          <c:marker>
            <c:symbol val="square"/>
            <c:size val="2"/>
            <c:spPr>
              <a:solidFill>
                <a:schemeClr val="bg1"/>
              </a:solidFill>
              <a:ln w="6350">
                <a:solidFill>
                  <a:srgbClr val="C00000"/>
                </a:solidFill>
              </a:ln>
            </c:spPr>
          </c:marker>
          <c:xVal>
            <c:numRef>
              <c:f>Sheet1!$Z$4:$Z$43</c:f>
              <c:numCache>
                <c:formatCode>General</c:formatCode>
                <c:ptCount val="40"/>
                <c:pt idx="0">
                  <c:v>0.17442597283661626</c:v>
                </c:pt>
                <c:pt idx="1">
                  <c:v>0.17456471579331259</c:v>
                </c:pt>
                <c:pt idx="2">
                  <c:v>0.17464778842000833</c:v>
                </c:pt>
                <c:pt idx="3">
                  <c:v>0.17478652694072275</c:v>
                </c:pt>
                <c:pt idx="4">
                  <c:v>0.17478652694072275</c:v>
                </c:pt>
                <c:pt idx="5">
                  <c:v>0.17473087878220037</c:v>
                </c:pt>
                <c:pt idx="6">
                  <c:v>0.17464778842000833</c:v>
                </c:pt>
                <c:pt idx="7">
                  <c:v>0.17445343218177164</c:v>
                </c:pt>
                <c:pt idx="8">
                  <c:v>0.17409287751082753</c:v>
                </c:pt>
                <c:pt idx="9">
                  <c:v>0.1735936058730275</c:v>
                </c:pt>
                <c:pt idx="10">
                  <c:v>0.17287249636654178</c:v>
                </c:pt>
                <c:pt idx="11">
                  <c:v>0.17201267395165976</c:v>
                </c:pt>
                <c:pt idx="12">
                  <c:v>0.17101415146121682</c:v>
                </c:pt>
                <c:pt idx="13">
                  <c:v>0.16971063608389428</c:v>
                </c:pt>
                <c:pt idx="14">
                  <c:v>0.16821287108898653</c:v>
                </c:pt>
                <c:pt idx="15">
                  <c:v>0.16641009584757771</c:v>
                </c:pt>
                <c:pt idx="16">
                  <c:v>0.16432994249375249</c:v>
                </c:pt>
                <c:pt idx="17">
                  <c:v>0.16194474366276912</c:v>
                </c:pt>
                <c:pt idx="18">
                  <c:v>0.15928217100479264</c:v>
                </c:pt>
                <c:pt idx="19">
                  <c:v>0.15620358510610441</c:v>
                </c:pt>
                <c:pt idx="20">
                  <c:v>0.15287537407967314</c:v>
                </c:pt>
                <c:pt idx="21">
                  <c:v>0.14921437598301313</c:v>
                </c:pt>
                <c:pt idx="22">
                  <c:v>0.14533151757275503</c:v>
                </c:pt>
                <c:pt idx="23">
                  <c:v>0.14100485807233734</c:v>
                </c:pt>
                <c:pt idx="24">
                  <c:v>0.13626228384993405</c:v>
                </c:pt>
                <c:pt idx="25">
                  <c:v>0.13107589404615938</c:v>
                </c:pt>
                <c:pt idx="26">
                  <c:v>0.12552896080188028</c:v>
                </c:pt>
                <c:pt idx="27">
                  <c:v>0.11948288580378363</c:v>
                </c:pt>
                <c:pt idx="28">
                  <c:v>0.11299292013219235</c:v>
                </c:pt>
                <c:pt idx="29">
                  <c:v>0.1060038206858602</c:v>
                </c:pt>
                <c:pt idx="30">
                  <c:v>9.8599087216870315E-2</c:v>
                </c:pt>
                <c:pt idx="31">
                  <c:v>9.0805506440964259E-2</c:v>
                </c:pt>
                <c:pt idx="32">
                  <c:v>8.2596367958887876E-2</c:v>
                </c:pt>
                <c:pt idx="33">
                  <c:v>7.3804742395052095E-2</c:v>
                </c:pt>
                <c:pt idx="34">
                  <c:v>6.44305828004062E-2</c:v>
                </c:pt>
                <c:pt idx="35">
                  <c:v>5.4473846935937979E-2</c:v>
                </c:pt>
                <c:pt idx="36">
                  <c:v>4.3963848785109796E-2</c:v>
                </c:pt>
                <c:pt idx="37">
                  <c:v>3.2758052445162243E-2</c:v>
                </c:pt>
                <c:pt idx="38">
                  <c:v>2.0861447696648477E-2</c:v>
                </c:pt>
                <c:pt idx="39">
                  <c:v>7.9924964810752334E-3</c:v>
                </c:pt>
              </c:numCache>
            </c:numRef>
          </c:xVal>
          <c:yVal>
            <c:numRef>
              <c:f>Sheet1!$AA$4:$AA$43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5632-4569-9331-8C9C7E2B49E3}"/>
            </c:ext>
          </c:extLst>
        </c:ser>
        <c:ser>
          <c:idx val="1"/>
          <c:order val="2"/>
          <c:tx>
            <c:v>Wind3</c:v>
          </c:tx>
          <c:spPr>
            <a:ln w="6350">
              <a:solidFill>
                <a:srgbClr val="00B050"/>
              </a:solidFill>
            </a:ln>
          </c:spPr>
          <c:marker>
            <c:symbol val="triangle"/>
            <c:size val="2"/>
            <c:spPr>
              <a:noFill/>
              <a:ln w="6350">
                <a:solidFill>
                  <a:srgbClr val="00B050"/>
                </a:solidFill>
              </a:ln>
            </c:spPr>
          </c:marker>
          <c:xVal>
            <c:numRef>
              <c:f>Sheet1!$AK$4:$AK$43</c:f>
              <c:numCache>
                <c:formatCode>General</c:formatCode>
                <c:ptCount val="40"/>
                <c:pt idx="0">
                  <c:v>0.13446434471635965</c:v>
                </c:pt>
                <c:pt idx="1">
                  <c:v>0.13460534907647614</c:v>
                </c:pt>
                <c:pt idx="2">
                  <c:v>0.13474635431060833</c:v>
                </c:pt>
                <c:pt idx="3">
                  <c:v>0.13481146093711766</c:v>
                </c:pt>
                <c:pt idx="4">
                  <c:v>0.13501762847865459</c:v>
                </c:pt>
                <c:pt idx="5">
                  <c:v>0.13508282644363051</c:v>
                </c:pt>
                <c:pt idx="6">
                  <c:v>0.13514806694880988</c:v>
                </c:pt>
                <c:pt idx="7">
                  <c:v>0.13507231396551997</c:v>
                </c:pt>
                <c:pt idx="8">
                  <c:v>0.13499659254958993</c:v>
                </c:pt>
                <c:pt idx="9">
                  <c:v>0.13470419444100468</c:v>
                </c:pt>
                <c:pt idx="10">
                  <c:v>0.13434645510768045</c:v>
                </c:pt>
                <c:pt idx="11">
                  <c:v>0.13391314349233985</c:v>
                </c:pt>
                <c:pt idx="12">
                  <c:v>0.13326334829952308</c:v>
                </c:pt>
                <c:pt idx="13">
                  <c:v>0.13240702398286885</c:v>
                </c:pt>
                <c:pt idx="14">
                  <c:v>0.1314096647891623</c:v>
                </c:pt>
                <c:pt idx="15">
                  <c:v>0.13019589087217767</c:v>
                </c:pt>
                <c:pt idx="16">
                  <c:v>0.12870003885003298</c:v>
                </c:pt>
                <c:pt idx="17">
                  <c:v>0.12706317326432551</c:v>
                </c:pt>
                <c:pt idx="18">
                  <c:v>0.12514415687518135</c:v>
                </c:pt>
                <c:pt idx="19">
                  <c:v>0.12286781515108014</c:v>
                </c:pt>
                <c:pt idx="20">
                  <c:v>0.12045048775326732</c:v>
                </c:pt>
                <c:pt idx="21">
                  <c:v>0.11782601580296263</c:v>
                </c:pt>
                <c:pt idx="22">
                  <c:v>0.11484428588310347</c:v>
                </c:pt>
                <c:pt idx="23">
                  <c:v>0.1116465852590217</c:v>
                </c:pt>
                <c:pt idx="24">
                  <c:v>0.10802559881805794</c:v>
                </c:pt>
                <c:pt idx="25">
                  <c:v>0.10405599454140065</c:v>
                </c:pt>
                <c:pt idx="26">
                  <c:v>9.9795841596731868E-2</c:v>
                </c:pt>
                <c:pt idx="27">
                  <c:v>9.5045778443863554E-2</c:v>
                </c:pt>
                <c:pt idx="28">
                  <c:v>9.0080075488423075E-2</c:v>
                </c:pt>
                <c:pt idx="29">
                  <c:v>8.4624169124429216E-2</c:v>
                </c:pt>
                <c:pt idx="30">
                  <c:v>7.8811483934766779E-2</c:v>
                </c:pt>
                <c:pt idx="31">
                  <c:v>7.2716504316420488E-2</c:v>
                </c:pt>
                <c:pt idx="32">
                  <c:v>6.6197960693664876E-2</c:v>
                </c:pt>
                <c:pt idx="33">
                  <c:v>5.9181753944944897E-2</c:v>
                </c:pt>
                <c:pt idx="34">
                  <c:v>5.1742149162940655E-2</c:v>
                </c:pt>
                <c:pt idx="35">
                  <c:v>4.3811528163258583E-2</c:v>
                </c:pt>
                <c:pt idx="36">
                  <c:v>3.5383612025908263E-2</c:v>
                </c:pt>
                <c:pt idx="37">
                  <c:v>2.6322993750711562E-2</c:v>
                </c:pt>
                <c:pt idx="38">
                  <c:v>1.6765738874263789E-2</c:v>
                </c:pt>
                <c:pt idx="39">
                  <c:v>6.435060217278468E-3</c:v>
                </c:pt>
              </c:numCache>
            </c:numRef>
          </c:xVal>
          <c:yVal>
            <c:numRef>
              <c:f>Sheet1!$AL$4:$AL$43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5632-4569-9331-8C9C7E2B4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424064"/>
        <c:axId val="604430720"/>
      </c:scatterChart>
      <c:valAx>
        <c:axId val="604424064"/>
        <c:scaling>
          <c:orientation val="minMax"/>
          <c:max val="0.5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ratio/%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04430720"/>
        <c:crosses val="autoZero"/>
        <c:crossBetween val="midCat"/>
        <c:majorUnit val="0.1"/>
      </c:valAx>
      <c:valAx>
        <c:axId val="604430720"/>
        <c:scaling>
          <c:orientation val="minMax"/>
          <c:max val="5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04424064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56336055555555553"/>
          <c:y val="6.0885648148148147E-2"/>
          <c:w val="0.40153722222222221"/>
          <c:h val="0.21107834135574044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210833333333332"/>
          <c:y val="5.0925925925925923E-2"/>
          <c:w val="0.69587111111111111"/>
          <c:h val="0.80195972222222223"/>
        </c:manualLayout>
      </c:layout>
      <c:scatterChart>
        <c:scatterStyle val="lineMarker"/>
        <c:varyColors val="0"/>
        <c:ser>
          <c:idx val="6"/>
          <c:order val="3"/>
          <c:tx>
            <c:v>Limit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Sheet1!$I$4:$I$5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xVal>
          <c:yVal>
            <c:numRef>
              <c:f>Sheet1!$J$4:$J$5</c:f>
              <c:numCache>
                <c:formatCode>General</c:formatCode>
                <c:ptCount val="2"/>
                <c:pt idx="0">
                  <c:v>0</c:v>
                </c:pt>
                <c:pt idx="1">
                  <c:v>50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4DB-4627-B198-F955BBE2B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472064"/>
        <c:axId val="604474368"/>
      </c:scatterChart>
      <c:scatterChart>
        <c:scatterStyle val="smoothMarker"/>
        <c:varyColors val="0"/>
        <c:ser>
          <c:idx val="0"/>
          <c:order val="0"/>
          <c:tx>
            <c:v>Wind1</c:v>
          </c:tx>
          <c:spPr>
            <a:ln w="6350">
              <a:solidFill>
                <a:srgbClr val="3F48CC"/>
              </a:solidFill>
            </a:ln>
          </c:spPr>
          <c:marker>
            <c:symbol val="diamond"/>
            <c:size val="3"/>
            <c:spPr>
              <a:noFill/>
              <a:ln w="6350">
                <a:solidFill>
                  <a:srgbClr val="3F48CC"/>
                </a:solidFill>
              </a:ln>
            </c:spPr>
          </c:marker>
          <c:xVal>
            <c:numRef>
              <c:f>Sheet1!$O$4:$O$53</c:f>
              <c:numCache>
                <c:formatCode>General</c:formatCode>
                <c:ptCount val="50"/>
                <c:pt idx="0">
                  <c:v>0.19569961675997222</c:v>
                </c:pt>
                <c:pt idx="1">
                  <c:v>0.19569961675997222</c:v>
                </c:pt>
                <c:pt idx="2">
                  <c:v>0.19583104963207443</c:v>
                </c:pt>
                <c:pt idx="3">
                  <c:v>0.19587069714482561</c:v>
                </c:pt>
                <c:pt idx="4">
                  <c:v>0.19587069714482561</c:v>
                </c:pt>
                <c:pt idx="5">
                  <c:v>0.19591038767763183</c:v>
                </c:pt>
                <c:pt idx="6">
                  <c:v>0.19585836719425598</c:v>
                </c:pt>
                <c:pt idx="7">
                  <c:v>0.19580643503215109</c:v>
                </c:pt>
                <c:pt idx="8">
                  <c:v>0.19562300478215747</c:v>
                </c:pt>
                <c:pt idx="9">
                  <c:v>0.19534792038821402</c:v>
                </c:pt>
                <c:pt idx="10">
                  <c:v>0.19507290944669894</c:v>
                </c:pt>
                <c:pt idx="11">
                  <c:v>0.19457466433223006</c:v>
                </c:pt>
                <c:pt idx="12">
                  <c:v>0.19407647977021844</c:v>
                </c:pt>
                <c:pt idx="13">
                  <c:v>0.19339519125355728</c:v>
                </c:pt>
                <c:pt idx="14">
                  <c:v>0.19258229409787392</c:v>
                </c:pt>
                <c:pt idx="15">
                  <c:v>0.19154615631747876</c:v>
                </c:pt>
                <c:pt idx="16">
                  <c:v>0.19041861778723213</c:v>
                </c:pt>
                <c:pt idx="17">
                  <c:v>0.18915932438026944</c:v>
                </c:pt>
                <c:pt idx="18">
                  <c:v>0.18767674336475471</c:v>
                </c:pt>
                <c:pt idx="19">
                  <c:v>0.1859200365748673</c:v>
                </c:pt>
                <c:pt idx="20">
                  <c:v>0.18408226421901702</c:v>
                </c:pt>
                <c:pt idx="21">
                  <c:v>0.1819704646364349</c:v>
                </c:pt>
                <c:pt idx="22">
                  <c:v>0.17976754434546854</c:v>
                </c:pt>
                <c:pt idx="23">
                  <c:v>0.17730056401489533</c:v>
                </c:pt>
                <c:pt idx="24">
                  <c:v>0.17451902475088499</c:v>
                </c:pt>
                <c:pt idx="25">
                  <c:v>0.17160539035822855</c:v>
                </c:pt>
                <c:pt idx="26">
                  <c:v>0.16837722530081081</c:v>
                </c:pt>
                <c:pt idx="27">
                  <c:v>0.16483461408332897</c:v>
                </c:pt>
                <c:pt idx="28">
                  <c:v>0.16106874308816096</c:v>
                </c:pt>
                <c:pt idx="29">
                  <c:v>0.15707959765672946</c:v>
                </c:pt>
                <c:pt idx="30">
                  <c:v>0.15273470463519415</c:v>
                </c:pt>
                <c:pt idx="31">
                  <c:v>0.14820796199934738</c:v>
                </c:pt>
                <c:pt idx="32">
                  <c:v>0.14332543389084856</c:v>
                </c:pt>
                <c:pt idx="33">
                  <c:v>0.13812870809502273</c:v>
                </c:pt>
                <c:pt idx="34">
                  <c:v>0.13266687604673594</c:v>
                </c:pt>
                <c:pt idx="35">
                  <c:v>0.12680003943217052</c:v>
                </c:pt>
                <c:pt idx="36">
                  <c:v>0.12066789133816833</c:v>
                </c:pt>
                <c:pt idx="37">
                  <c:v>0.1141308897713498</c:v>
                </c:pt>
                <c:pt idx="38">
                  <c:v>0.10723772657045653</c:v>
                </c:pt>
                <c:pt idx="39">
                  <c:v>9.9940032019206398E-2</c:v>
                </c:pt>
                <c:pt idx="40">
                  <c:v>9.2376674545038701E-2</c:v>
                </c:pt>
                <c:pt idx="41">
                  <c:v>8.4589952121986681E-2</c:v>
                </c:pt>
                <c:pt idx="42">
                  <c:v>7.644671346761743E-2</c:v>
                </c:pt>
                <c:pt idx="43">
                  <c:v>6.7809143926169727E-2</c:v>
                </c:pt>
                <c:pt idx="44">
                  <c:v>5.8772102225460678E-2</c:v>
                </c:pt>
                <c:pt idx="45">
                  <c:v>4.9421655172606264E-2</c:v>
                </c:pt>
                <c:pt idx="46">
                  <c:v>3.9580929751586176E-2</c:v>
                </c:pt>
                <c:pt idx="47">
                  <c:v>2.9203595669026784E-2</c:v>
                </c:pt>
                <c:pt idx="48">
                  <c:v>1.8469975636150687E-2</c:v>
                </c:pt>
                <c:pt idx="49">
                  <c:v>6.9771054170049635E-3</c:v>
                </c:pt>
              </c:numCache>
            </c:numRef>
          </c:xVal>
          <c:yVal>
            <c:numRef>
              <c:f>Sheet1!$P$4:$P$53</c:f>
              <c:numCache>
                <c:formatCode>General</c:formatCode>
                <c:ptCount val="50"/>
                <c:pt idx="0">
                  <c:v>50</c:v>
                </c:pt>
                <c:pt idx="1">
                  <c:v>49</c:v>
                </c:pt>
                <c:pt idx="2">
                  <c:v>48</c:v>
                </c:pt>
                <c:pt idx="3">
                  <c:v>47</c:v>
                </c:pt>
                <c:pt idx="4">
                  <c:v>46</c:v>
                </c:pt>
                <c:pt idx="5">
                  <c:v>45</c:v>
                </c:pt>
                <c:pt idx="6">
                  <c:v>44</c:v>
                </c:pt>
                <c:pt idx="7">
                  <c:v>43</c:v>
                </c:pt>
                <c:pt idx="8">
                  <c:v>42</c:v>
                </c:pt>
                <c:pt idx="9">
                  <c:v>41</c:v>
                </c:pt>
                <c:pt idx="10">
                  <c:v>40</c:v>
                </c:pt>
                <c:pt idx="11">
                  <c:v>39</c:v>
                </c:pt>
                <c:pt idx="12">
                  <c:v>38</c:v>
                </c:pt>
                <c:pt idx="13">
                  <c:v>37</c:v>
                </c:pt>
                <c:pt idx="14">
                  <c:v>36</c:v>
                </c:pt>
                <c:pt idx="15">
                  <c:v>35</c:v>
                </c:pt>
                <c:pt idx="16">
                  <c:v>34</c:v>
                </c:pt>
                <c:pt idx="17">
                  <c:v>33</c:v>
                </c:pt>
                <c:pt idx="18">
                  <c:v>32</c:v>
                </c:pt>
                <c:pt idx="19">
                  <c:v>31</c:v>
                </c:pt>
                <c:pt idx="20">
                  <c:v>30</c:v>
                </c:pt>
                <c:pt idx="21">
                  <c:v>29</c:v>
                </c:pt>
                <c:pt idx="22">
                  <c:v>28</c:v>
                </c:pt>
                <c:pt idx="23">
                  <c:v>27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23</c:v>
                </c:pt>
                <c:pt idx="28">
                  <c:v>22</c:v>
                </c:pt>
                <c:pt idx="29">
                  <c:v>21</c:v>
                </c:pt>
                <c:pt idx="30">
                  <c:v>20</c:v>
                </c:pt>
                <c:pt idx="31">
                  <c:v>19</c:v>
                </c:pt>
                <c:pt idx="32">
                  <c:v>18</c:v>
                </c:pt>
                <c:pt idx="33">
                  <c:v>17</c:v>
                </c:pt>
                <c:pt idx="34">
                  <c:v>16</c:v>
                </c:pt>
                <c:pt idx="35">
                  <c:v>15</c:v>
                </c:pt>
                <c:pt idx="36">
                  <c:v>14</c:v>
                </c:pt>
                <c:pt idx="37">
                  <c:v>13</c:v>
                </c:pt>
                <c:pt idx="38">
                  <c:v>12</c:v>
                </c:pt>
                <c:pt idx="39">
                  <c:v>11</c:v>
                </c:pt>
                <c:pt idx="40">
                  <c:v>10</c:v>
                </c:pt>
                <c:pt idx="41">
                  <c:v>9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5</c:v>
                </c:pt>
                <c:pt idx="46">
                  <c:v>4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4DB-4627-B198-F955BBE2BA5F}"/>
            </c:ext>
          </c:extLst>
        </c:ser>
        <c:ser>
          <c:idx val="3"/>
          <c:order val="1"/>
          <c:tx>
            <c:v>Wind2</c:v>
          </c:tx>
          <c:spPr>
            <a:ln w="6350">
              <a:solidFill>
                <a:srgbClr val="C00000"/>
              </a:solidFill>
            </a:ln>
          </c:spPr>
          <c:marker>
            <c:symbol val="square"/>
            <c:size val="2"/>
            <c:spPr>
              <a:noFill/>
              <a:ln w="6350">
                <a:solidFill>
                  <a:srgbClr val="C00000"/>
                </a:solidFill>
              </a:ln>
            </c:spPr>
          </c:marker>
          <c:xVal>
            <c:numRef>
              <c:f>Sheet1!$Z$4:$Z$53</c:f>
              <c:numCache>
                <c:formatCode>General</c:formatCode>
                <c:ptCount val="50"/>
                <c:pt idx="0">
                  <c:v>0.17231961583058383</c:v>
                </c:pt>
                <c:pt idx="1">
                  <c:v>0.17240052204097295</c:v>
                </c:pt>
                <c:pt idx="2">
                  <c:v>0.17254019821479283</c:v>
                </c:pt>
                <c:pt idx="3">
                  <c:v>0.17262111690056925</c:v>
                </c:pt>
                <c:pt idx="4">
                  <c:v>0.17276078837514025</c:v>
                </c:pt>
                <c:pt idx="5">
                  <c:v>0.17284171950081959</c:v>
                </c:pt>
                <c:pt idx="6">
                  <c:v>0.17290046269458043</c:v>
                </c:pt>
                <c:pt idx="7">
                  <c:v>0.17298138628187715</c:v>
                </c:pt>
                <c:pt idx="8">
                  <c:v>0.17298138628187715</c:v>
                </c:pt>
                <c:pt idx="9">
                  <c:v>0.17284171950081959</c:v>
                </c:pt>
                <c:pt idx="10">
                  <c:v>0.17270205557549104</c:v>
                </c:pt>
                <c:pt idx="11">
                  <c:v>0.17248144827777856</c:v>
                </c:pt>
                <c:pt idx="12">
                  <c:v>0.17212117824370129</c:v>
                </c:pt>
                <c:pt idx="13">
                  <c:v>0.17170218402804316</c:v>
                </c:pt>
                <c:pt idx="14">
                  <c:v>0.17112130200533188</c:v>
                </c:pt>
                <c:pt idx="15">
                  <c:v>0.17040076290909029</c:v>
                </c:pt>
                <c:pt idx="16">
                  <c:v>0.16962149038373647</c:v>
                </c:pt>
                <c:pt idx="17">
                  <c:v>0.16862161783116658</c:v>
                </c:pt>
                <c:pt idx="18">
                  <c:v>0.16740113500212597</c:v>
                </c:pt>
                <c:pt idx="19">
                  <c:v>0.16612194316224452</c:v>
                </c:pt>
                <c:pt idx="20">
                  <c:v>0.16462214310353271</c:v>
                </c:pt>
                <c:pt idx="21">
                  <c:v>0.16290171883684962</c:v>
                </c:pt>
                <c:pt idx="22">
                  <c:v>0.16104164057783318</c:v>
                </c:pt>
                <c:pt idx="23">
                  <c:v>0.1590419127148564</c:v>
                </c:pt>
                <c:pt idx="24">
                  <c:v>0.15668190706013249</c:v>
                </c:pt>
                <c:pt idx="25">
                  <c:v>0.15424091545371479</c:v>
                </c:pt>
                <c:pt idx="26">
                  <c:v>0.15152062565868715</c:v>
                </c:pt>
                <c:pt idx="27">
                  <c:v>0.14852104228021026</c:v>
                </c:pt>
                <c:pt idx="28">
                  <c:v>0.14530082587514773</c:v>
                </c:pt>
                <c:pt idx="29">
                  <c:v>0.14180133990904317</c:v>
                </c:pt>
                <c:pt idx="30">
                  <c:v>0.13808120799008097</c:v>
                </c:pt>
                <c:pt idx="31">
                  <c:v>0.13414041150973111</c:v>
                </c:pt>
                <c:pt idx="32">
                  <c:v>0.12992036022117551</c:v>
                </c:pt>
                <c:pt idx="33">
                  <c:v>0.12542109073038712</c:v>
                </c:pt>
                <c:pt idx="34">
                  <c:v>0.12062006466587555</c:v>
                </c:pt>
                <c:pt idx="35">
                  <c:v>0.11545873721810748</c:v>
                </c:pt>
                <c:pt idx="36">
                  <c:v>0.1099596744265824</c:v>
                </c:pt>
                <c:pt idx="37">
                  <c:v>0.10423996354565747</c:v>
                </c:pt>
                <c:pt idx="38">
                  <c:v>9.8078794853933643E-2</c:v>
                </c:pt>
                <c:pt idx="39">
                  <c:v>9.1638474452600954E-2</c:v>
                </c:pt>
                <c:pt idx="40">
                  <c:v>8.4837845328603195E-2</c:v>
                </c:pt>
                <c:pt idx="41">
                  <c:v>7.7758150698174391E-2</c:v>
                </c:pt>
                <c:pt idx="42">
                  <c:v>7.045771781714194E-2</c:v>
                </c:pt>
                <c:pt idx="43">
                  <c:v>6.2657481596374437E-2</c:v>
                </c:pt>
                <c:pt idx="44">
                  <c:v>5.4496972392968766E-2</c:v>
                </c:pt>
                <c:pt idx="45">
                  <c:v>4.5894661998973262E-2</c:v>
                </c:pt>
                <c:pt idx="46">
                  <c:v>3.6874110158755011E-2</c:v>
                </c:pt>
                <c:pt idx="47">
                  <c:v>2.7354158733179861E-2</c:v>
                </c:pt>
                <c:pt idx="48">
                  <c:v>1.7392527130926087E-2</c:v>
                </c:pt>
                <c:pt idx="49">
                  <c:v>6.7119296778199332E-3</c:v>
                </c:pt>
              </c:numCache>
            </c:numRef>
          </c:xVal>
          <c:yVal>
            <c:numRef>
              <c:f>Sheet1!$AA$4:$AA$53</c:f>
              <c:numCache>
                <c:formatCode>General</c:formatCode>
                <c:ptCount val="50"/>
                <c:pt idx="0">
                  <c:v>50</c:v>
                </c:pt>
                <c:pt idx="1">
                  <c:v>49</c:v>
                </c:pt>
                <c:pt idx="2">
                  <c:v>48</c:v>
                </c:pt>
                <c:pt idx="3">
                  <c:v>47</c:v>
                </c:pt>
                <c:pt idx="4">
                  <c:v>46</c:v>
                </c:pt>
                <c:pt idx="5">
                  <c:v>45</c:v>
                </c:pt>
                <c:pt idx="6">
                  <c:v>44</c:v>
                </c:pt>
                <c:pt idx="7">
                  <c:v>43</c:v>
                </c:pt>
                <c:pt idx="8">
                  <c:v>42</c:v>
                </c:pt>
                <c:pt idx="9">
                  <c:v>41</c:v>
                </c:pt>
                <c:pt idx="10">
                  <c:v>40</c:v>
                </c:pt>
                <c:pt idx="11">
                  <c:v>39</c:v>
                </c:pt>
                <c:pt idx="12">
                  <c:v>38</c:v>
                </c:pt>
                <c:pt idx="13">
                  <c:v>37</c:v>
                </c:pt>
                <c:pt idx="14">
                  <c:v>36</c:v>
                </c:pt>
                <c:pt idx="15">
                  <c:v>35</c:v>
                </c:pt>
                <c:pt idx="16">
                  <c:v>34</c:v>
                </c:pt>
                <c:pt idx="17">
                  <c:v>33</c:v>
                </c:pt>
                <c:pt idx="18">
                  <c:v>32</c:v>
                </c:pt>
                <c:pt idx="19">
                  <c:v>31</c:v>
                </c:pt>
                <c:pt idx="20">
                  <c:v>30</c:v>
                </c:pt>
                <c:pt idx="21">
                  <c:v>29</c:v>
                </c:pt>
                <c:pt idx="22">
                  <c:v>28</c:v>
                </c:pt>
                <c:pt idx="23">
                  <c:v>27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23</c:v>
                </c:pt>
                <c:pt idx="28">
                  <c:v>22</c:v>
                </c:pt>
                <c:pt idx="29">
                  <c:v>21</c:v>
                </c:pt>
                <c:pt idx="30">
                  <c:v>20</c:v>
                </c:pt>
                <c:pt idx="31">
                  <c:v>19</c:v>
                </c:pt>
                <c:pt idx="32">
                  <c:v>18</c:v>
                </c:pt>
                <c:pt idx="33">
                  <c:v>17</c:v>
                </c:pt>
                <c:pt idx="34">
                  <c:v>16</c:v>
                </c:pt>
                <c:pt idx="35">
                  <c:v>15</c:v>
                </c:pt>
                <c:pt idx="36">
                  <c:v>14</c:v>
                </c:pt>
                <c:pt idx="37">
                  <c:v>13</c:v>
                </c:pt>
                <c:pt idx="38">
                  <c:v>12</c:v>
                </c:pt>
                <c:pt idx="39">
                  <c:v>11</c:v>
                </c:pt>
                <c:pt idx="40">
                  <c:v>10</c:v>
                </c:pt>
                <c:pt idx="41">
                  <c:v>9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5</c:v>
                </c:pt>
                <c:pt idx="46">
                  <c:v>4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54DB-4627-B198-F955BBE2BA5F}"/>
            </c:ext>
          </c:extLst>
        </c:ser>
        <c:ser>
          <c:idx val="1"/>
          <c:order val="2"/>
          <c:tx>
            <c:v>Wind3</c:v>
          </c:tx>
          <c:spPr>
            <a:ln w="6350">
              <a:solidFill>
                <a:srgbClr val="00B050"/>
              </a:solidFill>
            </a:ln>
          </c:spPr>
          <c:marker>
            <c:symbol val="triangle"/>
            <c:size val="2"/>
            <c:spPr>
              <a:noFill/>
              <a:ln w="6350">
                <a:solidFill>
                  <a:srgbClr val="00B050"/>
                </a:solidFill>
              </a:ln>
            </c:spPr>
          </c:marker>
          <c:xVal>
            <c:numRef>
              <c:f>Sheet1!$AK$4:$AK$53</c:f>
              <c:numCache>
                <c:formatCode>General</c:formatCode>
                <c:ptCount val="50"/>
                <c:pt idx="0">
                  <c:v>0.13455946640797889</c:v>
                </c:pt>
                <c:pt idx="1">
                  <c:v>0.13463766189294882</c:v>
                </c:pt>
                <c:pt idx="2">
                  <c:v>0.13484053544835839</c:v>
                </c:pt>
                <c:pt idx="3">
                  <c:v>0.13498107274725593</c:v>
                </c:pt>
                <c:pt idx="4">
                  <c:v>0.13518402272458088</c:v>
                </c:pt>
                <c:pt idx="5">
                  <c:v>0.13538703778427238</c:v>
                </c:pt>
                <c:pt idx="6">
                  <c:v>0.13559011763399276</c:v>
                </c:pt>
                <c:pt idx="7">
                  <c:v>0.13579326198306013</c:v>
                </c:pt>
                <c:pt idx="8">
                  <c:v>0.13599647054243724</c:v>
                </c:pt>
                <c:pt idx="9">
                  <c:v>0.13612185717216763</c:v>
                </c:pt>
                <c:pt idx="10">
                  <c:v>0.13618461733984497</c:v>
                </c:pt>
                <c:pt idx="11">
                  <c:v>0.1362474219939592</c:v>
                </c:pt>
                <c:pt idx="12">
                  <c:v>0.13623252181472675</c:v>
                </c:pt>
                <c:pt idx="13">
                  <c:v>0.1360771104925439</c:v>
                </c:pt>
                <c:pt idx="14">
                  <c:v>0.13584421224328994</c:v>
                </c:pt>
                <c:pt idx="15">
                  <c:v>0.13554840463834311</c:v>
                </c:pt>
                <c:pt idx="16">
                  <c:v>0.13517521962253287</c:v>
                </c:pt>
                <c:pt idx="17">
                  <c:v>0.13459821692726839</c:v>
                </c:pt>
                <c:pt idx="18">
                  <c:v>0.13394390616970972</c:v>
                </c:pt>
                <c:pt idx="19">
                  <c:v>0.13314901426597195</c:v>
                </c:pt>
                <c:pt idx="20">
                  <c:v>0.13221350157983108</c:v>
                </c:pt>
                <c:pt idx="21">
                  <c:v>0.13106017701804007</c:v>
                </c:pt>
                <c:pt idx="22">
                  <c:v>0.12984336717753434</c:v>
                </c:pt>
                <c:pt idx="23">
                  <c:v>0.12840880032147331</c:v>
                </c:pt>
                <c:pt idx="24">
                  <c:v>0.1268335917649579</c:v>
                </c:pt>
                <c:pt idx="25">
                  <c:v>0.125117704582525</c:v>
                </c:pt>
                <c:pt idx="26">
                  <c:v>0.12312026640646942</c:v>
                </c:pt>
                <c:pt idx="27">
                  <c:v>0.1209052935152138</c:v>
                </c:pt>
                <c:pt idx="28">
                  <c:v>0.11854965204503976</c:v>
                </c:pt>
                <c:pt idx="29">
                  <c:v>0.11591242383799935</c:v>
                </c:pt>
                <c:pt idx="30">
                  <c:v>0.1131344333083434</c:v>
                </c:pt>
                <c:pt idx="31">
                  <c:v>0.11013918467103341</c:v>
                </c:pt>
                <c:pt idx="32">
                  <c:v>0.10686234135559636</c:v>
                </c:pt>
                <c:pt idx="33">
                  <c:v>0.10330382374336392</c:v>
                </c:pt>
                <c:pt idx="34">
                  <c:v>9.960451796981902E-2</c:v>
                </c:pt>
                <c:pt idx="35">
                  <c:v>9.55473181203952E-2</c:v>
                </c:pt>
                <c:pt idx="36">
                  <c:v>9.1284445553445739E-2</c:v>
                </c:pt>
                <c:pt idx="37">
                  <c:v>8.666371789855315E-2</c:v>
                </c:pt>
                <c:pt idx="38">
                  <c:v>8.1620156824157103E-2</c:v>
                </c:pt>
                <c:pt idx="39">
                  <c:v>7.6435724631876159E-2</c:v>
                </c:pt>
                <c:pt idx="40">
                  <c:v>7.0893723276465037E-2</c:v>
                </c:pt>
                <c:pt idx="41">
                  <c:v>6.5145452642529092E-2</c:v>
                </c:pt>
                <c:pt idx="42">
                  <c:v>5.9180824597161542E-2</c:v>
                </c:pt>
                <c:pt idx="43">
                  <c:v>5.2727412225520791E-2</c:v>
                </c:pt>
                <c:pt idx="44">
                  <c:v>4.5916663641863177E-2</c:v>
                </c:pt>
                <c:pt idx="45">
                  <c:v>3.8823961673172924E-2</c:v>
                </c:pt>
                <c:pt idx="46">
                  <c:v>3.1233475631123733E-2</c:v>
                </c:pt>
                <c:pt idx="47">
                  <c:v>2.3228000344411911E-2</c:v>
                </c:pt>
                <c:pt idx="48">
                  <c:v>1.4792227688891216E-2</c:v>
                </c:pt>
                <c:pt idx="49">
                  <c:v>5.6586217403180429E-3</c:v>
                </c:pt>
              </c:numCache>
            </c:numRef>
          </c:xVal>
          <c:yVal>
            <c:numRef>
              <c:f>Sheet1!$AL$4:$AL$53</c:f>
              <c:numCache>
                <c:formatCode>General</c:formatCode>
                <c:ptCount val="50"/>
                <c:pt idx="0">
                  <c:v>50</c:v>
                </c:pt>
                <c:pt idx="1">
                  <c:v>49</c:v>
                </c:pt>
                <c:pt idx="2">
                  <c:v>48</c:v>
                </c:pt>
                <c:pt idx="3">
                  <c:v>47</c:v>
                </c:pt>
                <c:pt idx="4">
                  <c:v>46</c:v>
                </c:pt>
                <c:pt idx="5">
                  <c:v>45</c:v>
                </c:pt>
                <c:pt idx="6">
                  <c:v>44</c:v>
                </c:pt>
                <c:pt idx="7">
                  <c:v>43</c:v>
                </c:pt>
                <c:pt idx="8">
                  <c:v>42</c:v>
                </c:pt>
                <c:pt idx="9">
                  <c:v>41</c:v>
                </c:pt>
                <c:pt idx="10">
                  <c:v>40</c:v>
                </c:pt>
                <c:pt idx="11">
                  <c:v>39</c:v>
                </c:pt>
                <c:pt idx="12">
                  <c:v>38</c:v>
                </c:pt>
                <c:pt idx="13">
                  <c:v>37</c:v>
                </c:pt>
                <c:pt idx="14">
                  <c:v>36</c:v>
                </c:pt>
                <c:pt idx="15">
                  <c:v>35</c:v>
                </c:pt>
                <c:pt idx="16">
                  <c:v>34</c:v>
                </c:pt>
                <c:pt idx="17">
                  <c:v>33</c:v>
                </c:pt>
                <c:pt idx="18">
                  <c:v>32</c:v>
                </c:pt>
                <c:pt idx="19">
                  <c:v>31</c:v>
                </c:pt>
                <c:pt idx="20">
                  <c:v>30</c:v>
                </c:pt>
                <c:pt idx="21">
                  <c:v>29</c:v>
                </c:pt>
                <c:pt idx="22">
                  <c:v>28</c:v>
                </c:pt>
                <c:pt idx="23">
                  <c:v>27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23</c:v>
                </c:pt>
                <c:pt idx="28">
                  <c:v>22</c:v>
                </c:pt>
                <c:pt idx="29">
                  <c:v>21</c:v>
                </c:pt>
                <c:pt idx="30">
                  <c:v>20</c:v>
                </c:pt>
                <c:pt idx="31">
                  <c:v>19</c:v>
                </c:pt>
                <c:pt idx="32">
                  <c:v>18</c:v>
                </c:pt>
                <c:pt idx="33">
                  <c:v>17</c:v>
                </c:pt>
                <c:pt idx="34">
                  <c:v>16</c:v>
                </c:pt>
                <c:pt idx="35">
                  <c:v>15</c:v>
                </c:pt>
                <c:pt idx="36">
                  <c:v>14</c:v>
                </c:pt>
                <c:pt idx="37">
                  <c:v>13</c:v>
                </c:pt>
                <c:pt idx="38">
                  <c:v>12</c:v>
                </c:pt>
                <c:pt idx="39">
                  <c:v>11</c:v>
                </c:pt>
                <c:pt idx="40">
                  <c:v>10</c:v>
                </c:pt>
                <c:pt idx="41">
                  <c:v>9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5</c:v>
                </c:pt>
                <c:pt idx="46">
                  <c:v>4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54DB-4627-B198-F955BBE2B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4472064"/>
        <c:axId val="604474368"/>
      </c:scatterChart>
      <c:valAx>
        <c:axId val="604472064"/>
        <c:scaling>
          <c:orientation val="minMax"/>
          <c:max val="0.5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ratio/%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04474368"/>
        <c:crosses val="autoZero"/>
        <c:crossBetween val="midCat"/>
        <c:majorUnit val="0.1"/>
      </c:valAx>
      <c:valAx>
        <c:axId val="604474368"/>
        <c:scaling>
          <c:orientation val="minMax"/>
          <c:max val="5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04472064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58452722541038304"/>
          <c:y val="6.0853801684080874E-2"/>
          <c:w val="0.38742611111111114"/>
          <c:h val="0.22284722222222222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491346153846154"/>
          <c:y val="7.0555555555555552E-2"/>
          <c:w val="0.79151816239316242"/>
          <c:h val="0.7895414141414141"/>
        </c:manualLayout>
      </c:layout>
      <c:barChart>
        <c:barDir val="col"/>
        <c:grouping val="clustered"/>
        <c:varyColors val="0"/>
        <c:ser>
          <c:idx val="0"/>
          <c:order val="0"/>
          <c:tx>
            <c:v>Along X axis</c:v>
          </c:tx>
          <c:spPr>
            <a:solidFill>
              <a:srgbClr val="3D7FCF"/>
            </a:solidFill>
          </c:spPr>
          <c:invertIfNegative val="0"/>
          <c:cat>
            <c:strRef>
              <c:f>Sheet1!$E$9:$E$11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Sheet1!$I$58:$I$60</c:f>
              <c:numCache>
                <c:formatCode>General</c:formatCode>
                <c:ptCount val="3"/>
                <c:pt idx="0">
                  <c:v>0.25</c:v>
                </c:pt>
                <c:pt idx="1">
                  <c:v>0.27142857142857141</c:v>
                </c:pt>
                <c:pt idx="2">
                  <c:v>0.25974025974025977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4F-456A-A2F6-82FA5CD64DB2}"/>
            </c:ext>
          </c:extLst>
        </c:ser>
        <c:ser>
          <c:idx val="1"/>
          <c:order val="1"/>
          <c:tx>
            <c:v>Along Y axis</c:v>
          </c:tx>
          <c:spPr>
            <a:solidFill>
              <a:srgbClr val="E86E0A"/>
            </a:solidFill>
          </c:spPr>
          <c:invertIfNegative val="0"/>
          <c:cat>
            <c:strRef>
              <c:f>Sheet1!$E$9:$E$11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Sheet1!$P$58:$P$60</c:f>
              <c:numCache>
                <c:formatCode>General</c:formatCode>
                <c:ptCount val="3"/>
                <c:pt idx="0">
                  <c:v>0.29230769230769227</c:v>
                </c:pt>
                <c:pt idx="1">
                  <c:v>0.32467532467532467</c:v>
                </c:pt>
                <c:pt idx="2">
                  <c:v>0.31764705882352939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34F-456A-A2F6-82FA5CD64D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604513408"/>
        <c:axId val="604514944"/>
      </c:barChart>
      <c:catAx>
        <c:axId val="604513408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04514944"/>
        <c:crosses val="autoZero"/>
        <c:auto val="1"/>
        <c:lblAlgn val="ctr"/>
        <c:lblOffset val="100"/>
        <c:noMultiLvlLbl val="0"/>
      </c:catAx>
      <c:valAx>
        <c:axId val="604514944"/>
        <c:scaling>
          <c:orientation val="minMax"/>
          <c:max val="1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Demand-to-capacity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 of peak acceleration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04513408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23992450142450142"/>
          <c:y val="0.12103383838383838"/>
          <c:w val="0.28065954415954414"/>
          <c:h val="0.18707373737373736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491346153846154"/>
          <c:y val="7.0555555555555552E-2"/>
          <c:w val="0.79151816239316242"/>
          <c:h val="0.7895414141414141"/>
        </c:manualLayout>
      </c:layout>
      <c:barChart>
        <c:barDir val="col"/>
        <c:grouping val="clustered"/>
        <c:varyColors val="0"/>
        <c:ser>
          <c:idx val="0"/>
          <c:order val="0"/>
          <c:tx>
            <c:v>Along X axis</c:v>
          </c:tx>
          <c:spPr>
            <a:solidFill>
              <a:srgbClr val="3D7FCF"/>
            </a:solidFill>
          </c:spPr>
          <c:invertIfNegative val="0"/>
          <c:cat>
            <c:strRef>
              <c:f>Sheet1!$E$9:$E$11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Sheet1!$L$58:$L$60</c:f>
              <c:numCache>
                <c:formatCode>General</c:formatCode>
                <c:ptCount val="3"/>
                <c:pt idx="0">
                  <c:v>0.25454545454545457</c:v>
                </c:pt>
                <c:pt idx="1">
                  <c:v>0.2629629629629629</c:v>
                </c:pt>
                <c:pt idx="2">
                  <c:v>0.25714285714285712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BB-4DDA-9048-F7EE100AEC2C}"/>
            </c:ext>
          </c:extLst>
        </c:ser>
        <c:ser>
          <c:idx val="1"/>
          <c:order val="1"/>
          <c:tx>
            <c:v>Along Y axis</c:v>
          </c:tx>
          <c:spPr>
            <a:solidFill>
              <a:srgbClr val="E86E0A"/>
            </a:solidFill>
          </c:spPr>
          <c:invertIfNegative val="0"/>
          <c:cat>
            <c:strRef>
              <c:f>Sheet1!$E$9:$E$11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Sheet1!$S$58:$S$60</c:f>
              <c:numCache>
                <c:formatCode>General</c:formatCode>
                <c:ptCount val="3"/>
                <c:pt idx="0">
                  <c:v>0.28333333333333338</c:v>
                </c:pt>
                <c:pt idx="1">
                  <c:v>0.33214285714285713</c:v>
                </c:pt>
                <c:pt idx="2">
                  <c:v>0.30937500000000001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BB-4DDA-9048-F7EE100AEC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604549504"/>
        <c:axId val="604551040"/>
      </c:barChart>
      <c:catAx>
        <c:axId val="604549504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04551040"/>
        <c:crosses val="autoZero"/>
        <c:auto val="1"/>
        <c:lblAlgn val="ctr"/>
        <c:lblOffset val="100"/>
        <c:noMultiLvlLbl val="0"/>
      </c:catAx>
      <c:valAx>
        <c:axId val="604551040"/>
        <c:scaling>
          <c:orientation val="minMax"/>
          <c:max val="1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Demand-to-capacity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 of peak acceleration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604549504"/>
        <c:crosses val="autoZero"/>
        <c:crossBetween val="between"/>
        <c:maj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23992450142450142"/>
          <c:y val="0.12103383838383838"/>
          <c:w val="0.29422792022792021"/>
          <c:h val="0.18707373737373736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536840277777778"/>
          <c:y val="3.195858585858586E-2"/>
          <c:w val="0.77840763888888886"/>
          <c:h val="0.81531010101010115"/>
        </c:manualLayout>
      </c:layout>
      <c:scatterChart>
        <c:scatterStyle val="smoothMarker"/>
        <c:varyColors val="0"/>
        <c:ser>
          <c:idx val="0"/>
          <c:order val="0"/>
          <c:tx>
            <c:v>M-1</c:v>
          </c:tx>
          <c:spPr>
            <a:ln w="19050">
              <a:solidFill>
                <a:srgbClr val="3F48CC"/>
              </a:solidFill>
            </a:ln>
          </c:spPr>
          <c:marker>
            <c:symbol val="none"/>
          </c:marker>
          <c:xVal>
            <c:numRef>
              <c:f>Sheet1!$E$6:$E$22</c:f>
              <c:numCache>
                <c:formatCode>General</c:formatCode>
                <c:ptCount val="17"/>
                <c:pt idx="0">
                  <c:v>200</c:v>
                </c:pt>
                <c:pt idx="1">
                  <c:v>210</c:v>
                </c:pt>
                <c:pt idx="2">
                  <c:v>220</c:v>
                </c:pt>
                <c:pt idx="3">
                  <c:v>230</c:v>
                </c:pt>
                <c:pt idx="4">
                  <c:v>240</c:v>
                </c:pt>
                <c:pt idx="5">
                  <c:v>250</c:v>
                </c:pt>
                <c:pt idx="6">
                  <c:v>260</c:v>
                </c:pt>
                <c:pt idx="7">
                  <c:v>270</c:v>
                </c:pt>
                <c:pt idx="8">
                  <c:v>280</c:v>
                </c:pt>
                <c:pt idx="9">
                  <c:v>290</c:v>
                </c:pt>
                <c:pt idx="10">
                  <c:v>300</c:v>
                </c:pt>
                <c:pt idx="11">
                  <c:v>310</c:v>
                </c:pt>
                <c:pt idx="12">
                  <c:v>320</c:v>
                </c:pt>
                <c:pt idx="13">
                  <c:v>330</c:v>
                </c:pt>
                <c:pt idx="14">
                  <c:v>340</c:v>
                </c:pt>
                <c:pt idx="15">
                  <c:v>350</c:v>
                </c:pt>
                <c:pt idx="16">
                  <c:v>357.77</c:v>
                </c:pt>
              </c:numCache>
            </c:numRef>
          </c:xVal>
          <c:yVal>
            <c:numRef>
              <c:f>Sheet1!$F$6:$F$22</c:f>
              <c:numCache>
                <c:formatCode>General</c:formatCode>
                <c:ptCount val="17"/>
                <c:pt idx="0">
                  <c:v>617.07126076742361</c:v>
                </c:pt>
                <c:pt idx="1">
                  <c:v>605.85727818124406</c:v>
                </c:pt>
                <c:pt idx="2">
                  <c:v>593.66544644278213</c:v>
                </c:pt>
                <c:pt idx="3">
                  <c:v>580.47175866495502</c:v>
                </c:pt>
                <c:pt idx="4">
                  <c:v>566.25141562853912</c:v>
                </c:pt>
                <c:pt idx="5">
                  <c:v>550.97879282218594</c:v>
                </c:pt>
                <c:pt idx="6">
                  <c:v>534.62740582332617</c:v>
                </c:pt>
                <c:pt idx="7">
                  <c:v>517.1698739216987</c:v>
                </c:pt>
                <c:pt idx="8">
                  <c:v>498.57788188054207</c:v>
                </c:pt>
                <c:pt idx="9">
                  <c:v>478.82213972325349</c:v>
                </c:pt>
                <c:pt idx="10">
                  <c:v>457.87234042553189</c:v>
                </c:pt>
                <c:pt idx="11">
                  <c:v>435.69711538461536</c:v>
                </c:pt>
                <c:pt idx="12">
                  <c:v>412.26398752814828</c:v>
                </c:pt>
                <c:pt idx="13">
                  <c:v>387.53932191541418</c:v>
                </c:pt>
                <c:pt idx="14">
                  <c:v>361.48827367307354</c:v>
                </c:pt>
                <c:pt idx="15">
                  <c:v>334.07473309608542</c:v>
                </c:pt>
                <c:pt idx="16">
                  <c:v>311.80992336892183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AFC-462D-A304-C5C868D470A3}"/>
            </c:ext>
          </c:extLst>
        </c:ser>
        <c:ser>
          <c:idx val="1"/>
          <c:order val="1"/>
          <c:tx>
            <c:v>M-2</c:v>
          </c:tx>
          <c:spPr>
            <a:ln w="19050">
              <a:solidFill>
                <a:srgbClr val="ED1C24"/>
              </a:solidFill>
              <a:prstDash val="sysDash"/>
            </a:ln>
          </c:spPr>
          <c:marker>
            <c:symbol val="none"/>
          </c:marker>
          <c:xVal>
            <c:numRef>
              <c:f>Sheet1!$I$6:$I$28</c:f>
              <c:numCache>
                <c:formatCode>General</c:formatCode>
                <c:ptCount val="23"/>
                <c:pt idx="0">
                  <c:v>200</c:v>
                </c:pt>
                <c:pt idx="1">
                  <c:v>210</c:v>
                </c:pt>
                <c:pt idx="2">
                  <c:v>220</c:v>
                </c:pt>
                <c:pt idx="3">
                  <c:v>230</c:v>
                </c:pt>
                <c:pt idx="4">
                  <c:v>240</c:v>
                </c:pt>
                <c:pt idx="5">
                  <c:v>250</c:v>
                </c:pt>
                <c:pt idx="6">
                  <c:v>260</c:v>
                </c:pt>
                <c:pt idx="7">
                  <c:v>270</c:v>
                </c:pt>
                <c:pt idx="8">
                  <c:v>280</c:v>
                </c:pt>
                <c:pt idx="9">
                  <c:v>290</c:v>
                </c:pt>
                <c:pt idx="10">
                  <c:v>300</c:v>
                </c:pt>
                <c:pt idx="11">
                  <c:v>310</c:v>
                </c:pt>
                <c:pt idx="12">
                  <c:v>320</c:v>
                </c:pt>
                <c:pt idx="13">
                  <c:v>330</c:v>
                </c:pt>
                <c:pt idx="14">
                  <c:v>340</c:v>
                </c:pt>
                <c:pt idx="15">
                  <c:v>350</c:v>
                </c:pt>
                <c:pt idx="16">
                  <c:v>360</c:v>
                </c:pt>
                <c:pt idx="17">
                  <c:v>370</c:v>
                </c:pt>
                <c:pt idx="18">
                  <c:v>380</c:v>
                </c:pt>
                <c:pt idx="19">
                  <c:v>390</c:v>
                </c:pt>
                <c:pt idx="20">
                  <c:v>400</c:v>
                </c:pt>
                <c:pt idx="21">
                  <c:v>410</c:v>
                </c:pt>
                <c:pt idx="22">
                  <c:v>419.5</c:v>
                </c:pt>
              </c:numCache>
            </c:numRef>
          </c:xVal>
          <c:yVal>
            <c:numRef>
              <c:f>Sheet1!$J$6:$J$28</c:f>
              <c:numCache>
                <c:formatCode>General</c:formatCode>
                <c:ptCount val="23"/>
                <c:pt idx="0">
                  <c:v>549.01960784313724</c:v>
                </c:pt>
                <c:pt idx="1">
                  <c:v>541.51129633691596</c:v>
                </c:pt>
                <c:pt idx="2">
                  <c:v>533.34805653710248</c:v>
                </c:pt>
                <c:pt idx="3">
                  <c:v>524.51634422948632</c:v>
                </c:pt>
                <c:pt idx="4">
                  <c:v>515.00223914017022</c:v>
                </c:pt>
                <c:pt idx="5">
                  <c:v>504.79143179255919</c:v>
                </c:pt>
                <c:pt idx="6">
                  <c:v>493.86920980926431</c:v>
                </c:pt>
                <c:pt idx="7">
                  <c:v>482.22044363137434</c:v>
                </c:pt>
                <c:pt idx="8">
                  <c:v>469.82957162597882</c:v>
                </c:pt>
                <c:pt idx="9">
                  <c:v>456.68058455114823</c:v>
                </c:pt>
                <c:pt idx="10">
                  <c:v>442.75700934579442</c:v>
                </c:pt>
                <c:pt idx="11">
                  <c:v>428.04189220993175</c:v>
                </c:pt>
                <c:pt idx="12">
                  <c:v>412.5177809388336</c:v>
                </c:pt>
                <c:pt idx="13">
                  <c:v>396.1667064724146</c:v>
                </c:pt>
                <c:pt idx="14">
                  <c:v>378.97016361886432</c:v>
                </c:pt>
                <c:pt idx="15">
                  <c:v>360.90909090909093</c:v>
                </c:pt>
                <c:pt idx="16">
                  <c:v>341.96384953590621</c:v>
                </c:pt>
                <c:pt idx="17">
                  <c:v>322.11420132906721</c:v>
                </c:pt>
                <c:pt idx="18">
                  <c:v>301.33928571428572</c:v>
                </c:pt>
                <c:pt idx="19">
                  <c:v>279.61759560109971</c:v>
                </c:pt>
                <c:pt idx="20">
                  <c:v>256.92695214105794</c:v>
                </c:pt>
                <c:pt idx="21">
                  <c:v>233.24447829398324</c:v>
                </c:pt>
                <c:pt idx="22">
                  <c:v>209.80595592843167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4AFC-462D-A304-C5C868D470A3}"/>
            </c:ext>
          </c:extLst>
        </c:ser>
        <c:ser>
          <c:idx val="2"/>
          <c:order val="2"/>
          <c:tx>
            <c:v>M-3</c:v>
          </c:tx>
          <c:spPr>
            <a:ln w="19050">
              <a:solidFill>
                <a:srgbClr val="22B14C"/>
              </a:solidFill>
              <a:prstDash val="sysDot"/>
            </a:ln>
          </c:spPr>
          <c:marker>
            <c:symbol val="none"/>
          </c:marker>
          <c:xVal>
            <c:numRef>
              <c:f>Sheet1!$M$6:$M$22</c:f>
              <c:numCache>
                <c:formatCode>General</c:formatCode>
                <c:ptCount val="17"/>
                <c:pt idx="0">
                  <c:v>200</c:v>
                </c:pt>
                <c:pt idx="1">
                  <c:v>210</c:v>
                </c:pt>
                <c:pt idx="2">
                  <c:v>220</c:v>
                </c:pt>
                <c:pt idx="3">
                  <c:v>230</c:v>
                </c:pt>
                <c:pt idx="4">
                  <c:v>240</c:v>
                </c:pt>
                <c:pt idx="5">
                  <c:v>250</c:v>
                </c:pt>
                <c:pt idx="6">
                  <c:v>260</c:v>
                </c:pt>
                <c:pt idx="7">
                  <c:v>270</c:v>
                </c:pt>
                <c:pt idx="8">
                  <c:v>280</c:v>
                </c:pt>
                <c:pt idx="9">
                  <c:v>290</c:v>
                </c:pt>
                <c:pt idx="10">
                  <c:v>300</c:v>
                </c:pt>
                <c:pt idx="11">
                  <c:v>310</c:v>
                </c:pt>
                <c:pt idx="12">
                  <c:v>320</c:v>
                </c:pt>
                <c:pt idx="13">
                  <c:v>330</c:v>
                </c:pt>
                <c:pt idx="14">
                  <c:v>340</c:v>
                </c:pt>
                <c:pt idx="15">
                  <c:v>350</c:v>
                </c:pt>
                <c:pt idx="16">
                  <c:v>357.77</c:v>
                </c:pt>
              </c:numCache>
            </c:numRef>
          </c:xVal>
          <c:yVal>
            <c:numRef>
              <c:f>Sheet1!$N$6:$N$22</c:f>
              <c:numCache>
                <c:formatCode>General</c:formatCode>
                <c:ptCount val="17"/>
                <c:pt idx="0">
                  <c:v>1062.5</c:v>
                </c:pt>
                <c:pt idx="1">
                  <c:v>1026.218220338983</c:v>
                </c:pt>
                <c:pt idx="2">
                  <c:v>985.99137931034488</c:v>
                </c:pt>
                <c:pt idx="3">
                  <c:v>941.61184210526312</c:v>
                </c:pt>
                <c:pt idx="4">
                  <c:v>892.85714285714289</c:v>
                </c:pt>
                <c:pt idx="5">
                  <c:v>839.48863636363637</c:v>
                </c:pt>
                <c:pt idx="6">
                  <c:v>781.25</c:v>
                </c:pt>
                <c:pt idx="7">
                  <c:v>717.8655660377359</c:v>
                </c:pt>
                <c:pt idx="8">
                  <c:v>649.03846153846155</c:v>
                </c:pt>
                <c:pt idx="9">
                  <c:v>574.44852941176475</c:v>
                </c:pt>
                <c:pt idx="10">
                  <c:v>493.75</c:v>
                </c:pt>
                <c:pt idx="11">
                  <c:v>406.56887755102042</c:v>
                </c:pt>
                <c:pt idx="12">
                  <c:v>312.5</c:v>
                </c:pt>
                <c:pt idx="13">
                  <c:v>211.10372340425531</c:v>
                </c:pt>
                <c:pt idx="14">
                  <c:v>101.90217391304348</c:v>
                </c:pt>
                <c:pt idx="15">
                  <c:v>-15.625</c:v>
                </c:pt>
                <c:pt idx="16">
                  <c:v>-113.05225964147573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4AFC-462D-A304-C5C868D470A3}"/>
            </c:ext>
          </c:extLst>
        </c:ser>
        <c:ser>
          <c:idx val="3"/>
          <c:order val="3"/>
          <c:tx>
            <c:v>M-5</c:v>
          </c:tx>
          <c:spPr>
            <a:ln w="19050">
              <a:solidFill>
                <a:srgbClr val="7F01DC"/>
              </a:solidFill>
              <a:prstDash val="dashDot"/>
            </a:ln>
          </c:spPr>
          <c:marker>
            <c:symbol val="none"/>
          </c:marker>
          <c:xVal>
            <c:numRef>
              <c:f>Sheet1!$Q$6:$Q$29</c:f>
              <c:numCache>
                <c:formatCode>General</c:formatCode>
                <c:ptCount val="24"/>
                <c:pt idx="0">
                  <c:v>200</c:v>
                </c:pt>
                <c:pt idx="1">
                  <c:v>210</c:v>
                </c:pt>
                <c:pt idx="2">
                  <c:v>220</c:v>
                </c:pt>
                <c:pt idx="3">
                  <c:v>230</c:v>
                </c:pt>
                <c:pt idx="4">
                  <c:v>240</c:v>
                </c:pt>
                <c:pt idx="5">
                  <c:v>250</c:v>
                </c:pt>
                <c:pt idx="6">
                  <c:v>260</c:v>
                </c:pt>
                <c:pt idx="7">
                  <c:v>270</c:v>
                </c:pt>
                <c:pt idx="8">
                  <c:v>280</c:v>
                </c:pt>
                <c:pt idx="9">
                  <c:v>290</c:v>
                </c:pt>
                <c:pt idx="10">
                  <c:v>300</c:v>
                </c:pt>
                <c:pt idx="11">
                  <c:v>310</c:v>
                </c:pt>
                <c:pt idx="12">
                  <c:v>320</c:v>
                </c:pt>
                <c:pt idx="13">
                  <c:v>330</c:v>
                </c:pt>
                <c:pt idx="14">
                  <c:v>340</c:v>
                </c:pt>
                <c:pt idx="15">
                  <c:v>350</c:v>
                </c:pt>
                <c:pt idx="16">
                  <c:v>360</c:v>
                </c:pt>
                <c:pt idx="17">
                  <c:v>370</c:v>
                </c:pt>
                <c:pt idx="18">
                  <c:v>380</c:v>
                </c:pt>
                <c:pt idx="19">
                  <c:v>390</c:v>
                </c:pt>
                <c:pt idx="20">
                  <c:v>400</c:v>
                </c:pt>
                <c:pt idx="21">
                  <c:v>410</c:v>
                </c:pt>
                <c:pt idx="22">
                  <c:v>420</c:v>
                </c:pt>
                <c:pt idx="23">
                  <c:v>428.95</c:v>
                </c:pt>
              </c:numCache>
            </c:numRef>
          </c:xVal>
          <c:yVal>
            <c:numRef>
              <c:f>Sheet1!$R$6:$R$29</c:f>
              <c:numCache>
                <c:formatCode>General</c:formatCode>
                <c:ptCount val="24"/>
                <c:pt idx="0">
                  <c:v>376.08638398735843</c:v>
                </c:pt>
                <c:pt idx="1">
                  <c:v>372.31509893133</c:v>
                </c:pt>
                <c:pt idx="2">
                  <c:v>368.24485891917743</c:v>
                </c:pt>
                <c:pt idx="3">
                  <c:v>363.87169086251066</c:v>
                </c:pt>
                <c:pt idx="4">
                  <c:v>359.19155095695061</c:v>
                </c:pt>
                <c:pt idx="5">
                  <c:v>354.20032310177709</c:v>
                </c:pt>
                <c:pt idx="6">
                  <c:v>348.89381727700544</c:v>
                </c:pt>
                <c:pt idx="7">
                  <c:v>343.26776787654859</c:v>
                </c:pt>
                <c:pt idx="8">
                  <c:v>337.31783199607008</c:v>
                </c:pt>
                <c:pt idx="9">
                  <c:v>331.03958767408704</c:v>
                </c:pt>
                <c:pt idx="10">
                  <c:v>324.42853208482512</c:v>
                </c:pt>
                <c:pt idx="11">
                  <c:v>317.4800796812749</c:v>
                </c:pt>
                <c:pt idx="12">
                  <c:v>310.18956028684198</c:v>
                </c:pt>
                <c:pt idx="13">
                  <c:v>302.5522171339216</c:v>
                </c:pt>
                <c:pt idx="14">
                  <c:v>294.56320484766871</c:v>
                </c:pt>
                <c:pt idx="15">
                  <c:v>286.21758737316799</c:v>
                </c:pt>
                <c:pt idx="16">
                  <c:v>277.51033584414114</c:v>
                </c:pt>
                <c:pt idx="17">
                  <c:v>268.4363263912598</c:v>
                </c:pt>
                <c:pt idx="18">
                  <c:v>258.99033788805673</c:v>
                </c:pt>
                <c:pt idx="19">
                  <c:v>249.16704963235293</c:v>
                </c:pt>
                <c:pt idx="20">
                  <c:v>238.96103896103895</c:v>
                </c:pt>
                <c:pt idx="21">
                  <c:v>228.36677879596334</c:v>
                </c:pt>
                <c:pt idx="22">
                  <c:v>217.37863511859666</c:v>
                </c:pt>
                <c:pt idx="23">
                  <c:v>207.20553064537515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4AFC-462D-A304-C5C868D470A3}"/>
            </c:ext>
          </c:extLst>
        </c:ser>
        <c:ser>
          <c:idx val="4"/>
          <c:order val="4"/>
          <c:spPr>
            <a:ln w="19050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Sheet1!$T$6:$T$7</c:f>
              <c:numCache>
                <c:formatCode>General</c:formatCode>
                <c:ptCount val="2"/>
                <c:pt idx="0">
                  <c:v>150</c:v>
                </c:pt>
                <c:pt idx="1">
                  <c:v>450</c:v>
                </c:pt>
              </c:numCache>
            </c:numRef>
          </c:xVal>
          <c:yVal>
            <c:numRef>
              <c:f>Sheet1!$U$6:$U$7</c:f>
              <c:numCache>
                <c:formatCode>General</c:formatCode>
                <c:ptCount val="2"/>
                <c:pt idx="0">
                  <c:v>150</c:v>
                </c:pt>
                <c:pt idx="1">
                  <c:v>450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4AFC-462D-A304-C5C868D470A3}"/>
            </c:ext>
          </c:extLst>
        </c:ser>
        <c:ser>
          <c:idx val="5"/>
          <c:order val="5"/>
          <c:spPr>
            <a:ln w="19050">
              <a:solidFill>
                <a:schemeClr val="tx1"/>
              </a:solidFill>
              <a:prstDash val="solid"/>
            </a:ln>
          </c:spPr>
          <c:marker>
            <c:symbol val="none"/>
          </c:marker>
          <c:xVal>
            <c:numRef>
              <c:f>Sheet1!$T$10:$T$11</c:f>
              <c:numCache>
                <c:formatCode>General</c:formatCode>
                <c:ptCount val="2"/>
                <c:pt idx="0">
                  <c:v>150</c:v>
                </c:pt>
                <c:pt idx="1">
                  <c:v>450</c:v>
                </c:pt>
              </c:numCache>
            </c:numRef>
          </c:xVal>
          <c:yVal>
            <c:numRef>
              <c:f>Sheet1!$U$10:$U$11</c:f>
              <c:numCache>
                <c:formatCode>General</c:formatCode>
                <c:ptCount val="2"/>
                <c:pt idx="0">
                  <c:v>200</c:v>
                </c:pt>
                <c:pt idx="1">
                  <c:v>200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4AFC-462D-A304-C5C868D470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3353600"/>
        <c:axId val="1003355520"/>
      </c:scatterChart>
      <c:scatterChart>
        <c:scatterStyle val="lineMarker"/>
        <c:varyColors val="0"/>
        <c:ser>
          <c:idx val="6"/>
          <c:order val="6"/>
          <c:spPr>
            <a:ln w="19050">
              <a:solidFill>
                <a:srgbClr val="3F48CC"/>
              </a:solidFill>
            </a:ln>
          </c:spPr>
          <c:marker>
            <c:symbol val="square"/>
            <c:size val="5"/>
            <c:spPr>
              <a:solidFill>
                <a:srgbClr val="3F48CC"/>
              </a:solidFill>
              <a:ln w="19050">
                <a:solidFill>
                  <a:srgbClr val="3F48CC"/>
                </a:solidFill>
              </a:ln>
            </c:spPr>
          </c:marker>
          <c:xVal>
            <c:numRef>
              <c:f>Sheet1!$E$21</c:f>
              <c:numCache>
                <c:formatCode>General</c:formatCode>
                <c:ptCount val="1"/>
                <c:pt idx="0">
                  <c:v>350</c:v>
                </c:pt>
              </c:numCache>
            </c:numRef>
          </c:xVal>
          <c:yVal>
            <c:numRef>
              <c:f>Sheet1!$F$21</c:f>
              <c:numCache>
                <c:formatCode>General</c:formatCode>
                <c:ptCount val="1"/>
                <c:pt idx="0">
                  <c:v>334.07473309608542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4AFC-462D-A304-C5C868D470A3}"/>
            </c:ext>
          </c:extLst>
        </c:ser>
        <c:ser>
          <c:idx val="7"/>
          <c:order val="7"/>
          <c:spPr>
            <a:ln w="19050">
              <a:solidFill>
                <a:srgbClr val="ED1C24"/>
              </a:solidFill>
            </a:ln>
          </c:spPr>
          <c:marker>
            <c:symbol val="diamond"/>
            <c:size val="6"/>
            <c:spPr>
              <a:solidFill>
                <a:srgbClr val="ED1C24"/>
              </a:solidFill>
              <a:ln w="19050">
                <a:solidFill>
                  <a:srgbClr val="ED1C24"/>
                </a:solidFill>
              </a:ln>
            </c:spPr>
          </c:marker>
          <c:xVal>
            <c:numRef>
              <c:f>Sheet1!$I$28</c:f>
              <c:numCache>
                <c:formatCode>General</c:formatCode>
                <c:ptCount val="1"/>
                <c:pt idx="0">
                  <c:v>419.5</c:v>
                </c:pt>
              </c:numCache>
            </c:numRef>
          </c:xVal>
          <c:yVal>
            <c:numRef>
              <c:f>Sheet1!$J$28</c:f>
              <c:numCache>
                <c:formatCode>General</c:formatCode>
                <c:ptCount val="1"/>
                <c:pt idx="0">
                  <c:v>209.80595592843167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4AFC-462D-A304-C5C868D470A3}"/>
            </c:ext>
          </c:extLst>
        </c:ser>
        <c:ser>
          <c:idx val="8"/>
          <c:order val="8"/>
          <c:spPr>
            <a:ln w="19050">
              <a:solidFill>
                <a:srgbClr val="22B14C"/>
              </a:solidFill>
            </a:ln>
          </c:spPr>
          <c:marker>
            <c:symbol val="triangle"/>
            <c:size val="6"/>
            <c:spPr>
              <a:solidFill>
                <a:srgbClr val="22B14C"/>
              </a:solidFill>
              <a:ln w="19050">
                <a:solidFill>
                  <a:srgbClr val="22B14C"/>
                </a:solidFill>
              </a:ln>
            </c:spPr>
          </c:marker>
          <c:xVal>
            <c:numRef>
              <c:f>Sheet1!$M$19</c:f>
              <c:numCache>
                <c:formatCode>General</c:formatCode>
                <c:ptCount val="1"/>
                <c:pt idx="0">
                  <c:v>330</c:v>
                </c:pt>
              </c:numCache>
            </c:numRef>
          </c:xVal>
          <c:yVal>
            <c:numRef>
              <c:f>Sheet1!$N$19</c:f>
              <c:numCache>
                <c:formatCode>General</c:formatCode>
                <c:ptCount val="1"/>
                <c:pt idx="0">
                  <c:v>211.10372340425531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4AFC-462D-A304-C5C868D470A3}"/>
            </c:ext>
          </c:extLst>
        </c:ser>
        <c:ser>
          <c:idx val="9"/>
          <c:order val="9"/>
          <c:spPr>
            <a:ln w="19050">
              <a:solidFill>
                <a:srgbClr val="7F01DC"/>
              </a:solidFill>
            </a:ln>
          </c:spPr>
          <c:marker>
            <c:symbol val="x"/>
            <c:size val="6"/>
            <c:spPr>
              <a:ln w="19050">
                <a:solidFill>
                  <a:srgbClr val="7F01DC"/>
                </a:solidFill>
              </a:ln>
            </c:spPr>
          </c:marker>
          <c:xVal>
            <c:numRef>
              <c:f>Sheet1!$Q$28</c:f>
              <c:numCache>
                <c:formatCode>General</c:formatCode>
                <c:ptCount val="1"/>
                <c:pt idx="0">
                  <c:v>420</c:v>
                </c:pt>
              </c:numCache>
            </c:numRef>
          </c:xVal>
          <c:yVal>
            <c:numRef>
              <c:f>Sheet1!$R$28</c:f>
              <c:numCache>
                <c:formatCode>General</c:formatCode>
                <c:ptCount val="1"/>
                <c:pt idx="0">
                  <c:v>217.37863511859666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4AFC-462D-A304-C5C868D470A3}"/>
            </c:ext>
          </c:extLst>
        </c:ser>
        <c:ser>
          <c:idx val="10"/>
          <c:order val="1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Sheet1!$T$13:$T$14</c:f>
              <c:numCache>
                <c:formatCode>General</c:formatCode>
                <c:ptCount val="2"/>
                <c:pt idx="0">
                  <c:v>428.95</c:v>
                </c:pt>
                <c:pt idx="1">
                  <c:v>428.95</c:v>
                </c:pt>
              </c:numCache>
            </c:numRef>
          </c:xVal>
          <c:yVal>
            <c:numRef>
              <c:f>Sheet1!$U$13:$U$14</c:f>
              <c:numCache>
                <c:formatCode>General</c:formatCode>
                <c:ptCount val="2"/>
                <c:pt idx="0">
                  <c:v>0</c:v>
                </c:pt>
                <c:pt idx="1">
                  <c:v>1200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4AFC-462D-A304-C5C868D470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3353600"/>
        <c:axId val="1003355520"/>
      </c:scatterChart>
      <c:valAx>
        <c:axId val="1003353600"/>
        <c:scaling>
          <c:orientation val="minMax"/>
          <c:max val="450"/>
          <c:min val="15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(mm)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03355520"/>
        <c:crosses val="autoZero"/>
        <c:crossBetween val="midCat"/>
        <c:majorUnit val="50"/>
      </c:valAx>
      <c:valAx>
        <c:axId val="1003355520"/>
        <c:scaling>
          <c:orientation val="minMax"/>
          <c:max val="120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</a:t>
                </a:r>
                <a:r>
                  <a:rPr lang="en-US" altLang="zh-CN" sz="900" i="1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b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(mm)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03353600"/>
        <c:crosses val="autoZero"/>
        <c:crossBetween val="midCat"/>
        <c:majorUnit val="200"/>
      </c:valAx>
      <c:spPr>
        <a:ln>
          <a:solidFill>
            <a:schemeClr val="tx1"/>
          </a:solidFill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45921527777777776"/>
          <c:y val="4.3873232323232321E-2"/>
          <c:w val="0.24030798611111112"/>
          <c:h val="0.2595252525252525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434409722222223"/>
          <c:y val="7.0555555555555552E-2"/>
          <c:w val="0.79714895833333332"/>
          <c:h val="0.7895414141414141"/>
        </c:manualLayout>
      </c:layout>
      <c:barChart>
        <c:barDir val="col"/>
        <c:grouping val="clustered"/>
        <c:varyColors val="0"/>
        <c:ser>
          <c:idx val="2"/>
          <c:order val="0"/>
          <c:tx>
            <c:v>Frame-Precast</c:v>
          </c:tx>
          <c:spPr>
            <a:solidFill>
              <a:srgbClr val="668CE0"/>
            </a:solidFill>
          </c:spPr>
          <c:invertIfNegative val="0"/>
          <c:val>
            <c:numRef>
              <c:f>Sheet1!$H$58:$H$60</c:f>
              <c:numCache>
                <c:formatCode>General</c:formatCode>
                <c:ptCount val="3"/>
                <c:pt idx="0">
                  <c:v>381.54252885520788</c:v>
                </c:pt>
                <c:pt idx="1">
                  <c:v>381.31050010803199</c:v>
                </c:pt>
                <c:pt idx="2">
                  <c:v>380.44423477349295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C0-4AB5-BB63-139345D442BE}"/>
            </c:ext>
          </c:extLst>
        </c:ser>
        <c:ser>
          <c:idx val="3"/>
          <c:order val="1"/>
          <c:tx>
            <c:v>Shear wall-Precast</c:v>
          </c:tx>
          <c:spPr>
            <a:solidFill>
              <a:srgbClr val="AFBDE3"/>
            </a:solidFill>
          </c:spPr>
          <c:invertIfNegative val="0"/>
          <c:val>
            <c:numRef>
              <c:f>Sheet1!$H$58:$H$60</c:f>
              <c:numCache>
                <c:formatCode>General</c:formatCode>
                <c:ptCount val="3"/>
                <c:pt idx="0">
                  <c:v>381.54252885520788</c:v>
                </c:pt>
                <c:pt idx="1">
                  <c:v>381.31050010803199</c:v>
                </c:pt>
                <c:pt idx="2">
                  <c:v>380.44423477349295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2C0-4AB5-BB63-139345D442BE}"/>
            </c:ext>
          </c:extLst>
        </c:ser>
        <c:ser>
          <c:idx val="0"/>
          <c:order val="2"/>
          <c:tx>
            <c:v>Frame-Cast-in-situ</c:v>
          </c:tx>
          <c:spPr>
            <a:solidFill>
              <a:srgbClr val="4CCC95"/>
            </a:solidFill>
          </c:spPr>
          <c:invertIfNegative val="0"/>
          <c:cat>
            <c:strRef>
              <c:f>Sheet1!$S$58:$S$60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Sheet1!$T$58:$T$60</c:f>
              <c:numCache>
                <c:formatCode>General</c:formatCode>
                <c:ptCount val="3"/>
                <c:pt idx="0">
                  <c:v>181.4750556164625</c:v>
                </c:pt>
                <c:pt idx="1">
                  <c:v>310.54603047502053</c:v>
                </c:pt>
                <c:pt idx="2">
                  <c:v>532.21708422535187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2C0-4AB5-BB63-139345D442BE}"/>
            </c:ext>
          </c:extLst>
        </c:ser>
        <c:ser>
          <c:idx val="1"/>
          <c:order val="3"/>
          <c:tx>
            <c:v>Shear wall-Cast-in-situ</c:v>
          </c:tx>
          <c:spPr>
            <a:solidFill>
              <a:srgbClr val="90E0BE"/>
            </a:solidFill>
          </c:spPr>
          <c:invertIfNegative val="0"/>
          <c:cat>
            <c:strRef>
              <c:f>Sheet1!$S$58:$S$60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Sheet1!$U$58:$U$60</c:f>
              <c:numCache>
                <c:formatCode>General</c:formatCode>
                <c:ptCount val="3"/>
                <c:pt idx="0">
                  <c:v>181.4750556164625</c:v>
                </c:pt>
                <c:pt idx="1">
                  <c:v>289.80922639976427</c:v>
                </c:pt>
                <c:pt idx="2">
                  <c:v>495.35165476981194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2C0-4AB5-BB63-139345D442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465921536"/>
        <c:axId val="465923072"/>
      </c:barChart>
      <c:catAx>
        <c:axId val="465921536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465923072"/>
        <c:crosses val="autoZero"/>
        <c:auto val="1"/>
        <c:lblAlgn val="ctr"/>
        <c:lblOffset val="100"/>
        <c:noMultiLvlLbl val="0"/>
      </c:catAx>
      <c:valAx>
        <c:axId val="465923072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Concrete usage per story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(m</a:t>
                </a:r>
                <a:r>
                  <a:rPr lang="en-US" altLang="zh-CN" sz="90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zh-CN" altLang="en-US" sz="900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465921536"/>
        <c:crosses val="autoZero"/>
        <c:crossBetween val="between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16221631944444445"/>
          <c:y val="1.0945959595959594E-2"/>
          <c:w val="0.44623680555555556"/>
          <c:h val="0.29455555555555557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080243055555556"/>
          <c:y val="7.0555555555555552E-2"/>
          <c:w val="0.77069062499999996"/>
          <c:h val="0.7895414141414141"/>
        </c:manualLayout>
      </c:layout>
      <c:barChart>
        <c:barDir val="col"/>
        <c:grouping val="clustered"/>
        <c:varyColors val="0"/>
        <c:ser>
          <c:idx val="0"/>
          <c:order val="0"/>
          <c:tx>
            <c:v>Frame</c:v>
          </c:tx>
          <c:spPr>
            <a:solidFill>
              <a:srgbClr val="8187D1"/>
            </a:solidFill>
          </c:spPr>
          <c:invertIfNegative val="0"/>
          <c:cat>
            <c:strRef>
              <c:f>Sheet1!$S$58:$S$60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Sheet1!$V$58:$V$60</c:f>
              <c:numCache>
                <c:formatCode>General</c:formatCode>
                <c:ptCount val="3"/>
                <c:pt idx="0">
                  <c:v>67.767426698269702</c:v>
                </c:pt>
                <c:pt idx="1">
                  <c:v>55.114099997970371</c:v>
                </c:pt>
                <c:pt idx="2">
                  <c:v>41.685149447423278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48-4237-9A17-1CD7B545E370}"/>
            </c:ext>
          </c:extLst>
        </c:ser>
        <c:ser>
          <c:idx val="1"/>
          <c:order val="1"/>
          <c:tx>
            <c:v>Shear wall</c:v>
          </c:tx>
          <c:spPr>
            <a:solidFill>
              <a:srgbClr val="E56FB1"/>
            </a:solidFill>
          </c:spPr>
          <c:invertIfNegative val="0"/>
          <c:cat>
            <c:strRef>
              <c:f>Sheet1!$S$58:$S$60</c:f>
              <c:strCache>
                <c:ptCount val="3"/>
                <c:pt idx="0">
                  <c:v>30-story</c:v>
                </c:pt>
                <c:pt idx="1">
                  <c:v>40-story</c:v>
                </c:pt>
                <c:pt idx="2">
                  <c:v>50-story</c:v>
                </c:pt>
              </c:strCache>
            </c:strRef>
          </c:cat>
          <c:val>
            <c:numRef>
              <c:f>Sheet1!$W$58:$W$60</c:f>
              <c:numCache>
                <c:formatCode>General</c:formatCode>
                <c:ptCount val="3"/>
                <c:pt idx="0">
                  <c:v>67.767426698269702</c:v>
                </c:pt>
                <c:pt idx="1">
                  <c:v>56.817060361524383</c:v>
                </c:pt>
                <c:pt idx="2">
                  <c:v>43.439828767851438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48-4237-9A17-1CD7B545E3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465957632"/>
        <c:axId val="465959168"/>
      </c:barChart>
      <c:catAx>
        <c:axId val="465957632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465959168"/>
        <c:crosses val="autoZero"/>
        <c:auto val="1"/>
        <c:lblAlgn val="ctr"/>
        <c:lblOffset val="100"/>
        <c:noMultiLvlLbl val="0"/>
      </c:catAx>
      <c:valAx>
        <c:axId val="465959168"/>
        <c:scaling>
          <c:orientation val="minMax"/>
          <c:max val="10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Precast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 (%)</a:t>
                </a:r>
                <a:endParaRPr lang="zh-CN" altLang="en-US" sz="900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465957632"/>
        <c:crosses val="autoZero"/>
        <c:crossBetween val="between"/>
        <c:majorUnit val="2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6933437500000004"/>
          <c:y val="4.9430808080808082E-2"/>
          <c:w val="0.23571597222222221"/>
          <c:h val="0.20352525252525253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205101010101009"/>
          <c:y val="2.9295370370370371E-2"/>
          <c:w val="0.71616868686868684"/>
          <c:h val="0.81681018518518533"/>
        </c:manualLayout>
      </c:layout>
      <c:scatterChart>
        <c:scatterStyle val="smoothMarker"/>
        <c:varyColors val="0"/>
        <c:ser>
          <c:idx val="1"/>
          <c:order val="0"/>
          <c:tx>
            <c:v>30-story</c:v>
          </c:tx>
          <c:spPr>
            <a:ln w="6350">
              <a:solidFill>
                <a:srgbClr val="3F48CC"/>
              </a:solidFill>
            </a:ln>
          </c:spPr>
          <c:marker>
            <c:symbol val="diamond"/>
            <c:size val="3"/>
            <c:spPr>
              <a:solidFill>
                <a:srgbClr val="3F48CC"/>
              </a:solidFill>
              <a:ln w="6350">
                <a:solidFill>
                  <a:srgbClr val="3F48CC"/>
                </a:solidFill>
              </a:ln>
            </c:spPr>
          </c:marker>
          <c:xVal>
            <c:numRef>
              <c:f>Sheet1!$Q$9:$Q$38</c:f>
              <c:numCache>
                <c:formatCode>General</c:formatCode>
                <c:ptCount val="30"/>
                <c:pt idx="0">
                  <c:v>308.09211491756497</c:v>
                </c:pt>
                <c:pt idx="1">
                  <c:v>303.46934392640179</c:v>
                </c:pt>
                <c:pt idx="2">
                  <c:v>298.83067977628582</c:v>
                </c:pt>
                <c:pt idx="3">
                  <c:v>294.17436523445127</c:v>
                </c:pt>
                <c:pt idx="4">
                  <c:v>289.49843318600301</c:v>
                </c:pt>
                <c:pt idx="5">
                  <c:v>284.80067351900846</c:v>
                </c:pt>
                <c:pt idx="6">
                  <c:v>280.07859329973661</c:v>
                </c:pt>
                <c:pt idx="7">
                  <c:v>275.32936854447911</c:v>
                </c:pt>
                <c:pt idx="8">
                  <c:v>270.54978537425467</c:v>
                </c:pt>
                <c:pt idx="9">
                  <c:v>265.73616762755404</c:v>
                </c:pt>
                <c:pt idx="10">
                  <c:v>260.88428702134024</c:v>
                </c:pt>
                <c:pt idx="11">
                  <c:v>255.98925056706392</c:v>
                </c:pt>
                <c:pt idx="12">
                  <c:v>251.04535797519301</c:v>
                </c:pt>
                <c:pt idx="13">
                  <c:v>246.04591891947547</c:v>
                </c:pt>
                <c:pt idx="14">
                  <c:v>240.98301580263023</c:v>
                </c:pt>
                <c:pt idx="15">
                  <c:v>235.84719128564004</c:v>
                </c:pt>
                <c:pt idx="16">
                  <c:v>230.62702999778543</c:v>
                </c:pt>
                <c:pt idx="17">
                  <c:v>225.30858825690285</c:v>
                </c:pt>
                <c:pt idx="18">
                  <c:v>219.87460022436204</c:v>
                </c:pt>
                <c:pt idx="19">
                  <c:v>214.3033461257177</c:v>
                </c:pt>
                <c:pt idx="20">
                  <c:v>208.56699329820913</c:v>
                </c:pt>
                <c:pt idx="21">
                  <c:v>202.62908392955188</c:v>
                </c:pt>
                <c:pt idx="22">
                  <c:v>196.44057967558763</c:v>
                </c:pt>
                <c:pt idx="23">
                  <c:v>189.9333327883069</c:v>
                </c:pt>
                <c:pt idx="24">
                  <c:v>183.00865726655704</c:v>
                </c:pt>
                <c:pt idx="25">
                  <c:v>175.51576002032493</c:v>
                </c:pt>
                <c:pt idx="26">
                  <c:v>167.20674815081679</c:v>
                </c:pt>
                <c:pt idx="27">
                  <c:v>157.62854513225142</c:v>
                </c:pt>
                <c:pt idx="28">
                  <c:v>145.80003187780193</c:v>
                </c:pt>
                <c:pt idx="29">
                  <c:v>128.76988117242865</c:v>
                </c:pt>
              </c:numCache>
            </c:numRef>
          </c:xVal>
          <c:yVal>
            <c:numRef>
              <c:f>Sheet1!$R$9:$R$38</c:f>
              <c:numCache>
                <c:formatCode>General</c:formatCode>
                <c:ptCount val="30"/>
                <c:pt idx="0">
                  <c:v>30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26</c:v>
                </c:pt>
                <c:pt idx="5">
                  <c:v>25</c:v>
                </c:pt>
                <c:pt idx="6">
                  <c:v>24</c:v>
                </c:pt>
                <c:pt idx="7">
                  <c:v>23</c:v>
                </c:pt>
                <c:pt idx="8">
                  <c:v>22</c:v>
                </c:pt>
                <c:pt idx="9">
                  <c:v>21</c:v>
                </c:pt>
                <c:pt idx="10">
                  <c:v>20</c:v>
                </c:pt>
                <c:pt idx="11">
                  <c:v>19</c:v>
                </c:pt>
                <c:pt idx="12">
                  <c:v>18</c:v>
                </c:pt>
                <c:pt idx="13">
                  <c:v>17</c:v>
                </c:pt>
                <c:pt idx="14">
                  <c:v>16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12</c:v>
                </c:pt>
                <c:pt idx="19">
                  <c:v>11</c:v>
                </c:pt>
                <c:pt idx="20">
                  <c:v>10</c:v>
                </c:pt>
                <c:pt idx="21">
                  <c:v>9</c:v>
                </c:pt>
                <c:pt idx="22">
                  <c:v>8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757-4BF2-91C9-C5AA3F29B287}"/>
            </c:ext>
          </c:extLst>
        </c:ser>
        <c:ser>
          <c:idx val="2"/>
          <c:order val="1"/>
          <c:tx>
            <c:v>40-story</c:v>
          </c:tx>
          <c:spPr>
            <a:ln w="6350">
              <a:solidFill>
                <a:srgbClr val="C00000"/>
              </a:solidFill>
            </a:ln>
          </c:spPr>
          <c:marker>
            <c:symbol val="square"/>
            <c:size val="2"/>
            <c:spPr>
              <a:solidFill>
                <a:srgbClr val="C00000"/>
              </a:solidFill>
              <a:ln w="6350">
                <a:solidFill>
                  <a:srgbClr val="C00000"/>
                </a:solidFill>
              </a:ln>
            </c:spPr>
          </c:marker>
          <c:xVal>
            <c:numRef>
              <c:f>Sheet1!$AC$9:$AC$48</c:f>
              <c:numCache>
                <c:formatCode>General</c:formatCode>
                <c:ptCount val="40"/>
                <c:pt idx="0">
                  <c:v>331.91451174785334</c:v>
                </c:pt>
                <c:pt idx="1">
                  <c:v>327.76880113634445</c:v>
                </c:pt>
                <c:pt idx="2">
                  <c:v>323.61712983323065</c:v>
                </c:pt>
                <c:pt idx="3">
                  <c:v>319.45884685676327</c:v>
                </c:pt>
                <c:pt idx="4">
                  <c:v>315.29324242108953</c:v>
                </c:pt>
                <c:pt idx="5">
                  <c:v>311.1195411606181</c:v>
                </c:pt>
                <c:pt idx="6">
                  <c:v>306.93689437051682</c:v>
                </c:pt>
                <c:pt idx="7">
                  <c:v>302.7443710881227</c:v>
                </c:pt>
                <c:pt idx="8">
                  <c:v>298.54094780263944</c:v>
                </c:pt>
                <c:pt idx="9">
                  <c:v>294.32549653368335</c:v>
                </c:pt>
                <c:pt idx="10">
                  <c:v>290.09677096027593</c:v>
                </c:pt>
                <c:pt idx="11">
                  <c:v>285.85339020710114</c:v>
                </c:pt>
                <c:pt idx="12">
                  <c:v>281.59381979930703</c:v>
                </c:pt>
                <c:pt idx="13">
                  <c:v>277.31634917411964</c:v>
                </c:pt>
                <c:pt idx="14">
                  <c:v>273.01906497783244</c:v>
                </c:pt>
                <c:pt idx="15">
                  <c:v>268.69981916752982</c:v>
                </c:pt>
                <c:pt idx="16">
                  <c:v>264.35619066025373</c:v>
                </c:pt>
                <c:pt idx="17">
                  <c:v>259.98543890269974</c:v>
                </c:pt>
                <c:pt idx="18">
                  <c:v>255.58444723522717</c:v>
                </c:pt>
                <c:pt idx="19">
                  <c:v>251.14965324140482</c:v>
                </c:pt>
                <c:pt idx="20">
                  <c:v>246.67696232908378</c:v>
                </c:pt>
                <c:pt idx="21">
                  <c:v>242.16163946150928</c:v>
                </c:pt>
                <c:pt idx="22">
                  <c:v>237.59817206381882</c:v>
                </c:pt>
                <c:pt idx="23">
                  <c:v>232.98009438456765</c:v>
                </c:pt>
                <c:pt idx="24">
                  <c:v>228.29975953521736</c:v>
                </c:pt>
                <c:pt idx="25">
                  <c:v>223.54803931251939</c:v>
                </c:pt>
                <c:pt idx="26">
                  <c:v>218.71392246857846</c:v>
                </c:pt>
                <c:pt idx="27">
                  <c:v>213.7839671488473</c:v>
                </c:pt>
                <c:pt idx="28">
                  <c:v>208.74153886483569</c:v>
                </c:pt>
                <c:pt idx="29">
                  <c:v>203.56572435165054</c:v>
                </c:pt>
                <c:pt idx="30">
                  <c:v>198.22973990929142</c:v>
                </c:pt>
                <c:pt idx="31">
                  <c:v>192.69852165011542</c:v>
                </c:pt>
                <c:pt idx="32">
                  <c:v>186.92493245039529</c:v>
                </c:pt>
                <c:pt idx="33">
                  <c:v>180.84350257724927</c:v>
                </c:pt>
                <c:pt idx="34">
                  <c:v>174.35947529603641</c:v>
                </c:pt>
                <c:pt idx="35">
                  <c:v>167.32813852495116</c:v>
                </c:pt>
                <c:pt idx="36">
                  <c:v>159.51172117462394</c:v>
                </c:pt>
                <c:pt idx="37">
                  <c:v>150.47587312253685</c:v>
                </c:pt>
                <c:pt idx="38">
                  <c:v>139.28051795899788</c:v>
                </c:pt>
                <c:pt idx="39">
                  <c:v>123.09931571997221</c:v>
                </c:pt>
              </c:numCache>
            </c:numRef>
          </c:xVal>
          <c:yVal>
            <c:numRef>
              <c:f>Sheet1!$AD$9:$AD$48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757-4BF2-91C9-C5AA3F29B287}"/>
            </c:ext>
          </c:extLst>
        </c:ser>
        <c:ser>
          <c:idx val="3"/>
          <c:order val="2"/>
          <c:tx>
            <c:v>50-story</c:v>
          </c:tx>
          <c:spPr>
            <a:ln w="6350">
              <a:solidFill>
                <a:srgbClr val="00B050"/>
              </a:solidFill>
            </a:ln>
          </c:spPr>
          <c:marker>
            <c:symbol val="triang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Sheet1!$AO$9:$AO$58</c:f>
              <c:numCache>
                <c:formatCode>General</c:formatCode>
                <c:ptCount val="50"/>
                <c:pt idx="0">
                  <c:v>353.52233849455422</c:v>
                </c:pt>
                <c:pt idx="1">
                  <c:v>349.71448799380534</c:v>
                </c:pt>
                <c:pt idx="2">
                  <c:v>345.9044768251822</c:v>
                </c:pt>
                <c:pt idx="3">
                  <c:v>342.09200722291115</c:v>
                </c:pt>
                <c:pt idx="4">
                  <c:v>338.27675939938695</c:v>
                </c:pt>
                <c:pt idx="5">
                  <c:v>334.45838953343917</c:v>
                </c:pt>
                <c:pt idx="6">
                  <c:v>330.63652753018118</c:v>
                </c:pt>
                <c:pt idx="7">
                  <c:v>326.81077452094479</c:v>
                </c:pt>
                <c:pt idx="8">
                  <c:v>322.98070006664312</c:v>
                </c:pt>
                <c:pt idx="9">
                  <c:v>319.14583902175502</c:v>
                </c:pt>
                <c:pt idx="10">
                  <c:v>315.30568800877012</c:v>
                </c:pt>
                <c:pt idx="11">
                  <c:v>311.45970144410131</c:v>
                </c:pt>
                <c:pt idx="12">
                  <c:v>307.60728704582021</c:v>
                </c:pt>
                <c:pt idx="13">
                  <c:v>303.74780074066859</c:v>
                </c:pt>
                <c:pt idx="14">
                  <c:v>299.88054087208849</c:v>
                </c:pt>
                <c:pt idx="15">
                  <c:v>296.00474159180339</c:v>
                </c:pt>
                <c:pt idx="16">
                  <c:v>292.11956529385742</c:v>
                </c:pt>
                <c:pt idx="17">
                  <c:v>288.22409392080675</c:v>
                </c:pt>
                <c:pt idx="18">
                  <c:v>284.31731893543525</c:v>
                </c:pt>
                <c:pt idx="19">
                  <c:v>280.39812970590981</c:v>
                </c:pt>
                <c:pt idx="20">
                  <c:v>276.46529999505248</c:v>
                </c:pt>
                <c:pt idx="21">
                  <c:v>272.51747217181332</c:v>
                </c:pt>
                <c:pt idx="22">
                  <c:v>268.55313867030429</c:v>
                </c:pt>
                <c:pt idx="23">
                  <c:v>264.57062010237877</c:v>
                </c:pt>
                <c:pt idx="24">
                  <c:v>260.56803927477432</c:v>
                </c:pt>
                <c:pt idx="25">
                  <c:v>256.54329015886918</c:v>
                </c:pt>
                <c:pt idx="26">
                  <c:v>252.49400059273509</c:v>
                </c:pt>
                <c:pt idx="27">
                  <c:v>248.41748713665078</c:v>
                </c:pt>
                <c:pt idx="28">
                  <c:v>244.31070001901026</c:v>
                </c:pt>
                <c:pt idx="29">
                  <c:v>240.1701554476748</c:v>
                </c:pt>
                <c:pt idx="30">
                  <c:v>235.99185164534526</c:v>
                </c:pt>
                <c:pt idx="31">
                  <c:v>231.77116368059393</c:v>
                </c:pt>
                <c:pt idx="32">
                  <c:v>227.50271033108319</c:v>
                </c:pt>
                <c:pt idx="33">
                  <c:v>223.18018355431684</c:v>
                </c:pt>
                <c:pt idx="34">
                  <c:v>218.79612720993282</c:v>
                </c:pt>
                <c:pt idx="35">
                  <c:v>214.34164574935133</c:v>
                </c:pt>
                <c:pt idx="36">
                  <c:v>209.80601444244391</c:v>
                </c:pt>
                <c:pt idx="37">
                  <c:v>205.17614823356578</c:v>
                </c:pt>
                <c:pt idx="38">
                  <c:v>200.43586273007483</c:v>
                </c:pt>
                <c:pt idx="39">
                  <c:v>195.56482110183597</c:v>
                </c:pt>
                <c:pt idx="40">
                  <c:v>190.53699118769947</c:v>
                </c:pt>
                <c:pt idx="41">
                  <c:v>185.3183100916188</c:v>
                </c:pt>
                <c:pt idx="42">
                  <c:v>179.86300897414438</c:v>
                </c:pt>
                <c:pt idx="43">
                  <c:v>174.10754947573065</c:v>
                </c:pt>
                <c:pt idx="44">
                  <c:v>167.96001431127374</c:v>
                </c:pt>
                <c:pt idx="45">
                  <c:v>161.28009422341731</c:v>
                </c:pt>
                <c:pt idx="46">
                  <c:v>153.83736012603103</c:v>
                </c:pt>
                <c:pt idx="47">
                  <c:v>145.21106957214087</c:v>
                </c:pt>
                <c:pt idx="48">
                  <c:v>134.49102194634997</c:v>
                </c:pt>
                <c:pt idx="49">
                  <c:v>118.94201706262591</c:v>
                </c:pt>
              </c:numCache>
            </c:numRef>
          </c:xVal>
          <c:yVal>
            <c:numRef>
              <c:f>Sheet1!$AP$9:$AP$58</c:f>
              <c:numCache>
                <c:formatCode>General</c:formatCode>
                <c:ptCount val="50"/>
                <c:pt idx="0">
                  <c:v>50</c:v>
                </c:pt>
                <c:pt idx="1">
                  <c:v>49</c:v>
                </c:pt>
                <c:pt idx="2">
                  <c:v>48</c:v>
                </c:pt>
                <c:pt idx="3">
                  <c:v>47</c:v>
                </c:pt>
                <c:pt idx="4">
                  <c:v>46</c:v>
                </c:pt>
                <c:pt idx="5">
                  <c:v>45</c:v>
                </c:pt>
                <c:pt idx="6">
                  <c:v>44</c:v>
                </c:pt>
                <c:pt idx="7">
                  <c:v>43</c:v>
                </c:pt>
                <c:pt idx="8">
                  <c:v>42</c:v>
                </c:pt>
                <c:pt idx="9">
                  <c:v>41</c:v>
                </c:pt>
                <c:pt idx="10">
                  <c:v>40</c:v>
                </c:pt>
                <c:pt idx="11">
                  <c:v>39</c:v>
                </c:pt>
                <c:pt idx="12">
                  <c:v>38</c:v>
                </c:pt>
                <c:pt idx="13">
                  <c:v>37</c:v>
                </c:pt>
                <c:pt idx="14">
                  <c:v>36</c:v>
                </c:pt>
                <c:pt idx="15">
                  <c:v>35</c:v>
                </c:pt>
                <c:pt idx="16">
                  <c:v>34</c:v>
                </c:pt>
                <c:pt idx="17">
                  <c:v>33</c:v>
                </c:pt>
                <c:pt idx="18">
                  <c:v>32</c:v>
                </c:pt>
                <c:pt idx="19">
                  <c:v>31</c:v>
                </c:pt>
                <c:pt idx="20">
                  <c:v>30</c:v>
                </c:pt>
                <c:pt idx="21">
                  <c:v>29</c:v>
                </c:pt>
                <c:pt idx="22">
                  <c:v>28</c:v>
                </c:pt>
                <c:pt idx="23">
                  <c:v>27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23</c:v>
                </c:pt>
                <c:pt idx="28">
                  <c:v>22</c:v>
                </c:pt>
                <c:pt idx="29">
                  <c:v>21</c:v>
                </c:pt>
                <c:pt idx="30">
                  <c:v>20</c:v>
                </c:pt>
                <c:pt idx="31">
                  <c:v>19</c:v>
                </c:pt>
                <c:pt idx="32">
                  <c:v>18</c:v>
                </c:pt>
                <c:pt idx="33">
                  <c:v>17</c:v>
                </c:pt>
                <c:pt idx="34">
                  <c:v>16</c:v>
                </c:pt>
                <c:pt idx="35">
                  <c:v>15</c:v>
                </c:pt>
                <c:pt idx="36">
                  <c:v>14</c:v>
                </c:pt>
                <c:pt idx="37">
                  <c:v>13</c:v>
                </c:pt>
                <c:pt idx="38">
                  <c:v>12</c:v>
                </c:pt>
                <c:pt idx="39">
                  <c:v>11</c:v>
                </c:pt>
                <c:pt idx="40">
                  <c:v>10</c:v>
                </c:pt>
                <c:pt idx="41">
                  <c:v>9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5</c:v>
                </c:pt>
                <c:pt idx="46">
                  <c:v>4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7757-4BF2-91C9-C5AA3F29B2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7038464"/>
        <c:axId val="1007040768"/>
      </c:scatterChart>
      <c:valAx>
        <c:axId val="1007038464"/>
        <c:scaling>
          <c:orientation val="minMax"/>
          <c:max val="500"/>
          <c:min val="10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Horizontal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07040768"/>
        <c:crosses val="autoZero"/>
        <c:crossBetween val="midCat"/>
        <c:majorUnit val="100"/>
      </c:valAx>
      <c:valAx>
        <c:axId val="1007040768"/>
        <c:scaling>
          <c:orientation val="minMax"/>
          <c:max val="5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07038464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3441802947708459"/>
          <c:y val="0.61396393372028146"/>
          <c:w val="0.35916010101010098"/>
          <c:h val="0.19896218803038312"/>
        </c:manualLayout>
      </c:layout>
      <c:overlay val="0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205101010101009"/>
          <c:y val="2.9295370370370371E-2"/>
          <c:w val="0.71616868686868684"/>
          <c:h val="0.82268981481481496"/>
        </c:manualLayout>
      </c:layout>
      <c:scatterChart>
        <c:scatterStyle val="smoothMarker"/>
        <c:varyColors val="0"/>
        <c:ser>
          <c:idx val="1"/>
          <c:order val="0"/>
          <c:tx>
            <c:v>30-story</c:v>
          </c:tx>
          <c:spPr>
            <a:ln w="6350">
              <a:solidFill>
                <a:srgbClr val="3F48CC"/>
              </a:solidFill>
            </a:ln>
          </c:spPr>
          <c:marker>
            <c:symbol val="diamond"/>
            <c:size val="3"/>
            <c:spPr>
              <a:solidFill>
                <a:srgbClr val="3F48CC"/>
              </a:solidFill>
              <a:ln w="6350">
                <a:solidFill>
                  <a:srgbClr val="3F48CC"/>
                </a:solidFill>
              </a:ln>
            </c:spPr>
          </c:marker>
          <c:xVal>
            <c:numRef>
              <c:f>Sheet1!$U$9:$U$38</c:f>
              <c:numCache>
                <c:formatCode>General</c:formatCode>
                <c:ptCount val="30"/>
                <c:pt idx="0">
                  <c:v>384.67792097129848</c:v>
                </c:pt>
                <c:pt idx="1">
                  <c:v>379.10477069352072</c:v>
                </c:pt>
                <c:pt idx="2">
                  <c:v>373.50955093195626</c:v>
                </c:pt>
                <c:pt idx="3">
                  <c:v>367.88996593927635</c:v>
                </c:pt>
                <c:pt idx="4">
                  <c:v>362.24344852289278</c:v>
                </c:pt>
                <c:pt idx="5">
                  <c:v>356.56711739440595</c:v>
                </c:pt>
                <c:pt idx="6">
                  <c:v>350.85772589663924</c:v>
                </c:pt>
                <c:pt idx="7">
                  <c:v>345.11159993507482</c:v>
                </c:pt>
                <c:pt idx="8">
                  <c:v>339.32456227372262</c:v>
                </c:pt>
                <c:pt idx="9">
                  <c:v>333.49183944399232</c:v>
                </c:pt>
                <c:pt idx="10">
                  <c:v>327.60794625298246</c:v>
                </c:pt>
                <c:pt idx="11">
                  <c:v>321.66654110512269</c:v>
                </c:pt>
                <c:pt idx="12">
                  <c:v>315.66024282344455</c:v>
                </c:pt>
                <c:pt idx="13">
                  <c:v>309.58039599100186</c:v>
                </c:pt>
                <c:pt idx="14">
                  <c:v>303.41676641718931</c:v>
                </c:pt>
                <c:pt idx="15">
                  <c:v>297.1571401664707</c:v>
                </c:pt>
                <c:pt idx="16">
                  <c:v>290.78678698552716</c:v>
                </c:pt>
                <c:pt idx="17">
                  <c:v>284.28772901660432</c:v>
                </c:pt>
                <c:pt idx="18">
                  <c:v>277.63772317901402</c:v>
                </c:pt>
                <c:pt idx="19">
                  <c:v>270.80881085641272</c:v>
                </c:pt>
                <c:pt idx="20">
                  <c:v>263.76519276698343</c:v>
                </c:pt>
                <c:pt idx="21">
                  <c:v>256.46001183167675</c:v>
                </c:pt>
                <c:pt idx="22">
                  <c:v>248.83028973169888</c:v>
                </c:pt>
                <c:pt idx="23">
                  <c:v>240.78857184814953</c:v>
                </c:pt>
                <c:pt idx="24">
                  <c:v>232.20830655316968</c:v>
                </c:pt>
                <c:pt idx="25">
                  <c:v>222.89626184576736</c:v>
                </c:pt>
                <c:pt idx="26">
                  <c:v>212.5350056079842</c:v>
                </c:pt>
                <c:pt idx="27">
                  <c:v>200.54477560358549</c:v>
                </c:pt>
                <c:pt idx="28">
                  <c:v>185.6710128354635</c:v>
                </c:pt>
                <c:pt idx="29">
                  <c:v>164.14262168554501</c:v>
                </c:pt>
              </c:numCache>
            </c:numRef>
          </c:xVal>
          <c:yVal>
            <c:numRef>
              <c:f>Sheet1!$V$9:$V$38</c:f>
              <c:numCache>
                <c:formatCode>General</c:formatCode>
                <c:ptCount val="30"/>
                <c:pt idx="0">
                  <c:v>30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26</c:v>
                </c:pt>
                <c:pt idx="5">
                  <c:v>25</c:v>
                </c:pt>
                <c:pt idx="6">
                  <c:v>24</c:v>
                </c:pt>
                <c:pt idx="7">
                  <c:v>23</c:v>
                </c:pt>
                <c:pt idx="8">
                  <c:v>22</c:v>
                </c:pt>
                <c:pt idx="9">
                  <c:v>21</c:v>
                </c:pt>
                <c:pt idx="10">
                  <c:v>20</c:v>
                </c:pt>
                <c:pt idx="11">
                  <c:v>19</c:v>
                </c:pt>
                <c:pt idx="12">
                  <c:v>18</c:v>
                </c:pt>
                <c:pt idx="13">
                  <c:v>17</c:v>
                </c:pt>
                <c:pt idx="14">
                  <c:v>16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12</c:v>
                </c:pt>
                <c:pt idx="19">
                  <c:v>11</c:v>
                </c:pt>
                <c:pt idx="20">
                  <c:v>10</c:v>
                </c:pt>
                <c:pt idx="21">
                  <c:v>9</c:v>
                </c:pt>
                <c:pt idx="22">
                  <c:v>8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ADA2-4727-83F5-684B8ADAE4E0}"/>
            </c:ext>
          </c:extLst>
        </c:ser>
        <c:ser>
          <c:idx val="2"/>
          <c:order val="1"/>
          <c:tx>
            <c:v>40-story</c:v>
          </c:tx>
          <c:spPr>
            <a:ln w="6350">
              <a:solidFill>
                <a:srgbClr val="C00000"/>
              </a:solidFill>
            </a:ln>
          </c:spPr>
          <c:marker>
            <c:symbol val="square"/>
            <c:size val="2"/>
            <c:spPr>
              <a:solidFill>
                <a:srgbClr val="C00000"/>
              </a:solidFill>
              <a:ln w="6350">
                <a:solidFill>
                  <a:srgbClr val="C00000"/>
                </a:solidFill>
              </a:ln>
            </c:spPr>
          </c:marker>
          <c:xVal>
            <c:numRef>
              <c:f>Sheet1!$AG$9:$AG$48</c:f>
              <c:numCache>
                <c:formatCode>General</c:formatCode>
                <c:ptCount val="40"/>
                <c:pt idx="0">
                  <c:v>417.96685072905694</c:v>
                </c:pt>
                <c:pt idx="1">
                  <c:v>412.90528734021785</c:v>
                </c:pt>
                <c:pt idx="2">
                  <c:v>407.83489927584213</c:v>
                </c:pt>
                <c:pt idx="3">
                  <c:v>402.75482256374858</c:v>
                </c:pt>
                <c:pt idx="4">
                  <c:v>397.6641162159753</c:v>
                </c:pt>
                <c:pt idx="5">
                  <c:v>392.56175340046491</c:v>
                </c:pt>
                <c:pt idx="6">
                  <c:v>387.44661133434079</c:v>
                </c:pt>
                <c:pt idx="7">
                  <c:v>382.31745967149135</c:v>
                </c:pt>
                <c:pt idx="8">
                  <c:v>377.17294710870817</c:v>
                </c:pt>
                <c:pt idx="9">
                  <c:v>372.01158587398777</c:v>
                </c:pt>
                <c:pt idx="10">
                  <c:v>366.83173368423309</c:v>
                </c:pt>
                <c:pt idx="11">
                  <c:v>361.63157266275527</c:v>
                </c:pt>
                <c:pt idx="12">
                  <c:v>356.40908458327277</c:v>
                </c:pt>
                <c:pt idx="13">
                  <c:v>351.16202164786648</c:v>
                </c:pt>
                <c:pt idx="14">
                  <c:v>345.88787179963049</c:v>
                </c:pt>
                <c:pt idx="15">
                  <c:v>340.58381730003089</c:v>
                </c:pt>
                <c:pt idx="16">
                  <c:v>335.24668494302279</c:v>
                </c:pt>
                <c:pt idx="17">
                  <c:v>329.87288579979702</c:v>
                </c:pt>
                <c:pt idx="18">
                  <c:v>324.45834174219738</c:v>
                </c:pt>
                <c:pt idx="19">
                  <c:v>318.9983951101047</c:v>
                </c:pt>
                <c:pt idx="20">
                  <c:v>313.48769666585366</c:v>
                </c:pt>
                <c:pt idx="21">
                  <c:v>307.92006526251265</c:v>
                </c:pt>
                <c:pt idx="22">
                  <c:v>302.28831020567929</c:v>
                </c:pt>
                <c:pt idx="23">
                  <c:v>296.5840037398043</c:v>
                </c:pt>
                <c:pt idx="24">
                  <c:v>290.79718584787656</c:v>
                </c:pt>
                <c:pt idx="25">
                  <c:v>284.91597564872711</c:v>
                </c:pt>
                <c:pt idx="26">
                  <c:v>278.92605148130269</c:v>
                </c:pt>
                <c:pt idx="27">
                  <c:v>272.80994246278101</c:v>
                </c:pt>
                <c:pt idx="28">
                  <c:v>266.54604285724923</c:v>
                </c:pt>
                <c:pt idx="29">
                  <c:v>260.1072076309992</c:v>
                </c:pt>
                <c:pt idx="30">
                  <c:v>253.4586949400809</c:v>
                </c:pt>
                <c:pt idx="31">
                  <c:v>246.55505197434425</c:v>
                </c:pt>
                <c:pt idx="32">
                  <c:v>239.33521454848079</c:v>
                </c:pt>
                <c:pt idx="33">
                  <c:v>231.71442263659259</c:v>
                </c:pt>
                <c:pt idx="34">
                  <c:v>223.57007593600284</c:v>
                </c:pt>
                <c:pt idx="35">
                  <c:v>214.71505422710186</c:v>
                </c:pt>
                <c:pt idx="36">
                  <c:v>204.84209302994068</c:v>
                </c:pt>
                <c:pt idx="37">
                  <c:v>193.39023164616228</c:v>
                </c:pt>
                <c:pt idx="38">
                  <c:v>179.14609775411682</c:v>
                </c:pt>
                <c:pt idx="39">
                  <c:v>158.4639580789235</c:v>
                </c:pt>
              </c:numCache>
            </c:numRef>
          </c:xVal>
          <c:yVal>
            <c:numRef>
              <c:f>Sheet1!$AH$9:$AH$48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ADA2-4727-83F5-684B8ADAE4E0}"/>
            </c:ext>
          </c:extLst>
        </c:ser>
        <c:ser>
          <c:idx val="3"/>
          <c:order val="2"/>
          <c:tx>
            <c:v>50-story</c:v>
          </c:tx>
          <c:spPr>
            <a:ln w="6350">
              <a:solidFill>
                <a:srgbClr val="00B050"/>
              </a:solidFill>
            </a:ln>
          </c:spPr>
          <c:marker>
            <c:symbol val="triang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Sheet1!$AS$9:$AS$58</c:f>
              <c:numCache>
                <c:formatCode>General</c:formatCode>
                <c:ptCount val="50"/>
                <c:pt idx="0">
                  <c:v>448.83704591412112</c:v>
                </c:pt>
                <c:pt idx="1">
                  <c:v>444.13730349242701</c:v>
                </c:pt>
                <c:pt idx="2">
                  <c:v>439.43393015550151</c:v>
                </c:pt>
                <c:pt idx="3">
                  <c:v>434.72652434598012</c:v>
                </c:pt>
                <c:pt idx="4">
                  <c:v>430.01465530887458</c:v>
                </c:pt>
                <c:pt idx="5">
                  <c:v>425.29786044097875</c:v>
                </c:pt>
                <c:pt idx="6">
                  <c:v>420.57564234029712</c:v>
                </c:pt>
                <c:pt idx="7">
                  <c:v>415.84746551421841</c:v>
                </c:pt>
                <c:pt idx="8">
                  <c:v>411.11275269839354</c:v>
                </c:pt>
                <c:pt idx="9">
                  <c:v>406.3708807302371</c:v>
                </c:pt>
                <c:pt idx="10">
                  <c:v>401.62117591134609</c:v>
                </c:pt>
                <c:pt idx="11">
                  <c:v>396.86290878157291</c:v>
                </c:pt>
                <c:pt idx="12">
                  <c:v>392.09528821356002</c:v>
                </c:pt>
                <c:pt idx="13">
                  <c:v>387.31745471966667</c:v>
                </c:pt>
                <c:pt idx="14">
                  <c:v>382.52847284267438</c:v>
                </c:pt>
                <c:pt idx="15">
                  <c:v>377.7273224765442</c:v>
                </c:pt>
                <c:pt idx="16">
                  <c:v>372.91288893260628</c:v>
                </c:pt>
                <c:pt idx="17">
                  <c:v>368.08395152839029</c:v>
                </c:pt>
                <c:pt idx="18">
                  <c:v>363.23917042882408</c:v>
                </c:pt>
                <c:pt idx="19">
                  <c:v>358.37707141014232</c:v>
                </c:pt>
                <c:pt idx="20">
                  <c:v>353.49602814205616</c:v>
                </c:pt>
                <c:pt idx="21">
                  <c:v>348.59424148891588</c:v>
                </c:pt>
                <c:pt idx="22">
                  <c:v>343.66971520948437</c:v>
                </c:pt>
                <c:pt idx="23">
                  <c:v>338.72022727905176</c:v>
                </c:pt>
                <c:pt idx="24">
                  <c:v>333.74329585527698</c:v>
                </c:pt>
                <c:pt idx="25">
                  <c:v>328.7361386441662</c:v>
                </c:pt>
                <c:pt idx="26">
                  <c:v>323.69562407228455</c:v>
                </c:pt>
                <c:pt idx="27">
                  <c:v>318.61821220338891</c:v>
                </c:pt>
                <c:pt idx="28">
                  <c:v>313.49988270576563</c:v>
                </c:pt>
                <c:pt idx="29">
                  <c:v>308.33604631295793</c:v>
                </c:pt>
                <c:pt idx="30">
                  <c:v>303.12143502496144</c:v>
                </c:pt>
                <c:pt idx="31">
                  <c:v>297.84996461829894</c:v>
                </c:pt>
                <c:pt idx="32">
                  <c:v>292.51456064003145</c:v>
                </c:pt>
                <c:pt idx="33">
                  <c:v>287.10693559054175</c:v>
                </c:pt>
                <c:pt idx="34">
                  <c:v>281.61729987412957</c:v>
                </c:pt>
                <c:pt idx="35">
                  <c:v>276.03398136819061</c:v>
                </c:pt>
                <c:pt idx="36">
                  <c:v>270.34291654010326</c:v>
                </c:pt>
                <c:pt idx="37">
                  <c:v>264.526957172967</c:v>
                </c:pt>
                <c:pt idx="38">
                  <c:v>258.56490602235914</c:v>
                </c:pt>
                <c:pt idx="39">
                  <c:v>252.43014296859923</c:v>
                </c:pt>
                <c:pt idx="40">
                  <c:v>246.08861271215633</c:v>
                </c:pt>
                <c:pt idx="41">
                  <c:v>239.49577961915014</c:v>
                </c:pt>
                <c:pt idx="42">
                  <c:v>232.59183679599326</c:v>
                </c:pt>
                <c:pt idx="43">
                  <c:v>225.29380372971025</c:v>
                </c:pt>
                <c:pt idx="44">
                  <c:v>217.48170305227907</c:v>
                </c:pt>
                <c:pt idx="45">
                  <c:v>208.97249164577786</c:v>
                </c:pt>
                <c:pt idx="46">
                  <c:v>199.46571986975744</c:v>
                </c:pt>
                <c:pt idx="47">
                  <c:v>188.41308624170179</c:v>
                </c:pt>
                <c:pt idx="48">
                  <c:v>174.62907299593724</c:v>
                </c:pt>
                <c:pt idx="49">
                  <c:v>154.55310776671598</c:v>
                </c:pt>
              </c:numCache>
            </c:numRef>
          </c:xVal>
          <c:yVal>
            <c:numRef>
              <c:f>Sheet1!$AT$9:$AT$58</c:f>
              <c:numCache>
                <c:formatCode>General</c:formatCode>
                <c:ptCount val="50"/>
                <c:pt idx="0">
                  <c:v>50</c:v>
                </c:pt>
                <c:pt idx="1">
                  <c:v>49</c:v>
                </c:pt>
                <c:pt idx="2">
                  <c:v>48</c:v>
                </c:pt>
                <c:pt idx="3">
                  <c:v>47</c:v>
                </c:pt>
                <c:pt idx="4">
                  <c:v>46</c:v>
                </c:pt>
                <c:pt idx="5">
                  <c:v>45</c:v>
                </c:pt>
                <c:pt idx="6">
                  <c:v>44</c:v>
                </c:pt>
                <c:pt idx="7">
                  <c:v>43</c:v>
                </c:pt>
                <c:pt idx="8">
                  <c:v>42</c:v>
                </c:pt>
                <c:pt idx="9">
                  <c:v>41</c:v>
                </c:pt>
                <c:pt idx="10">
                  <c:v>40</c:v>
                </c:pt>
                <c:pt idx="11">
                  <c:v>39</c:v>
                </c:pt>
                <c:pt idx="12">
                  <c:v>38</c:v>
                </c:pt>
                <c:pt idx="13">
                  <c:v>37</c:v>
                </c:pt>
                <c:pt idx="14">
                  <c:v>36</c:v>
                </c:pt>
                <c:pt idx="15">
                  <c:v>35</c:v>
                </c:pt>
                <c:pt idx="16">
                  <c:v>34</c:v>
                </c:pt>
                <c:pt idx="17">
                  <c:v>33</c:v>
                </c:pt>
                <c:pt idx="18">
                  <c:v>32</c:v>
                </c:pt>
                <c:pt idx="19">
                  <c:v>31</c:v>
                </c:pt>
                <c:pt idx="20">
                  <c:v>30</c:v>
                </c:pt>
                <c:pt idx="21">
                  <c:v>29</c:v>
                </c:pt>
                <c:pt idx="22">
                  <c:v>28</c:v>
                </c:pt>
                <c:pt idx="23">
                  <c:v>27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23</c:v>
                </c:pt>
                <c:pt idx="28">
                  <c:v>22</c:v>
                </c:pt>
                <c:pt idx="29">
                  <c:v>21</c:v>
                </c:pt>
                <c:pt idx="30">
                  <c:v>20</c:v>
                </c:pt>
                <c:pt idx="31">
                  <c:v>19</c:v>
                </c:pt>
                <c:pt idx="32">
                  <c:v>18</c:v>
                </c:pt>
                <c:pt idx="33">
                  <c:v>17</c:v>
                </c:pt>
                <c:pt idx="34">
                  <c:v>16</c:v>
                </c:pt>
                <c:pt idx="35">
                  <c:v>15</c:v>
                </c:pt>
                <c:pt idx="36">
                  <c:v>14</c:v>
                </c:pt>
                <c:pt idx="37">
                  <c:v>13</c:v>
                </c:pt>
                <c:pt idx="38">
                  <c:v>12</c:v>
                </c:pt>
                <c:pt idx="39">
                  <c:v>11</c:v>
                </c:pt>
                <c:pt idx="40">
                  <c:v>10</c:v>
                </c:pt>
                <c:pt idx="41">
                  <c:v>9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5</c:v>
                </c:pt>
                <c:pt idx="46">
                  <c:v>4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ADA2-4727-83F5-684B8ADAE4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7198976"/>
        <c:axId val="1007201280"/>
      </c:scatterChart>
      <c:valAx>
        <c:axId val="1007198976"/>
        <c:scaling>
          <c:orientation val="minMax"/>
          <c:max val="500"/>
          <c:min val="10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Horizontal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force (kN)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07201280"/>
        <c:crosses val="autoZero"/>
        <c:crossBetween val="midCat"/>
        <c:majorUnit val="100"/>
      </c:valAx>
      <c:valAx>
        <c:axId val="1007201280"/>
        <c:scaling>
          <c:orientation val="minMax"/>
          <c:max val="5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07198976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1518322228952149"/>
          <c:y val="0.63163867968429854"/>
          <c:w val="0.35916010101010098"/>
          <c:h val="0.19340029492779837"/>
        </c:manualLayout>
      </c:layout>
      <c:overlay val="0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205101010101009"/>
          <c:y val="2.9295370370370371E-2"/>
          <c:w val="0.71616868686868684"/>
          <c:h val="0.81681018518518533"/>
        </c:manualLayout>
      </c:layout>
      <c:scatterChart>
        <c:scatterStyle val="smoothMarker"/>
        <c:varyColors val="0"/>
        <c:ser>
          <c:idx val="1"/>
          <c:order val="0"/>
          <c:tx>
            <c:v>30-story</c:v>
          </c:tx>
          <c:spPr>
            <a:ln w="6350">
              <a:solidFill>
                <a:srgbClr val="3F48CC"/>
              </a:solidFill>
            </a:ln>
          </c:spPr>
          <c:marker>
            <c:symbol val="diamond"/>
            <c:size val="3"/>
            <c:spPr>
              <a:solidFill>
                <a:srgbClr val="3F48CC"/>
              </a:solidFill>
              <a:ln w="6350">
                <a:solidFill>
                  <a:srgbClr val="3F48CC"/>
                </a:solidFill>
              </a:ln>
            </c:spPr>
          </c:marker>
          <c:xVal>
            <c:numRef>
              <c:f>Sheet1!$Y$9:$Y$38</c:f>
              <c:numCache>
                <c:formatCode>General</c:formatCode>
                <c:ptCount val="30"/>
                <c:pt idx="0">
                  <c:v>1265.8810027346003</c:v>
                </c:pt>
                <c:pt idx="1">
                  <c:v>1247.5411275366414</c:v>
                </c:pt>
                <c:pt idx="2">
                  <c:v>1229.1286270624639</c:v>
                </c:pt>
                <c:pt idx="3">
                  <c:v>1210.6359465688081</c:v>
                </c:pt>
                <c:pt idx="4">
                  <c:v>1192.0546380524211</c:v>
                </c:pt>
                <c:pt idx="5">
                  <c:v>1173.3752198975158</c:v>
                </c:pt>
                <c:pt idx="6">
                  <c:v>1154.5870081489747</c:v>
                </c:pt>
                <c:pt idx="7">
                  <c:v>1135.6779122598784</c:v>
                </c:pt>
                <c:pt idx="8">
                  <c:v>1116.6341859677161</c:v>
                </c:pt>
                <c:pt idx="9">
                  <c:v>1097.4401209542398</c:v>
                </c:pt>
                <c:pt idx="10">
                  <c:v>1078.0776667904756</c:v>
                </c:pt>
                <c:pt idx="11">
                  <c:v>1058.5259548356157</c:v>
                </c:pt>
                <c:pt idx="12">
                  <c:v>1038.7606954405981</c:v>
                </c:pt>
                <c:pt idx="13">
                  <c:v>1018.7534057440844</c:v>
                </c:pt>
                <c:pt idx="14">
                  <c:v>998.47040752655835</c:v>
                </c:pt>
                <c:pt idx="15">
                  <c:v>977.87150771188794</c:v>
                </c:pt>
                <c:pt idx="16">
                  <c:v>956.90823263723644</c:v>
                </c:pt>
                <c:pt idx="17">
                  <c:v>935.52142156745276</c:v>
                </c:pt>
                <c:pt idx="18">
                  <c:v>913.63787796135159</c:v>
                </c:pt>
                <c:pt idx="19">
                  <c:v>891.1655968470784</c:v>
                </c:pt>
                <c:pt idx="20">
                  <c:v>867.98677153936967</c:v>
                </c:pt>
                <c:pt idx="21">
                  <c:v>843.94720684536765</c:v>
                </c:pt>
                <c:pt idx="22">
                  <c:v>818.83965651308085</c:v>
                </c:pt>
                <c:pt idx="23">
                  <c:v>792.37632877014084</c:v>
                </c:pt>
                <c:pt idx="24">
                  <c:v>764.14077314502777</c:v>
                </c:pt>
                <c:pt idx="25">
                  <c:v>733.49711035837299</c:v>
                </c:pt>
                <c:pt idx="26">
                  <c:v>699.40074890680512</c:v>
                </c:pt>
                <c:pt idx="27">
                  <c:v>659.9438329947551</c:v>
                </c:pt>
                <c:pt idx="28">
                  <c:v>610.99791564185443</c:v>
                </c:pt>
                <c:pt idx="29">
                  <c:v>540.15324301985891</c:v>
                </c:pt>
              </c:numCache>
            </c:numRef>
          </c:xVal>
          <c:yVal>
            <c:numRef>
              <c:f>Sheet1!$Z$9:$Z$38</c:f>
              <c:numCache>
                <c:formatCode>General</c:formatCode>
                <c:ptCount val="30"/>
                <c:pt idx="0">
                  <c:v>30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26</c:v>
                </c:pt>
                <c:pt idx="5">
                  <c:v>25</c:v>
                </c:pt>
                <c:pt idx="6">
                  <c:v>24</c:v>
                </c:pt>
                <c:pt idx="7">
                  <c:v>23</c:v>
                </c:pt>
                <c:pt idx="8">
                  <c:v>22</c:v>
                </c:pt>
                <c:pt idx="9">
                  <c:v>21</c:v>
                </c:pt>
                <c:pt idx="10">
                  <c:v>20</c:v>
                </c:pt>
                <c:pt idx="11">
                  <c:v>19</c:v>
                </c:pt>
                <c:pt idx="12">
                  <c:v>18</c:v>
                </c:pt>
                <c:pt idx="13">
                  <c:v>17</c:v>
                </c:pt>
                <c:pt idx="14">
                  <c:v>16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12</c:v>
                </c:pt>
                <c:pt idx="19">
                  <c:v>11</c:v>
                </c:pt>
                <c:pt idx="20">
                  <c:v>10</c:v>
                </c:pt>
                <c:pt idx="21">
                  <c:v>9</c:v>
                </c:pt>
                <c:pt idx="22">
                  <c:v>8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774-4F86-BB26-9AD1CF324FE6}"/>
            </c:ext>
          </c:extLst>
        </c:ser>
        <c:ser>
          <c:idx val="2"/>
          <c:order val="1"/>
          <c:tx>
            <c:v>40-story</c:v>
          </c:tx>
          <c:spPr>
            <a:ln w="6350">
              <a:solidFill>
                <a:srgbClr val="C00000"/>
              </a:solidFill>
            </a:ln>
          </c:spPr>
          <c:marker>
            <c:symbol val="square"/>
            <c:size val="2"/>
            <c:spPr>
              <a:solidFill>
                <a:srgbClr val="C00000"/>
              </a:solidFill>
              <a:ln w="6350">
                <a:solidFill>
                  <a:srgbClr val="C00000"/>
                </a:solidFill>
              </a:ln>
            </c:spPr>
          </c:marker>
          <c:xVal>
            <c:numRef>
              <c:f>Sheet1!$AK$9:$AK$48</c:f>
              <c:numCache>
                <c:formatCode>General</c:formatCode>
                <c:ptCount val="40"/>
                <c:pt idx="0">
                  <c:v>1375.4267330310295</c:v>
                </c:pt>
                <c:pt idx="1">
                  <c:v>1358.7703652262694</c:v>
                </c:pt>
                <c:pt idx="2">
                  <c:v>1342.0849575715256</c:v>
                </c:pt>
                <c:pt idx="3">
                  <c:v>1325.3676669455488</c:v>
                </c:pt>
                <c:pt idx="4">
                  <c:v>1308.615396786983</c:v>
                </c:pt>
                <c:pt idx="5">
                  <c:v>1291.8247680425379</c:v>
                </c:pt>
                <c:pt idx="6">
                  <c:v>1274.9920859082331</c:v>
                </c:pt>
                <c:pt idx="7">
                  <c:v>1258.1133016157753</c:v>
                </c:pt>
                <c:pt idx="8">
                  <c:v>1241.1839683566341</c:v>
                </c:pt>
                <c:pt idx="9">
                  <c:v>1224.1991902368343</c:v>
                </c:pt>
                <c:pt idx="10">
                  <c:v>1207.1535629041625</c:v>
                </c:pt>
                <c:pt idx="11">
                  <c:v>1190.0411041708192</c:v>
                </c:pt>
                <c:pt idx="12">
                  <c:v>1172.8551725474699</c:v>
                </c:pt>
                <c:pt idx="13">
                  <c:v>1155.5883710806418</c:v>
                </c:pt>
                <c:pt idx="14">
                  <c:v>1138.2324332051335</c:v>
                </c:pt>
                <c:pt idx="15">
                  <c:v>1120.7780864322312</c:v>
                </c:pt>
                <c:pt idx="16">
                  <c:v>1103.214888516537</c:v>
                </c:pt>
                <c:pt idx="17">
                  <c:v>1085.5310291706596</c:v>
                </c:pt>
                <c:pt idx="18">
                  <c:v>1067.7130882717427</c:v>
                </c:pt>
                <c:pt idx="19">
                  <c:v>1049.7457385989067</c:v>
                </c:pt>
                <c:pt idx="20">
                  <c:v>1031.6113771186256</c:v>
                </c:pt>
                <c:pt idx="21">
                  <c:v>1013.2896631873397</c:v>
                </c:pt>
                <c:pt idx="22">
                  <c:v>994.75693398754811</c:v>
                </c:pt>
                <c:pt idx="23">
                  <c:v>975.98545583591783</c:v>
                </c:pt>
                <c:pt idx="24">
                  <c:v>956.94245275120852</c:v>
                </c:pt>
                <c:pt idx="25">
                  <c:v>937.58882765779492</c:v>
                </c:pt>
                <c:pt idx="26">
                  <c:v>917.87745147010583</c:v>
                </c:pt>
                <c:pt idx="27">
                  <c:v>897.75083178356022</c:v>
                </c:pt>
                <c:pt idx="28">
                  <c:v>877.13786940282853</c:v>
                </c:pt>
                <c:pt idx="29">
                  <c:v>855.94923665762769</c:v>
                </c:pt>
                <c:pt idx="30">
                  <c:v>834.07060663222171</c:v>
                </c:pt>
                <c:pt idx="31">
                  <c:v>811.3524052394248</c:v>
                </c:pt>
                <c:pt idx="32">
                  <c:v>787.59368517263226</c:v>
                </c:pt>
                <c:pt idx="33">
                  <c:v>762.51552190634868</c:v>
                </c:pt>
                <c:pt idx="34">
                  <c:v>735.7144678143203</c:v>
                </c:pt>
                <c:pt idx="35">
                  <c:v>706.57475599567238</c:v>
                </c:pt>
                <c:pt idx="36">
                  <c:v>674.08525415822567</c:v>
                </c:pt>
                <c:pt idx="37">
                  <c:v>636.39997777149836</c:v>
                </c:pt>
                <c:pt idx="38">
                  <c:v>589.52601513589968</c:v>
                </c:pt>
                <c:pt idx="39">
                  <c:v>521.46614924959056</c:v>
                </c:pt>
              </c:numCache>
            </c:numRef>
          </c:xVal>
          <c:yVal>
            <c:numRef>
              <c:f>Sheet1!$AL$9:$AL$48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774-4F86-BB26-9AD1CF324FE6}"/>
            </c:ext>
          </c:extLst>
        </c:ser>
        <c:ser>
          <c:idx val="3"/>
          <c:order val="2"/>
          <c:tx>
            <c:v>50-story</c:v>
          </c:tx>
          <c:spPr>
            <a:ln w="6350">
              <a:solidFill>
                <a:srgbClr val="00B050"/>
              </a:solidFill>
            </a:ln>
          </c:spPr>
          <c:marker>
            <c:symbol val="triangle"/>
            <c:size val="3"/>
            <c:spPr>
              <a:solidFill>
                <a:srgbClr val="00B050"/>
              </a:solidFill>
              <a:ln w="6350">
                <a:solidFill>
                  <a:srgbClr val="00B050"/>
                </a:solidFill>
              </a:ln>
            </c:spPr>
          </c:marker>
          <c:xVal>
            <c:numRef>
              <c:f>Sheet1!$AW$9:$AW$58</c:f>
              <c:numCache>
                <c:formatCode>General</c:formatCode>
                <c:ptCount val="50"/>
                <c:pt idx="0">
                  <c:v>1477.0129991125641</c:v>
                </c:pt>
                <c:pt idx="1">
                  <c:v>1461.547295662918</c:v>
                </c:pt>
                <c:pt idx="2">
                  <c:v>1446.069643758829</c:v>
                </c:pt>
                <c:pt idx="3">
                  <c:v>1430.5787219731717</c:v>
                </c:pt>
                <c:pt idx="4">
                  <c:v>1415.0731127965787</c:v>
                </c:pt>
                <c:pt idx="5">
                  <c:v>1399.5512939149828</c:v>
                </c:pt>
                <c:pt idx="6">
                  <c:v>1384.0116285000074</c:v>
                </c:pt>
                <c:pt idx="7">
                  <c:v>1368.452354376371</c:v>
                </c:pt>
                <c:pt idx="8">
                  <c:v>1352.8715719082136</c:v>
                </c:pt>
                <c:pt idx="9">
                  <c:v>1337.2672304198006</c:v>
                </c:pt>
                <c:pt idx="10">
                  <c:v>1321.6371129343738</c:v>
                </c:pt>
                <c:pt idx="11">
                  <c:v>1305.9788189769054</c:v>
                </c:pt>
                <c:pt idx="12">
                  <c:v>1290.2897451406543</c:v>
                </c:pt>
                <c:pt idx="13">
                  <c:v>1274.5670630618979</c:v>
                </c:pt>
                <c:pt idx="14">
                  <c:v>1258.8076943796045</c:v>
                </c:pt>
                <c:pt idx="15">
                  <c:v>1243.0082821741664</c:v>
                </c:pt>
                <c:pt idx="16">
                  <c:v>1227.165158277659</c:v>
                </c:pt>
                <c:pt idx="17">
                  <c:v>1211.27430572247</c:v>
                </c:pt>
                <c:pt idx="18">
                  <c:v>1195.331315438902</c:v>
                </c:pt>
                <c:pt idx="19">
                  <c:v>1179.3313361169201</c:v>
                </c:pt>
                <c:pt idx="20">
                  <c:v>1163.2690159011026</c:v>
                </c:pt>
                <c:pt idx="21">
                  <c:v>1147.1384342758286</c:v>
                </c:pt>
                <c:pt idx="22">
                  <c:v>1130.9330220991708</c:v>
                </c:pt>
                <c:pt idx="23">
                  <c:v>1114.6454672309872</c:v>
                </c:pt>
                <c:pt idx="24">
                  <c:v>1098.2676025348237</c:v>
                </c:pt>
                <c:pt idx="25">
                  <c:v>1081.7902721612836</c:v>
                </c:pt>
                <c:pt idx="26">
                  <c:v>1065.2031708677107</c:v>
                </c:pt>
                <c:pt idx="27">
                  <c:v>1048.494649589273</c:v>
                </c:pt>
                <c:pt idx="28">
                  <c:v>1031.6514783970774</c:v>
                </c:pt>
                <c:pt idx="29">
                  <c:v>1014.658555137069</c:v>
                </c:pt>
                <c:pt idx="30">
                  <c:v>997.49854410900514</c:v>
                </c:pt>
                <c:pt idx="31">
                  <c:v>980.15142362072118</c:v>
                </c:pt>
                <c:pt idx="32">
                  <c:v>962.59391337695718</c:v>
                </c:pt>
                <c:pt idx="33">
                  <c:v>944.79874124236642</c:v>
                </c:pt>
                <c:pt idx="34">
                  <c:v>926.73369205058282</c:v>
                </c:pt>
                <c:pt idx="35">
                  <c:v>908.36035569938633</c:v>
                </c:pt>
                <c:pt idx="36">
                  <c:v>889.6324525407739</c:v>
                </c:pt>
                <c:pt idx="37">
                  <c:v>870.49355198483727</c:v>
                </c:pt>
                <c:pt idx="38">
                  <c:v>850.87389908188425</c:v>
                </c:pt>
                <c:pt idx="39">
                  <c:v>830.68589352538083</c:v>
                </c:pt>
                <c:pt idx="40">
                  <c:v>809.81746764944739</c:v>
                </c:pt>
                <c:pt idx="41">
                  <c:v>788.12206556979629</c:v>
                </c:pt>
                <c:pt idx="42">
                  <c:v>765.40287741953011</c:v>
                </c:pt>
                <c:pt idx="43">
                  <c:v>741.3868346151761</c:v>
                </c:pt>
                <c:pt idx="44">
                  <c:v>715.67912096724865</c:v>
                </c:pt>
                <c:pt idx="45">
                  <c:v>687.67738631987288</c:v>
                </c:pt>
                <c:pt idx="46">
                  <c:v>656.39292435176412</c:v>
                </c:pt>
                <c:pt idx="47">
                  <c:v>620.02140891720626</c:v>
                </c:pt>
                <c:pt idx="48">
                  <c:v>574.66159085123161</c:v>
                </c:pt>
                <c:pt idx="49">
                  <c:v>508.5964968862267</c:v>
                </c:pt>
              </c:numCache>
            </c:numRef>
          </c:xVal>
          <c:yVal>
            <c:numRef>
              <c:f>Sheet1!$AX$9:$AX$58</c:f>
              <c:numCache>
                <c:formatCode>General</c:formatCode>
                <c:ptCount val="50"/>
                <c:pt idx="0">
                  <c:v>50</c:v>
                </c:pt>
                <c:pt idx="1">
                  <c:v>49</c:v>
                </c:pt>
                <c:pt idx="2">
                  <c:v>48</c:v>
                </c:pt>
                <c:pt idx="3">
                  <c:v>47</c:v>
                </c:pt>
                <c:pt idx="4">
                  <c:v>46</c:v>
                </c:pt>
                <c:pt idx="5">
                  <c:v>45</c:v>
                </c:pt>
                <c:pt idx="6">
                  <c:v>44</c:v>
                </c:pt>
                <c:pt idx="7">
                  <c:v>43</c:v>
                </c:pt>
                <c:pt idx="8">
                  <c:v>42</c:v>
                </c:pt>
                <c:pt idx="9">
                  <c:v>41</c:v>
                </c:pt>
                <c:pt idx="10">
                  <c:v>40</c:v>
                </c:pt>
                <c:pt idx="11">
                  <c:v>39</c:v>
                </c:pt>
                <c:pt idx="12">
                  <c:v>38</c:v>
                </c:pt>
                <c:pt idx="13">
                  <c:v>37</c:v>
                </c:pt>
                <c:pt idx="14">
                  <c:v>36</c:v>
                </c:pt>
                <c:pt idx="15">
                  <c:v>35</c:v>
                </c:pt>
                <c:pt idx="16">
                  <c:v>34</c:v>
                </c:pt>
                <c:pt idx="17">
                  <c:v>33</c:v>
                </c:pt>
                <c:pt idx="18">
                  <c:v>32</c:v>
                </c:pt>
                <c:pt idx="19">
                  <c:v>31</c:v>
                </c:pt>
                <c:pt idx="20">
                  <c:v>30</c:v>
                </c:pt>
                <c:pt idx="21">
                  <c:v>29</c:v>
                </c:pt>
                <c:pt idx="22">
                  <c:v>28</c:v>
                </c:pt>
                <c:pt idx="23">
                  <c:v>27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23</c:v>
                </c:pt>
                <c:pt idx="28">
                  <c:v>22</c:v>
                </c:pt>
                <c:pt idx="29">
                  <c:v>21</c:v>
                </c:pt>
                <c:pt idx="30">
                  <c:v>20</c:v>
                </c:pt>
                <c:pt idx="31">
                  <c:v>19</c:v>
                </c:pt>
                <c:pt idx="32">
                  <c:v>18</c:v>
                </c:pt>
                <c:pt idx="33">
                  <c:v>17</c:v>
                </c:pt>
                <c:pt idx="34">
                  <c:v>16</c:v>
                </c:pt>
                <c:pt idx="35">
                  <c:v>15</c:v>
                </c:pt>
                <c:pt idx="36">
                  <c:v>14</c:v>
                </c:pt>
                <c:pt idx="37">
                  <c:v>13</c:v>
                </c:pt>
                <c:pt idx="38">
                  <c:v>12</c:v>
                </c:pt>
                <c:pt idx="39">
                  <c:v>11</c:v>
                </c:pt>
                <c:pt idx="40">
                  <c:v>10</c:v>
                </c:pt>
                <c:pt idx="41">
                  <c:v>9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5</c:v>
                </c:pt>
                <c:pt idx="46">
                  <c:v>4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C774-4F86-BB26-9AD1CF324F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7961600"/>
        <c:axId val="1007964160"/>
      </c:scatterChart>
      <c:valAx>
        <c:axId val="1007961600"/>
        <c:scaling>
          <c:orientation val="minMax"/>
          <c:max val="2000"/>
          <c:min val="400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Tensional moment 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(kN</a:t>
                </a:r>
                <a:r>
                  <a:rPr lang="en-US" altLang="zh-CN" sz="9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∙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m)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07964160"/>
        <c:crosses val="autoZero"/>
        <c:crossBetween val="midCat"/>
        <c:majorUnit val="400"/>
      </c:valAx>
      <c:valAx>
        <c:axId val="1007964160"/>
        <c:scaling>
          <c:orientation val="minMax"/>
          <c:max val="5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07961600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60876919191919188"/>
          <c:y val="0.62665589324121895"/>
          <c:w val="0.35916010101010098"/>
          <c:h val="0.19928957643545442"/>
        </c:manualLayout>
      </c:layout>
      <c:overlay val="0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210833333333332"/>
          <c:y val="5.0925925925925923E-2"/>
          <c:w val="0.69587111111111111"/>
          <c:h val="0.80195972222222223"/>
        </c:manualLayout>
      </c:layout>
      <c:scatterChart>
        <c:scatterStyle val="lineMarker"/>
        <c:varyColors val="0"/>
        <c:ser>
          <c:idx val="6"/>
          <c:order val="3"/>
          <c:tx>
            <c:v>Limit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Sheet1!$I$4:$I$5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xVal>
          <c:yVal>
            <c:numRef>
              <c:f>Sheet1!$J$4:$J$5</c:f>
              <c:numCache>
                <c:formatCode>General</c:formatCode>
                <c:ptCount val="2"/>
                <c:pt idx="0">
                  <c:v>0</c:v>
                </c:pt>
                <c:pt idx="1">
                  <c:v>50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BBA-4D03-8BA4-AC8A5F8810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8103808"/>
        <c:axId val="1008106112"/>
      </c:scatterChart>
      <c:scatterChart>
        <c:scatterStyle val="smoothMarker"/>
        <c:varyColors val="0"/>
        <c:ser>
          <c:idx val="0"/>
          <c:order val="0"/>
          <c:tx>
            <c:v>Wind1</c:v>
          </c:tx>
          <c:spPr>
            <a:ln w="6350">
              <a:solidFill>
                <a:srgbClr val="3F48CC"/>
              </a:solidFill>
            </a:ln>
          </c:spPr>
          <c:marker>
            <c:symbol val="diamond"/>
            <c:size val="3"/>
            <c:spPr>
              <a:noFill/>
              <a:ln w="6350">
                <a:solidFill>
                  <a:srgbClr val="3F48CC"/>
                </a:solidFill>
              </a:ln>
            </c:spPr>
          </c:marker>
          <c:xVal>
            <c:numRef>
              <c:f>Sheet1!$O$4:$O$33</c:f>
              <c:numCache>
                <c:formatCode>General</c:formatCode>
                <c:ptCount val="30"/>
                <c:pt idx="0">
                  <c:v>0.17463919949427162</c:v>
                </c:pt>
                <c:pt idx="1">
                  <c:v>0.17660908810137718</c:v>
                </c:pt>
                <c:pt idx="2">
                  <c:v>0.17831054371517127</c:v>
                </c:pt>
                <c:pt idx="3">
                  <c:v>0.18010136035022056</c:v>
                </c:pt>
                <c:pt idx="4">
                  <c:v>0.18207278764274468</c:v>
                </c:pt>
                <c:pt idx="5">
                  <c:v>0.18386421620315357</c:v>
                </c:pt>
                <c:pt idx="6">
                  <c:v>0.1857018309010442</c:v>
                </c:pt>
                <c:pt idx="7">
                  <c:v>0.18718146275740019</c:v>
                </c:pt>
                <c:pt idx="8">
                  <c:v>0.18852652333292524</c:v>
                </c:pt>
                <c:pt idx="9">
                  <c:v>0.18955959485080148</c:v>
                </c:pt>
                <c:pt idx="10">
                  <c:v>0.19009944765832434</c:v>
                </c:pt>
                <c:pt idx="11">
                  <c:v>0.19023882358761579</c:v>
                </c:pt>
                <c:pt idx="12">
                  <c:v>0.18988483351758245</c:v>
                </c:pt>
                <c:pt idx="13">
                  <c:v>0.18890709356718186</c:v>
                </c:pt>
                <c:pt idx="14">
                  <c:v>0.18734751132587804</c:v>
                </c:pt>
                <c:pt idx="15">
                  <c:v>0.18511769229330835</c:v>
                </c:pt>
                <c:pt idx="16">
                  <c:v>0.18199420320438781</c:v>
                </c:pt>
                <c:pt idx="17">
                  <c:v>0.17806529701207927</c:v>
                </c:pt>
                <c:pt idx="18">
                  <c:v>0.17329033441020303</c:v>
                </c:pt>
                <c:pt idx="19">
                  <c:v>0.16721569902374595</c:v>
                </c:pt>
                <c:pt idx="20">
                  <c:v>0.15984092091826799</c:v>
                </c:pt>
                <c:pt idx="21">
                  <c:v>0.15202795795510771</c:v>
                </c:pt>
                <c:pt idx="22">
                  <c:v>0.14301223723863632</c:v>
                </c:pt>
                <c:pt idx="23">
                  <c:v>0.13274656304402008</c:v>
                </c:pt>
                <c:pt idx="24">
                  <c:v>0.12100859473607649</c:v>
                </c:pt>
                <c:pt idx="25">
                  <c:v>0.10771369457965872</c:v>
                </c:pt>
                <c:pt idx="26">
                  <c:v>9.2455881370521811E-2</c:v>
                </c:pt>
                <c:pt idx="27">
                  <c:v>7.4932836593845822E-2</c:v>
                </c:pt>
                <c:pt idx="28">
                  <c:v>5.4695977914285439E-2</c:v>
                </c:pt>
                <c:pt idx="29">
                  <c:v>2.6527721349561856E-2</c:v>
                </c:pt>
              </c:numCache>
            </c:numRef>
          </c:xVal>
          <c:yVal>
            <c:numRef>
              <c:f>Sheet1!$P$4:$P$33</c:f>
              <c:numCache>
                <c:formatCode>General</c:formatCode>
                <c:ptCount val="30"/>
                <c:pt idx="0">
                  <c:v>30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26</c:v>
                </c:pt>
                <c:pt idx="5">
                  <c:v>25</c:v>
                </c:pt>
                <c:pt idx="6">
                  <c:v>24</c:v>
                </c:pt>
                <c:pt idx="7">
                  <c:v>23</c:v>
                </c:pt>
                <c:pt idx="8">
                  <c:v>22</c:v>
                </c:pt>
                <c:pt idx="9">
                  <c:v>21</c:v>
                </c:pt>
                <c:pt idx="10">
                  <c:v>20</c:v>
                </c:pt>
                <c:pt idx="11">
                  <c:v>19</c:v>
                </c:pt>
                <c:pt idx="12">
                  <c:v>18</c:v>
                </c:pt>
                <c:pt idx="13">
                  <c:v>17</c:v>
                </c:pt>
                <c:pt idx="14">
                  <c:v>16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12</c:v>
                </c:pt>
                <c:pt idx="19">
                  <c:v>11</c:v>
                </c:pt>
                <c:pt idx="20">
                  <c:v>10</c:v>
                </c:pt>
                <c:pt idx="21">
                  <c:v>9</c:v>
                </c:pt>
                <c:pt idx="22">
                  <c:v>8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BBA-4D03-8BA4-AC8A5F881057}"/>
            </c:ext>
          </c:extLst>
        </c:ser>
        <c:ser>
          <c:idx val="3"/>
          <c:order val="1"/>
          <c:tx>
            <c:v>Wind2</c:v>
          </c:tx>
          <c:spPr>
            <a:ln w="6350">
              <a:solidFill>
                <a:srgbClr val="C00000"/>
              </a:solidFill>
            </a:ln>
          </c:spPr>
          <c:marker>
            <c:symbol val="square"/>
            <c:size val="2"/>
            <c:spPr>
              <a:noFill/>
              <a:ln w="6350">
                <a:solidFill>
                  <a:srgbClr val="C00000"/>
                </a:solidFill>
              </a:ln>
            </c:spPr>
          </c:marker>
          <c:xVal>
            <c:numRef>
              <c:f>Sheet1!$Z$4:$Z$33</c:f>
              <c:numCache>
                <c:formatCode>General</c:formatCode>
                <c:ptCount val="30"/>
                <c:pt idx="0">
                  <c:v>0.16808405635276655</c:v>
                </c:pt>
                <c:pt idx="1">
                  <c:v>0.17005557914987676</c:v>
                </c:pt>
                <c:pt idx="2">
                  <c:v>0.17185764457829625</c:v>
                </c:pt>
                <c:pt idx="3">
                  <c:v>0.17379758341242837</c:v>
                </c:pt>
                <c:pt idx="4">
                  <c:v>0.17587543887649579</c:v>
                </c:pt>
                <c:pt idx="5">
                  <c:v>0.17773083581641089</c:v>
                </c:pt>
                <c:pt idx="6">
                  <c:v>0.1795863302147466</c:v>
                </c:pt>
                <c:pt idx="7">
                  <c:v>0.18121942500736504</c:v>
                </c:pt>
                <c:pt idx="8">
                  <c:v>0.18263017275357324</c:v>
                </c:pt>
                <c:pt idx="9">
                  <c:v>0.18368061955470427</c:v>
                </c:pt>
                <c:pt idx="10">
                  <c:v>0.18428635326578036</c:v>
                </c:pt>
                <c:pt idx="11">
                  <c:v>0.18453184007102949</c:v>
                </c:pt>
                <c:pt idx="12">
                  <c:v>0.18427894616586019</c:v>
                </c:pt>
                <c:pt idx="13">
                  <c:v>0.18344334275192437</c:v>
                </c:pt>
                <c:pt idx="14">
                  <c:v>0.18210925292252453</c:v>
                </c:pt>
                <c:pt idx="15">
                  <c:v>0.17997013641157247</c:v>
                </c:pt>
                <c:pt idx="16">
                  <c:v>0.17719427191644768</c:v>
                </c:pt>
                <c:pt idx="17">
                  <c:v>0.1735592406067738</c:v>
                </c:pt>
                <c:pt idx="18">
                  <c:v>0.16911918873977608</c:v>
                </c:pt>
                <c:pt idx="19">
                  <c:v>0.16337542654879281</c:v>
                </c:pt>
                <c:pt idx="20">
                  <c:v>0.15635760294913709</c:v>
                </c:pt>
                <c:pt idx="21">
                  <c:v>0.1491175375333163</c:v>
                </c:pt>
                <c:pt idx="22">
                  <c:v>0.14071197532548535</c:v>
                </c:pt>
                <c:pt idx="23">
                  <c:v>0.13108657444605074</c:v>
                </c:pt>
                <c:pt idx="24">
                  <c:v>0.12015739677606202</c:v>
                </c:pt>
                <c:pt idx="25">
                  <c:v>0.10759340128465128</c:v>
                </c:pt>
                <c:pt idx="26">
                  <c:v>9.3172635467716591E-2</c:v>
                </c:pt>
                <c:pt idx="27">
                  <c:v>7.6336950423762664E-2</c:v>
                </c:pt>
                <c:pt idx="28">
                  <c:v>5.6594434355332152E-2</c:v>
                </c:pt>
                <c:pt idx="29">
                  <c:v>2.800660636349931E-2</c:v>
                </c:pt>
              </c:numCache>
            </c:numRef>
          </c:xVal>
          <c:yVal>
            <c:numRef>
              <c:f>Sheet1!$AA$4:$AA$33</c:f>
              <c:numCache>
                <c:formatCode>General</c:formatCode>
                <c:ptCount val="30"/>
                <c:pt idx="0">
                  <c:v>30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26</c:v>
                </c:pt>
                <c:pt idx="5">
                  <c:v>25</c:v>
                </c:pt>
                <c:pt idx="6">
                  <c:v>24</c:v>
                </c:pt>
                <c:pt idx="7">
                  <c:v>23</c:v>
                </c:pt>
                <c:pt idx="8">
                  <c:v>22</c:v>
                </c:pt>
                <c:pt idx="9">
                  <c:v>21</c:v>
                </c:pt>
                <c:pt idx="10">
                  <c:v>20</c:v>
                </c:pt>
                <c:pt idx="11">
                  <c:v>19</c:v>
                </c:pt>
                <c:pt idx="12">
                  <c:v>18</c:v>
                </c:pt>
                <c:pt idx="13">
                  <c:v>17</c:v>
                </c:pt>
                <c:pt idx="14">
                  <c:v>16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12</c:v>
                </c:pt>
                <c:pt idx="19">
                  <c:v>11</c:v>
                </c:pt>
                <c:pt idx="20">
                  <c:v>10</c:v>
                </c:pt>
                <c:pt idx="21">
                  <c:v>9</c:v>
                </c:pt>
                <c:pt idx="22">
                  <c:v>8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FBBA-4D03-8BA4-AC8A5F881057}"/>
            </c:ext>
          </c:extLst>
        </c:ser>
        <c:ser>
          <c:idx val="1"/>
          <c:order val="2"/>
          <c:tx>
            <c:v>Wind3</c:v>
          </c:tx>
          <c:spPr>
            <a:ln w="6350">
              <a:solidFill>
                <a:srgbClr val="00B050"/>
              </a:solidFill>
            </a:ln>
          </c:spPr>
          <c:marker>
            <c:symbol val="triangle"/>
            <c:size val="2"/>
            <c:spPr>
              <a:noFill/>
              <a:ln w="6350">
                <a:solidFill>
                  <a:srgbClr val="00B050"/>
                </a:solidFill>
              </a:ln>
            </c:spPr>
          </c:marker>
          <c:xVal>
            <c:numRef>
              <c:f>Sheet1!$AK$4:$AK$33</c:f>
              <c:numCache>
                <c:formatCode>General</c:formatCode>
                <c:ptCount val="30"/>
                <c:pt idx="0">
                  <c:v>0.13539815360631768</c:v>
                </c:pt>
                <c:pt idx="1">
                  <c:v>0.13737321427410804</c:v>
                </c:pt>
                <c:pt idx="2">
                  <c:v>0.13927975445124821</c:v>
                </c:pt>
                <c:pt idx="3">
                  <c:v>0.14125526538858649</c:v>
                </c:pt>
                <c:pt idx="4">
                  <c:v>0.14337590453071253</c:v>
                </c:pt>
                <c:pt idx="5">
                  <c:v>0.14542413829897705</c:v>
                </c:pt>
                <c:pt idx="6">
                  <c:v>0.14733108972650683</c:v>
                </c:pt>
                <c:pt idx="7">
                  <c:v>0.14916906515762579</c:v>
                </c:pt>
                <c:pt idx="8">
                  <c:v>0.15072110004906411</c:v>
                </c:pt>
                <c:pt idx="9">
                  <c:v>0.15206275020530177</c:v>
                </c:pt>
                <c:pt idx="10">
                  <c:v>0.15305247466147029</c:v>
                </c:pt>
                <c:pt idx="11">
                  <c:v>0.1536872473564414</c:v>
                </c:pt>
                <c:pt idx="12">
                  <c:v>0.15403928070463066</c:v>
                </c:pt>
                <c:pt idx="13">
                  <c:v>0.1538257780737676</c:v>
                </c:pt>
                <c:pt idx="14">
                  <c:v>0.15311606708637734</c:v>
                </c:pt>
                <c:pt idx="15">
                  <c:v>0.15184087065082313</c:v>
                </c:pt>
                <c:pt idx="16">
                  <c:v>0.15000016666657406</c:v>
                </c:pt>
                <c:pt idx="17">
                  <c:v>0.14752206614605151</c:v>
                </c:pt>
                <c:pt idx="18">
                  <c:v>0.14419573502708047</c:v>
                </c:pt>
                <c:pt idx="19">
                  <c:v>0.13973832688278476</c:v>
                </c:pt>
                <c:pt idx="20">
                  <c:v>0.13414980432337573</c:v>
                </c:pt>
                <c:pt idx="21">
                  <c:v>0.12855979153685651</c:v>
                </c:pt>
                <c:pt idx="22">
                  <c:v>0.12212194724946043</c:v>
                </c:pt>
                <c:pt idx="23">
                  <c:v>0.11462377589313658</c:v>
                </c:pt>
                <c:pt idx="24">
                  <c:v>0.10599533008581086</c:v>
                </c:pt>
                <c:pt idx="25">
                  <c:v>9.5955041555928683E-2</c:v>
                </c:pt>
                <c:pt idx="26">
                  <c:v>8.4292941578758537E-2</c:v>
                </c:pt>
                <c:pt idx="27">
                  <c:v>7.0442032906496949E-2</c:v>
                </c:pt>
                <c:pt idx="28">
                  <c:v>5.3703351850699223E-2</c:v>
                </c:pt>
                <c:pt idx="29">
                  <c:v>2.7197426348829407E-2</c:v>
                </c:pt>
              </c:numCache>
            </c:numRef>
          </c:xVal>
          <c:yVal>
            <c:numRef>
              <c:f>Sheet1!$AL$4:$AL$33</c:f>
              <c:numCache>
                <c:formatCode>General</c:formatCode>
                <c:ptCount val="30"/>
                <c:pt idx="0">
                  <c:v>30</c:v>
                </c:pt>
                <c:pt idx="1">
                  <c:v>29</c:v>
                </c:pt>
                <c:pt idx="2">
                  <c:v>28</c:v>
                </c:pt>
                <c:pt idx="3">
                  <c:v>27</c:v>
                </c:pt>
                <c:pt idx="4">
                  <c:v>26</c:v>
                </c:pt>
                <c:pt idx="5">
                  <c:v>25</c:v>
                </c:pt>
                <c:pt idx="6">
                  <c:v>24</c:v>
                </c:pt>
                <c:pt idx="7">
                  <c:v>23</c:v>
                </c:pt>
                <c:pt idx="8">
                  <c:v>22</c:v>
                </c:pt>
                <c:pt idx="9">
                  <c:v>21</c:v>
                </c:pt>
                <c:pt idx="10">
                  <c:v>20</c:v>
                </c:pt>
                <c:pt idx="11">
                  <c:v>19</c:v>
                </c:pt>
                <c:pt idx="12">
                  <c:v>18</c:v>
                </c:pt>
                <c:pt idx="13">
                  <c:v>17</c:v>
                </c:pt>
                <c:pt idx="14">
                  <c:v>16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12</c:v>
                </c:pt>
                <c:pt idx="19">
                  <c:v>11</c:v>
                </c:pt>
                <c:pt idx="20">
                  <c:v>10</c:v>
                </c:pt>
                <c:pt idx="21">
                  <c:v>9</c:v>
                </c:pt>
                <c:pt idx="22">
                  <c:v>8</c:v>
                </c:pt>
                <c:pt idx="23">
                  <c:v>7</c:v>
                </c:pt>
                <c:pt idx="24">
                  <c:v>6</c:v>
                </c:pt>
                <c:pt idx="25">
                  <c:v>5</c:v>
                </c:pt>
                <c:pt idx="26">
                  <c:v>4</c:v>
                </c:pt>
                <c:pt idx="27">
                  <c:v>3</c:v>
                </c:pt>
                <c:pt idx="28">
                  <c:v>2</c:v>
                </c:pt>
                <c:pt idx="2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FBBA-4D03-8BA4-AC8A5F8810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8103808"/>
        <c:axId val="1008106112"/>
      </c:scatterChart>
      <c:valAx>
        <c:axId val="1008103808"/>
        <c:scaling>
          <c:orientation val="minMax"/>
          <c:max val="0.5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ratio/%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08106112"/>
        <c:crosses val="autoZero"/>
        <c:crossBetween val="midCat"/>
        <c:majorUnit val="0.1"/>
      </c:valAx>
      <c:valAx>
        <c:axId val="1008106112"/>
        <c:scaling>
          <c:orientation val="minMax"/>
          <c:max val="5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08103808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1982294586058095"/>
          <c:y val="7.2441870964306473E-2"/>
          <c:w val="0.37324224832065483"/>
          <c:h val="0.23457750201719485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210833333333332"/>
          <c:y val="5.0925925925925923E-2"/>
          <c:w val="0.69587111111111111"/>
          <c:h val="0.80195972222222223"/>
        </c:manualLayout>
      </c:layout>
      <c:scatterChart>
        <c:scatterStyle val="lineMarker"/>
        <c:varyColors val="0"/>
        <c:ser>
          <c:idx val="6"/>
          <c:order val="3"/>
          <c:tx>
            <c:v>Limit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Sheet1!$I$4:$I$5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xVal>
          <c:yVal>
            <c:numRef>
              <c:f>Sheet1!$J$4:$J$5</c:f>
              <c:numCache>
                <c:formatCode>General</c:formatCode>
                <c:ptCount val="2"/>
                <c:pt idx="0">
                  <c:v>0</c:v>
                </c:pt>
                <c:pt idx="1">
                  <c:v>50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C6F-4F68-80E0-9E411DFB10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8192512"/>
        <c:axId val="1010824704"/>
      </c:scatterChart>
      <c:scatterChart>
        <c:scatterStyle val="smoothMarker"/>
        <c:varyColors val="0"/>
        <c:ser>
          <c:idx val="0"/>
          <c:order val="0"/>
          <c:tx>
            <c:v>Wind1</c:v>
          </c:tx>
          <c:spPr>
            <a:ln w="6350">
              <a:solidFill>
                <a:srgbClr val="3F48CC"/>
              </a:solidFill>
            </a:ln>
          </c:spPr>
          <c:marker>
            <c:symbol val="diamond"/>
            <c:size val="3"/>
            <c:spPr>
              <a:noFill/>
              <a:ln w="6350">
                <a:solidFill>
                  <a:srgbClr val="3F48CC"/>
                </a:solidFill>
              </a:ln>
            </c:spPr>
          </c:marker>
          <c:xVal>
            <c:numRef>
              <c:f>Sheet1!$O$4:$O$43</c:f>
              <c:numCache>
                <c:formatCode>General</c:formatCode>
                <c:ptCount val="40"/>
                <c:pt idx="0">
                  <c:v>0.19098232902548865</c:v>
                </c:pt>
                <c:pt idx="1">
                  <c:v>0.19151629173519416</c:v>
                </c:pt>
                <c:pt idx="2">
                  <c:v>0.19214046944878635</c:v>
                </c:pt>
                <c:pt idx="3">
                  <c:v>0.19280835044157188</c:v>
                </c:pt>
                <c:pt idx="4">
                  <c:v>0.19338658174754525</c:v>
                </c:pt>
                <c:pt idx="5">
                  <c:v>0.19405506950347881</c:v>
                </c:pt>
                <c:pt idx="6">
                  <c:v>0.19463401552657747</c:v>
                </c:pt>
                <c:pt idx="7">
                  <c:v>0.19512360185277433</c:v>
                </c:pt>
                <c:pt idx="8">
                  <c:v>0.19556945057958311</c:v>
                </c:pt>
                <c:pt idx="9">
                  <c:v>0.19570232497341467</c:v>
                </c:pt>
                <c:pt idx="10">
                  <c:v>0.19583556878156735</c:v>
                </c:pt>
                <c:pt idx="11">
                  <c:v>0.19579019383002819</c:v>
                </c:pt>
                <c:pt idx="12">
                  <c:v>0.19538766593620999</c:v>
                </c:pt>
                <c:pt idx="13">
                  <c:v>0.19485137926122054</c:v>
                </c:pt>
                <c:pt idx="14">
                  <c:v>0.19400257730246784</c:v>
                </c:pt>
                <c:pt idx="15">
                  <c:v>0.19288551008305418</c:v>
                </c:pt>
                <c:pt idx="16">
                  <c:v>0.19141212082833209</c:v>
                </c:pt>
                <c:pt idx="17">
                  <c:v>0.18962502471984016</c:v>
                </c:pt>
                <c:pt idx="18">
                  <c:v>0.18752562491563651</c:v>
                </c:pt>
                <c:pt idx="19">
                  <c:v>0.18489056222533373</c:v>
                </c:pt>
                <c:pt idx="20">
                  <c:v>0.18185191777927448</c:v>
                </c:pt>
                <c:pt idx="21">
                  <c:v>0.17863594263193508</c:v>
                </c:pt>
                <c:pt idx="22">
                  <c:v>0.1748846762869749</c:v>
                </c:pt>
                <c:pt idx="23">
                  <c:v>0.17077567156945977</c:v>
                </c:pt>
                <c:pt idx="24">
                  <c:v>0.1661317549416727</c:v>
                </c:pt>
                <c:pt idx="25">
                  <c:v>0.16104176476926724</c:v>
                </c:pt>
                <c:pt idx="26">
                  <c:v>0.1554588369955211</c:v>
                </c:pt>
                <c:pt idx="27">
                  <c:v>0.14925350917147645</c:v>
                </c:pt>
                <c:pt idx="28">
                  <c:v>0.14255525244620063</c:v>
                </c:pt>
                <c:pt idx="29">
                  <c:v>0.1351879432493889</c:v>
                </c:pt>
                <c:pt idx="30">
                  <c:v>0.12701625880177703</c:v>
                </c:pt>
                <c:pt idx="31">
                  <c:v>0.1183997466213505</c:v>
                </c:pt>
                <c:pt idx="32">
                  <c:v>0.10906681438457803</c:v>
                </c:pt>
                <c:pt idx="33">
                  <c:v>9.9066694706142294E-2</c:v>
                </c:pt>
                <c:pt idx="34">
                  <c:v>8.81277481840992E-2</c:v>
                </c:pt>
                <c:pt idx="35">
                  <c:v>7.6250770487910485E-2</c:v>
                </c:pt>
                <c:pt idx="36">
                  <c:v>6.3437607142766667E-2</c:v>
                </c:pt>
                <c:pt idx="37">
                  <c:v>4.9279306001606807E-2</c:v>
                </c:pt>
                <c:pt idx="38">
                  <c:v>3.3865173851613396E-2</c:v>
                </c:pt>
                <c:pt idx="39">
                  <c:v>1.5042606157179015E-2</c:v>
                </c:pt>
              </c:numCache>
            </c:numRef>
          </c:xVal>
          <c:yVal>
            <c:numRef>
              <c:f>Sheet1!$P$4:$P$43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EC6F-4F68-80E0-9E411DFB10DB}"/>
            </c:ext>
          </c:extLst>
        </c:ser>
        <c:ser>
          <c:idx val="3"/>
          <c:order val="1"/>
          <c:tx>
            <c:v>Wind2</c:v>
          </c:tx>
          <c:spPr>
            <a:ln w="6350">
              <a:solidFill>
                <a:srgbClr val="C00000"/>
              </a:solidFill>
            </a:ln>
          </c:spPr>
          <c:marker>
            <c:symbol val="square"/>
            <c:size val="2"/>
            <c:spPr>
              <a:noFill/>
              <a:ln w="6350">
                <a:solidFill>
                  <a:srgbClr val="C00000"/>
                </a:solidFill>
              </a:ln>
            </c:spPr>
          </c:marker>
          <c:xVal>
            <c:numRef>
              <c:f>Sheet1!$Z$4:$Z$43</c:f>
              <c:numCache>
                <c:formatCode>General</c:formatCode>
                <c:ptCount val="40"/>
                <c:pt idx="0">
                  <c:v>0.17699909604288944</c:v>
                </c:pt>
                <c:pt idx="1">
                  <c:v>0.17758023538671189</c:v>
                </c:pt>
                <c:pt idx="2">
                  <c:v>0.17821966782597257</c:v>
                </c:pt>
                <c:pt idx="3">
                  <c:v>0.17907989836941499</c:v>
                </c:pt>
                <c:pt idx="4">
                  <c:v>0.17985888913256415</c:v>
                </c:pt>
                <c:pt idx="5">
                  <c:v>0.18071911907709157</c:v>
                </c:pt>
                <c:pt idx="6">
                  <c:v>0.18143979717801714</c:v>
                </c:pt>
                <c:pt idx="7">
                  <c:v>0.18213758535788269</c:v>
                </c:pt>
                <c:pt idx="8">
                  <c:v>0.1827770499816648</c:v>
                </c:pt>
                <c:pt idx="9">
                  <c:v>0.1831957696018115</c:v>
                </c:pt>
                <c:pt idx="10">
                  <c:v>0.1835560949682685</c:v>
                </c:pt>
                <c:pt idx="11">
                  <c:v>0.18369567224080155</c:v>
                </c:pt>
                <c:pt idx="12">
                  <c:v>0.1836145146768087</c:v>
                </c:pt>
                <c:pt idx="13">
                  <c:v>0.18331265640975256</c:v>
                </c:pt>
                <c:pt idx="14">
                  <c:v>0.18273163382403168</c:v>
                </c:pt>
                <c:pt idx="15">
                  <c:v>0.18201101615012208</c:v>
                </c:pt>
                <c:pt idx="16">
                  <c:v>0.18084902543281786</c:v>
                </c:pt>
                <c:pt idx="17">
                  <c:v>0.17948888544976815</c:v>
                </c:pt>
                <c:pt idx="18">
                  <c:v>0.17768739403795647</c:v>
                </c:pt>
                <c:pt idx="19">
                  <c:v>0.1754670339408517</c:v>
                </c:pt>
                <c:pt idx="20">
                  <c:v>0.17280535292634888</c:v>
                </c:pt>
                <c:pt idx="21">
                  <c:v>0.16994543241876198</c:v>
                </c:pt>
                <c:pt idx="22">
                  <c:v>0.16670284940576152</c:v>
                </c:pt>
                <c:pt idx="23">
                  <c:v>0.16312234672171683</c:v>
                </c:pt>
                <c:pt idx="24">
                  <c:v>0.15896093859813484</c:v>
                </c:pt>
                <c:pt idx="25">
                  <c:v>0.1543805687254714</c:v>
                </c:pt>
                <c:pt idx="26">
                  <c:v>0.14935896357433659</c:v>
                </c:pt>
                <c:pt idx="27">
                  <c:v>0.14377871887035298</c:v>
                </c:pt>
                <c:pt idx="28">
                  <c:v>0.1376763233094202</c:v>
                </c:pt>
                <c:pt idx="29">
                  <c:v>0.13095651950170331</c:v>
                </c:pt>
                <c:pt idx="30">
                  <c:v>0.12343524618195567</c:v>
                </c:pt>
                <c:pt idx="31">
                  <c:v>0.11549497824580945</c:v>
                </c:pt>
                <c:pt idx="32">
                  <c:v>0.10683417056354207</c:v>
                </c:pt>
                <c:pt idx="33">
                  <c:v>9.7533789016935046E-2</c:v>
                </c:pt>
                <c:pt idx="34">
                  <c:v>8.7233594446176524E-2</c:v>
                </c:pt>
                <c:pt idx="35">
                  <c:v>7.5992170649350446E-2</c:v>
                </c:pt>
                <c:pt idx="36">
                  <c:v>6.3692464232434895E-2</c:v>
                </c:pt>
                <c:pt idx="37">
                  <c:v>5.0032989117181473E-2</c:v>
                </c:pt>
                <c:pt idx="38">
                  <c:v>3.4793246471118505E-2</c:v>
                </c:pt>
                <c:pt idx="39">
                  <c:v>1.5754681843820267E-2</c:v>
                </c:pt>
              </c:numCache>
            </c:numRef>
          </c:xVal>
          <c:yVal>
            <c:numRef>
              <c:f>Sheet1!$AA$4:$AA$43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EC6F-4F68-80E0-9E411DFB10DB}"/>
            </c:ext>
          </c:extLst>
        </c:ser>
        <c:ser>
          <c:idx val="1"/>
          <c:order val="2"/>
          <c:tx>
            <c:v>Wind3</c:v>
          </c:tx>
          <c:spPr>
            <a:ln w="6350">
              <a:solidFill>
                <a:srgbClr val="00B050"/>
              </a:solidFill>
            </a:ln>
          </c:spPr>
          <c:marker>
            <c:symbol val="triangle"/>
            <c:size val="2"/>
            <c:spPr>
              <a:noFill/>
              <a:ln w="6350">
                <a:solidFill>
                  <a:srgbClr val="00B050"/>
                </a:solidFill>
              </a:ln>
            </c:spPr>
          </c:marker>
          <c:xVal>
            <c:numRef>
              <c:f>Sheet1!$AK$4:$AK$43</c:f>
              <c:numCache>
                <c:formatCode>General</c:formatCode>
                <c:ptCount val="40"/>
                <c:pt idx="0">
                  <c:v>0.15224798849245924</c:v>
                </c:pt>
                <c:pt idx="1">
                  <c:v>0.15294512087673801</c:v>
                </c:pt>
                <c:pt idx="2">
                  <c:v>0.15379209992714191</c:v>
                </c:pt>
                <c:pt idx="3">
                  <c:v>0.15477186436817256</c:v>
                </c:pt>
                <c:pt idx="4">
                  <c:v>0.1558930723284393</c:v>
                </c:pt>
                <c:pt idx="5">
                  <c:v>0.15702257799437636</c:v>
                </c:pt>
                <c:pt idx="6">
                  <c:v>0.15806960492137634</c:v>
                </c:pt>
                <c:pt idx="7">
                  <c:v>0.15912476237217135</c:v>
                </c:pt>
                <c:pt idx="8">
                  <c:v>0.16010562138788256</c:v>
                </c:pt>
                <c:pt idx="9">
                  <c:v>0.16094548766585537</c:v>
                </c:pt>
                <c:pt idx="10">
                  <c:v>0.161785567959568</c:v>
                </c:pt>
                <c:pt idx="11">
                  <c:v>0.16234337066846924</c:v>
                </c:pt>
                <c:pt idx="12">
                  <c:v>0.16282727044325221</c:v>
                </c:pt>
                <c:pt idx="13">
                  <c:v>0.16302898515294756</c:v>
                </c:pt>
                <c:pt idx="14">
                  <c:v>0.1630223604294822</c:v>
                </c:pt>
                <c:pt idx="15">
                  <c:v>0.16280073709906845</c:v>
                </c:pt>
                <c:pt idx="16">
                  <c:v>0.1622967960250602</c:v>
                </c:pt>
                <c:pt idx="17">
                  <c:v>0.16151049501502993</c:v>
                </c:pt>
                <c:pt idx="18">
                  <c:v>0.16036820133679869</c:v>
                </c:pt>
                <c:pt idx="19">
                  <c:v>0.15887583201985128</c:v>
                </c:pt>
                <c:pt idx="20">
                  <c:v>0.15688623266558477</c:v>
                </c:pt>
                <c:pt idx="21">
                  <c:v>0.15475558148254298</c:v>
                </c:pt>
                <c:pt idx="22">
                  <c:v>0.15234254166187461</c:v>
                </c:pt>
                <c:pt idx="23">
                  <c:v>0.14957392820943094</c:v>
                </c:pt>
                <c:pt idx="24">
                  <c:v>0.14638172700169924</c:v>
                </c:pt>
                <c:pt idx="25">
                  <c:v>0.14276589228523737</c:v>
                </c:pt>
                <c:pt idx="26">
                  <c:v>0.13872638537783646</c:v>
                </c:pt>
                <c:pt idx="27">
                  <c:v>0.13412181030689974</c:v>
                </c:pt>
                <c:pt idx="28">
                  <c:v>0.12902092853486988</c:v>
                </c:pt>
                <c:pt idx="29">
                  <c:v>0.12328280496484496</c:v>
                </c:pt>
                <c:pt idx="30">
                  <c:v>0.11676955938942306</c:v>
                </c:pt>
                <c:pt idx="31">
                  <c:v>0.10997422425277661</c:v>
                </c:pt>
                <c:pt idx="32">
                  <c:v>0.10247053234954916</c:v>
                </c:pt>
                <c:pt idx="33">
                  <c:v>9.4263301448654968E-2</c:v>
                </c:pt>
                <c:pt idx="34">
                  <c:v>8.5067326277484465E-2</c:v>
                </c:pt>
                <c:pt idx="35">
                  <c:v>7.4953452222029107E-2</c:v>
                </c:pt>
                <c:pt idx="36">
                  <c:v>6.3640238843046454E-2</c:v>
                </c:pt>
                <c:pt idx="37">
                  <c:v>5.0844960418904843E-2</c:v>
                </c:pt>
                <c:pt idx="38">
                  <c:v>3.6286223281019478E-2</c:v>
                </c:pt>
                <c:pt idx="39">
                  <c:v>1.6917742166140257E-2</c:v>
                </c:pt>
              </c:numCache>
            </c:numRef>
          </c:xVal>
          <c:yVal>
            <c:numRef>
              <c:f>Sheet1!$AL$4:$AL$43</c:f>
              <c:numCache>
                <c:formatCode>General</c:formatCode>
                <c:ptCount val="40"/>
                <c:pt idx="0">
                  <c:v>40</c:v>
                </c:pt>
                <c:pt idx="1">
                  <c:v>39</c:v>
                </c:pt>
                <c:pt idx="2">
                  <c:v>38</c:v>
                </c:pt>
                <c:pt idx="3">
                  <c:v>37</c:v>
                </c:pt>
                <c:pt idx="4">
                  <c:v>36</c:v>
                </c:pt>
                <c:pt idx="5">
                  <c:v>35</c:v>
                </c:pt>
                <c:pt idx="6">
                  <c:v>34</c:v>
                </c:pt>
                <c:pt idx="7">
                  <c:v>33</c:v>
                </c:pt>
                <c:pt idx="8">
                  <c:v>32</c:v>
                </c:pt>
                <c:pt idx="9">
                  <c:v>31</c:v>
                </c:pt>
                <c:pt idx="10">
                  <c:v>30</c:v>
                </c:pt>
                <c:pt idx="11">
                  <c:v>29</c:v>
                </c:pt>
                <c:pt idx="12">
                  <c:v>28</c:v>
                </c:pt>
                <c:pt idx="13">
                  <c:v>27</c:v>
                </c:pt>
                <c:pt idx="14">
                  <c:v>26</c:v>
                </c:pt>
                <c:pt idx="15">
                  <c:v>25</c:v>
                </c:pt>
                <c:pt idx="16">
                  <c:v>24</c:v>
                </c:pt>
                <c:pt idx="17">
                  <c:v>23</c:v>
                </c:pt>
                <c:pt idx="18">
                  <c:v>22</c:v>
                </c:pt>
                <c:pt idx="19">
                  <c:v>21</c:v>
                </c:pt>
                <c:pt idx="20">
                  <c:v>20</c:v>
                </c:pt>
                <c:pt idx="21">
                  <c:v>19</c:v>
                </c:pt>
                <c:pt idx="22">
                  <c:v>18</c:v>
                </c:pt>
                <c:pt idx="23">
                  <c:v>17</c:v>
                </c:pt>
                <c:pt idx="24">
                  <c:v>16</c:v>
                </c:pt>
                <c:pt idx="25">
                  <c:v>15</c:v>
                </c:pt>
                <c:pt idx="26">
                  <c:v>14</c:v>
                </c:pt>
                <c:pt idx="27">
                  <c:v>13</c:v>
                </c:pt>
                <c:pt idx="28">
                  <c:v>12</c:v>
                </c:pt>
                <c:pt idx="29">
                  <c:v>11</c:v>
                </c:pt>
                <c:pt idx="30">
                  <c:v>10</c:v>
                </c:pt>
                <c:pt idx="31">
                  <c:v>9</c:v>
                </c:pt>
                <c:pt idx="32">
                  <c:v>8</c:v>
                </c:pt>
                <c:pt idx="33">
                  <c:v>7</c:v>
                </c:pt>
                <c:pt idx="34">
                  <c:v>6</c:v>
                </c:pt>
                <c:pt idx="35">
                  <c:v>5</c:v>
                </c:pt>
                <c:pt idx="36">
                  <c:v>4</c:v>
                </c:pt>
                <c:pt idx="37">
                  <c:v>3</c:v>
                </c:pt>
                <c:pt idx="38">
                  <c:v>2</c:v>
                </c:pt>
                <c:pt idx="3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EC6F-4F68-80E0-9E411DFB10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8192512"/>
        <c:axId val="1010824704"/>
      </c:scatterChart>
      <c:valAx>
        <c:axId val="1008192512"/>
        <c:scaling>
          <c:orientation val="minMax"/>
          <c:max val="0.5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ratio/%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10824704"/>
        <c:crosses val="autoZero"/>
        <c:crossBetween val="midCat"/>
        <c:majorUnit val="0.1"/>
      </c:valAx>
      <c:valAx>
        <c:axId val="1010824704"/>
        <c:scaling>
          <c:orientation val="minMax"/>
          <c:max val="5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08192512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1916363636363636"/>
          <c:y val="6.6765277777777784E-2"/>
          <c:w val="0.35471414141414143"/>
          <c:h val="0.22279893900188272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210833333333332"/>
          <c:y val="5.0925925925925923E-2"/>
          <c:w val="0.69587111111111111"/>
          <c:h val="0.80195972222222223"/>
        </c:manualLayout>
      </c:layout>
      <c:scatterChart>
        <c:scatterStyle val="lineMarker"/>
        <c:varyColors val="0"/>
        <c:ser>
          <c:idx val="6"/>
          <c:order val="3"/>
          <c:tx>
            <c:v>Limit</c:v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Sheet1!$I$4:$I$5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xVal>
          <c:yVal>
            <c:numRef>
              <c:f>Sheet1!$J$4:$J$5</c:f>
              <c:numCache>
                <c:formatCode>General</c:formatCode>
                <c:ptCount val="2"/>
                <c:pt idx="0">
                  <c:v>0</c:v>
                </c:pt>
                <c:pt idx="1">
                  <c:v>50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A51-4B31-AD6F-966D69D8A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1083136"/>
        <c:axId val="1011106176"/>
      </c:scatterChart>
      <c:scatterChart>
        <c:scatterStyle val="smoothMarker"/>
        <c:varyColors val="0"/>
        <c:ser>
          <c:idx val="0"/>
          <c:order val="0"/>
          <c:tx>
            <c:v>Wind1</c:v>
          </c:tx>
          <c:spPr>
            <a:ln w="6350">
              <a:solidFill>
                <a:srgbClr val="3F48CC"/>
              </a:solidFill>
            </a:ln>
          </c:spPr>
          <c:marker>
            <c:symbol val="diamond"/>
            <c:size val="3"/>
            <c:spPr>
              <a:noFill/>
              <a:ln w="6350">
                <a:solidFill>
                  <a:srgbClr val="3F48CC"/>
                </a:solidFill>
              </a:ln>
            </c:spPr>
          </c:marker>
          <c:xVal>
            <c:numRef>
              <c:f>Sheet1!$O$4:$O$53</c:f>
              <c:numCache>
                <c:formatCode>General</c:formatCode>
                <c:ptCount val="50"/>
                <c:pt idx="0">
                  <c:v>0.19233005485362914</c:v>
                </c:pt>
                <c:pt idx="1">
                  <c:v>0.19259348379423433</c:v>
                </c:pt>
                <c:pt idx="2">
                  <c:v>0.19276540145990931</c:v>
                </c:pt>
                <c:pt idx="3">
                  <c:v>0.19312050642021422</c:v>
                </c:pt>
                <c:pt idx="4">
                  <c:v>0.19342440383777845</c:v>
                </c:pt>
                <c:pt idx="5">
                  <c:v>0.19372849558079988</c:v>
                </c:pt>
                <c:pt idx="6">
                  <c:v>0.19403278073562727</c:v>
                </c:pt>
                <c:pt idx="7">
                  <c:v>0.19437787939989468</c:v>
                </c:pt>
                <c:pt idx="8">
                  <c:v>0.19459131532522206</c:v>
                </c:pt>
                <c:pt idx="9">
                  <c:v>0.19480503073586167</c:v>
                </c:pt>
                <c:pt idx="10">
                  <c:v>0.1948868389604593</c:v>
                </c:pt>
                <c:pt idx="11">
                  <c:v>0.19487762826964003</c:v>
                </c:pt>
                <c:pt idx="12">
                  <c:v>0.19468641452345872</c:v>
                </c:pt>
                <c:pt idx="13">
                  <c:v>0.1944956811859842</c:v>
                </c:pt>
                <c:pt idx="14">
                  <c:v>0.1941729641324971</c:v>
                </c:pt>
                <c:pt idx="15">
                  <c:v>0.19362711586965295</c:v>
                </c:pt>
                <c:pt idx="16">
                  <c:v>0.19299069925776216</c:v>
                </c:pt>
                <c:pt idx="17">
                  <c:v>0.1922220590879205</c:v>
                </c:pt>
                <c:pt idx="18">
                  <c:v>0.19113945171000152</c:v>
                </c:pt>
                <c:pt idx="19">
                  <c:v>0.18996654968704357</c:v>
                </c:pt>
                <c:pt idx="20">
                  <c:v>0.18852843286889115</c:v>
                </c:pt>
                <c:pt idx="21">
                  <c:v>0.18699999999999997</c:v>
                </c:pt>
                <c:pt idx="22">
                  <c:v>0.18515790558331557</c:v>
                </c:pt>
                <c:pt idx="23">
                  <c:v>0.18318324159158231</c:v>
                </c:pt>
                <c:pt idx="24">
                  <c:v>0.1808950248072069</c:v>
                </c:pt>
                <c:pt idx="25">
                  <c:v>0.17838377168341293</c:v>
                </c:pt>
                <c:pt idx="26">
                  <c:v>0.17564948050022808</c:v>
                </c:pt>
                <c:pt idx="27">
                  <c:v>0.17269215384608533</c:v>
                </c:pt>
                <c:pt idx="28">
                  <c:v>0.16937830439581097</c:v>
                </c:pt>
                <c:pt idx="29">
                  <c:v>0.1657512594220629</c:v>
                </c:pt>
                <c:pt idx="30">
                  <c:v>0.16181127896410682</c:v>
                </c:pt>
                <c:pt idx="31">
                  <c:v>0.15764850142008963</c:v>
                </c:pt>
                <c:pt idx="32">
                  <c:v>0.15321883043542656</c:v>
                </c:pt>
                <c:pt idx="33">
                  <c:v>0.14838679186504439</c:v>
                </c:pt>
                <c:pt idx="34">
                  <c:v>0.14319804467938796</c:v>
                </c:pt>
                <c:pt idx="35">
                  <c:v>0.1376971314152913</c:v>
                </c:pt>
                <c:pt idx="36">
                  <c:v>0.1318394857392883</c:v>
                </c:pt>
                <c:pt idx="37">
                  <c:v>0.12553573196504653</c:v>
                </c:pt>
                <c:pt idx="38">
                  <c:v>0.11887506046265549</c:v>
                </c:pt>
                <c:pt idx="39">
                  <c:v>0.11176842130047288</c:v>
                </c:pt>
                <c:pt idx="40">
                  <c:v>0.10421612159354232</c:v>
                </c:pt>
                <c:pt idx="41">
                  <c:v>9.6171981366716147E-2</c:v>
                </c:pt>
                <c:pt idx="42">
                  <c:v>8.7729413539587728E-2</c:v>
                </c:pt>
                <c:pt idx="43">
                  <c:v>7.8748015848019937E-2</c:v>
                </c:pt>
                <c:pt idx="44">
                  <c:v>6.9234240083935347E-2</c:v>
                </c:pt>
                <c:pt idx="45">
                  <c:v>5.9093146810776619E-2</c:v>
                </c:pt>
                <c:pt idx="46">
                  <c:v>4.8373546489791301E-2</c:v>
                </c:pt>
                <c:pt idx="47">
                  <c:v>3.666769695522204E-2</c:v>
                </c:pt>
                <c:pt idx="48">
                  <c:v>2.4147877753541821E-2</c:v>
                </c:pt>
                <c:pt idx="49">
                  <c:v>9.8183501669068616E-3</c:v>
                </c:pt>
              </c:numCache>
            </c:numRef>
          </c:xVal>
          <c:yVal>
            <c:numRef>
              <c:f>Sheet1!$P$4:$P$53</c:f>
              <c:numCache>
                <c:formatCode>General</c:formatCode>
                <c:ptCount val="50"/>
                <c:pt idx="0">
                  <c:v>50</c:v>
                </c:pt>
                <c:pt idx="1">
                  <c:v>49</c:v>
                </c:pt>
                <c:pt idx="2">
                  <c:v>48</c:v>
                </c:pt>
                <c:pt idx="3">
                  <c:v>47</c:v>
                </c:pt>
                <c:pt idx="4">
                  <c:v>46</c:v>
                </c:pt>
                <c:pt idx="5">
                  <c:v>45</c:v>
                </c:pt>
                <c:pt idx="6">
                  <c:v>44</c:v>
                </c:pt>
                <c:pt idx="7">
                  <c:v>43</c:v>
                </c:pt>
                <c:pt idx="8">
                  <c:v>42</c:v>
                </c:pt>
                <c:pt idx="9">
                  <c:v>41</c:v>
                </c:pt>
                <c:pt idx="10">
                  <c:v>40</c:v>
                </c:pt>
                <c:pt idx="11">
                  <c:v>39</c:v>
                </c:pt>
                <c:pt idx="12">
                  <c:v>38</c:v>
                </c:pt>
                <c:pt idx="13">
                  <c:v>37</c:v>
                </c:pt>
                <c:pt idx="14">
                  <c:v>36</c:v>
                </c:pt>
                <c:pt idx="15">
                  <c:v>35</c:v>
                </c:pt>
                <c:pt idx="16">
                  <c:v>34</c:v>
                </c:pt>
                <c:pt idx="17">
                  <c:v>33</c:v>
                </c:pt>
                <c:pt idx="18">
                  <c:v>32</c:v>
                </c:pt>
                <c:pt idx="19">
                  <c:v>31</c:v>
                </c:pt>
                <c:pt idx="20">
                  <c:v>30</c:v>
                </c:pt>
                <c:pt idx="21">
                  <c:v>29</c:v>
                </c:pt>
                <c:pt idx="22">
                  <c:v>28</c:v>
                </c:pt>
                <c:pt idx="23">
                  <c:v>27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23</c:v>
                </c:pt>
                <c:pt idx="28">
                  <c:v>22</c:v>
                </c:pt>
                <c:pt idx="29">
                  <c:v>21</c:v>
                </c:pt>
                <c:pt idx="30">
                  <c:v>20</c:v>
                </c:pt>
                <c:pt idx="31">
                  <c:v>19</c:v>
                </c:pt>
                <c:pt idx="32">
                  <c:v>18</c:v>
                </c:pt>
                <c:pt idx="33">
                  <c:v>17</c:v>
                </c:pt>
                <c:pt idx="34">
                  <c:v>16</c:v>
                </c:pt>
                <c:pt idx="35">
                  <c:v>15</c:v>
                </c:pt>
                <c:pt idx="36">
                  <c:v>14</c:v>
                </c:pt>
                <c:pt idx="37">
                  <c:v>13</c:v>
                </c:pt>
                <c:pt idx="38">
                  <c:v>12</c:v>
                </c:pt>
                <c:pt idx="39">
                  <c:v>11</c:v>
                </c:pt>
                <c:pt idx="40">
                  <c:v>10</c:v>
                </c:pt>
                <c:pt idx="41">
                  <c:v>9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5</c:v>
                </c:pt>
                <c:pt idx="46">
                  <c:v>4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A51-4B31-AD6F-966D69D8A46C}"/>
            </c:ext>
          </c:extLst>
        </c:ser>
        <c:ser>
          <c:idx val="3"/>
          <c:order val="1"/>
          <c:tx>
            <c:v>Wind2</c:v>
          </c:tx>
          <c:spPr>
            <a:ln w="6350">
              <a:solidFill>
                <a:srgbClr val="C00000"/>
              </a:solidFill>
            </a:ln>
          </c:spPr>
          <c:marker>
            <c:symbol val="square"/>
            <c:size val="2"/>
            <c:spPr>
              <a:noFill/>
              <a:ln w="6350">
                <a:solidFill>
                  <a:srgbClr val="C00000"/>
                </a:solidFill>
              </a:ln>
            </c:spPr>
          </c:marker>
          <c:xVal>
            <c:numRef>
              <c:f>Sheet1!$Z$4:$Z$53</c:f>
              <c:numCache>
                <c:formatCode>General</c:formatCode>
                <c:ptCount val="50"/>
                <c:pt idx="0">
                  <c:v>0.17022085653644206</c:v>
                </c:pt>
                <c:pt idx="1">
                  <c:v>0.1703607936116758</c:v>
                </c:pt>
                <c:pt idx="2">
                  <c:v>0.1707208540278545</c:v>
                </c:pt>
                <c:pt idx="3">
                  <c:v>0.17108091652782315</c:v>
                </c:pt>
                <c:pt idx="4">
                  <c:v>0.17158091385699054</c:v>
                </c:pt>
                <c:pt idx="5">
                  <c:v>0.17208091120167859</c:v>
                </c:pt>
                <c:pt idx="6">
                  <c:v>0.17258090856175257</c:v>
                </c:pt>
                <c:pt idx="7">
                  <c:v>0.17300072254184373</c:v>
                </c:pt>
                <c:pt idx="8">
                  <c:v>0.17350072045959924</c:v>
                </c:pt>
                <c:pt idx="9">
                  <c:v>0.17386077763544022</c:v>
                </c:pt>
                <c:pt idx="10">
                  <c:v>0.17414066153543806</c:v>
                </c:pt>
                <c:pt idx="11">
                  <c:v>0.17442055498134387</c:v>
                </c:pt>
                <c:pt idx="12">
                  <c:v>0.17456050526966288</c:v>
                </c:pt>
                <c:pt idx="13">
                  <c:v>0.17456050526966288</c:v>
                </c:pt>
                <c:pt idx="14">
                  <c:v>0.1744803713888757</c:v>
                </c:pt>
                <c:pt idx="15">
                  <c:v>0.17434041413281087</c:v>
                </c:pt>
                <c:pt idx="16">
                  <c:v>0.17404022523543228</c:v>
                </c:pt>
                <c:pt idx="17">
                  <c:v>0.17354022588437526</c:v>
                </c:pt>
                <c:pt idx="18">
                  <c:v>0.17290026026585384</c:v>
                </c:pt>
                <c:pt idx="19">
                  <c:v>0.1721001162114657</c:v>
                </c:pt>
                <c:pt idx="20">
                  <c:v>0.17110011689066726</c:v>
                </c:pt>
                <c:pt idx="21">
                  <c:v>0.16988007534728727</c:v>
                </c:pt>
                <c:pt idx="22">
                  <c:v>0.16852005815332488</c:v>
                </c:pt>
                <c:pt idx="23">
                  <c:v>0.16702005867559741</c:v>
                </c:pt>
                <c:pt idx="24">
                  <c:v>0.16516004359408484</c:v>
                </c:pt>
                <c:pt idx="25">
                  <c:v>0.16316004412845692</c:v>
                </c:pt>
                <c:pt idx="26">
                  <c:v>0.16094001988318507</c:v>
                </c:pt>
                <c:pt idx="27">
                  <c:v>0.1585</c:v>
                </c:pt>
                <c:pt idx="28">
                  <c:v>0.15572000513742607</c:v>
                </c:pt>
                <c:pt idx="29">
                  <c:v>0.15272000523834459</c:v>
                </c:pt>
                <c:pt idx="30">
                  <c:v>0.14949999999999999</c:v>
                </c:pt>
                <c:pt idx="31">
                  <c:v>0.14586000137117786</c:v>
                </c:pt>
                <c:pt idx="32">
                  <c:v>0.14206002252569158</c:v>
                </c:pt>
                <c:pt idx="33">
                  <c:v>0.13792001305104348</c:v>
                </c:pt>
                <c:pt idx="34">
                  <c:v>0.13342001349123001</c:v>
                </c:pt>
                <c:pt idx="35">
                  <c:v>0.12864000155472635</c:v>
                </c:pt>
                <c:pt idx="36">
                  <c:v>0.12356002589834626</c:v>
                </c:pt>
                <c:pt idx="37">
                  <c:v>0.11792001526458518</c:v>
                </c:pt>
                <c:pt idx="38">
                  <c:v>0.112060028556127</c:v>
                </c:pt>
                <c:pt idx="39">
                  <c:v>0.10570004730367911</c:v>
                </c:pt>
                <c:pt idx="40">
                  <c:v>9.892001819652077E-2</c:v>
                </c:pt>
                <c:pt idx="41">
                  <c:v>9.1720008722197571E-2</c:v>
                </c:pt>
                <c:pt idx="42">
                  <c:v>8.4080021408179953E-2</c:v>
                </c:pt>
                <c:pt idx="43">
                  <c:v>7.5860002636435497E-2</c:v>
                </c:pt>
                <c:pt idx="44">
                  <c:v>6.7080026833626127E-2</c:v>
                </c:pt>
                <c:pt idx="45">
                  <c:v>5.766012486979194E-2</c:v>
                </c:pt>
                <c:pt idx="46">
                  <c:v>4.7520206228508735E-2</c:v>
                </c:pt>
                <c:pt idx="47">
                  <c:v>3.640123624274319E-2</c:v>
                </c:pt>
                <c:pt idx="48">
                  <c:v>2.4262110378118387E-2</c:v>
                </c:pt>
                <c:pt idx="49">
                  <c:v>1.0043903623591775E-2</c:v>
                </c:pt>
              </c:numCache>
            </c:numRef>
          </c:xVal>
          <c:yVal>
            <c:numRef>
              <c:f>Sheet1!$AA$4:$AA$53</c:f>
              <c:numCache>
                <c:formatCode>General</c:formatCode>
                <c:ptCount val="50"/>
                <c:pt idx="0">
                  <c:v>50</c:v>
                </c:pt>
                <c:pt idx="1">
                  <c:v>49</c:v>
                </c:pt>
                <c:pt idx="2">
                  <c:v>48</c:v>
                </c:pt>
                <c:pt idx="3">
                  <c:v>47</c:v>
                </c:pt>
                <c:pt idx="4">
                  <c:v>46</c:v>
                </c:pt>
                <c:pt idx="5">
                  <c:v>45</c:v>
                </c:pt>
                <c:pt idx="6">
                  <c:v>44</c:v>
                </c:pt>
                <c:pt idx="7">
                  <c:v>43</c:v>
                </c:pt>
                <c:pt idx="8">
                  <c:v>42</c:v>
                </c:pt>
                <c:pt idx="9">
                  <c:v>41</c:v>
                </c:pt>
                <c:pt idx="10">
                  <c:v>40</c:v>
                </c:pt>
                <c:pt idx="11">
                  <c:v>39</c:v>
                </c:pt>
                <c:pt idx="12">
                  <c:v>38</c:v>
                </c:pt>
                <c:pt idx="13">
                  <c:v>37</c:v>
                </c:pt>
                <c:pt idx="14">
                  <c:v>36</c:v>
                </c:pt>
                <c:pt idx="15">
                  <c:v>35</c:v>
                </c:pt>
                <c:pt idx="16">
                  <c:v>34</c:v>
                </c:pt>
                <c:pt idx="17">
                  <c:v>33</c:v>
                </c:pt>
                <c:pt idx="18">
                  <c:v>32</c:v>
                </c:pt>
                <c:pt idx="19">
                  <c:v>31</c:v>
                </c:pt>
                <c:pt idx="20">
                  <c:v>30</c:v>
                </c:pt>
                <c:pt idx="21">
                  <c:v>29</c:v>
                </c:pt>
                <c:pt idx="22">
                  <c:v>28</c:v>
                </c:pt>
                <c:pt idx="23">
                  <c:v>27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23</c:v>
                </c:pt>
                <c:pt idx="28">
                  <c:v>22</c:v>
                </c:pt>
                <c:pt idx="29">
                  <c:v>21</c:v>
                </c:pt>
                <c:pt idx="30">
                  <c:v>20</c:v>
                </c:pt>
                <c:pt idx="31">
                  <c:v>19</c:v>
                </c:pt>
                <c:pt idx="32">
                  <c:v>18</c:v>
                </c:pt>
                <c:pt idx="33">
                  <c:v>17</c:v>
                </c:pt>
                <c:pt idx="34">
                  <c:v>16</c:v>
                </c:pt>
                <c:pt idx="35">
                  <c:v>15</c:v>
                </c:pt>
                <c:pt idx="36">
                  <c:v>14</c:v>
                </c:pt>
                <c:pt idx="37">
                  <c:v>13</c:v>
                </c:pt>
                <c:pt idx="38">
                  <c:v>12</c:v>
                </c:pt>
                <c:pt idx="39">
                  <c:v>11</c:v>
                </c:pt>
                <c:pt idx="40">
                  <c:v>10</c:v>
                </c:pt>
                <c:pt idx="41">
                  <c:v>9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5</c:v>
                </c:pt>
                <c:pt idx="46">
                  <c:v>4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A51-4B31-AD6F-966D69D8A46C}"/>
            </c:ext>
          </c:extLst>
        </c:ser>
        <c:ser>
          <c:idx val="1"/>
          <c:order val="2"/>
          <c:tx>
            <c:v>Wind3</c:v>
          </c:tx>
          <c:spPr>
            <a:ln w="6350">
              <a:solidFill>
                <a:srgbClr val="00B050"/>
              </a:solidFill>
            </a:ln>
          </c:spPr>
          <c:marker>
            <c:symbol val="triangle"/>
            <c:size val="2"/>
            <c:spPr>
              <a:noFill/>
              <a:ln w="6350">
                <a:solidFill>
                  <a:srgbClr val="00B050"/>
                </a:solidFill>
              </a:ln>
            </c:spPr>
          </c:marker>
          <c:xVal>
            <c:numRef>
              <c:f>Sheet1!$AK$4:$AK$53</c:f>
              <c:numCache>
                <c:formatCode>General</c:formatCode>
                <c:ptCount val="50"/>
                <c:pt idx="0">
                  <c:v>0.1383718179399259</c:v>
                </c:pt>
                <c:pt idx="1">
                  <c:v>0.138653092284305</c:v>
                </c:pt>
                <c:pt idx="2">
                  <c:v>0.1391379531256659</c:v>
                </c:pt>
                <c:pt idx="3">
                  <c:v>0.13962292075443775</c:v>
                </c:pt>
                <c:pt idx="4">
                  <c:v>0.14031179565524773</c:v>
                </c:pt>
                <c:pt idx="5">
                  <c:v>0.14101524740254154</c:v>
                </c:pt>
                <c:pt idx="6">
                  <c:v>0.14178198051938759</c:v>
                </c:pt>
                <c:pt idx="7">
                  <c:v>0.14253490800502169</c:v>
                </c:pt>
                <c:pt idx="8">
                  <c:v>0.1433020934948265</c:v>
                </c:pt>
                <c:pt idx="9">
                  <c:v>0.14399225673625649</c:v>
                </c:pt>
                <c:pt idx="10">
                  <c:v>0.14468272184334935</c:v>
                </c:pt>
                <c:pt idx="11">
                  <c:v>0.1453096693272681</c:v>
                </c:pt>
                <c:pt idx="12">
                  <c:v>0.14592371294618295</c:v>
                </c:pt>
                <c:pt idx="13">
                  <c:v>0.14633335231586816</c:v>
                </c:pt>
                <c:pt idx="14">
                  <c:v>0.14680735676388973</c:v>
                </c:pt>
                <c:pt idx="15">
                  <c:v>0.14707664668464535</c:v>
                </c:pt>
                <c:pt idx="16">
                  <c:v>0.14726958273859542</c:v>
                </c:pt>
                <c:pt idx="17">
                  <c:v>0.1473219603453606</c:v>
                </c:pt>
                <c:pt idx="18">
                  <c:v>0.1472337257560237</c:v>
                </c:pt>
                <c:pt idx="19">
                  <c:v>0.14700482985262764</c:v>
                </c:pt>
                <c:pt idx="20">
                  <c:v>0.14655906659091414</c:v>
                </c:pt>
                <c:pt idx="21">
                  <c:v>0.14611372283259366</c:v>
                </c:pt>
                <c:pt idx="22">
                  <c:v>0.14538679444846428</c:v>
                </c:pt>
                <c:pt idx="23">
                  <c:v>0.14451920287629599</c:v>
                </c:pt>
                <c:pt idx="24">
                  <c:v>0.14351090550895429</c:v>
                </c:pt>
                <c:pt idx="25">
                  <c:v>0.14222081422914157</c:v>
                </c:pt>
                <c:pt idx="26">
                  <c:v>0.1408554223308425</c:v>
                </c:pt>
                <c:pt idx="27">
                  <c:v>0.13920833308390701</c:v>
                </c:pt>
                <c:pt idx="28">
                  <c:v>0.13727945949777046</c:v>
                </c:pt>
                <c:pt idx="29">
                  <c:v>0.13513463656664784</c:v>
                </c:pt>
                <c:pt idx="30">
                  <c:v>0.13264207477267534</c:v>
                </c:pt>
                <c:pt idx="31">
                  <c:v>0.13007482462029307</c:v>
                </c:pt>
                <c:pt idx="32">
                  <c:v>0.12722578355034803</c:v>
                </c:pt>
                <c:pt idx="33">
                  <c:v>0.12395370103389411</c:v>
                </c:pt>
                <c:pt idx="34">
                  <c:v>0.12054086444023868</c:v>
                </c:pt>
                <c:pt idx="35">
                  <c:v>0.11677161470151896</c:v>
                </c:pt>
                <c:pt idx="36">
                  <c:v>0.11272062810328906</c:v>
                </c:pt>
                <c:pt idx="37">
                  <c:v>0.10824661657529994</c:v>
                </c:pt>
                <c:pt idx="38">
                  <c:v>0.10334950411105029</c:v>
                </c:pt>
                <c:pt idx="39">
                  <c:v>9.8096788938272589E-2</c:v>
                </c:pt>
                <c:pt idx="40">
                  <c:v>9.2353505618357562E-2</c:v>
                </c:pt>
                <c:pt idx="41">
                  <c:v>8.6187005981180245E-2</c:v>
                </c:pt>
                <c:pt idx="42">
                  <c:v>7.9524210150117181E-2</c:v>
                </c:pt>
                <c:pt idx="43">
                  <c:v>7.2438801757069404E-2</c:v>
                </c:pt>
                <c:pt idx="44">
                  <c:v>6.4720707659913612E-2</c:v>
                </c:pt>
                <c:pt idx="45">
                  <c:v>5.6155676471751279E-2</c:v>
                </c:pt>
                <c:pt idx="46">
                  <c:v>4.688549882426335E-2</c:v>
                </c:pt>
                <c:pt idx="47">
                  <c:v>3.655803605228268E-2</c:v>
                </c:pt>
                <c:pt idx="48">
                  <c:v>2.5103187048659777E-2</c:v>
                </c:pt>
                <c:pt idx="49">
                  <c:v>1.0683164325236227E-2</c:v>
                </c:pt>
              </c:numCache>
            </c:numRef>
          </c:xVal>
          <c:yVal>
            <c:numRef>
              <c:f>Sheet1!$AL$4:$AL$53</c:f>
              <c:numCache>
                <c:formatCode>General</c:formatCode>
                <c:ptCount val="50"/>
                <c:pt idx="0">
                  <c:v>50</c:v>
                </c:pt>
                <c:pt idx="1">
                  <c:v>49</c:v>
                </c:pt>
                <c:pt idx="2">
                  <c:v>48</c:v>
                </c:pt>
                <c:pt idx="3">
                  <c:v>47</c:v>
                </c:pt>
                <c:pt idx="4">
                  <c:v>46</c:v>
                </c:pt>
                <c:pt idx="5">
                  <c:v>45</c:v>
                </c:pt>
                <c:pt idx="6">
                  <c:v>44</c:v>
                </c:pt>
                <c:pt idx="7">
                  <c:v>43</c:v>
                </c:pt>
                <c:pt idx="8">
                  <c:v>42</c:v>
                </c:pt>
                <c:pt idx="9">
                  <c:v>41</c:v>
                </c:pt>
                <c:pt idx="10">
                  <c:v>40</c:v>
                </c:pt>
                <c:pt idx="11">
                  <c:v>39</c:v>
                </c:pt>
                <c:pt idx="12">
                  <c:v>38</c:v>
                </c:pt>
                <c:pt idx="13">
                  <c:v>37</c:v>
                </c:pt>
                <c:pt idx="14">
                  <c:v>36</c:v>
                </c:pt>
                <c:pt idx="15">
                  <c:v>35</c:v>
                </c:pt>
                <c:pt idx="16">
                  <c:v>34</c:v>
                </c:pt>
                <c:pt idx="17">
                  <c:v>33</c:v>
                </c:pt>
                <c:pt idx="18">
                  <c:v>32</c:v>
                </c:pt>
                <c:pt idx="19">
                  <c:v>31</c:v>
                </c:pt>
                <c:pt idx="20">
                  <c:v>30</c:v>
                </c:pt>
                <c:pt idx="21">
                  <c:v>29</c:v>
                </c:pt>
                <c:pt idx="22">
                  <c:v>28</c:v>
                </c:pt>
                <c:pt idx="23">
                  <c:v>27</c:v>
                </c:pt>
                <c:pt idx="24">
                  <c:v>26</c:v>
                </c:pt>
                <c:pt idx="25">
                  <c:v>25</c:v>
                </c:pt>
                <c:pt idx="26">
                  <c:v>24</c:v>
                </c:pt>
                <c:pt idx="27">
                  <c:v>23</c:v>
                </c:pt>
                <c:pt idx="28">
                  <c:v>22</c:v>
                </c:pt>
                <c:pt idx="29">
                  <c:v>21</c:v>
                </c:pt>
                <c:pt idx="30">
                  <c:v>20</c:v>
                </c:pt>
                <c:pt idx="31">
                  <c:v>19</c:v>
                </c:pt>
                <c:pt idx="32">
                  <c:v>18</c:v>
                </c:pt>
                <c:pt idx="33">
                  <c:v>17</c:v>
                </c:pt>
                <c:pt idx="34">
                  <c:v>16</c:v>
                </c:pt>
                <c:pt idx="35">
                  <c:v>15</c:v>
                </c:pt>
                <c:pt idx="36">
                  <c:v>14</c:v>
                </c:pt>
                <c:pt idx="37">
                  <c:v>13</c:v>
                </c:pt>
                <c:pt idx="38">
                  <c:v>12</c:v>
                </c:pt>
                <c:pt idx="39">
                  <c:v>11</c:v>
                </c:pt>
                <c:pt idx="40">
                  <c:v>10</c:v>
                </c:pt>
                <c:pt idx="41">
                  <c:v>9</c:v>
                </c:pt>
                <c:pt idx="42">
                  <c:v>8</c:v>
                </c:pt>
                <c:pt idx="43">
                  <c:v>7</c:v>
                </c:pt>
                <c:pt idx="44">
                  <c:v>6</c:v>
                </c:pt>
                <c:pt idx="45">
                  <c:v>5</c:v>
                </c:pt>
                <c:pt idx="46">
                  <c:v>4</c:v>
                </c:pt>
                <c:pt idx="47">
                  <c:v>3</c:v>
                </c:pt>
                <c:pt idx="48">
                  <c:v>2</c:v>
                </c:pt>
                <c:pt idx="49">
                  <c:v>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BA51-4B31-AD6F-966D69D8A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1083136"/>
        <c:axId val="1011106176"/>
      </c:scatterChart>
      <c:valAx>
        <c:axId val="1011083136"/>
        <c:scaling>
          <c:orientation val="minMax"/>
          <c:max val="0.5"/>
        </c:scaling>
        <c:delete val="0"/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Drift</a:t>
                </a:r>
                <a:r>
                  <a:rPr lang="en-US" altLang="zh-CN" sz="90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ratio/%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11106176"/>
        <c:crosses val="autoZero"/>
        <c:crossBetween val="midCat"/>
        <c:majorUnit val="0.1"/>
      </c:valAx>
      <c:valAx>
        <c:axId val="1011106176"/>
        <c:scaling>
          <c:orientation val="minMax"/>
          <c:max val="50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altLang="zh-CN" sz="9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Story</a:t>
                </a:r>
                <a:endParaRPr lang="zh-CN" altLang="en-US" sz="9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1011083136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55630500000000005"/>
          <c:y val="7.2644907407407408E-2"/>
          <c:w val="0.4085927777777778"/>
          <c:h val="0.22284722222222222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0.42073</cdr:x>
      <cdr:y>0.5465</cdr:y>
    </cdr:from>
    <cdr:to>
      <cdr:x>0.46042</cdr:x>
      <cdr:y>0.61962</cdr:y>
    </cdr:to>
    <cdr:cxnSp macro="">
      <cdr:nvCxnSpPr>
        <cdr:cNvPr id="2" name="直接箭头连接符 1"/>
        <cdr:cNvCxnSpPr/>
      </cdr:nvCxnSpPr>
      <cdr:spPr>
        <a:xfrm xmlns:a="http://schemas.openxmlformats.org/drawingml/2006/main">
          <a:off x="1211580" y="1082040"/>
          <a:ext cx="114294" cy="144774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headEnd type="none" w="med" len="med"/>
          <a:tailEnd type="triangle" w="med" len="me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0.16935</cdr:x>
      <cdr:y>0.47338</cdr:y>
    </cdr:from>
    <cdr:to>
      <cdr:x>0.46571</cdr:x>
      <cdr:y>0.60423</cdr:y>
    </cdr:to>
    <cdr:sp macro="" textlink="">
      <cdr:nvSpPr>
        <cdr:cNvPr id="4" name="文本框 3"/>
        <cdr:cNvSpPr txBox="1"/>
      </cdr:nvSpPr>
      <cdr:spPr>
        <a:xfrm xmlns:a="http://schemas.openxmlformats.org/drawingml/2006/main">
          <a:off x="487674" y="937257"/>
          <a:ext cx="853445" cy="2590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CN" sz="900">
              <a:latin typeface="Times New Roman" panose="02020603050405020304" pitchFamily="18" charset="0"/>
              <a:cs typeface="Times New Roman" panose="02020603050405020304" pitchFamily="18" charset="0"/>
            </a:rPr>
            <a:t>Eq. 9 for M-5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0.28842</cdr:x>
      <cdr:y>0.58499</cdr:y>
    </cdr:from>
    <cdr:to>
      <cdr:x>0.471</cdr:x>
      <cdr:y>0.71969</cdr:y>
    </cdr:to>
    <cdr:sp macro="" textlink="">
      <cdr:nvSpPr>
        <cdr:cNvPr id="6" name="文本框 5"/>
        <cdr:cNvSpPr txBox="1"/>
      </cdr:nvSpPr>
      <cdr:spPr>
        <a:xfrm xmlns:a="http://schemas.openxmlformats.org/drawingml/2006/main">
          <a:off x="830580" y="1158240"/>
          <a:ext cx="52578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CN" sz="900" i="1">
              <a:latin typeface="Times New Roman" panose="02020603050405020304" pitchFamily="18" charset="0"/>
              <a:cs typeface="Times New Roman" panose="02020603050405020304" pitchFamily="18" charset="0"/>
            </a:rPr>
            <a:t>t</a:t>
          </a:r>
          <a:r>
            <a:rPr lang="en-US" altLang="zh-CN" sz="900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b</a:t>
          </a:r>
          <a:r>
            <a:rPr lang="en-US" altLang="zh-CN" sz="900" baseline="0">
              <a:latin typeface="Times New Roman" panose="02020603050405020304" pitchFamily="18" charset="0"/>
              <a:cs typeface="Times New Roman" panose="02020603050405020304" pitchFamily="18" charset="0"/>
            </a:rPr>
            <a:t> = </a:t>
          </a:r>
          <a:r>
            <a:rPr lang="en-US" altLang="zh-CN" sz="900" i="1" baseline="0">
              <a:latin typeface="Times New Roman" panose="02020603050405020304" pitchFamily="18" charset="0"/>
              <a:cs typeface="Times New Roman" panose="02020603050405020304" pitchFamily="18" charset="0"/>
            </a:rPr>
            <a:t>t</a:t>
          </a:r>
          <a:r>
            <a:rPr lang="en-US" altLang="zh-CN" sz="900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endParaRPr lang="zh-CN" altLang="en-US" sz="900" i="1" baseline="-250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0.28313</cdr:x>
      <cdr:y>0.69275</cdr:y>
    </cdr:from>
    <cdr:to>
      <cdr:x>0.53451</cdr:x>
      <cdr:y>0.79666</cdr:y>
    </cdr:to>
    <cdr:sp macro="" textlink="">
      <cdr:nvSpPr>
        <cdr:cNvPr id="7" name="文本框 6"/>
        <cdr:cNvSpPr txBox="1"/>
      </cdr:nvSpPr>
      <cdr:spPr>
        <a:xfrm xmlns:a="http://schemas.openxmlformats.org/drawingml/2006/main">
          <a:off x="815340" y="1371600"/>
          <a:ext cx="723900" cy="2057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CN" sz="900" i="1">
              <a:latin typeface="Times New Roman" panose="02020603050405020304" pitchFamily="18" charset="0"/>
              <a:cs typeface="Times New Roman" panose="02020603050405020304" pitchFamily="18" charset="0"/>
            </a:rPr>
            <a:t>t</a:t>
          </a:r>
          <a:r>
            <a:rPr lang="en-US" altLang="zh-CN" sz="900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b</a:t>
          </a:r>
          <a:r>
            <a:rPr lang="en-US" altLang="zh-CN" sz="900">
              <a:latin typeface="Times New Roman" panose="02020603050405020304" pitchFamily="18" charset="0"/>
              <a:cs typeface="Times New Roman" panose="02020603050405020304" pitchFamily="18" charset="0"/>
            </a:rPr>
            <a:t> = 200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0.55039</cdr:x>
      <cdr:y>0.30404</cdr:y>
    </cdr:from>
    <cdr:to>
      <cdr:x>0.94465</cdr:x>
      <cdr:y>0.44644</cdr:y>
    </cdr:to>
    <cdr:sp macro="" textlink="">
      <cdr:nvSpPr>
        <cdr:cNvPr id="8" name="文本框 7"/>
        <cdr:cNvSpPr txBox="1"/>
      </cdr:nvSpPr>
      <cdr:spPr>
        <a:xfrm xmlns:a="http://schemas.openxmlformats.org/drawingml/2006/main">
          <a:off x="1584960" y="601980"/>
          <a:ext cx="1135380" cy="2819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CN" sz="900" i="1">
              <a:latin typeface="Times New Roman" panose="02020603050405020304" pitchFamily="18" charset="0"/>
              <a:cs typeface="Times New Roman" panose="02020603050405020304" pitchFamily="18" charset="0"/>
            </a:rPr>
            <a:t>t</a:t>
          </a:r>
          <a:r>
            <a:rPr lang="en-US" altLang="zh-CN" sz="900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en-US" altLang="zh-CN" sz="900">
              <a:latin typeface="Times New Roman" panose="02020603050405020304" pitchFamily="18" charset="0"/>
              <a:cs typeface="Times New Roman" panose="02020603050405020304" pitchFamily="18" charset="0"/>
            </a:rPr>
            <a:t> =</a:t>
          </a:r>
          <a:r>
            <a:rPr lang="en-US" altLang="zh-CN" sz="900" baseline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en-US" altLang="zh-CN" sz="900" i="1" baseline="0">
              <a:latin typeface="Times New Roman" panose="02020603050405020304" pitchFamily="18" charset="0"/>
              <a:cs typeface="Times New Roman" panose="02020603050405020304" pitchFamily="18" charset="0"/>
            </a:rPr>
            <a:t>t</a:t>
          </a:r>
          <a:r>
            <a:rPr lang="en-US" altLang="zh-CN" sz="900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en-US" altLang="zh-CN" sz="9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en-US" altLang="zh-CN" sz="900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up</a:t>
          </a:r>
          <a:r>
            <a:rPr lang="en-US" altLang="zh-CN" sz="9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en-US" altLang="zh-CN" sz="900" i="1" baseline="-25000">
              <a:latin typeface="Times New Roman" panose="02020603050405020304" pitchFamily="18" charset="0"/>
              <a:cs typeface="Times New Roman" panose="02020603050405020304" pitchFamily="18" charset="0"/>
            </a:rPr>
            <a:t>lim</a:t>
          </a:r>
          <a:r>
            <a:rPr lang="en-US" altLang="zh-CN" sz="900" baseline="0">
              <a:latin typeface="Times New Roman" panose="02020603050405020304" pitchFamily="18" charset="0"/>
              <a:cs typeface="Times New Roman" panose="02020603050405020304" pitchFamily="18" charset="0"/>
            </a:rPr>
            <a:t> for M-5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0.83881</cdr:x>
      <cdr:y>0.38486</cdr:y>
    </cdr:from>
    <cdr:to>
      <cdr:x>0.88644</cdr:x>
      <cdr:y>0.46568</cdr:y>
    </cdr:to>
    <cdr:cxnSp macro="">
      <cdr:nvCxnSpPr>
        <cdr:cNvPr id="10" name="直接箭头连接符 9"/>
        <cdr:cNvCxnSpPr/>
      </cdr:nvCxnSpPr>
      <cdr:spPr>
        <a:xfrm xmlns:a="http://schemas.openxmlformats.org/drawingml/2006/main">
          <a:off x="2415540" y="762000"/>
          <a:ext cx="137160" cy="16002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headEnd type="none" w="med" len="med"/>
          <a:tailEnd type="triangle" w="med" len="me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0.82029</cdr:x>
      <cdr:y>0.6966</cdr:y>
    </cdr:from>
    <cdr:to>
      <cdr:x>0.85998</cdr:x>
      <cdr:y>0.77742</cdr:y>
    </cdr:to>
    <cdr:cxnSp macro="">
      <cdr:nvCxnSpPr>
        <cdr:cNvPr id="11" name="直接箭头连接符 10"/>
        <cdr:cNvCxnSpPr/>
      </cdr:nvCxnSpPr>
      <cdr:spPr>
        <a:xfrm xmlns:a="http://schemas.openxmlformats.org/drawingml/2006/main" flipV="1">
          <a:off x="2362200" y="1379220"/>
          <a:ext cx="114300" cy="16002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headEnd type="none" w="med" len="med"/>
          <a:tailEnd type="triangle" w="med" len="me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0.49482</cdr:x>
      <cdr:y>0.73894</cdr:y>
    </cdr:from>
    <cdr:to>
      <cdr:x>0.9129</cdr:x>
      <cdr:y>0.84285</cdr:y>
    </cdr:to>
    <cdr:sp macro="" textlink="">
      <cdr:nvSpPr>
        <cdr:cNvPr id="12" name="文本框 11"/>
        <cdr:cNvSpPr txBox="1"/>
      </cdr:nvSpPr>
      <cdr:spPr>
        <a:xfrm xmlns:a="http://schemas.openxmlformats.org/drawingml/2006/main">
          <a:off x="1424940" y="1463040"/>
          <a:ext cx="1203960" cy="2057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zh-CN" sz="900">
              <a:latin typeface="Times New Roman" panose="02020603050405020304" pitchFamily="18" charset="0"/>
              <a:cs typeface="Times New Roman" panose="02020603050405020304" pitchFamily="18" charset="0"/>
            </a:rPr>
            <a:t>Selected</a:t>
          </a:r>
          <a:r>
            <a:rPr lang="en-US" altLang="zh-CN" sz="900" baseline="0">
              <a:latin typeface="Times New Roman" panose="02020603050405020304" pitchFamily="18" charset="0"/>
              <a:cs typeface="Times New Roman" panose="02020603050405020304" pitchFamily="18" charset="0"/>
            </a:rPr>
            <a:t> plan for M-5</a:t>
          </a:r>
          <a:endParaRPr lang="zh-CN" alt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BA07E5-3D4A-46FF-B2A5-C1A5E655F5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AF702F-740A-453C-A1BB-4E49647EF681}"/>
</file>

<file path=customXml/itemProps3.xml><?xml version="1.0" encoding="utf-8"?>
<ds:datastoreItem xmlns:ds="http://schemas.openxmlformats.org/officeDocument/2006/customXml" ds:itemID="{70985A01-028E-4F04-A9C7-7477593BEF23}"/>
</file>

<file path=customXml/itemProps4.xml><?xml version="1.0" encoding="utf-8"?>
<ds:datastoreItem xmlns:ds="http://schemas.openxmlformats.org/officeDocument/2006/customXml" ds:itemID="{0AB7826C-BAAF-426F-A2A7-BC47E25902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11516</TotalTime>
  <Pages>35</Pages>
  <Words>16414</Words>
  <Characters>93565</Characters>
  <Application>Microsoft Office Word</Application>
  <DocSecurity>0</DocSecurity>
  <Lines>779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109760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zw</cp:lastModifiedBy>
  <cp:revision>25</cp:revision>
  <cp:lastPrinted>2020-07-28T21:37:00Z</cp:lastPrinted>
  <dcterms:created xsi:type="dcterms:W3CDTF">2020-04-18T02:14:00Z</dcterms:created>
  <dcterms:modified xsi:type="dcterms:W3CDTF">2021-07-08T13:49:00Z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0x0101001A0E3DAEA65ABA4696FB57E9DC05F090</vt:lpwstr>
  </property>
</Properties>
</file>