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2532" w:rsidRPr="00BA050B" w:rsidRDefault="00D85CD7" w:rsidP="00EC35D6">
      <w:pPr>
        <w:rPr>
          <w:szCs w:val="22"/>
        </w:rPr>
      </w:pPr>
      <w:r w:rsidRPr="00BA050B">
        <w:rPr>
          <w:b/>
          <w:bCs/>
          <w:szCs w:val="22"/>
        </w:rPr>
        <w:t>Name:</w:t>
      </w:r>
      <w:r w:rsidR="00D82532" w:rsidRPr="00BA050B">
        <w:rPr>
          <w:szCs w:val="22"/>
        </w:rPr>
        <w:t xml:space="preserve"> </w:t>
      </w:r>
      <w:r w:rsidRPr="00BA050B">
        <w:rPr>
          <w:rFonts w:hint="eastAsia"/>
          <w:szCs w:val="22"/>
        </w:rPr>
        <w:t xml:space="preserve">Danny </w:t>
      </w:r>
      <w:r w:rsidR="001E39CC" w:rsidRPr="00BA050B">
        <w:rPr>
          <w:szCs w:val="22"/>
        </w:rPr>
        <w:t>Ka-</w:t>
      </w:r>
      <w:r w:rsidRPr="00BA050B">
        <w:rPr>
          <w:szCs w:val="22"/>
        </w:rPr>
        <w:t>Ho Wong</w:t>
      </w:r>
    </w:p>
    <w:p w:rsidR="00446A7C" w:rsidRPr="00BA050B" w:rsidRDefault="005D050F" w:rsidP="00EC35D6">
      <w:pPr>
        <w:tabs>
          <w:tab w:val="left" w:pos="2790"/>
        </w:tabs>
        <w:rPr>
          <w:szCs w:val="22"/>
          <w:lang w:eastAsia="zh-HK"/>
        </w:rPr>
      </w:pPr>
      <w:r w:rsidRPr="00BA050B">
        <w:rPr>
          <w:rFonts w:hint="eastAsia"/>
          <w:b/>
          <w:szCs w:val="22"/>
        </w:rPr>
        <w:t>Academic Qualifications</w:t>
      </w:r>
      <w:r w:rsidRPr="00BA050B">
        <w:rPr>
          <w:b/>
          <w:szCs w:val="22"/>
        </w:rPr>
        <w:t>:</w:t>
      </w:r>
      <w:r w:rsidR="00446A7C" w:rsidRPr="00BA050B">
        <w:rPr>
          <w:szCs w:val="22"/>
        </w:rPr>
        <w:tab/>
      </w:r>
      <w:r w:rsidRPr="00BA050B">
        <w:rPr>
          <w:szCs w:val="22"/>
        </w:rPr>
        <w:t>B.Sc. (Honors) (Biochemistry, U</w:t>
      </w:r>
      <w:r w:rsidR="00E05615" w:rsidRPr="00BA050B">
        <w:rPr>
          <w:szCs w:val="22"/>
        </w:rPr>
        <w:t>niversity</w:t>
      </w:r>
      <w:r w:rsidRPr="00BA050B">
        <w:rPr>
          <w:szCs w:val="22"/>
        </w:rPr>
        <w:t xml:space="preserve"> of Manitoba, Canada</w:t>
      </w:r>
      <w:r w:rsidR="00A4171A" w:rsidRPr="00BA050B">
        <w:rPr>
          <w:szCs w:val="22"/>
        </w:rPr>
        <w:t>, 1990</w:t>
      </w:r>
      <w:r w:rsidRPr="00BA050B">
        <w:rPr>
          <w:szCs w:val="22"/>
        </w:rPr>
        <w:t>)</w:t>
      </w:r>
    </w:p>
    <w:p w:rsidR="00446A7C" w:rsidRPr="00BA050B" w:rsidRDefault="00446A7C" w:rsidP="00EC35D6">
      <w:pPr>
        <w:tabs>
          <w:tab w:val="left" w:pos="2790"/>
        </w:tabs>
        <w:rPr>
          <w:szCs w:val="22"/>
          <w:lang w:eastAsia="zh-HK"/>
        </w:rPr>
      </w:pPr>
      <w:r w:rsidRPr="00BA050B">
        <w:rPr>
          <w:szCs w:val="22"/>
          <w:lang w:eastAsia="zh-HK"/>
        </w:rPr>
        <w:tab/>
      </w:r>
      <w:r w:rsidR="005D050F" w:rsidRPr="00BA050B">
        <w:rPr>
          <w:szCs w:val="22"/>
        </w:rPr>
        <w:t xml:space="preserve">M.Sc. (Microbiology, </w:t>
      </w:r>
      <w:r w:rsidR="00E05615" w:rsidRPr="00BA050B">
        <w:rPr>
          <w:szCs w:val="22"/>
        </w:rPr>
        <w:t xml:space="preserve">University of </w:t>
      </w:r>
      <w:r w:rsidR="005D050F" w:rsidRPr="00BA050B">
        <w:rPr>
          <w:szCs w:val="22"/>
        </w:rPr>
        <w:t>B</w:t>
      </w:r>
      <w:r w:rsidR="00E05615" w:rsidRPr="00BA050B">
        <w:rPr>
          <w:szCs w:val="22"/>
        </w:rPr>
        <w:t xml:space="preserve">ritish </w:t>
      </w:r>
      <w:r w:rsidR="005D050F" w:rsidRPr="00BA050B">
        <w:rPr>
          <w:szCs w:val="22"/>
        </w:rPr>
        <w:t>C</w:t>
      </w:r>
      <w:r w:rsidR="00E05615" w:rsidRPr="00BA050B">
        <w:rPr>
          <w:szCs w:val="22"/>
        </w:rPr>
        <w:t>olumbia</w:t>
      </w:r>
      <w:r w:rsidR="005D050F" w:rsidRPr="00BA050B">
        <w:rPr>
          <w:szCs w:val="22"/>
        </w:rPr>
        <w:t>, Canada</w:t>
      </w:r>
      <w:r w:rsidR="00A4171A" w:rsidRPr="00BA050B">
        <w:rPr>
          <w:szCs w:val="22"/>
        </w:rPr>
        <w:t>, 1994</w:t>
      </w:r>
      <w:r w:rsidR="005D050F" w:rsidRPr="00BA050B">
        <w:rPr>
          <w:szCs w:val="22"/>
        </w:rPr>
        <w:t>)</w:t>
      </w:r>
    </w:p>
    <w:p w:rsidR="005D050F" w:rsidRPr="00BA050B" w:rsidRDefault="00446A7C" w:rsidP="00EC35D6">
      <w:pPr>
        <w:tabs>
          <w:tab w:val="left" w:pos="2790"/>
        </w:tabs>
        <w:rPr>
          <w:szCs w:val="22"/>
        </w:rPr>
      </w:pPr>
      <w:r w:rsidRPr="00BA050B">
        <w:rPr>
          <w:szCs w:val="22"/>
          <w:lang w:eastAsia="zh-HK"/>
        </w:rPr>
        <w:tab/>
      </w:r>
      <w:r w:rsidR="005D050F" w:rsidRPr="00BA050B">
        <w:rPr>
          <w:szCs w:val="22"/>
        </w:rPr>
        <w:t>Ph.D. (Medicine, HKU</w:t>
      </w:r>
      <w:r w:rsidR="005D050F" w:rsidRPr="00BA050B">
        <w:rPr>
          <w:rFonts w:hint="eastAsia"/>
          <w:szCs w:val="22"/>
          <w:lang w:eastAsia="zh-HK"/>
        </w:rPr>
        <w:t>, 2004</w:t>
      </w:r>
      <w:r w:rsidR="005D050F" w:rsidRPr="00BA050B">
        <w:rPr>
          <w:szCs w:val="22"/>
        </w:rPr>
        <w:t>)</w:t>
      </w:r>
    </w:p>
    <w:p w:rsidR="004C0F09" w:rsidRPr="00BA050B" w:rsidRDefault="004C0F09" w:rsidP="00EC35D6">
      <w:pPr>
        <w:tabs>
          <w:tab w:val="left" w:pos="1800"/>
        </w:tabs>
        <w:ind w:leftChars="1" w:left="1237" w:hangingChars="514" w:hanging="1235"/>
        <w:rPr>
          <w:b/>
          <w:bCs/>
          <w:szCs w:val="22"/>
        </w:rPr>
      </w:pPr>
    </w:p>
    <w:p w:rsidR="00BC4BAD" w:rsidRPr="00BA050B" w:rsidRDefault="00BC4BAD" w:rsidP="00EC35D6">
      <w:pPr>
        <w:tabs>
          <w:tab w:val="left" w:pos="1980"/>
        </w:tabs>
        <w:ind w:leftChars="1" w:left="1237" w:hangingChars="514" w:hanging="1235"/>
        <w:rPr>
          <w:bCs/>
          <w:szCs w:val="22"/>
        </w:rPr>
      </w:pPr>
      <w:r w:rsidRPr="00BA050B">
        <w:rPr>
          <w:b/>
          <w:bCs/>
          <w:szCs w:val="22"/>
        </w:rPr>
        <w:t>Current Position:</w:t>
      </w:r>
      <w:r w:rsidRPr="00BA050B">
        <w:rPr>
          <w:bCs/>
          <w:szCs w:val="22"/>
        </w:rPr>
        <w:t xml:space="preserve"> </w:t>
      </w:r>
      <w:r w:rsidRPr="00BA050B">
        <w:rPr>
          <w:bCs/>
          <w:szCs w:val="22"/>
        </w:rPr>
        <w:tab/>
        <w:t>Assistant Professor, Department of Medicine, HKU (</w:t>
      </w:r>
      <w:r w:rsidR="00584AEC" w:rsidRPr="00BA050B">
        <w:rPr>
          <w:bCs/>
          <w:szCs w:val="22"/>
        </w:rPr>
        <w:t>Mar</w:t>
      </w:r>
      <w:r w:rsidRPr="00BA050B">
        <w:rPr>
          <w:bCs/>
          <w:szCs w:val="22"/>
        </w:rPr>
        <w:t xml:space="preserve"> 2015</w:t>
      </w:r>
      <w:r w:rsidR="009D327B" w:rsidRPr="00BA050B">
        <w:rPr>
          <w:bCs/>
          <w:szCs w:val="22"/>
        </w:rPr>
        <w:t xml:space="preserve"> – </w:t>
      </w:r>
      <w:r w:rsidR="00446A7C" w:rsidRPr="00BA050B">
        <w:rPr>
          <w:bCs/>
          <w:szCs w:val="22"/>
        </w:rPr>
        <w:t>present</w:t>
      </w:r>
      <w:r w:rsidRPr="00BA050B">
        <w:rPr>
          <w:bCs/>
          <w:szCs w:val="22"/>
        </w:rPr>
        <w:t>)</w:t>
      </w:r>
    </w:p>
    <w:p w:rsidR="00DB704D" w:rsidRPr="00BA050B" w:rsidRDefault="006B27FF" w:rsidP="00EC35D6">
      <w:pPr>
        <w:tabs>
          <w:tab w:val="left" w:pos="1980"/>
        </w:tabs>
        <w:ind w:leftChars="1" w:left="1982" w:hangingChars="824" w:hanging="1980"/>
        <w:rPr>
          <w:szCs w:val="22"/>
        </w:rPr>
      </w:pPr>
      <w:r w:rsidRPr="00BA050B">
        <w:rPr>
          <w:b/>
          <w:bCs/>
          <w:szCs w:val="22"/>
        </w:rPr>
        <w:tab/>
      </w:r>
      <w:r w:rsidRPr="00BA050B">
        <w:rPr>
          <w:b/>
          <w:bCs/>
          <w:szCs w:val="22"/>
        </w:rPr>
        <w:tab/>
      </w:r>
      <w:r w:rsidR="00DB704D" w:rsidRPr="00BA050B">
        <w:rPr>
          <w:szCs w:val="22"/>
        </w:rPr>
        <w:t xml:space="preserve">Honorary Assistant Professor, Department of Pathology, HKU (Sept 2011 – </w:t>
      </w:r>
      <w:r w:rsidRPr="00BA050B">
        <w:rPr>
          <w:szCs w:val="22"/>
        </w:rPr>
        <w:t>present</w:t>
      </w:r>
      <w:r w:rsidR="00DB704D" w:rsidRPr="00BA050B">
        <w:rPr>
          <w:szCs w:val="22"/>
        </w:rPr>
        <w:t>)</w:t>
      </w:r>
    </w:p>
    <w:p w:rsidR="00600DB4" w:rsidRPr="00BA050B" w:rsidRDefault="00600DB4" w:rsidP="00EC35D6">
      <w:pPr>
        <w:tabs>
          <w:tab w:val="left" w:pos="1980"/>
        </w:tabs>
        <w:rPr>
          <w:b/>
          <w:bCs/>
          <w:szCs w:val="22"/>
          <w:lang w:eastAsia="zh-HK"/>
        </w:rPr>
      </w:pPr>
      <w:r w:rsidRPr="00BA050B">
        <w:rPr>
          <w:szCs w:val="22"/>
        </w:rPr>
        <w:tab/>
      </w:r>
    </w:p>
    <w:p w:rsidR="009709C0" w:rsidRPr="00BA050B" w:rsidRDefault="009709C0" w:rsidP="00EC35D6">
      <w:pPr>
        <w:rPr>
          <w:b/>
          <w:szCs w:val="22"/>
        </w:rPr>
      </w:pPr>
    </w:p>
    <w:p w:rsidR="00BA050B" w:rsidRPr="00BA050B" w:rsidRDefault="00BA050B" w:rsidP="00BA050B">
      <w:pPr>
        <w:rPr>
          <w:b/>
          <w:i/>
          <w:szCs w:val="22"/>
        </w:rPr>
      </w:pPr>
      <w:r w:rsidRPr="00BA050B">
        <w:rPr>
          <w:b/>
          <w:i/>
          <w:szCs w:val="22"/>
        </w:rPr>
        <w:t>Research highlight:</w:t>
      </w:r>
    </w:p>
    <w:p w:rsidR="008D4ACF" w:rsidRPr="00BA050B" w:rsidRDefault="00BA050B" w:rsidP="00BA050B">
      <w:pPr>
        <w:jc w:val="both"/>
        <w:rPr>
          <w:szCs w:val="22"/>
        </w:rPr>
      </w:pPr>
      <w:r w:rsidRPr="00BA050B">
        <w:rPr>
          <w:b/>
          <w:i/>
          <w:szCs w:val="22"/>
        </w:rPr>
        <w:tab/>
      </w:r>
      <w:r w:rsidRPr="00BA050B">
        <w:rPr>
          <w:szCs w:val="22"/>
        </w:rPr>
        <w:t>My research focuses on various aspects of HBV and chronic hepatitis B diseases, including HBV molecular virology, covalently closed circular DNA (</w:t>
      </w:r>
      <w:proofErr w:type="spellStart"/>
      <w:r w:rsidRPr="00BA050B">
        <w:rPr>
          <w:szCs w:val="22"/>
        </w:rPr>
        <w:t>cccDNA</w:t>
      </w:r>
      <w:proofErr w:type="spellEnd"/>
      <w:r w:rsidRPr="00BA050B">
        <w:rPr>
          <w:szCs w:val="22"/>
        </w:rPr>
        <w:t xml:space="preserve">) detection, antiviral treatment response, occult HBV infection, hepatocellular carcinoma, evaluation of HBV disease markers, and HCV DAA resistance-associated polymorphisms. I pioneered the detection of HBV </w:t>
      </w:r>
      <w:proofErr w:type="spellStart"/>
      <w:r w:rsidRPr="00BA050B">
        <w:rPr>
          <w:szCs w:val="22"/>
        </w:rPr>
        <w:t>cccDNA</w:t>
      </w:r>
      <w:proofErr w:type="spellEnd"/>
      <w:r w:rsidRPr="00BA050B">
        <w:rPr>
          <w:szCs w:val="22"/>
        </w:rPr>
        <w:t xml:space="preserve"> in patients treated with nucleoside/nucleotide analogues and in patients with occult hepatitis B.</w:t>
      </w:r>
    </w:p>
    <w:p w:rsidR="008D4ACF" w:rsidRPr="00BA050B" w:rsidRDefault="008D4ACF" w:rsidP="00BA050B">
      <w:pPr>
        <w:jc w:val="both"/>
        <w:rPr>
          <w:szCs w:val="22"/>
        </w:rPr>
      </w:pPr>
    </w:p>
    <w:p w:rsidR="00BA050B" w:rsidRPr="00BA050B" w:rsidRDefault="00BA050B" w:rsidP="00BA050B">
      <w:pPr>
        <w:jc w:val="both"/>
        <w:rPr>
          <w:szCs w:val="22"/>
        </w:rPr>
      </w:pPr>
    </w:p>
    <w:p w:rsidR="008D4ACF" w:rsidRPr="00BA050B" w:rsidRDefault="00BA050B" w:rsidP="00EC35D6">
      <w:pPr>
        <w:rPr>
          <w:b/>
          <w:i/>
          <w:szCs w:val="22"/>
        </w:rPr>
      </w:pPr>
      <w:r w:rsidRPr="00BA050B">
        <w:rPr>
          <w:b/>
          <w:i/>
          <w:szCs w:val="22"/>
        </w:rPr>
        <w:t>P</w:t>
      </w:r>
      <w:r w:rsidR="008D4ACF" w:rsidRPr="00BA050B">
        <w:rPr>
          <w:b/>
          <w:i/>
          <w:szCs w:val="22"/>
        </w:rPr>
        <w:t>ublications:</w:t>
      </w:r>
    </w:p>
    <w:p w:rsidR="008D4ACF" w:rsidRPr="00BA050B" w:rsidRDefault="00644EF9" w:rsidP="00EC35D6">
      <w:pPr>
        <w:tabs>
          <w:tab w:val="left" w:pos="720"/>
          <w:tab w:val="left" w:pos="1440"/>
        </w:tabs>
        <w:rPr>
          <w:szCs w:val="22"/>
        </w:rPr>
      </w:pPr>
      <w:r w:rsidRPr="00BA050B">
        <w:rPr>
          <w:szCs w:val="22"/>
        </w:rPr>
        <w:tab/>
      </w:r>
      <w:r w:rsidR="00ED1A3C" w:rsidRPr="00BA050B">
        <w:rPr>
          <w:szCs w:val="22"/>
        </w:rPr>
        <w:t>&gt;</w:t>
      </w:r>
      <w:r w:rsidR="00566664" w:rsidRPr="00BA050B">
        <w:rPr>
          <w:szCs w:val="22"/>
        </w:rPr>
        <w:t>1</w:t>
      </w:r>
      <w:r w:rsidR="00BA050B" w:rsidRPr="00BA050B">
        <w:rPr>
          <w:szCs w:val="22"/>
        </w:rPr>
        <w:t>3</w:t>
      </w:r>
      <w:r w:rsidR="00566664" w:rsidRPr="00BA050B">
        <w:rPr>
          <w:szCs w:val="22"/>
        </w:rPr>
        <w:t>0</w:t>
      </w:r>
      <w:r w:rsidR="008D4ACF" w:rsidRPr="00BA050B">
        <w:rPr>
          <w:szCs w:val="22"/>
        </w:rPr>
        <w:t xml:space="preserve"> in </w:t>
      </w:r>
      <w:r w:rsidR="00D41D3B" w:rsidRPr="00BA050B">
        <w:rPr>
          <w:szCs w:val="22"/>
        </w:rPr>
        <w:t xml:space="preserve">international </w:t>
      </w:r>
      <w:r w:rsidR="008D4ACF" w:rsidRPr="00BA050B">
        <w:rPr>
          <w:szCs w:val="22"/>
        </w:rPr>
        <w:t>peer-reviewed papers</w:t>
      </w:r>
      <w:r w:rsidR="00BA050B" w:rsidRPr="00BA050B">
        <w:rPr>
          <w:szCs w:val="22"/>
        </w:rPr>
        <w:t xml:space="preserve"> and 1 book chapter</w:t>
      </w:r>
      <w:r w:rsidR="008D4ACF" w:rsidRPr="00BA050B">
        <w:rPr>
          <w:szCs w:val="22"/>
        </w:rPr>
        <w:t>:</w:t>
      </w:r>
    </w:p>
    <w:p w:rsidR="00E8763F" w:rsidRPr="00BA050B" w:rsidRDefault="00644EF9" w:rsidP="00EC35D6">
      <w:pPr>
        <w:tabs>
          <w:tab w:val="left" w:pos="720"/>
          <w:tab w:val="left" w:pos="1440"/>
        </w:tabs>
        <w:rPr>
          <w:szCs w:val="22"/>
          <w:lang w:val="en-HK"/>
        </w:rPr>
      </w:pPr>
      <w:r w:rsidRPr="00BA050B">
        <w:rPr>
          <w:szCs w:val="22"/>
        </w:rPr>
        <w:tab/>
      </w:r>
      <w:r w:rsidR="008D4ACF" w:rsidRPr="00BA050B">
        <w:rPr>
          <w:szCs w:val="22"/>
        </w:rPr>
        <w:t xml:space="preserve">Current Scopus "h-index" = </w:t>
      </w:r>
      <w:r w:rsidR="00285553" w:rsidRPr="00BA050B">
        <w:rPr>
          <w:szCs w:val="22"/>
        </w:rPr>
        <w:t>4</w:t>
      </w:r>
      <w:r w:rsidR="00ED1A3C" w:rsidRPr="00BA050B">
        <w:rPr>
          <w:szCs w:val="22"/>
        </w:rPr>
        <w:t>1</w:t>
      </w:r>
    </w:p>
    <w:p w:rsidR="00E8763F" w:rsidRDefault="00E8763F" w:rsidP="00EC35D6">
      <w:pPr>
        <w:rPr>
          <w:szCs w:val="22"/>
        </w:rPr>
      </w:pPr>
    </w:p>
    <w:p w:rsidR="00BA050B" w:rsidRPr="00BA050B" w:rsidRDefault="00BA050B" w:rsidP="00EC35D6">
      <w:pPr>
        <w:rPr>
          <w:szCs w:val="22"/>
        </w:rPr>
      </w:pPr>
      <w:bookmarkStart w:id="0" w:name="_GoBack"/>
      <w:bookmarkEnd w:id="0"/>
    </w:p>
    <w:p w:rsidR="00E8763F" w:rsidRPr="00BA050B" w:rsidRDefault="009C51ED" w:rsidP="001D6795">
      <w:pPr>
        <w:snapToGrid w:val="0"/>
        <w:spacing w:afterLines="50" w:after="180"/>
        <w:rPr>
          <w:b/>
          <w:i/>
          <w:szCs w:val="22"/>
        </w:rPr>
      </w:pPr>
      <w:r w:rsidRPr="00BA050B">
        <w:rPr>
          <w:b/>
          <w:i/>
          <w:szCs w:val="22"/>
        </w:rPr>
        <w:t>Representative</w:t>
      </w:r>
      <w:r w:rsidR="00852D34" w:rsidRPr="00BA050B">
        <w:rPr>
          <w:b/>
          <w:i/>
          <w:szCs w:val="22"/>
        </w:rPr>
        <w:t xml:space="preserve"> </w:t>
      </w:r>
      <w:r w:rsidR="00E8763F" w:rsidRPr="00BA050B">
        <w:rPr>
          <w:rFonts w:hint="eastAsia"/>
          <w:b/>
          <w:i/>
          <w:szCs w:val="22"/>
        </w:rPr>
        <w:t>Publications</w:t>
      </w:r>
      <w:r w:rsidR="00E8763F" w:rsidRPr="00BA050B">
        <w:rPr>
          <w:b/>
          <w:i/>
          <w:szCs w:val="22"/>
        </w:rPr>
        <w:t>:</w:t>
      </w:r>
    </w:p>
    <w:p w:rsidR="00BA050B" w:rsidRPr="00BA050B" w:rsidRDefault="00BA050B" w:rsidP="00BA050B">
      <w:pPr>
        <w:pStyle w:val="ListParagraph"/>
        <w:numPr>
          <w:ilvl w:val="0"/>
          <w:numId w:val="17"/>
        </w:numPr>
        <w:snapToGrid w:val="0"/>
        <w:spacing w:before="120" w:after="120" w:line="276" w:lineRule="auto"/>
        <w:ind w:leftChars="0"/>
        <w:jc w:val="both"/>
        <w:rPr>
          <w:szCs w:val="22"/>
          <w:lang w:eastAsia="zh-HK"/>
        </w:rPr>
      </w:pPr>
      <w:r w:rsidRPr="00BA050B">
        <w:rPr>
          <w:szCs w:val="22"/>
        </w:rPr>
        <w:t xml:space="preserve">Chong CK, Cheng CYS, Tsoi SYJ, Huang FY, Liu F, Seto WK, Lai CL, Yuen MF*, </w:t>
      </w:r>
      <w:r w:rsidRPr="00BA050B">
        <w:rPr>
          <w:b/>
          <w:szCs w:val="22"/>
        </w:rPr>
        <w:t>Wong DK*</w:t>
      </w:r>
      <w:r w:rsidRPr="00BA050B">
        <w:rPr>
          <w:szCs w:val="22"/>
        </w:rPr>
        <w:t xml:space="preserve">. Role of hepatitis B core protein in HBV transcription and recruitment of histone acetyltransferases to </w:t>
      </w:r>
      <w:proofErr w:type="spellStart"/>
      <w:r w:rsidRPr="00BA050B">
        <w:rPr>
          <w:szCs w:val="22"/>
        </w:rPr>
        <w:t>cccDNA</w:t>
      </w:r>
      <w:proofErr w:type="spellEnd"/>
      <w:r w:rsidRPr="00BA050B">
        <w:rPr>
          <w:szCs w:val="22"/>
        </w:rPr>
        <w:t xml:space="preserve"> </w:t>
      </w:r>
      <w:proofErr w:type="spellStart"/>
      <w:r w:rsidRPr="00BA050B">
        <w:rPr>
          <w:szCs w:val="22"/>
        </w:rPr>
        <w:t>minichromosome</w:t>
      </w:r>
      <w:proofErr w:type="spellEnd"/>
      <w:r w:rsidRPr="00BA050B">
        <w:rPr>
          <w:szCs w:val="22"/>
        </w:rPr>
        <w:t>. Antiviral Res. 2017</w:t>
      </w:r>
      <w:proofErr w:type="gramStart"/>
      <w:r w:rsidRPr="00BA050B">
        <w:rPr>
          <w:szCs w:val="22"/>
        </w:rPr>
        <w:t>;144:1</w:t>
      </w:r>
      <w:proofErr w:type="gramEnd"/>
      <w:r w:rsidRPr="00BA050B">
        <w:rPr>
          <w:szCs w:val="22"/>
        </w:rPr>
        <w:t>-7.</w:t>
      </w:r>
    </w:p>
    <w:p w:rsidR="00BA050B" w:rsidRPr="00BA050B" w:rsidRDefault="00BA050B" w:rsidP="00BA050B">
      <w:pPr>
        <w:pStyle w:val="ListParagraph"/>
        <w:numPr>
          <w:ilvl w:val="0"/>
          <w:numId w:val="17"/>
        </w:numPr>
        <w:snapToGrid w:val="0"/>
        <w:spacing w:before="120" w:after="120" w:line="276" w:lineRule="auto"/>
        <w:ind w:leftChars="0"/>
        <w:jc w:val="both"/>
        <w:rPr>
          <w:szCs w:val="22"/>
        </w:rPr>
      </w:pPr>
      <w:r w:rsidRPr="00BA050B">
        <w:rPr>
          <w:rFonts w:eastAsia="Times New Roman"/>
          <w:b/>
          <w:bCs/>
          <w:color w:val="000000"/>
          <w:kern w:val="0"/>
          <w:szCs w:val="22"/>
        </w:rPr>
        <w:t>Wong DK</w:t>
      </w:r>
      <w:r w:rsidRPr="00BA050B">
        <w:rPr>
          <w:rFonts w:eastAsia="Times New Roman"/>
          <w:color w:val="000000"/>
          <w:kern w:val="0"/>
          <w:szCs w:val="22"/>
        </w:rPr>
        <w:t>, Seto WK, Cheung KS, Chong CK, Huang FY, Fung J, Lai CL, Yuen MF. Hepatitis B virus core-related antigen as a surrogate marker for covalently closed circular DNA. Liver Int. 2017</w:t>
      </w:r>
      <w:proofErr w:type="gramStart"/>
      <w:r w:rsidRPr="00BA050B">
        <w:rPr>
          <w:rFonts w:eastAsia="Times New Roman"/>
          <w:color w:val="000000"/>
          <w:kern w:val="0"/>
          <w:szCs w:val="22"/>
        </w:rPr>
        <w:t>;37:995</w:t>
      </w:r>
      <w:proofErr w:type="gramEnd"/>
      <w:r w:rsidRPr="00BA050B">
        <w:rPr>
          <w:rFonts w:eastAsia="Times New Roman"/>
          <w:color w:val="000000"/>
          <w:kern w:val="0"/>
          <w:szCs w:val="22"/>
        </w:rPr>
        <w:t>-1001.</w:t>
      </w:r>
    </w:p>
    <w:p w:rsidR="00BA050B" w:rsidRPr="00BA050B" w:rsidRDefault="00BA050B" w:rsidP="00BA050B">
      <w:pPr>
        <w:pStyle w:val="ListParagraph"/>
        <w:numPr>
          <w:ilvl w:val="0"/>
          <w:numId w:val="17"/>
        </w:numPr>
        <w:snapToGrid w:val="0"/>
        <w:spacing w:before="120" w:after="120" w:line="276" w:lineRule="auto"/>
        <w:ind w:leftChars="0"/>
        <w:jc w:val="both"/>
        <w:rPr>
          <w:szCs w:val="22"/>
        </w:rPr>
      </w:pPr>
      <w:r w:rsidRPr="00BA050B">
        <w:rPr>
          <w:szCs w:val="22"/>
        </w:rPr>
        <w:t xml:space="preserve">Lai CL*, </w:t>
      </w:r>
      <w:r w:rsidRPr="00BA050B">
        <w:rPr>
          <w:b/>
          <w:szCs w:val="22"/>
        </w:rPr>
        <w:t>Wong D</w:t>
      </w:r>
      <w:r w:rsidRPr="00BA050B">
        <w:rPr>
          <w:szCs w:val="22"/>
        </w:rPr>
        <w:t xml:space="preserve">*, Ip P, </w:t>
      </w:r>
      <w:proofErr w:type="spellStart"/>
      <w:r w:rsidRPr="00BA050B">
        <w:rPr>
          <w:szCs w:val="22"/>
        </w:rPr>
        <w:t>Kopaniszen</w:t>
      </w:r>
      <w:proofErr w:type="spellEnd"/>
      <w:r w:rsidRPr="00BA050B">
        <w:rPr>
          <w:szCs w:val="22"/>
        </w:rPr>
        <w:t xml:space="preserve"> M, Seto WK, Fung J, Huang FY, Lee B, </w:t>
      </w:r>
      <w:proofErr w:type="spellStart"/>
      <w:r w:rsidRPr="00BA050B">
        <w:rPr>
          <w:szCs w:val="22"/>
        </w:rPr>
        <w:t>Cullaro</w:t>
      </w:r>
      <w:proofErr w:type="spellEnd"/>
      <w:r w:rsidRPr="00BA050B">
        <w:rPr>
          <w:szCs w:val="22"/>
        </w:rPr>
        <w:t xml:space="preserve"> G, Chong CK, Wu R, Cheng C, Yuen J, Ngai V, Yuen MF. Reduction of Covalently Closed Circular DNA with Long-term </w:t>
      </w:r>
      <w:proofErr w:type="spellStart"/>
      <w:proofErr w:type="gramStart"/>
      <w:r w:rsidRPr="00BA050B">
        <w:rPr>
          <w:szCs w:val="22"/>
        </w:rPr>
        <w:t>Nucleos</w:t>
      </w:r>
      <w:proofErr w:type="spellEnd"/>
      <w:r w:rsidRPr="00BA050B">
        <w:rPr>
          <w:szCs w:val="22"/>
        </w:rPr>
        <w:t>(</w:t>
      </w:r>
      <w:proofErr w:type="gramEnd"/>
      <w:r w:rsidRPr="00BA050B">
        <w:rPr>
          <w:szCs w:val="22"/>
        </w:rPr>
        <w:t xml:space="preserve">t)ide Analogue Treatment in Chronic Hepatitis B. J </w:t>
      </w:r>
      <w:proofErr w:type="spellStart"/>
      <w:r w:rsidRPr="00BA050B">
        <w:rPr>
          <w:szCs w:val="22"/>
        </w:rPr>
        <w:t>Hepatol</w:t>
      </w:r>
      <w:proofErr w:type="spellEnd"/>
      <w:r w:rsidRPr="00BA050B">
        <w:rPr>
          <w:szCs w:val="22"/>
        </w:rPr>
        <w:t>. 2016</w:t>
      </w:r>
      <w:proofErr w:type="gramStart"/>
      <w:r w:rsidRPr="00BA050B">
        <w:rPr>
          <w:szCs w:val="22"/>
        </w:rPr>
        <w:t>;66:275</w:t>
      </w:r>
      <w:proofErr w:type="gramEnd"/>
      <w:r w:rsidRPr="00BA050B">
        <w:rPr>
          <w:szCs w:val="22"/>
        </w:rPr>
        <w:t>-81</w:t>
      </w:r>
      <w:r w:rsidRPr="00BA050B">
        <w:rPr>
          <w:rFonts w:hint="eastAsia"/>
          <w:szCs w:val="22"/>
          <w:lang w:eastAsia="zh-HK"/>
        </w:rPr>
        <w:t>.</w:t>
      </w:r>
    </w:p>
    <w:p w:rsidR="00BA050B" w:rsidRPr="00BA050B" w:rsidRDefault="00BA050B" w:rsidP="00BA050B">
      <w:pPr>
        <w:pStyle w:val="ListParagraph"/>
        <w:numPr>
          <w:ilvl w:val="0"/>
          <w:numId w:val="17"/>
        </w:numPr>
        <w:snapToGrid w:val="0"/>
        <w:spacing w:before="120" w:after="120" w:line="276" w:lineRule="auto"/>
        <w:ind w:leftChars="0"/>
        <w:jc w:val="both"/>
        <w:rPr>
          <w:szCs w:val="22"/>
        </w:rPr>
      </w:pPr>
      <w:r w:rsidRPr="00BA050B">
        <w:rPr>
          <w:b/>
          <w:szCs w:val="22"/>
        </w:rPr>
        <w:t>Wong DK</w:t>
      </w:r>
      <w:r w:rsidRPr="00BA050B">
        <w:rPr>
          <w:szCs w:val="22"/>
        </w:rPr>
        <w:t xml:space="preserve">, Fung J, Lee CK, et al. Intrahepatic hepatitis B virus replication and liver histology in subjects with occult hepatitis B infection. </w:t>
      </w:r>
      <w:proofErr w:type="spellStart"/>
      <w:r w:rsidRPr="00BA050B">
        <w:rPr>
          <w:szCs w:val="22"/>
        </w:rPr>
        <w:t>Clin</w:t>
      </w:r>
      <w:proofErr w:type="spellEnd"/>
      <w:r w:rsidRPr="00BA050B">
        <w:rPr>
          <w:szCs w:val="22"/>
        </w:rPr>
        <w:t xml:space="preserve"> </w:t>
      </w:r>
      <w:proofErr w:type="spellStart"/>
      <w:r w:rsidRPr="00BA050B">
        <w:rPr>
          <w:szCs w:val="22"/>
        </w:rPr>
        <w:t>Microbiol</w:t>
      </w:r>
      <w:proofErr w:type="spellEnd"/>
      <w:r w:rsidRPr="00BA050B">
        <w:rPr>
          <w:szCs w:val="22"/>
        </w:rPr>
        <w:t xml:space="preserve"> Infect. 2015</w:t>
      </w:r>
      <w:proofErr w:type="gramStart"/>
      <w:r w:rsidRPr="00BA050B">
        <w:rPr>
          <w:szCs w:val="22"/>
        </w:rPr>
        <w:t>;22:290.e1</w:t>
      </w:r>
      <w:proofErr w:type="gramEnd"/>
      <w:r w:rsidRPr="00BA050B">
        <w:rPr>
          <w:szCs w:val="22"/>
        </w:rPr>
        <w:t>-3</w:t>
      </w:r>
      <w:r w:rsidRPr="00BA050B">
        <w:rPr>
          <w:rFonts w:hint="eastAsia"/>
          <w:szCs w:val="22"/>
          <w:lang w:eastAsia="zh-HK"/>
        </w:rPr>
        <w:t>.</w:t>
      </w:r>
    </w:p>
    <w:p w:rsidR="00BA050B" w:rsidRPr="00BA050B" w:rsidRDefault="00BA050B" w:rsidP="00BA050B">
      <w:pPr>
        <w:pStyle w:val="ListParagraph"/>
        <w:numPr>
          <w:ilvl w:val="0"/>
          <w:numId w:val="17"/>
        </w:numPr>
        <w:snapToGrid w:val="0"/>
        <w:spacing w:before="120" w:after="120" w:line="276" w:lineRule="auto"/>
        <w:ind w:leftChars="0" w:left="357" w:hanging="357"/>
        <w:jc w:val="both"/>
        <w:rPr>
          <w:szCs w:val="22"/>
        </w:rPr>
      </w:pPr>
      <w:r w:rsidRPr="00BA050B">
        <w:rPr>
          <w:rFonts w:hint="eastAsia"/>
          <w:b/>
          <w:szCs w:val="22"/>
          <w:lang w:eastAsia="zh-HK"/>
        </w:rPr>
        <w:t>Wong DK,</w:t>
      </w:r>
      <w:r w:rsidRPr="00BA050B">
        <w:rPr>
          <w:rFonts w:hint="eastAsia"/>
          <w:szCs w:val="22"/>
          <w:lang w:eastAsia="zh-HK"/>
        </w:rPr>
        <w:t xml:space="preserve"> Tsoi O, Huang FY, </w:t>
      </w:r>
      <w:r w:rsidRPr="00BA050B">
        <w:rPr>
          <w:szCs w:val="22"/>
          <w:lang w:eastAsia="zh-HK"/>
        </w:rPr>
        <w:t>et al</w:t>
      </w:r>
      <w:r w:rsidRPr="00BA050B">
        <w:rPr>
          <w:rFonts w:hint="eastAsia"/>
          <w:szCs w:val="22"/>
          <w:lang w:eastAsia="zh-HK"/>
        </w:rPr>
        <w:t xml:space="preserve">. </w:t>
      </w:r>
      <w:r w:rsidRPr="00BA050B">
        <w:rPr>
          <w:szCs w:val="22"/>
        </w:rPr>
        <w:t>Application of co-amplification at lower denaturation temperature-PCR (COLD-PCR) sequencing for the early detection of antiviral drug resistance mutations of hepatitis B virus</w:t>
      </w:r>
      <w:r w:rsidRPr="00BA050B">
        <w:rPr>
          <w:rFonts w:hint="eastAsia"/>
          <w:szCs w:val="22"/>
          <w:lang w:eastAsia="zh-HK"/>
        </w:rPr>
        <w:t xml:space="preserve">. J. </w:t>
      </w:r>
      <w:proofErr w:type="spellStart"/>
      <w:r w:rsidRPr="00BA050B">
        <w:rPr>
          <w:rFonts w:hint="eastAsia"/>
          <w:szCs w:val="22"/>
          <w:lang w:eastAsia="zh-HK"/>
        </w:rPr>
        <w:t>Clin</w:t>
      </w:r>
      <w:proofErr w:type="spellEnd"/>
      <w:r w:rsidRPr="00BA050B">
        <w:rPr>
          <w:rFonts w:hint="eastAsia"/>
          <w:szCs w:val="22"/>
          <w:lang w:eastAsia="zh-HK"/>
        </w:rPr>
        <w:t xml:space="preserve">. </w:t>
      </w:r>
      <w:proofErr w:type="spellStart"/>
      <w:r w:rsidRPr="00BA050B">
        <w:rPr>
          <w:rFonts w:hint="eastAsia"/>
          <w:szCs w:val="22"/>
          <w:lang w:eastAsia="zh-HK"/>
        </w:rPr>
        <w:t>Microbiol</w:t>
      </w:r>
      <w:proofErr w:type="spellEnd"/>
      <w:r w:rsidRPr="00BA050B">
        <w:rPr>
          <w:rFonts w:hint="eastAsia"/>
          <w:szCs w:val="22"/>
          <w:lang w:eastAsia="zh-HK"/>
        </w:rPr>
        <w:t>. 2014</w:t>
      </w:r>
      <w:proofErr w:type="gramStart"/>
      <w:r w:rsidRPr="00BA050B">
        <w:rPr>
          <w:rFonts w:hint="eastAsia"/>
          <w:szCs w:val="22"/>
          <w:lang w:eastAsia="zh-HK"/>
        </w:rPr>
        <w:t>;</w:t>
      </w:r>
      <w:r w:rsidRPr="00BA050B">
        <w:rPr>
          <w:szCs w:val="22"/>
        </w:rPr>
        <w:t>52:3209</w:t>
      </w:r>
      <w:proofErr w:type="gramEnd"/>
      <w:r w:rsidRPr="00BA050B">
        <w:rPr>
          <w:szCs w:val="22"/>
        </w:rPr>
        <w:t>-15</w:t>
      </w:r>
      <w:r w:rsidRPr="00BA050B">
        <w:rPr>
          <w:rFonts w:hint="eastAsia"/>
          <w:szCs w:val="22"/>
          <w:lang w:eastAsia="zh-HK"/>
        </w:rPr>
        <w:t>.</w:t>
      </w:r>
    </w:p>
    <w:p w:rsidR="00BA050B" w:rsidRPr="00BA050B" w:rsidRDefault="00BA050B" w:rsidP="00BA050B">
      <w:pPr>
        <w:pStyle w:val="ListParagraph"/>
        <w:numPr>
          <w:ilvl w:val="0"/>
          <w:numId w:val="17"/>
        </w:numPr>
        <w:snapToGrid w:val="0"/>
        <w:spacing w:before="120" w:after="120" w:line="276" w:lineRule="auto"/>
        <w:ind w:leftChars="0" w:left="357" w:hanging="357"/>
        <w:jc w:val="both"/>
        <w:rPr>
          <w:szCs w:val="22"/>
        </w:rPr>
      </w:pPr>
      <w:r w:rsidRPr="00BA050B">
        <w:rPr>
          <w:b/>
          <w:bCs/>
          <w:szCs w:val="22"/>
        </w:rPr>
        <w:t>Wong</w:t>
      </w:r>
      <w:r w:rsidRPr="00BA050B">
        <w:rPr>
          <w:b/>
          <w:szCs w:val="22"/>
        </w:rPr>
        <w:t xml:space="preserve"> DK</w:t>
      </w:r>
      <w:r w:rsidRPr="00BA050B">
        <w:rPr>
          <w:szCs w:val="22"/>
        </w:rPr>
        <w:t xml:space="preserve">, Seto WK, Fung J, et al. Reduction of Hepatitis B Surface Antigen and Covalently Closed Circular DNA by </w:t>
      </w:r>
      <w:proofErr w:type="spellStart"/>
      <w:r w:rsidRPr="00BA050B">
        <w:rPr>
          <w:szCs w:val="22"/>
        </w:rPr>
        <w:t>Nucleos</w:t>
      </w:r>
      <w:proofErr w:type="spellEnd"/>
      <w:r w:rsidRPr="00BA050B">
        <w:rPr>
          <w:szCs w:val="22"/>
        </w:rPr>
        <w:t xml:space="preserve">(t)ide Analogues of Different Potency. </w:t>
      </w:r>
      <w:proofErr w:type="spellStart"/>
      <w:r w:rsidRPr="00BA050B">
        <w:rPr>
          <w:rStyle w:val="jrnl"/>
          <w:szCs w:val="22"/>
        </w:rPr>
        <w:t>Clin</w:t>
      </w:r>
      <w:proofErr w:type="spellEnd"/>
      <w:r w:rsidRPr="00BA050B">
        <w:rPr>
          <w:rStyle w:val="jrnl"/>
          <w:szCs w:val="22"/>
        </w:rPr>
        <w:t xml:space="preserve"> </w:t>
      </w:r>
      <w:proofErr w:type="spellStart"/>
      <w:r w:rsidRPr="00BA050B">
        <w:rPr>
          <w:rStyle w:val="jrnl"/>
          <w:szCs w:val="22"/>
        </w:rPr>
        <w:t>Gastroenterol</w:t>
      </w:r>
      <w:proofErr w:type="spellEnd"/>
      <w:r w:rsidRPr="00BA050B">
        <w:rPr>
          <w:rStyle w:val="jrnl"/>
          <w:szCs w:val="22"/>
        </w:rPr>
        <w:t xml:space="preserve"> </w:t>
      </w:r>
      <w:proofErr w:type="spellStart"/>
      <w:r w:rsidRPr="00BA050B">
        <w:rPr>
          <w:rStyle w:val="jrnl"/>
          <w:szCs w:val="22"/>
        </w:rPr>
        <w:t>Hepatol</w:t>
      </w:r>
      <w:proofErr w:type="spellEnd"/>
      <w:r w:rsidRPr="00BA050B">
        <w:rPr>
          <w:szCs w:val="22"/>
        </w:rPr>
        <w:t>. 2013</w:t>
      </w:r>
      <w:proofErr w:type="gramStart"/>
      <w:r w:rsidRPr="00BA050B">
        <w:rPr>
          <w:szCs w:val="22"/>
        </w:rPr>
        <w:t>;11:1004</w:t>
      </w:r>
      <w:proofErr w:type="gramEnd"/>
      <w:r w:rsidRPr="00BA050B">
        <w:rPr>
          <w:szCs w:val="22"/>
        </w:rPr>
        <w:t>-10.</w:t>
      </w:r>
    </w:p>
    <w:p w:rsidR="00BA050B" w:rsidRPr="00BA050B" w:rsidRDefault="00BA050B" w:rsidP="00BA050B">
      <w:pPr>
        <w:pStyle w:val="ListParagraph"/>
        <w:numPr>
          <w:ilvl w:val="0"/>
          <w:numId w:val="17"/>
        </w:numPr>
        <w:snapToGrid w:val="0"/>
        <w:spacing w:before="120" w:after="120" w:line="276" w:lineRule="auto"/>
        <w:ind w:leftChars="0" w:left="357" w:hanging="357"/>
        <w:jc w:val="both"/>
        <w:rPr>
          <w:szCs w:val="22"/>
        </w:rPr>
      </w:pPr>
      <w:r w:rsidRPr="00BA050B">
        <w:rPr>
          <w:b/>
          <w:bCs/>
          <w:szCs w:val="22"/>
        </w:rPr>
        <w:lastRenderedPageBreak/>
        <w:t>Wong DK</w:t>
      </w:r>
      <w:r w:rsidRPr="00BA050B">
        <w:rPr>
          <w:szCs w:val="22"/>
        </w:rPr>
        <w:t xml:space="preserve">, Huang FY, Lai CL, et al. Occult hepatitis B infection and HBV replicative activity in patients with cryptogenic cause of hepatocellular carcinoma. </w:t>
      </w:r>
      <w:proofErr w:type="spellStart"/>
      <w:r w:rsidRPr="00BA050B">
        <w:rPr>
          <w:szCs w:val="22"/>
        </w:rPr>
        <w:t>Hepatology</w:t>
      </w:r>
      <w:proofErr w:type="spellEnd"/>
      <w:r w:rsidRPr="00BA050B">
        <w:rPr>
          <w:szCs w:val="22"/>
        </w:rPr>
        <w:t>. 2011</w:t>
      </w:r>
      <w:proofErr w:type="gramStart"/>
      <w:r w:rsidRPr="00BA050B">
        <w:rPr>
          <w:szCs w:val="22"/>
        </w:rPr>
        <w:t>;54:829</w:t>
      </w:r>
      <w:proofErr w:type="gramEnd"/>
      <w:r w:rsidRPr="00BA050B">
        <w:rPr>
          <w:szCs w:val="22"/>
        </w:rPr>
        <w:t>-36.</w:t>
      </w:r>
    </w:p>
    <w:p w:rsidR="00BA050B" w:rsidRPr="00BA050B" w:rsidRDefault="00BA050B" w:rsidP="00BA050B">
      <w:pPr>
        <w:pStyle w:val="ListParagraph"/>
        <w:numPr>
          <w:ilvl w:val="0"/>
          <w:numId w:val="17"/>
        </w:numPr>
        <w:snapToGrid w:val="0"/>
        <w:spacing w:before="120" w:after="120" w:line="276" w:lineRule="auto"/>
        <w:ind w:leftChars="0"/>
        <w:jc w:val="both"/>
        <w:rPr>
          <w:szCs w:val="22"/>
        </w:rPr>
      </w:pPr>
      <w:r w:rsidRPr="00BA050B">
        <w:rPr>
          <w:szCs w:val="22"/>
        </w:rPr>
        <w:t xml:space="preserve">Yuen MF*, </w:t>
      </w:r>
      <w:r w:rsidRPr="00BA050B">
        <w:rPr>
          <w:b/>
          <w:szCs w:val="22"/>
        </w:rPr>
        <w:t>Wong DK*,</w:t>
      </w:r>
      <w:r w:rsidRPr="00BA050B">
        <w:rPr>
          <w:szCs w:val="22"/>
        </w:rPr>
        <w:t xml:space="preserve"> Fung J, et al.</w:t>
      </w:r>
      <w:r w:rsidRPr="00BA050B">
        <w:rPr>
          <w:rFonts w:hint="eastAsia"/>
          <w:szCs w:val="22"/>
        </w:rPr>
        <w:t xml:space="preserve"> </w:t>
      </w:r>
      <w:proofErr w:type="spellStart"/>
      <w:r w:rsidRPr="00BA050B">
        <w:rPr>
          <w:szCs w:val="22"/>
        </w:rPr>
        <w:t>HBsAg</w:t>
      </w:r>
      <w:proofErr w:type="spellEnd"/>
      <w:r w:rsidRPr="00BA050B">
        <w:rPr>
          <w:szCs w:val="22"/>
        </w:rPr>
        <w:t xml:space="preserve"> </w:t>
      </w:r>
      <w:proofErr w:type="spellStart"/>
      <w:r w:rsidRPr="00BA050B">
        <w:rPr>
          <w:szCs w:val="22"/>
        </w:rPr>
        <w:t>Seroclearance</w:t>
      </w:r>
      <w:proofErr w:type="spellEnd"/>
      <w:r w:rsidRPr="00BA050B">
        <w:rPr>
          <w:szCs w:val="22"/>
        </w:rPr>
        <w:t xml:space="preserve"> in chronic hepatitis B in Asian patients: replicative level and risk of hepatocellular carcinoma.</w:t>
      </w:r>
      <w:r w:rsidRPr="00BA050B">
        <w:rPr>
          <w:rFonts w:hint="eastAsia"/>
          <w:szCs w:val="22"/>
        </w:rPr>
        <w:t xml:space="preserve"> </w:t>
      </w:r>
      <w:r w:rsidRPr="00BA050B">
        <w:rPr>
          <w:rStyle w:val="journalname"/>
          <w:szCs w:val="22"/>
        </w:rPr>
        <w:t>Gastroenterology</w:t>
      </w:r>
      <w:r w:rsidRPr="00BA050B">
        <w:rPr>
          <w:szCs w:val="22"/>
        </w:rPr>
        <w:t>. 2008</w:t>
      </w:r>
      <w:proofErr w:type="gramStart"/>
      <w:r w:rsidRPr="00BA050B">
        <w:rPr>
          <w:rFonts w:hint="eastAsia"/>
          <w:szCs w:val="22"/>
        </w:rPr>
        <w:t>;</w:t>
      </w:r>
      <w:r w:rsidRPr="00BA050B">
        <w:rPr>
          <w:szCs w:val="22"/>
        </w:rPr>
        <w:t>135:1192</w:t>
      </w:r>
      <w:proofErr w:type="gramEnd"/>
      <w:r w:rsidRPr="00BA050B">
        <w:rPr>
          <w:szCs w:val="22"/>
        </w:rPr>
        <w:t>-</w:t>
      </w:r>
      <w:r w:rsidRPr="00BA050B">
        <w:rPr>
          <w:rFonts w:hint="eastAsia"/>
          <w:szCs w:val="22"/>
        </w:rPr>
        <w:t>9</w:t>
      </w:r>
      <w:r w:rsidRPr="00BA050B">
        <w:rPr>
          <w:szCs w:val="22"/>
        </w:rPr>
        <w:t>9</w:t>
      </w:r>
      <w:r w:rsidRPr="00BA050B">
        <w:rPr>
          <w:rFonts w:hint="eastAsia"/>
          <w:szCs w:val="22"/>
        </w:rPr>
        <w:t>.</w:t>
      </w:r>
    </w:p>
    <w:p w:rsidR="00BA050B" w:rsidRPr="00BA050B" w:rsidRDefault="00BA050B" w:rsidP="00BA050B">
      <w:pPr>
        <w:pStyle w:val="ListParagraph"/>
        <w:numPr>
          <w:ilvl w:val="0"/>
          <w:numId w:val="17"/>
        </w:numPr>
        <w:snapToGrid w:val="0"/>
        <w:spacing w:before="120" w:after="120" w:line="276" w:lineRule="auto"/>
        <w:ind w:leftChars="0" w:left="357" w:hanging="357"/>
        <w:jc w:val="both"/>
        <w:rPr>
          <w:szCs w:val="22"/>
        </w:rPr>
      </w:pPr>
      <w:r w:rsidRPr="00BA050B">
        <w:rPr>
          <w:b/>
          <w:bCs/>
          <w:szCs w:val="22"/>
        </w:rPr>
        <w:t>Wong DK</w:t>
      </w:r>
      <w:r w:rsidRPr="00BA050B">
        <w:rPr>
          <w:szCs w:val="22"/>
        </w:rPr>
        <w:t xml:space="preserve">, Yuen MF, Poon RT, et al. Quantitation of hepatitis B virus covalently closed circular DNA in patients with hepatocellular carcinoma. J </w:t>
      </w:r>
      <w:proofErr w:type="spellStart"/>
      <w:r w:rsidRPr="00BA050B">
        <w:rPr>
          <w:szCs w:val="22"/>
        </w:rPr>
        <w:t>Hepatol</w:t>
      </w:r>
      <w:proofErr w:type="spellEnd"/>
      <w:r w:rsidRPr="00BA050B">
        <w:rPr>
          <w:szCs w:val="22"/>
        </w:rPr>
        <w:t>. 2006</w:t>
      </w:r>
      <w:proofErr w:type="gramStart"/>
      <w:r w:rsidRPr="00BA050B">
        <w:rPr>
          <w:szCs w:val="22"/>
        </w:rPr>
        <w:t>;45:553</w:t>
      </w:r>
      <w:proofErr w:type="gramEnd"/>
      <w:r w:rsidRPr="00BA050B">
        <w:rPr>
          <w:szCs w:val="22"/>
        </w:rPr>
        <w:t>-59</w:t>
      </w:r>
      <w:r w:rsidRPr="00BA050B">
        <w:rPr>
          <w:rFonts w:hint="eastAsia"/>
          <w:szCs w:val="22"/>
          <w:lang w:eastAsia="zh-HK"/>
        </w:rPr>
        <w:t>.</w:t>
      </w:r>
    </w:p>
    <w:p w:rsidR="00BA050B" w:rsidRPr="00BA050B" w:rsidRDefault="00BA050B" w:rsidP="00BA050B">
      <w:pPr>
        <w:pStyle w:val="ListParagraph"/>
        <w:numPr>
          <w:ilvl w:val="0"/>
          <w:numId w:val="17"/>
        </w:numPr>
        <w:snapToGrid w:val="0"/>
        <w:spacing w:before="120" w:after="120" w:line="276" w:lineRule="auto"/>
        <w:ind w:leftChars="0"/>
        <w:jc w:val="both"/>
        <w:rPr>
          <w:szCs w:val="22"/>
        </w:rPr>
      </w:pPr>
      <w:r w:rsidRPr="00BA050B">
        <w:rPr>
          <w:b/>
          <w:bCs/>
          <w:szCs w:val="22"/>
        </w:rPr>
        <w:t>Wong DK</w:t>
      </w:r>
      <w:r w:rsidRPr="00BA050B">
        <w:rPr>
          <w:szCs w:val="22"/>
        </w:rPr>
        <w:t xml:space="preserve">, Yuen MF, Yuan HJ, et al. Quantitation of covalently closed circular hepatitis B virus DNA in chronic hepatitis B patients. </w:t>
      </w:r>
      <w:proofErr w:type="spellStart"/>
      <w:r w:rsidRPr="00BA050B">
        <w:rPr>
          <w:szCs w:val="22"/>
        </w:rPr>
        <w:t>Hepatology</w:t>
      </w:r>
      <w:proofErr w:type="spellEnd"/>
      <w:r w:rsidRPr="00BA050B">
        <w:rPr>
          <w:szCs w:val="22"/>
        </w:rPr>
        <w:t>. 2004</w:t>
      </w:r>
      <w:proofErr w:type="gramStart"/>
      <w:r w:rsidRPr="00BA050B">
        <w:rPr>
          <w:szCs w:val="22"/>
        </w:rPr>
        <w:t>;40:727</w:t>
      </w:r>
      <w:proofErr w:type="gramEnd"/>
      <w:r w:rsidRPr="00BA050B">
        <w:rPr>
          <w:szCs w:val="22"/>
        </w:rPr>
        <w:t>-37</w:t>
      </w:r>
      <w:r w:rsidRPr="00BA050B">
        <w:rPr>
          <w:rFonts w:hint="eastAsia"/>
          <w:szCs w:val="22"/>
          <w:lang w:eastAsia="zh-HK"/>
        </w:rPr>
        <w:t>.</w:t>
      </w:r>
    </w:p>
    <w:p w:rsidR="00BA050B" w:rsidRPr="00BA050B" w:rsidRDefault="00BA050B" w:rsidP="00BA050B">
      <w:pPr>
        <w:pStyle w:val="ListParagraph"/>
        <w:snapToGrid w:val="0"/>
        <w:spacing w:before="120" w:after="120" w:line="276" w:lineRule="auto"/>
        <w:ind w:leftChars="0" w:left="360"/>
        <w:jc w:val="both"/>
        <w:rPr>
          <w:szCs w:val="22"/>
        </w:rPr>
      </w:pPr>
      <w:r w:rsidRPr="00BA050B">
        <w:rPr>
          <w:szCs w:val="22"/>
        </w:rPr>
        <w:t>*equal contribution</w:t>
      </w:r>
    </w:p>
    <w:p w:rsidR="00D41D3B" w:rsidRPr="00BA050B" w:rsidRDefault="00D41D3B" w:rsidP="00EC35D6">
      <w:pPr>
        <w:rPr>
          <w:b/>
          <w:i/>
          <w:szCs w:val="22"/>
        </w:rPr>
      </w:pPr>
    </w:p>
    <w:p w:rsidR="00E8763F" w:rsidRPr="00BA050B" w:rsidRDefault="00E8763F" w:rsidP="00EC35D6">
      <w:pPr>
        <w:rPr>
          <w:b/>
          <w:i/>
          <w:szCs w:val="22"/>
        </w:rPr>
      </w:pPr>
      <w:r w:rsidRPr="00BA050B">
        <w:rPr>
          <w:rFonts w:hint="eastAsia"/>
          <w:b/>
          <w:i/>
          <w:szCs w:val="22"/>
        </w:rPr>
        <w:t>Research-related Prizes and Awards</w:t>
      </w:r>
      <w:r w:rsidRPr="00BA050B">
        <w:rPr>
          <w:b/>
          <w:i/>
          <w:szCs w:val="22"/>
        </w:rPr>
        <w:t>:</w:t>
      </w:r>
    </w:p>
    <w:p w:rsidR="00E8763F" w:rsidRPr="00BA050B" w:rsidRDefault="00E8763F" w:rsidP="00EC35D6">
      <w:pPr>
        <w:ind w:left="990" w:hanging="990"/>
        <w:rPr>
          <w:szCs w:val="22"/>
        </w:rPr>
      </w:pPr>
      <w:r w:rsidRPr="00BA050B">
        <w:rPr>
          <w:i/>
          <w:szCs w:val="22"/>
        </w:rPr>
        <w:t>2017</w:t>
      </w:r>
      <w:r w:rsidRPr="00BA050B">
        <w:rPr>
          <w:szCs w:val="22"/>
        </w:rPr>
        <w:tab/>
      </w:r>
      <w:r w:rsidRPr="00BA050B">
        <w:rPr>
          <w:i/>
          <w:szCs w:val="22"/>
        </w:rPr>
        <w:t>Best Poster Presentation in Basic Science and Translational Research</w:t>
      </w:r>
      <w:r w:rsidRPr="00BA050B">
        <w:rPr>
          <w:szCs w:val="22"/>
        </w:rPr>
        <w:t xml:space="preserve">, </w:t>
      </w:r>
      <w:r w:rsidRPr="00BA050B">
        <w:rPr>
          <w:iCs/>
          <w:szCs w:val="22"/>
        </w:rPr>
        <w:t>22</w:t>
      </w:r>
      <w:r w:rsidRPr="00BA050B">
        <w:rPr>
          <w:iCs/>
          <w:szCs w:val="22"/>
          <w:vertAlign w:val="superscript"/>
        </w:rPr>
        <w:t>nd</w:t>
      </w:r>
      <w:r w:rsidRPr="00BA050B">
        <w:rPr>
          <w:iCs/>
          <w:szCs w:val="22"/>
        </w:rPr>
        <w:t xml:space="preserve"> Medical Research Conference, HKU</w:t>
      </w:r>
      <w:r w:rsidRPr="00BA050B">
        <w:rPr>
          <w:szCs w:val="22"/>
        </w:rPr>
        <w:t xml:space="preserve"> </w:t>
      </w:r>
    </w:p>
    <w:p w:rsidR="00E8763F" w:rsidRPr="00BA050B" w:rsidRDefault="00E8763F" w:rsidP="00EC35D6">
      <w:pPr>
        <w:ind w:left="990" w:hanging="990"/>
        <w:rPr>
          <w:i/>
          <w:szCs w:val="22"/>
        </w:rPr>
      </w:pPr>
      <w:r w:rsidRPr="00BA050B">
        <w:rPr>
          <w:i/>
          <w:szCs w:val="22"/>
        </w:rPr>
        <w:t>2016</w:t>
      </w:r>
      <w:r w:rsidRPr="00BA050B">
        <w:rPr>
          <w:i/>
          <w:szCs w:val="22"/>
        </w:rPr>
        <w:tab/>
        <w:t>Young Investigator Award</w:t>
      </w:r>
      <w:r w:rsidRPr="00BA050B">
        <w:rPr>
          <w:szCs w:val="22"/>
        </w:rPr>
        <w:t xml:space="preserve">, </w:t>
      </w:r>
      <w:proofErr w:type="gramStart"/>
      <w:r w:rsidRPr="00BA050B">
        <w:rPr>
          <w:szCs w:val="22"/>
        </w:rPr>
        <w:t>The</w:t>
      </w:r>
      <w:proofErr w:type="gramEnd"/>
      <w:r w:rsidRPr="00BA050B">
        <w:rPr>
          <w:szCs w:val="22"/>
        </w:rPr>
        <w:t xml:space="preserve"> 25</w:t>
      </w:r>
      <w:r w:rsidRPr="00BA050B">
        <w:rPr>
          <w:szCs w:val="22"/>
          <w:vertAlign w:val="superscript"/>
        </w:rPr>
        <w:t>th</w:t>
      </w:r>
      <w:r w:rsidRPr="00BA050B">
        <w:rPr>
          <w:szCs w:val="22"/>
        </w:rPr>
        <w:t xml:space="preserve"> Conference of the Asian Pacific Association for the Study of the Liver</w:t>
      </w:r>
    </w:p>
    <w:p w:rsidR="00E8763F" w:rsidRPr="00BA050B" w:rsidRDefault="00E8763F" w:rsidP="00EC35D6">
      <w:pPr>
        <w:pStyle w:val="ListParagraph"/>
        <w:numPr>
          <w:ilvl w:val="0"/>
          <w:numId w:val="9"/>
        </w:numPr>
        <w:ind w:leftChars="0" w:left="993" w:hanging="993"/>
        <w:rPr>
          <w:szCs w:val="22"/>
        </w:rPr>
      </w:pPr>
      <w:r w:rsidRPr="00BA050B">
        <w:rPr>
          <w:i/>
          <w:szCs w:val="22"/>
        </w:rPr>
        <w:t>Presidential Poster of Distinction</w:t>
      </w:r>
      <w:r w:rsidRPr="00BA050B">
        <w:rPr>
          <w:szCs w:val="22"/>
        </w:rPr>
        <w:t>, The 58</w:t>
      </w:r>
      <w:r w:rsidRPr="00BA050B">
        <w:rPr>
          <w:szCs w:val="22"/>
          <w:vertAlign w:val="superscript"/>
        </w:rPr>
        <w:t>th</w:t>
      </w:r>
      <w:r w:rsidRPr="00BA050B">
        <w:rPr>
          <w:szCs w:val="22"/>
        </w:rPr>
        <w:t xml:space="preserve"> Annual Meeting of the American Association for the Study of Liver Diseases</w:t>
      </w:r>
    </w:p>
    <w:p w:rsidR="00E8763F" w:rsidRPr="00BA050B" w:rsidRDefault="00E8763F" w:rsidP="00EC35D6">
      <w:pPr>
        <w:pStyle w:val="ListParagraph"/>
        <w:numPr>
          <w:ilvl w:val="0"/>
          <w:numId w:val="10"/>
        </w:numPr>
        <w:ind w:leftChars="0" w:left="993" w:hanging="993"/>
        <w:rPr>
          <w:szCs w:val="22"/>
        </w:rPr>
      </w:pPr>
      <w:r w:rsidRPr="00BA050B">
        <w:rPr>
          <w:i/>
          <w:szCs w:val="22"/>
        </w:rPr>
        <w:t>Dr. KP Stephen Chang Gold Medal for the best PhD thesis</w:t>
      </w:r>
      <w:r w:rsidRPr="00BA050B">
        <w:rPr>
          <w:szCs w:val="22"/>
        </w:rPr>
        <w:t>, Faculty of Medicine, HKU</w:t>
      </w:r>
    </w:p>
    <w:p w:rsidR="00E8763F" w:rsidRPr="00BA050B" w:rsidRDefault="00E8763F" w:rsidP="00EC35D6">
      <w:pPr>
        <w:pStyle w:val="ListParagraph"/>
        <w:numPr>
          <w:ilvl w:val="0"/>
          <w:numId w:val="11"/>
        </w:numPr>
        <w:ind w:leftChars="0" w:left="993" w:hanging="993"/>
        <w:rPr>
          <w:szCs w:val="22"/>
        </w:rPr>
      </w:pPr>
      <w:r w:rsidRPr="00BA050B">
        <w:rPr>
          <w:i/>
          <w:szCs w:val="22"/>
        </w:rPr>
        <w:t>Outstanding Poster Presentation Award and Travel Award</w:t>
      </w:r>
      <w:r w:rsidRPr="00BA050B">
        <w:rPr>
          <w:szCs w:val="22"/>
        </w:rPr>
        <w:t>, American Association and Asian Pacific Association for the study of the Liver Joint Research Workshop</w:t>
      </w:r>
    </w:p>
    <w:p w:rsidR="00E8763F" w:rsidRPr="00BA050B" w:rsidRDefault="00E8763F" w:rsidP="00EC35D6">
      <w:pPr>
        <w:pStyle w:val="ListParagraph"/>
        <w:numPr>
          <w:ilvl w:val="0"/>
          <w:numId w:val="12"/>
        </w:numPr>
        <w:ind w:leftChars="0" w:left="993" w:hanging="993"/>
        <w:rPr>
          <w:bCs/>
          <w:iCs/>
          <w:szCs w:val="22"/>
        </w:rPr>
      </w:pPr>
      <w:r w:rsidRPr="00BA050B">
        <w:rPr>
          <w:bCs/>
          <w:i/>
          <w:iCs/>
          <w:szCs w:val="22"/>
        </w:rPr>
        <w:t>Best Oral Presenter Award</w:t>
      </w:r>
      <w:r w:rsidRPr="00BA050B">
        <w:rPr>
          <w:bCs/>
          <w:iCs/>
          <w:szCs w:val="22"/>
        </w:rPr>
        <w:t xml:space="preserve">, </w:t>
      </w:r>
      <w:r w:rsidRPr="00BA050B">
        <w:rPr>
          <w:iCs/>
          <w:szCs w:val="22"/>
        </w:rPr>
        <w:t>8</w:t>
      </w:r>
      <w:r w:rsidRPr="00BA050B">
        <w:rPr>
          <w:iCs/>
          <w:szCs w:val="22"/>
          <w:vertAlign w:val="superscript"/>
        </w:rPr>
        <w:t>th</w:t>
      </w:r>
      <w:r w:rsidRPr="00BA050B">
        <w:rPr>
          <w:iCs/>
          <w:szCs w:val="22"/>
        </w:rPr>
        <w:t xml:space="preserve"> Research Postgraduate Symposium, </w:t>
      </w:r>
      <w:r w:rsidRPr="00BA050B">
        <w:rPr>
          <w:szCs w:val="22"/>
        </w:rPr>
        <w:t>HKU</w:t>
      </w:r>
    </w:p>
    <w:p w:rsidR="00E8763F" w:rsidRPr="00BA050B" w:rsidRDefault="00E8763F" w:rsidP="00EC35D6">
      <w:pPr>
        <w:pStyle w:val="ListParagraph"/>
        <w:numPr>
          <w:ilvl w:val="0"/>
          <w:numId w:val="13"/>
        </w:numPr>
        <w:ind w:leftChars="0" w:left="993" w:hanging="993"/>
        <w:rPr>
          <w:iCs/>
          <w:szCs w:val="22"/>
        </w:rPr>
      </w:pPr>
      <w:r w:rsidRPr="00BA050B">
        <w:rPr>
          <w:bCs/>
          <w:i/>
          <w:iCs/>
          <w:szCs w:val="22"/>
        </w:rPr>
        <w:t xml:space="preserve">Young Investigator </w:t>
      </w:r>
      <w:r w:rsidRPr="00BA050B">
        <w:rPr>
          <w:rFonts w:hint="eastAsia"/>
          <w:bCs/>
          <w:i/>
          <w:iCs/>
          <w:szCs w:val="22"/>
        </w:rPr>
        <w:t xml:space="preserve">Award for </w:t>
      </w:r>
      <w:r w:rsidRPr="00BA050B">
        <w:rPr>
          <w:bCs/>
          <w:i/>
          <w:iCs/>
          <w:szCs w:val="22"/>
        </w:rPr>
        <w:t>Best Oral Presentation</w:t>
      </w:r>
      <w:r w:rsidRPr="00BA050B">
        <w:rPr>
          <w:bCs/>
          <w:iCs/>
          <w:szCs w:val="22"/>
        </w:rPr>
        <w:t xml:space="preserve">, </w:t>
      </w:r>
      <w:r w:rsidRPr="00BA050B">
        <w:rPr>
          <w:iCs/>
          <w:szCs w:val="22"/>
        </w:rPr>
        <w:t>8</w:t>
      </w:r>
      <w:r w:rsidRPr="00BA050B">
        <w:rPr>
          <w:iCs/>
          <w:szCs w:val="22"/>
          <w:vertAlign w:val="superscript"/>
        </w:rPr>
        <w:t>th</w:t>
      </w:r>
      <w:r w:rsidRPr="00BA050B">
        <w:rPr>
          <w:iCs/>
          <w:szCs w:val="22"/>
        </w:rPr>
        <w:t xml:space="preserve"> Medical Research Conference, HKU</w:t>
      </w:r>
    </w:p>
    <w:p w:rsidR="00E8763F" w:rsidRPr="00BA050B" w:rsidRDefault="00E8763F" w:rsidP="00EC35D6">
      <w:pPr>
        <w:pStyle w:val="ListParagraph"/>
        <w:numPr>
          <w:ilvl w:val="1"/>
          <w:numId w:val="14"/>
        </w:numPr>
        <w:ind w:leftChars="0" w:left="993" w:hanging="993"/>
        <w:rPr>
          <w:iCs/>
          <w:szCs w:val="22"/>
        </w:rPr>
      </w:pPr>
      <w:r w:rsidRPr="00BA050B">
        <w:rPr>
          <w:rFonts w:hint="eastAsia"/>
          <w:bCs/>
          <w:i/>
          <w:szCs w:val="22"/>
        </w:rPr>
        <w:t>Won</w:t>
      </w:r>
      <w:r w:rsidRPr="00BA050B">
        <w:rPr>
          <w:bCs/>
          <w:i/>
          <w:szCs w:val="22"/>
        </w:rPr>
        <w:t xml:space="preserve">g </w:t>
      </w:r>
      <w:proofErr w:type="spellStart"/>
      <w:r w:rsidRPr="00BA050B">
        <w:rPr>
          <w:bCs/>
          <w:i/>
          <w:szCs w:val="22"/>
        </w:rPr>
        <w:t>Ching</w:t>
      </w:r>
      <w:proofErr w:type="spellEnd"/>
      <w:r w:rsidRPr="00BA050B">
        <w:rPr>
          <w:bCs/>
          <w:i/>
          <w:szCs w:val="22"/>
        </w:rPr>
        <w:t xml:space="preserve"> Yee</w:t>
      </w:r>
      <w:r w:rsidRPr="00BA050B">
        <w:rPr>
          <w:rFonts w:hint="eastAsia"/>
          <w:bCs/>
          <w:i/>
          <w:szCs w:val="22"/>
        </w:rPr>
        <w:t xml:space="preserve"> Medical </w:t>
      </w:r>
      <w:r w:rsidRPr="00BA050B">
        <w:rPr>
          <w:bCs/>
          <w:i/>
          <w:szCs w:val="22"/>
        </w:rPr>
        <w:t xml:space="preserve">Postgraduate </w:t>
      </w:r>
      <w:r w:rsidRPr="00BA050B">
        <w:rPr>
          <w:rFonts w:hint="eastAsia"/>
          <w:bCs/>
          <w:i/>
          <w:szCs w:val="22"/>
        </w:rPr>
        <w:t>Scholarships</w:t>
      </w:r>
      <w:r w:rsidRPr="00BA050B">
        <w:rPr>
          <w:bCs/>
          <w:szCs w:val="22"/>
        </w:rPr>
        <w:t xml:space="preserve">, </w:t>
      </w:r>
      <w:r w:rsidRPr="00BA050B">
        <w:rPr>
          <w:szCs w:val="22"/>
        </w:rPr>
        <w:t>HKU</w:t>
      </w:r>
    </w:p>
    <w:p w:rsidR="00E8763F" w:rsidRPr="00BA050B" w:rsidRDefault="00E8763F" w:rsidP="00EC35D6">
      <w:pPr>
        <w:pStyle w:val="ListParagraph"/>
        <w:numPr>
          <w:ilvl w:val="1"/>
          <w:numId w:val="15"/>
        </w:numPr>
        <w:ind w:leftChars="0" w:left="993" w:hanging="993"/>
        <w:rPr>
          <w:i/>
          <w:szCs w:val="22"/>
        </w:rPr>
      </w:pPr>
      <w:proofErr w:type="spellStart"/>
      <w:r w:rsidRPr="00BA050B">
        <w:rPr>
          <w:rFonts w:hint="eastAsia"/>
          <w:bCs/>
          <w:i/>
          <w:iCs/>
          <w:szCs w:val="22"/>
        </w:rPr>
        <w:t>Croucher</w:t>
      </w:r>
      <w:proofErr w:type="spellEnd"/>
      <w:r w:rsidRPr="00BA050B">
        <w:rPr>
          <w:rFonts w:hint="eastAsia"/>
          <w:bCs/>
          <w:i/>
          <w:iCs/>
          <w:szCs w:val="22"/>
        </w:rPr>
        <w:t xml:space="preserve"> Foundation Research Studentship</w:t>
      </w:r>
      <w:r w:rsidRPr="00BA050B">
        <w:rPr>
          <w:bCs/>
          <w:iCs/>
          <w:szCs w:val="22"/>
        </w:rPr>
        <w:t xml:space="preserve">, </w:t>
      </w:r>
      <w:r w:rsidRPr="00BA050B">
        <w:rPr>
          <w:rFonts w:hint="eastAsia"/>
          <w:iCs/>
          <w:szCs w:val="22"/>
        </w:rPr>
        <w:t xml:space="preserve">The </w:t>
      </w:r>
      <w:proofErr w:type="spellStart"/>
      <w:r w:rsidRPr="00BA050B">
        <w:rPr>
          <w:rFonts w:hint="eastAsia"/>
          <w:iCs/>
          <w:szCs w:val="22"/>
        </w:rPr>
        <w:t>Croucher</w:t>
      </w:r>
      <w:proofErr w:type="spellEnd"/>
      <w:r w:rsidRPr="00BA050B">
        <w:rPr>
          <w:rFonts w:hint="eastAsia"/>
          <w:iCs/>
          <w:szCs w:val="22"/>
        </w:rPr>
        <w:t xml:space="preserve"> Foundation, H</w:t>
      </w:r>
      <w:r w:rsidRPr="00BA050B">
        <w:rPr>
          <w:iCs/>
          <w:szCs w:val="22"/>
        </w:rPr>
        <w:t xml:space="preserve">ong </w:t>
      </w:r>
      <w:r w:rsidRPr="00BA050B">
        <w:rPr>
          <w:rFonts w:hint="eastAsia"/>
          <w:iCs/>
          <w:szCs w:val="22"/>
        </w:rPr>
        <w:t>K</w:t>
      </w:r>
      <w:r w:rsidRPr="00BA050B">
        <w:rPr>
          <w:iCs/>
          <w:szCs w:val="22"/>
        </w:rPr>
        <w:t>ong</w:t>
      </w:r>
    </w:p>
    <w:p w:rsidR="00E8763F" w:rsidRPr="00BA050B" w:rsidRDefault="00E8763F" w:rsidP="00EC35D6">
      <w:pPr>
        <w:pStyle w:val="ListParagraph"/>
        <w:numPr>
          <w:ilvl w:val="1"/>
          <w:numId w:val="16"/>
        </w:numPr>
        <w:ind w:leftChars="0" w:left="993" w:hanging="993"/>
        <w:rPr>
          <w:i/>
          <w:szCs w:val="22"/>
        </w:rPr>
      </w:pPr>
      <w:r w:rsidRPr="00BA050B">
        <w:rPr>
          <w:rFonts w:hint="eastAsia"/>
          <w:bCs/>
          <w:i/>
          <w:iCs/>
          <w:szCs w:val="22"/>
        </w:rPr>
        <w:t>Mary Sun Medical Scholarship</w:t>
      </w:r>
      <w:r w:rsidRPr="00BA050B">
        <w:rPr>
          <w:bCs/>
          <w:iCs/>
          <w:szCs w:val="22"/>
        </w:rPr>
        <w:t xml:space="preserve">, </w:t>
      </w:r>
      <w:r w:rsidRPr="00BA050B">
        <w:rPr>
          <w:szCs w:val="22"/>
        </w:rPr>
        <w:t>HKU</w:t>
      </w:r>
    </w:p>
    <w:p w:rsidR="00E8763F" w:rsidRPr="00BA050B" w:rsidRDefault="00E8763F" w:rsidP="00EC35D6">
      <w:pPr>
        <w:tabs>
          <w:tab w:val="left" w:pos="720"/>
        </w:tabs>
        <w:rPr>
          <w:szCs w:val="22"/>
          <w:u w:val="single"/>
        </w:rPr>
      </w:pPr>
    </w:p>
    <w:p w:rsidR="00E8763F" w:rsidRPr="00BA050B" w:rsidRDefault="00E8763F" w:rsidP="00EC35D6">
      <w:pPr>
        <w:tabs>
          <w:tab w:val="left" w:pos="720"/>
        </w:tabs>
        <w:rPr>
          <w:szCs w:val="22"/>
          <w:u w:val="single"/>
        </w:rPr>
      </w:pPr>
    </w:p>
    <w:p w:rsidR="00277050" w:rsidRPr="00BA050B" w:rsidRDefault="00ED1A3C" w:rsidP="00EC35D6">
      <w:pPr>
        <w:tabs>
          <w:tab w:val="left" w:pos="720"/>
        </w:tabs>
        <w:rPr>
          <w:b/>
          <w:i/>
          <w:szCs w:val="22"/>
        </w:rPr>
      </w:pPr>
      <w:r w:rsidRPr="00BA050B">
        <w:rPr>
          <w:b/>
          <w:i/>
          <w:szCs w:val="22"/>
        </w:rPr>
        <w:t xml:space="preserve">Other </w:t>
      </w:r>
      <w:r w:rsidR="00CD63CB" w:rsidRPr="00BA050B">
        <w:rPr>
          <w:b/>
          <w:i/>
          <w:szCs w:val="22"/>
        </w:rPr>
        <w:t>O</w:t>
      </w:r>
      <w:r w:rsidRPr="00BA050B">
        <w:rPr>
          <w:b/>
          <w:i/>
          <w:szCs w:val="22"/>
        </w:rPr>
        <w:t>ffice</w:t>
      </w:r>
      <w:r w:rsidR="00FE4A05" w:rsidRPr="00BA050B">
        <w:rPr>
          <w:b/>
          <w:i/>
          <w:szCs w:val="22"/>
        </w:rPr>
        <w:t>s</w:t>
      </w:r>
      <w:r w:rsidRPr="00BA050B">
        <w:rPr>
          <w:b/>
          <w:i/>
          <w:szCs w:val="22"/>
        </w:rPr>
        <w:t>:</w:t>
      </w:r>
    </w:p>
    <w:p w:rsidR="00277050" w:rsidRPr="00BA050B" w:rsidRDefault="00277050" w:rsidP="00EC35D6">
      <w:pPr>
        <w:pStyle w:val="ListParagraph"/>
        <w:numPr>
          <w:ilvl w:val="0"/>
          <w:numId w:val="28"/>
        </w:numPr>
        <w:tabs>
          <w:tab w:val="left" w:pos="720"/>
        </w:tabs>
        <w:ind w:leftChars="0" w:left="720"/>
        <w:rPr>
          <w:szCs w:val="22"/>
        </w:rPr>
      </w:pPr>
      <w:r w:rsidRPr="00BA050B">
        <w:rPr>
          <w:szCs w:val="22"/>
        </w:rPr>
        <w:t xml:space="preserve">Editorial Board Member, World Journal of </w:t>
      </w:r>
      <w:proofErr w:type="spellStart"/>
      <w:r w:rsidRPr="00BA050B">
        <w:rPr>
          <w:szCs w:val="22"/>
        </w:rPr>
        <w:t>Hepatology</w:t>
      </w:r>
      <w:proofErr w:type="spellEnd"/>
    </w:p>
    <w:p w:rsidR="00D41D3B" w:rsidRPr="00BA050B" w:rsidRDefault="00277050" w:rsidP="00C425A3">
      <w:pPr>
        <w:pStyle w:val="ListParagraph"/>
        <w:numPr>
          <w:ilvl w:val="2"/>
          <w:numId w:val="28"/>
        </w:numPr>
        <w:tabs>
          <w:tab w:val="left" w:pos="720"/>
          <w:tab w:val="left" w:pos="1440"/>
        </w:tabs>
        <w:ind w:leftChars="0" w:left="1260"/>
        <w:rPr>
          <w:b/>
          <w:szCs w:val="22"/>
          <w:u w:val="single"/>
        </w:rPr>
      </w:pPr>
      <w:r w:rsidRPr="00BA050B">
        <w:rPr>
          <w:szCs w:val="22"/>
        </w:rPr>
        <w:t xml:space="preserve">Serve as Reviewer for </w:t>
      </w:r>
      <w:r w:rsidR="00ED1A3C" w:rsidRPr="00BA050B">
        <w:rPr>
          <w:szCs w:val="22"/>
        </w:rPr>
        <w:t>various journals (</w:t>
      </w:r>
      <w:r w:rsidR="00AD4067" w:rsidRPr="00BA050B">
        <w:rPr>
          <w:szCs w:val="22"/>
        </w:rPr>
        <w:t xml:space="preserve">Journal of </w:t>
      </w:r>
      <w:proofErr w:type="spellStart"/>
      <w:r w:rsidR="00AD4067" w:rsidRPr="00BA050B">
        <w:rPr>
          <w:szCs w:val="22"/>
        </w:rPr>
        <w:t>Hepatology</w:t>
      </w:r>
      <w:proofErr w:type="spellEnd"/>
      <w:r w:rsidR="00ED1A3C" w:rsidRPr="00BA050B">
        <w:rPr>
          <w:szCs w:val="22"/>
        </w:rPr>
        <w:t xml:space="preserve">, </w:t>
      </w:r>
      <w:r w:rsidRPr="00BA050B">
        <w:rPr>
          <w:szCs w:val="22"/>
        </w:rPr>
        <w:t>Journal of Pathology</w:t>
      </w:r>
      <w:r w:rsidR="00ED1A3C" w:rsidRPr="00BA050B">
        <w:rPr>
          <w:szCs w:val="22"/>
        </w:rPr>
        <w:t xml:space="preserve">, </w:t>
      </w:r>
      <w:r w:rsidRPr="00BA050B">
        <w:rPr>
          <w:szCs w:val="22"/>
        </w:rPr>
        <w:t>Antiviral Therapy</w:t>
      </w:r>
      <w:r w:rsidR="00ED1A3C" w:rsidRPr="00BA050B">
        <w:rPr>
          <w:szCs w:val="22"/>
        </w:rPr>
        <w:t xml:space="preserve">, </w:t>
      </w:r>
      <w:r w:rsidRPr="00BA050B">
        <w:rPr>
          <w:szCs w:val="22"/>
        </w:rPr>
        <w:t>Liver International</w:t>
      </w:r>
      <w:r w:rsidR="00ED1A3C" w:rsidRPr="00BA050B">
        <w:rPr>
          <w:szCs w:val="22"/>
        </w:rPr>
        <w:t xml:space="preserve">, </w:t>
      </w:r>
      <w:r w:rsidRPr="00BA050B">
        <w:rPr>
          <w:szCs w:val="22"/>
        </w:rPr>
        <w:t xml:space="preserve">Journal of Gastroenterology and </w:t>
      </w:r>
      <w:proofErr w:type="spellStart"/>
      <w:r w:rsidRPr="00BA050B">
        <w:rPr>
          <w:szCs w:val="22"/>
        </w:rPr>
        <w:t>Hepatology</w:t>
      </w:r>
      <w:proofErr w:type="spellEnd"/>
      <w:r w:rsidR="00ED1A3C" w:rsidRPr="00BA050B">
        <w:rPr>
          <w:szCs w:val="22"/>
        </w:rPr>
        <w:t xml:space="preserve">, </w:t>
      </w:r>
      <w:r w:rsidRPr="00BA050B">
        <w:rPr>
          <w:szCs w:val="22"/>
        </w:rPr>
        <w:t xml:space="preserve">Journal of </w:t>
      </w:r>
      <w:proofErr w:type="spellStart"/>
      <w:r w:rsidRPr="00BA050B">
        <w:rPr>
          <w:szCs w:val="22"/>
        </w:rPr>
        <w:t>Virological</w:t>
      </w:r>
      <w:proofErr w:type="spellEnd"/>
      <w:r w:rsidRPr="00BA050B">
        <w:rPr>
          <w:szCs w:val="22"/>
        </w:rPr>
        <w:t xml:space="preserve"> Methods</w:t>
      </w:r>
      <w:r w:rsidR="00ED1A3C" w:rsidRPr="00BA050B">
        <w:rPr>
          <w:szCs w:val="22"/>
        </w:rPr>
        <w:t xml:space="preserve">, </w:t>
      </w:r>
      <w:proofErr w:type="spellStart"/>
      <w:r w:rsidRPr="00BA050B">
        <w:rPr>
          <w:szCs w:val="22"/>
        </w:rPr>
        <w:t>PlosOne</w:t>
      </w:r>
      <w:proofErr w:type="spellEnd"/>
      <w:r w:rsidR="00ED1A3C" w:rsidRPr="00BA050B">
        <w:rPr>
          <w:szCs w:val="22"/>
        </w:rPr>
        <w:t xml:space="preserve">, </w:t>
      </w:r>
      <w:r w:rsidRPr="00BA050B">
        <w:rPr>
          <w:szCs w:val="22"/>
        </w:rPr>
        <w:t>Journal of Medical Virology</w:t>
      </w:r>
      <w:r w:rsidR="00ED1A3C" w:rsidRPr="00BA050B">
        <w:rPr>
          <w:szCs w:val="22"/>
        </w:rPr>
        <w:t xml:space="preserve">, </w:t>
      </w:r>
      <w:r w:rsidRPr="00BA050B">
        <w:rPr>
          <w:szCs w:val="22"/>
        </w:rPr>
        <w:t>Journal of International Medical Research</w:t>
      </w:r>
      <w:r w:rsidR="00ED1A3C" w:rsidRPr="00BA050B">
        <w:rPr>
          <w:szCs w:val="22"/>
        </w:rPr>
        <w:t xml:space="preserve">, </w:t>
      </w:r>
      <w:r w:rsidRPr="00BA050B">
        <w:rPr>
          <w:szCs w:val="22"/>
        </w:rPr>
        <w:t>International Journal of Environmental Research and Public Health</w:t>
      </w:r>
      <w:r w:rsidR="00ED1A3C" w:rsidRPr="00BA050B">
        <w:rPr>
          <w:szCs w:val="22"/>
        </w:rPr>
        <w:t xml:space="preserve">, </w:t>
      </w:r>
      <w:r w:rsidRPr="00BA050B">
        <w:rPr>
          <w:szCs w:val="22"/>
        </w:rPr>
        <w:t>Digestive Diseases and Sciences</w:t>
      </w:r>
      <w:r w:rsidR="00FE4A05" w:rsidRPr="00BA050B">
        <w:rPr>
          <w:szCs w:val="22"/>
        </w:rPr>
        <w:t xml:space="preserve">, </w:t>
      </w:r>
      <w:proofErr w:type="spellStart"/>
      <w:r w:rsidR="00FE4A05" w:rsidRPr="00BA050B">
        <w:rPr>
          <w:szCs w:val="22"/>
        </w:rPr>
        <w:t>etc</w:t>
      </w:r>
      <w:proofErr w:type="spellEnd"/>
      <w:r w:rsidR="00FE4A05" w:rsidRPr="00BA050B">
        <w:rPr>
          <w:szCs w:val="22"/>
        </w:rPr>
        <w:t>)</w:t>
      </w:r>
    </w:p>
    <w:p w:rsidR="004C0F09" w:rsidRPr="00BA050B" w:rsidRDefault="004C0F09" w:rsidP="00EC35D6">
      <w:pPr>
        <w:pStyle w:val="ListParagraph"/>
        <w:numPr>
          <w:ilvl w:val="0"/>
          <w:numId w:val="26"/>
        </w:numPr>
        <w:tabs>
          <w:tab w:val="left" w:pos="900"/>
        </w:tabs>
        <w:ind w:leftChars="0" w:left="900"/>
        <w:rPr>
          <w:szCs w:val="22"/>
        </w:rPr>
      </w:pPr>
      <w:r w:rsidRPr="00BA050B">
        <w:rPr>
          <w:szCs w:val="22"/>
        </w:rPr>
        <w:t>Member</w:t>
      </w:r>
      <w:r w:rsidR="008D4ACF" w:rsidRPr="00BA050B">
        <w:rPr>
          <w:szCs w:val="22"/>
        </w:rPr>
        <w:t>,</w:t>
      </w:r>
      <w:r w:rsidRPr="00BA050B">
        <w:rPr>
          <w:szCs w:val="22"/>
        </w:rPr>
        <w:t xml:space="preserve"> School Management Committee</w:t>
      </w:r>
      <w:r w:rsidR="002415E2" w:rsidRPr="00BA050B">
        <w:rPr>
          <w:szCs w:val="22"/>
        </w:rPr>
        <w:t>,</w:t>
      </w:r>
      <w:r w:rsidRPr="00BA050B">
        <w:rPr>
          <w:szCs w:val="22"/>
        </w:rPr>
        <w:t xml:space="preserve"> Ko Lui Secondary School</w:t>
      </w:r>
      <w:r w:rsidR="00DF77E5" w:rsidRPr="00BA050B">
        <w:rPr>
          <w:szCs w:val="22"/>
        </w:rPr>
        <w:t xml:space="preserve"> (2009 – present)</w:t>
      </w:r>
    </w:p>
    <w:p w:rsidR="007770FF" w:rsidRPr="00BA050B" w:rsidRDefault="00360676" w:rsidP="00FE4A05">
      <w:pPr>
        <w:pStyle w:val="ListParagraph"/>
        <w:numPr>
          <w:ilvl w:val="0"/>
          <w:numId w:val="26"/>
        </w:numPr>
        <w:tabs>
          <w:tab w:val="left" w:pos="900"/>
        </w:tabs>
        <w:ind w:leftChars="0" w:left="900"/>
        <w:rPr>
          <w:szCs w:val="22"/>
        </w:rPr>
      </w:pPr>
      <w:r w:rsidRPr="00BA050B">
        <w:rPr>
          <w:szCs w:val="22"/>
        </w:rPr>
        <w:t>School Supervisor, Ko Lui Secondary School (2017 – present)</w:t>
      </w:r>
    </w:p>
    <w:sectPr w:rsidR="007770FF" w:rsidRPr="00BA050B" w:rsidSect="00F33BB9">
      <w:headerReference w:type="default" r:id="rId8"/>
      <w:footerReference w:type="default" r:id="rId9"/>
      <w:pgSz w:w="11906" w:h="16838" w:code="9"/>
      <w:pgMar w:top="1008" w:right="1008" w:bottom="1008" w:left="1008" w:header="677" w:footer="67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476C" w:rsidRDefault="00BC476C">
      <w:r>
        <w:separator/>
      </w:r>
    </w:p>
  </w:endnote>
  <w:endnote w:type="continuationSeparator" w:id="0">
    <w:p w:rsidR="00BC476C" w:rsidRDefault="00BC47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7B9D" w:rsidRPr="00007E48" w:rsidRDefault="00337B9D" w:rsidP="00765D2D">
    <w:pPr>
      <w:pStyle w:val="Footer"/>
      <w:tabs>
        <w:tab w:val="clear" w:pos="8306"/>
        <w:tab w:val="right" w:pos="9890"/>
      </w:tabs>
      <w:rPr>
        <w:i/>
      </w:rPr>
    </w:pPr>
    <w:r>
      <w:tab/>
    </w:r>
    <w:r>
      <w:tab/>
    </w:r>
    <w:r w:rsidRPr="00007E48">
      <w:rPr>
        <w:i/>
      </w:rPr>
      <w:t xml:space="preserve">p. </w:t>
    </w:r>
    <w:r w:rsidR="007D4DE5" w:rsidRPr="00007E48">
      <w:rPr>
        <w:rStyle w:val="PageNumber"/>
        <w:i/>
      </w:rPr>
      <w:fldChar w:fldCharType="begin"/>
    </w:r>
    <w:r w:rsidRPr="00007E48">
      <w:rPr>
        <w:rStyle w:val="PageNumber"/>
        <w:i/>
      </w:rPr>
      <w:instrText xml:space="preserve"> PAGE </w:instrText>
    </w:r>
    <w:r w:rsidR="007D4DE5" w:rsidRPr="00007E48">
      <w:rPr>
        <w:rStyle w:val="PageNumber"/>
        <w:i/>
      </w:rPr>
      <w:fldChar w:fldCharType="separate"/>
    </w:r>
    <w:r w:rsidR="00BA050B">
      <w:rPr>
        <w:rStyle w:val="PageNumber"/>
        <w:i/>
        <w:noProof/>
      </w:rPr>
      <w:t>2</w:t>
    </w:r>
    <w:r w:rsidR="007D4DE5" w:rsidRPr="00007E48">
      <w:rPr>
        <w:rStyle w:val="PageNumber"/>
        <w:i/>
      </w:rPr>
      <w:fldChar w:fldCharType="end"/>
    </w:r>
    <w:r w:rsidRPr="00007E48">
      <w:rPr>
        <w:rStyle w:val="PageNumber"/>
        <w:i/>
      </w:rPr>
      <w:t xml:space="preserve"> of </w:t>
    </w:r>
    <w:r w:rsidR="007D4DE5" w:rsidRPr="00007E48">
      <w:rPr>
        <w:rStyle w:val="PageNumber"/>
        <w:i/>
      </w:rPr>
      <w:fldChar w:fldCharType="begin"/>
    </w:r>
    <w:r w:rsidRPr="00007E48">
      <w:rPr>
        <w:rStyle w:val="PageNumber"/>
        <w:i/>
      </w:rPr>
      <w:instrText xml:space="preserve"> NUMPAGES </w:instrText>
    </w:r>
    <w:r w:rsidR="007D4DE5" w:rsidRPr="00007E48">
      <w:rPr>
        <w:rStyle w:val="PageNumber"/>
        <w:i/>
      </w:rPr>
      <w:fldChar w:fldCharType="separate"/>
    </w:r>
    <w:r w:rsidR="00BA050B">
      <w:rPr>
        <w:rStyle w:val="PageNumber"/>
        <w:i/>
        <w:noProof/>
      </w:rPr>
      <w:t>2</w:t>
    </w:r>
    <w:r w:rsidR="007D4DE5" w:rsidRPr="00007E48">
      <w:rPr>
        <w:rStyle w:val="PageNumber"/>
        <w:i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476C" w:rsidRDefault="00BC476C">
      <w:r>
        <w:separator/>
      </w:r>
    </w:p>
  </w:footnote>
  <w:footnote w:type="continuationSeparator" w:id="0">
    <w:p w:rsidR="00BC476C" w:rsidRDefault="00BC47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7B9D" w:rsidRPr="00007E48" w:rsidRDefault="00337B9D" w:rsidP="00BE5B7B">
    <w:pPr>
      <w:pStyle w:val="Header"/>
      <w:tabs>
        <w:tab w:val="clear" w:pos="4153"/>
        <w:tab w:val="clear" w:pos="8306"/>
        <w:tab w:val="right" w:pos="9810"/>
      </w:tabs>
      <w:ind w:right="26"/>
      <w:rPr>
        <w:i/>
      </w:rPr>
    </w:pPr>
    <w:r w:rsidRPr="00007E48">
      <w:rPr>
        <w:rStyle w:val="PageNumber"/>
        <w:i/>
      </w:rPr>
      <w:t>Curriculum vitae</w:t>
    </w:r>
    <w:r w:rsidRPr="00007E48">
      <w:rPr>
        <w:rStyle w:val="PageNumber"/>
        <w:i/>
      </w:rPr>
      <w:tab/>
      <w:t>DKH Wong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E2BD4"/>
    <w:multiLevelType w:val="hybridMultilevel"/>
    <w:tmpl w:val="42CC1164"/>
    <w:lvl w:ilvl="0" w:tplc="04090001">
      <w:start w:val="1"/>
      <w:numFmt w:val="bullet"/>
      <w:lvlText w:val=""/>
      <w:lvlJc w:val="left"/>
      <w:pPr>
        <w:ind w:left="15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" w15:restartNumberingAfterBreak="0">
    <w:nsid w:val="05D16146"/>
    <w:multiLevelType w:val="multilevel"/>
    <w:tmpl w:val="FC4443F0"/>
    <w:lvl w:ilvl="0">
      <w:start w:val="2001"/>
      <w:numFmt w:val="decimal"/>
      <w:lvlText w:val="%1"/>
      <w:lvlJc w:val="left"/>
      <w:pPr>
        <w:ind w:left="780" w:hanging="780"/>
      </w:pPr>
      <w:rPr>
        <w:rFonts w:hint="default"/>
        <w:i w:val="0"/>
      </w:rPr>
    </w:lvl>
    <w:lvl w:ilvl="1">
      <w:start w:val="3"/>
      <w:numFmt w:val="decimalZero"/>
      <w:lvlText w:val="%1-%2"/>
      <w:lvlJc w:val="left"/>
      <w:pPr>
        <w:ind w:left="780" w:hanging="780"/>
      </w:pPr>
      <w:rPr>
        <w:rFonts w:hint="default"/>
        <w:i/>
      </w:rPr>
    </w:lvl>
    <w:lvl w:ilvl="2">
      <w:start w:val="1"/>
      <w:numFmt w:val="decimal"/>
      <w:lvlText w:val="%1-%2.%3"/>
      <w:lvlJc w:val="left"/>
      <w:pPr>
        <w:ind w:left="780" w:hanging="780"/>
      </w:pPr>
      <w:rPr>
        <w:rFonts w:hint="default"/>
        <w:i w:val="0"/>
      </w:rPr>
    </w:lvl>
    <w:lvl w:ilvl="3">
      <w:start w:val="1"/>
      <w:numFmt w:val="decimal"/>
      <w:lvlText w:val="%1-%2.%3.%4"/>
      <w:lvlJc w:val="left"/>
      <w:pPr>
        <w:ind w:left="780" w:hanging="780"/>
      </w:pPr>
      <w:rPr>
        <w:rFonts w:hint="default"/>
        <w:i w:val="0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  <w:i w:val="0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  <w:i w:val="0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  <w:i w:val="0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  <w:i w:val="0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  <w:i w:val="0"/>
      </w:rPr>
    </w:lvl>
  </w:abstractNum>
  <w:abstractNum w:abstractNumId="2" w15:restartNumberingAfterBreak="0">
    <w:nsid w:val="103C7EFB"/>
    <w:multiLevelType w:val="hybridMultilevel"/>
    <w:tmpl w:val="B5B8CDEC"/>
    <w:lvl w:ilvl="0" w:tplc="4FFAA088">
      <w:start w:val="2004"/>
      <w:numFmt w:val="decimal"/>
      <w:lvlText w:val="%1"/>
      <w:lvlJc w:val="left"/>
      <w:pPr>
        <w:ind w:left="480" w:hanging="480"/>
      </w:pPr>
      <w:rPr>
        <w:rFonts w:hint="default"/>
        <w:i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CDE2A27"/>
    <w:multiLevelType w:val="hybridMultilevel"/>
    <w:tmpl w:val="9B545756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DC613D"/>
    <w:multiLevelType w:val="hybridMultilevel"/>
    <w:tmpl w:val="5462B006"/>
    <w:lvl w:ilvl="0" w:tplc="3D3A327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eastAsia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4EA6B06"/>
    <w:multiLevelType w:val="hybridMultilevel"/>
    <w:tmpl w:val="7CCE8990"/>
    <w:lvl w:ilvl="0" w:tplc="DCC4D530">
      <w:start w:val="2003"/>
      <w:numFmt w:val="decimal"/>
      <w:lvlText w:val="%1"/>
      <w:lvlJc w:val="left"/>
      <w:pPr>
        <w:ind w:left="480" w:hanging="480"/>
      </w:pPr>
      <w:rPr>
        <w:rFonts w:hint="default"/>
        <w:i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5B25FD2"/>
    <w:multiLevelType w:val="hybridMultilevel"/>
    <w:tmpl w:val="9516F5BA"/>
    <w:lvl w:ilvl="0" w:tplc="1240A27A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 w15:restartNumberingAfterBreak="0">
    <w:nsid w:val="26AA0992"/>
    <w:multiLevelType w:val="hybridMultilevel"/>
    <w:tmpl w:val="EDA21F32"/>
    <w:lvl w:ilvl="0" w:tplc="1094629A">
      <w:start w:val="2004"/>
      <w:numFmt w:val="decimal"/>
      <w:lvlText w:val="%1"/>
      <w:lvlJc w:val="left"/>
      <w:pPr>
        <w:ind w:left="480" w:hanging="480"/>
      </w:pPr>
      <w:rPr>
        <w:rFonts w:hint="default"/>
        <w:i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2FB2055B"/>
    <w:multiLevelType w:val="multilevel"/>
    <w:tmpl w:val="21D093C2"/>
    <w:lvl w:ilvl="0">
      <w:start w:val="2002"/>
      <w:numFmt w:val="decimal"/>
      <w:lvlText w:val="%1"/>
      <w:lvlJc w:val="left"/>
      <w:pPr>
        <w:tabs>
          <w:tab w:val="num" w:pos="2415"/>
        </w:tabs>
        <w:ind w:left="2415" w:hanging="2415"/>
      </w:pPr>
      <w:rPr>
        <w:rFonts w:hint="eastAsia"/>
      </w:rPr>
    </w:lvl>
    <w:lvl w:ilvl="1">
      <w:start w:val="2003"/>
      <w:numFmt w:val="decimal"/>
      <w:lvlText w:val="%1-%2"/>
      <w:lvlJc w:val="left"/>
      <w:pPr>
        <w:tabs>
          <w:tab w:val="num" w:pos="2415"/>
        </w:tabs>
        <w:ind w:left="2415" w:hanging="2415"/>
      </w:pPr>
      <w:rPr>
        <w:rFonts w:hint="eastAsia"/>
      </w:rPr>
    </w:lvl>
    <w:lvl w:ilvl="2">
      <w:start w:val="1"/>
      <w:numFmt w:val="decimal"/>
      <w:lvlText w:val="%1-%2.%3"/>
      <w:lvlJc w:val="left"/>
      <w:pPr>
        <w:tabs>
          <w:tab w:val="num" w:pos="2415"/>
        </w:tabs>
        <w:ind w:left="2415" w:hanging="2415"/>
      </w:pPr>
      <w:rPr>
        <w:rFonts w:hint="eastAsia"/>
      </w:rPr>
    </w:lvl>
    <w:lvl w:ilvl="3">
      <w:start w:val="1"/>
      <w:numFmt w:val="decimal"/>
      <w:lvlText w:val="%1-%2.%3.%4"/>
      <w:lvlJc w:val="left"/>
      <w:pPr>
        <w:tabs>
          <w:tab w:val="num" w:pos="2415"/>
        </w:tabs>
        <w:ind w:left="2415" w:hanging="2415"/>
      </w:pPr>
      <w:rPr>
        <w:rFonts w:hint="eastAsia"/>
      </w:rPr>
    </w:lvl>
    <w:lvl w:ilvl="4">
      <w:start w:val="1"/>
      <w:numFmt w:val="decimal"/>
      <w:lvlText w:val="%1-%2.%3.%4.%5"/>
      <w:lvlJc w:val="left"/>
      <w:pPr>
        <w:tabs>
          <w:tab w:val="num" w:pos="2415"/>
        </w:tabs>
        <w:ind w:left="2415" w:hanging="2415"/>
      </w:pPr>
      <w:rPr>
        <w:rFonts w:hint="eastAsia"/>
      </w:rPr>
    </w:lvl>
    <w:lvl w:ilvl="5">
      <w:start w:val="1"/>
      <w:numFmt w:val="decimal"/>
      <w:lvlText w:val="%1-%2.%3.%4.%5.%6"/>
      <w:lvlJc w:val="left"/>
      <w:pPr>
        <w:tabs>
          <w:tab w:val="num" w:pos="2415"/>
        </w:tabs>
        <w:ind w:left="2415" w:hanging="2415"/>
      </w:pPr>
      <w:rPr>
        <w:rFonts w:hint="eastAsia"/>
      </w:rPr>
    </w:lvl>
    <w:lvl w:ilvl="6">
      <w:start w:val="1"/>
      <w:numFmt w:val="decimal"/>
      <w:lvlText w:val="%1-%2.%3.%4.%5.%6.%7"/>
      <w:lvlJc w:val="left"/>
      <w:pPr>
        <w:tabs>
          <w:tab w:val="num" w:pos="2415"/>
        </w:tabs>
        <w:ind w:left="2415" w:hanging="2415"/>
      </w:pPr>
      <w:rPr>
        <w:rFonts w:hint="eastAsia"/>
      </w:rPr>
    </w:lvl>
    <w:lvl w:ilvl="7">
      <w:start w:val="1"/>
      <w:numFmt w:val="decimal"/>
      <w:lvlText w:val="%1-%2.%3.%4.%5.%6.%7.%8"/>
      <w:lvlJc w:val="left"/>
      <w:pPr>
        <w:tabs>
          <w:tab w:val="num" w:pos="2415"/>
        </w:tabs>
        <w:ind w:left="2415" w:hanging="2415"/>
      </w:pPr>
      <w:rPr>
        <w:rFonts w:hint="eastAsia"/>
      </w:rPr>
    </w:lvl>
    <w:lvl w:ilvl="8">
      <w:start w:val="1"/>
      <w:numFmt w:val="decimal"/>
      <w:lvlText w:val="%1-%2.%3.%4.%5.%6.%7.%8.%9"/>
      <w:lvlJc w:val="left"/>
      <w:pPr>
        <w:tabs>
          <w:tab w:val="num" w:pos="2415"/>
        </w:tabs>
        <w:ind w:left="2415" w:hanging="2415"/>
      </w:pPr>
      <w:rPr>
        <w:rFonts w:hint="eastAsia"/>
      </w:rPr>
    </w:lvl>
  </w:abstractNum>
  <w:abstractNum w:abstractNumId="9" w15:restartNumberingAfterBreak="0">
    <w:nsid w:val="2FFA4D7D"/>
    <w:multiLevelType w:val="hybridMultilevel"/>
    <w:tmpl w:val="5642AF7E"/>
    <w:lvl w:ilvl="0" w:tplc="11CC392C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3F073C14"/>
    <w:multiLevelType w:val="hybridMultilevel"/>
    <w:tmpl w:val="37726738"/>
    <w:lvl w:ilvl="0" w:tplc="04090001">
      <w:start w:val="1"/>
      <w:numFmt w:val="bullet"/>
      <w:lvlText w:val="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1" w15:restartNumberingAfterBreak="0">
    <w:nsid w:val="46FA2EFC"/>
    <w:multiLevelType w:val="hybridMultilevel"/>
    <w:tmpl w:val="778A5874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2" w15:restartNumberingAfterBreak="0">
    <w:nsid w:val="49D64D00"/>
    <w:multiLevelType w:val="hybridMultilevel"/>
    <w:tmpl w:val="9A68FF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6414AE"/>
    <w:multiLevelType w:val="hybridMultilevel"/>
    <w:tmpl w:val="3CD658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A64E71"/>
    <w:multiLevelType w:val="hybridMultilevel"/>
    <w:tmpl w:val="17569672"/>
    <w:lvl w:ilvl="0" w:tplc="14568A0E">
      <w:start w:val="1"/>
      <w:numFmt w:val="bullet"/>
      <w:lvlText w:val="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5" w15:restartNumberingAfterBreak="0">
    <w:nsid w:val="53E00AA3"/>
    <w:multiLevelType w:val="hybridMultilevel"/>
    <w:tmpl w:val="666E0C32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6" w15:restartNumberingAfterBreak="0">
    <w:nsid w:val="590F665C"/>
    <w:multiLevelType w:val="hybridMultilevel"/>
    <w:tmpl w:val="4214606E"/>
    <w:lvl w:ilvl="0" w:tplc="04090001">
      <w:start w:val="1"/>
      <w:numFmt w:val="bullet"/>
      <w:lvlText w:val=""/>
      <w:lvlJc w:val="left"/>
      <w:pPr>
        <w:ind w:left="18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60247F24"/>
    <w:multiLevelType w:val="hybridMultilevel"/>
    <w:tmpl w:val="B7969590"/>
    <w:lvl w:ilvl="0" w:tplc="1D3CCD84">
      <w:start w:val="2007"/>
      <w:numFmt w:val="decimal"/>
      <w:lvlText w:val="%1"/>
      <w:lvlJc w:val="left"/>
      <w:pPr>
        <w:ind w:left="480" w:hanging="480"/>
      </w:pPr>
      <w:rPr>
        <w:rFonts w:hint="default"/>
        <w:i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61C056A2"/>
    <w:multiLevelType w:val="hybridMultilevel"/>
    <w:tmpl w:val="7694683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5F6623D"/>
    <w:multiLevelType w:val="hybridMultilevel"/>
    <w:tmpl w:val="38B6FBA6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EB5BAD"/>
    <w:multiLevelType w:val="multilevel"/>
    <w:tmpl w:val="16E22C36"/>
    <w:lvl w:ilvl="0">
      <w:start w:val="2002"/>
      <w:numFmt w:val="decimal"/>
      <w:lvlText w:val="%1"/>
      <w:lvlJc w:val="left"/>
      <w:pPr>
        <w:ind w:left="780" w:hanging="780"/>
      </w:pPr>
      <w:rPr>
        <w:rFonts w:hint="default"/>
      </w:rPr>
    </w:lvl>
    <w:lvl w:ilvl="1">
      <w:start w:val="4"/>
      <w:numFmt w:val="decimalZero"/>
      <w:lvlText w:val="%1-%2"/>
      <w:lvlJc w:val="left"/>
      <w:pPr>
        <w:ind w:left="780" w:hanging="780"/>
      </w:pPr>
      <w:rPr>
        <w:rFonts w:hint="default"/>
        <w:i/>
      </w:rPr>
    </w:lvl>
    <w:lvl w:ilvl="2">
      <w:start w:val="1"/>
      <w:numFmt w:val="decimal"/>
      <w:lvlText w:val="%1-%2.%3"/>
      <w:lvlJc w:val="left"/>
      <w:pPr>
        <w:ind w:left="780" w:hanging="78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780" w:hanging="7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69C4456B"/>
    <w:multiLevelType w:val="hybridMultilevel"/>
    <w:tmpl w:val="DBB8A248"/>
    <w:lvl w:ilvl="0" w:tplc="EC74C158">
      <w:start w:val="2016"/>
      <w:numFmt w:val="bullet"/>
      <w:lvlText w:val=""/>
      <w:lvlJc w:val="left"/>
      <w:pPr>
        <w:ind w:left="720" w:hanging="360"/>
      </w:pPr>
      <w:rPr>
        <w:rFonts w:ascii="Symbol" w:eastAsia="PMingLiU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365BDD"/>
    <w:multiLevelType w:val="hybridMultilevel"/>
    <w:tmpl w:val="0FD4AFF0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3" w15:restartNumberingAfterBreak="0">
    <w:nsid w:val="704F5D56"/>
    <w:multiLevelType w:val="hybridMultilevel"/>
    <w:tmpl w:val="CF58E1E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1C84A8B"/>
    <w:multiLevelType w:val="multilevel"/>
    <w:tmpl w:val="83002252"/>
    <w:lvl w:ilvl="0">
      <w:start w:val="2002"/>
      <w:numFmt w:val="decimal"/>
      <w:lvlText w:val="%1"/>
      <w:lvlJc w:val="left"/>
      <w:pPr>
        <w:ind w:left="780" w:hanging="780"/>
      </w:pPr>
      <w:rPr>
        <w:rFonts w:hint="default"/>
        <w:i w:val="0"/>
      </w:rPr>
    </w:lvl>
    <w:lvl w:ilvl="1">
      <w:start w:val="4"/>
      <w:numFmt w:val="decimalZero"/>
      <w:lvlText w:val="%1-%2"/>
      <w:lvlJc w:val="left"/>
      <w:pPr>
        <w:ind w:left="780" w:hanging="780"/>
      </w:pPr>
      <w:rPr>
        <w:rFonts w:hint="default"/>
        <w:i/>
      </w:rPr>
    </w:lvl>
    <w:lvl w:ilvl="2">
      <w:start w:val="1"/>
      <w:numFmt w:val="decimal"/>
      <w:lvlText w:val="%1-%2.%3"/>
      <w:lvlJc w:val="left"/>
      <w:pPr>
        <w:ind w:left="780" w:hanging="780"/>
      </w:pPr>
      <w:rPr>
        <w:rFonts w:hint="default"/>
        <w:i w:val="0"/>
      </w:rPr>
    </w:lvl>
    <w:lvl w:ilvl="3">
      <w:start w:val="1"/>
      <w:numFmt w:val="decimal"/>
      <w:lvlText w:val="%1-%2.%3.%4"/>
      <w:lvlJc w:val="left"/>
      <w:pPr>
        <w:ind w:left="780" w:hanging="780"/>
      </w:pPr>
      <w:rPr>
        <w:rFonts w:hint="default"/>
        <w:i w:val="0"/>
      </w:rPr>
    </w:lvl>
    <w:lvl w:ilvl="4">
      <w:start w:val="1"/>
      <w:numFmt w:val="decimal"/>
      <w:lvlText w:val="%1-%2.%3.%4.%5"/>
      <w:lvlJc w:val="left"/>
      <w:pPr>
        <w:ind w:left="1080" w:hanging="1080"/>
      </w:pPr>
      <w:rPr>
        <w:rFonts w:hint="default"/>
        <w:i w:val="0"/>
      </w:rPr>
    </w:lvl>
    <w:lvl w:ilvl="5">
      <w:start w:val="1"/>
      <w:numFmt w:val="decimal"/>
      <w:lvlText w:val="%1-%2.%3.%4.%5.%6"/>
      <w:lvlJc w:val="left"/>
      <w:pPr>
        <w:ind w:left="1080" w:hanging="1080"/>
      </w:pPr>
      <w:rPr>
        <w:rFonts w:hint="default"/>
        <w:i w:val="0"/>
      </w:rPr>
    </w:lvl>
    <w:lvl w:ilvl="6">
      <w:start w:val="1"/>
      <w:numFmt w:val="decimal"/>
      <w:lvlText w:val="%1-%2.%3.%4.%5.%6.%7"/>
      <w:lvlJc w:val="left"/>
      <w:pPr>
        <w:ind w:left="1440" w:hanging="1440"/>
      </w:pPr>
      <w:rPr>
        <w:rFonts w:hint="default"/>
        <w:i w:val="0"/>
      </w:rPr>
    </w:lvl>
    <w:lvl w:ilvl="7">
      <w:start w:val="1"/>
      <w:numFmt w:val="decimal"/>
      <w:lvlText w:val="%1-%2.%3.%4.%5.%6.%7.%8"/>
      <w:lvlJc w:val="left"/>
      <w:pPr>
        <w:ind w:left="1440" w:hanging="1440"/>
      </w:pPr>
      <w:rPr>
        <w:rFonts w:hint="default"/>
        <w:i w:val="0"/>
      </w:rPr>
    </w:lvl>
    <w:lvl w:ilvl="8">
      <w:start w:val="1"/>
      <w:numFmt w:val="decimal"/>
      <w:lvlText w:val="%1-%2.%3.%4.%5.%6.%7.%8.%9"/>
      <w:lvlJc w:val="left"/>
      <w:pPr>
        <w:ind w:left="1800" w:hanging="1800"/>
      </w:pPr>
      <w:rPr>
        <w:rFonts w:hint="default"/>
        <w:i w:val="0"/>
      </w:rPr>
    </w:lvl>
  </w:abstractNum>
  <w:abstractNum w:abstractNumId="25" w15:restartNumberingAfterBreak="0">
    <w:nsid w:val="71D5396E"/>
    <w:multiLevelType w:val="singleLevel"/>
    <w:tmpl w:val="C4C8C294"/>
    <w:lvl w:ilvl="0">
      <w:start w:val="4"/>
      <w:numFmt w:val="decimal"/>
      <w:lvlText w:val="%1."/>
      <w:lvlJc w:val="left"/>
      <w:pPr>
        <w:tabs>
          <w:tab w:val="num" w:pos="285"/>
        </w:tabs>
        <w:ind w:left="285" w:hanging="285"/>
      </w:pPr>
      <w:rPr>
        <w:rFonts w:hint="default"/>
      </w:rPr>
    </w:lvl>
  </w:abstractNum>
  <w:abstractNum w:abstractNumId="26" w15:restartNumberingAfterBreak="0">
    <w:nsid w:val="78605F86"/>
    <w:multiLevelType w:val="hybridMultilevel"/>
    <w:tmpl w:val="5DD87C94"/>
    <w:lvl w:ilvl="0" w:tplc="9D04383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7" w15:restartNumberingAfterBreak="0">
    <w:nsid w:val="794C378C"/>
    <w:multiLevelType w:val="hybridMultilevel"/>
    <w:tmpl w:val="4A96E164"/>
    <w:lvl w:ilvl="0" w:tplc="349A7E0E">
      <w:start w:val="2003"/>
      <w:numFmt w:val="decimal"/>
      <w:lvlText w:val="%1"/>
      <w:lvlJc w:val="left"/>
      <w:pPr>
        <w:ind w:left="480" w:hanging="480"/>
      </w:pPr>
      <w:rPr>
        <w:rFonts w:hint="default"/>
        <w:i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25"/>
  </w:num>
  <w:num w:numId="2">
    <w:abstractNumId w:val="23"/>
  </w:num>
  <w:num w:numId="3">
    <w:abstractNumId w:val="4"/>
  </w:num>
  <w:num w:numId="4">
    <w:abstractNumId w:val="8"/>
  </w:num>
  <w:num w:numId="5">
    <w:abstractNumId w:val="6"/>
  </w:num>
  <w:num w:numId="6">
    <w:abstractNumId w:val="9"/>
  </w:num>
  <w:num w:numId="7">
    <w:abstractNumId w:val="10"/>
  </w:num>
  <w:num w:numId="8">
    <w:abstractNumId w:val="14"/>
  </w:num>
  <w:num w:numId="9">
    <w:abstractNumId w:val="17"/>
  </w:num>
  <w:num w:numId="10">
    <w:abstractNumId w:val="2"/>
  </w:num>
  <w:num w:numId="11">
    <w:abstractNumId w:val="7"/>
  </w:num>
  <w:num w:numId="12">
    <w:abstractNumId w:val="27"/>
  </w:num>
  <w:num w:numId="13">
    <w:abstractNumId w:val="5"/>
  </w:num>
  <w:num w:numId="14">
    <w:abstractNumId w:val="20"/>
  </w:num>
  <w:num w:numId="15">
    <w:abstractNumId w:val="24"/>
  </w:num>
  <w:num w:numId="16">
    <w:abstractNumId w:val="1"/>
  </w:num>
  <w:num w:numId="17">
    <w:abstractNumId w:val="26"/>
  </w:num>
  <w:num w:numId="18">
    <w:abstractNumId w:val="21"/>
  </w:num>
  <w:num w:numId="19">
    <w:abstractNumId w:val="12"/>
  </w:num>
  <w:num w:numId="20">
    <w:abstractNumId w:val="15"/>
  </w:num>
  <w:num w:numId="21">
    <w:abstractNumId w:val="13"/>
  </w:num>
  <w:num w:numId="22">
    <w:abstractNumId w:val="18"/>
  </w:num>
  <w:num w:numId="23">
    <w:abstractNumId w:val="11"/>
  </w:num>
  <w:num w:numId="24">
    <w:abstractNumId w:val="22"/>
  </w:num>
  <w:num w:numId="25">
    <w:abstractNumId w:val="0"/>
  </w:num>
  <w:num w:numId="26">
    <w:abstractNumId w:val="3"/>
  </w:num>
  <w:num w:numId="27">
    <w:abstractNumId w:val="16"/>
  </w:num>
  <w:num w:numId="2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2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7DDE"/>
    <w:rsid w:val="00007E48"/>
    <w:rsid w:val="0002626A"/>
    <w:rsid w:val="00032F9D"/>
    <w:rsid w:val="000353CD"/>
    <w:rsid w:val="00041F93"/>
    <w:rsid w:val="00062D25"/>
    <w:rsid w:val="0007249A"/>
    <w:rsid w:val="00083979"/>
    <w:rsid w:val="000A6D80"/>
    <w:rsid w:val="000D34EA"/>
    <w:rsid w:val="001119BC"/>
    <w:rsid w:val="001165FE"/>
    <w:rsid w:val="00131D7A"/>
    <w:rsid w:val="00151C7A"/>
    <w:rsid w:val="001D6795"/>
    <w:rsid w:val="001E39CC"/>
    <w:rsid w:val="001E78DA"/>
    <w:rsid w:val="001F186E"/>
    <w:rsid w:val="002011A1"/>
    <w:rsid w:val="00206E1A"/>
    <w:rsid w:val="002131D9"/>
    <w:rsid w:val="002415E2"/>
    <w:rsid w:val="002435E7"/>
    <w:rsid w:val="00276D30"/>
    <w:rsid w:val="00277050"/>
    <w:rsid w:val="00283933"/>
    <w:rsid w:val="00284044"/>
    <w:rsid w:val="00285553"/>
    <w:rsid w:val="00285B57"/>
    <w:rsid w:val="00293F13"/>
    <w:rsid w:val="002A07F6"/>
    <w:rsid w:val="002A2A99"/>
    <w:rsid w:val="002B12D3"/>
    <w:rsid w:val="002E4DC4"/>
    <w:rsid w:val="002E5BC0"/>
    <w:rsid w:val="002F53F7"/>
    <w:rsid w:val="002F7091"/>
    <w:rsid w:val="003050AF"/>
    <w:rsid w:val="003133EB"/>
    <w:rsid w:val="003202FD"/>
    <w:rsid w:val="00325501"/>
    <w:rsid w:val="00337B9D"/>
    <w:rsid w:val="00342801"/>
    <w:rsid w:val="00346F56"/>
    <w:rsid w:val="00360676"/>
    <w:rsid w:val="00372387"/>
    <w:rsid w:val="00375A49"/>
    <w:rsid w:val="00377DDC"/>
    <w:rsid w:val="0038298A"/>
    <w:rsid w:val="003A2632"/>
    <w:rsid w:val="003E1D43"/>
    <w:rsid w:val="003E3E65"/>
    <w:rsid w:val="00402959"/>
    <w:rsid w:val="00412108"/>
    <w:rsid w:val="004225ED"/>
    <w:rsid w:val="00425DD0"/>
    <w:rsid w:val="0043220A"/>
    <w:rsid w:val="0043232F"/>
    <w:rsid w:val="00441576"/>
    <w:rsid w:val="00446A7C"/>
    <w:rsid w:val="00451089"/>
    <w:rsid w:val="00453F07"/>
    <w:rsid w:val="00454993"/>
    <w:rsid w:val="00461558"/>
    <w:rsid w:val="004626C1"/>
    <w:rsid w:val="0047677F"/>
    <w:rsid w:val="00476C78"/>
    <w:rsid w:val="0048213E"/>
    <w:rsid w:val="004860AC"/>
    <w:rsid w:val="004A355D"/>
    <w:rsid w:val="004A5622"/>
    <w:rsid w:val="004C0F09"/>
    <w:rsid w:val="004C6F7B"/>
    <w:rsid w:val="004D56B9"/>
    <w:rsid w:val="004E0AE4"/>
    <w:rsid w:val="004F6178"/>
    <w:rsid w:val="00504C95"/>
    <w:rsid w:val="00512761"/>
    <w:rsid w:val="00515FCA"/>
    <w:rsid w:val="0056174C"/>
    <w:rsid w:val="00562362"/>
    <w:rsid w:val="005649E5"/>
    <w:rsid w:val="005661E5"/>
    <w:rsid w:val="00566664"/>
    <w:rsid w:val="00572AAE"/>
    <w:rsid w:val="00577490"/>
    <w:rsid w:val="00581B24"/>
    <w:rsid w:val="00584AEC"/>
    <w:rsid w:val="00584CC1"/>
    <w:rsid w:val="005A36A4"/>
    <w:rsid w:val="005A6863"/>
    <w:rsid w:val="005B2EDF"/>
    <w:rsid w:val="005C3531"/>
    <w:rsid w:val="005D050F"/>
    <w:rsid w:val="005E2A2C"/>
    <w:rsid w:val="005E6BFC"/>
    <w:rsid w:val="005F4C9F"/>
    <w:rsid w:val="005F6EE1"/>
    <w:rsid w:val="00600DB4"/>
    <w:rsid w:val="00605254"/>
    <w:rsid w:val="00607DE3"/>
    <w:rsid w:val="0062086A"/>
    <w:rsid w:val="00634052"/>
    <w:rsid w:val="006403D7"/>
    <w:rsid w:val="00644EF9"/>
    <w:rsid w:val="00673825"/>
    <w:rsid w:val="00695EB9"/>
    <w:rsid w:val="006A1920"/>
    <w:rsid w:val="006B27FF"/>
    <w:rsid w:val="006B4C03"/>
    <w:rsid w:val="006C7EFC"/>
    <w:rsid w:val="0070055D"/>
    <w:rsid w:val="0070666E"/>
    <w:rsid w:val="00710A4E"/>
    <w:rsid w:val="007473D9"/>
    <w:rsid w:val="007500DF"/>
    <w:rsid w:val="00750386"/>
    <w:rsid w:val="00757E7F"/>
    <w:rsid w:val="00763352"/>
    <w:rsid w:val="00765D2D"/>
    <w:rsid w:val="00772632"/>
    <w:rsid w:val="007770FF"/>
    <w:rsid w:val="0079681C"/>
    <w:rsid w:val="007A4770"/>
    <w:rsid w:val="007D14EE"/>
    <w:rsid w:val="007D1F43"/>
    <w:rsid w:val="007D3A23"/>
    <w:rsid w:val="007D4DE5"/>
    <w:rsid w:val="007E4506"/>
    <w:rsid w:val="007F0014"/>
    <w:rsid w:val="00807DDE"/>
    <w:rsid w:val="00810534"/>
    <w:rsid w:val="00816BD1"/>
    <w:rsid w:val="00817B78"/>
    <w:rsid w:val="008201AF"/>
    <w:rsid w:val="00852D34"/>
    <w:rsid w:val="00855A84"/>
    <w:rsid w:val="00866A2D"/>
    <w:rsid w:val="008909DA"/>
    <w:rsid w:val="008A4BF0"/>
    <w:rsid w:val="008A6BB4"/>
    <w:rsid w:val="008A6F2B"/>
    <w:rsid w:val="008C30F7"/>
    <w:rsid w:val="008D4ACF"/>
    <w:rsid w:val="008E0B90"/>
    <w:rsid w:val="008E1882"/>
    <w:rsid w:val="008F32FB"/>
    <w:rsid w:val="00902F34"/>
    <w:rsid w:val="0090426F"/>
    <w:rsid w:val="00906CF8"/>
    <w:rsid w:val="00917726"/>
    <w:rsid w:val="009204E6"/>
    <w:rsid w:val="009254A5"/>
    <w:rsid w:val="00933AA5"/>
    <w:rsid w:val="00936276"/>
    <w:rsid w:val="0095523B"/>
    <w:rsid w:val="0095632D"/>
    <w:rsid w:val="009631AC"/>
    <w:rsid w:val="00964566"/>
    <w:rsid w:val="009709C0"/>
    <w:rsid w:val="00993195"/>
    <w:rsid w:val="009966A5"/>
    <w:rsid w:val="009A066D"/>
    <w:rsid w:val="009B56B9"/>
    <w:rsid w:val="009B5D80"/>
    <w:rsid w:val="009C2A17"/>
    <w:rsid w:val="009C51ED"/>
    <w:rsid w:val="009D327B"/>
    <w:rsid w:val="009F5B6F"/>
    <w:rsid w:val="009F74FB"/>
    <w:rsid w:val="00A0526A"/>
    <w:rsid w:val="00A07931"/>
    <w:rsid w:val="00A12582"/>
    <w:rsid w:val="00A32F03"/>
    <w:rsid w:val="00A4171A"/>
    <w:rsid w:val="00A56322"/>
    <w:rsid w:val="00A5636D"/>
    <w:rsid w:val="00A64DC5"/>
    <w:rsid w:val="00AB01BF"/>
    <w:rsid w:val="00AB2BCB"/>
    <w:rsid w:val="00AB57D2"/>
    <w:rsid w:val="00AD396B"/>
    <w:rsid w:val="00AD4067"/>
    <w:rsid w:val="00AF03D2"/>
    <w:rsid w:val="00AF57CB"/>
    <w:rsid w:val="00B26568"/>
    <w:rsid w:val="00B318F3"/>
    <w:rsid w:val="00B35558"/>
    <w:rsid w:val="00B372AC"/>
    <w:rsid w:val="00B60D60"/>
    <w:rsid w:val="00B6182E"/>
    <w:rsid w:val="00B72D80"/>
    <w:rsid w:val="00B75EAD"/>
    <w:rsid w:val="00B84FED"/>
    <w:rsid w:val="00BA050B"/>
    <w:rsid w:val="00BA0637"/>
    <w:rsid w:val="00BA299C"/>
    <w:rsid w:val="00BB0730"/>
    <w:rsid w:val="00BB0962"/>
    <w:rsid w:val="00BB6BDB"/>
    <w:rsid w:val="00BB77C6"/>
    <w:rsid w:val="00BC476C"/>
    <w:rsid w:val="00BC481F"/>
    <w:rsid w:val="00BC4BAD"/>
    <w:rsid w:val="00BE1D3A"/>
    <w:rsid w:val="00BE5B7B"/>
    <w:rsid w:val="00C027D8"/>
    <w:rsid w:val="00C1449D"/>
    <w:rsid w:val="00C15AD0"/>
    <w:rsid w:val="00C161F7"/>
    <w:rsid w:val="00C16817"/>
    <w:rsid w:val="00C2132A"/>
    <w:rsid w:val="00C24DBD"/>
    <w:rsid w:val="00C53CDF"/>
    <w:rsid w:val="00C561CA"/>
    <w:rsid w:val="00C66B02"/>
    <w:rsid w:val="00C711D5"/>
    <w:rsid w:val="00C72DD7"/>
    <w:rsid w:val="00C9616D"/>
    <w:rsid w:val="00CA57FD"/>
    <w:rsid w:val="00CC01CD"/>
    <w:rsid w:val="00CC1F48"/>
    <w:rsid w:val="00CC7F03"/>
    <w:rsid w:val="00CD303C"/>
    <w:rsid w:val="00CD63CB"/>
    <w:rsid w:val="00D102D1"/>
    <w:rsid w:val="00D105B4"/>
    <w:rsid w:val="00D2520A"/>
    <w:rsid w:val="00D31369"/>
    <w:rsid w:val="00D41D3B"/>
    <w:rsid w:val="00D42FF1"/>
    <w:rsid w:val="00D46D13"/>
    <w:rsid w:val="00D505CE"/>
    <w:rsid w:val="00D82532"/>
    <w:rsid w:val="00D85CD7"/>
    <w:rsid w:val="00DA7ABF"/>
    <w:rsid w:val="00DB34DF"/>
    <w:rsid w:val="00DB5C2A"/>
    <w:rsid w:val="00DB704D"/>
    <w:rsid w:val="00DD123F"/>
    <w:rsid w:val="00DE7DE0"/>
    <w:rsid w:val="00DF77E5"/>
    <w:rsid w:val="00E05615"/>
    <w:rsid w:val="00E07AFA"/>
    <w:rsid w:val="00E35F80"/>
    <w:rsid w:val="00E43944"/>
    <w:rsid w:val="00E50870"/>
    <w:rsid w:val="00E522C1"/>
    <w:rsid w:val="00E5467A"/>
    <w:rsid w:val="00E642F2"/>
    <w:rsid w:val="00E65FDE"/>
    <w:rsid w:val="00E857FF"/>
    <w:rsid w:val="00E8763F"/>
    <w:rsid w:val="00E906BB"/>
    <w:rsid w:val="00E926A4"/>
    <w:rsid w:val="00E95739"/>
    <w:rsid w:val="00EB4DB8"/>
    <w:rsid w:val="00EB792D"/>
    <w:rsid w:val="00EC35D6"/>
    <w:rsid w:val="00EC7E92"/>
    <w:rsid w:val="00ED1A3C"/>
    <w:rsid w:val="00ED7C8A"/>
    <w:rsid w:val="00EE0450"/>
    <w:rsid w:val="00EE4C2D"/>
    <w:rsid w:val="00EE6F70"/>
    <w:rsid w:val="00EE6FDA"/>
    <w:rsid w:val="00EE7EB9"/>
    <w:rsid w:val="00F07859"/>
    <w:rsid w:val="00F20F62"/>
    <w:rsid w:val="00F32227"/>
    <w:rsid w:val="00F33BB9"/>
    <w:rsid w:val="00F534DD"/>
    <w:rsid w:val="00F665BA"/>
    <w:rsid w:val="00F919E5"/>
    <w:rsid w:val="00FD1B2D"/>
    <w:rsid w:val="00FE2BC5"/>
    <w:rsid w:val="00FE4A05"/>
    <w:rsid w:val="00FE7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5C56942"/>
  <w15:docId w15:val="{6FF52DF5-37FE-41FB-8E76-22E0911F13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2959"/>
    <w:pPr>
      <w:widowControl w:val="0"/>
    </w:pPr>
    <w:rPr>
      <w:kern w:val="2"/>
      <w:sz w:val="24"/>
    </w:rPr>
  </w:style>
  <w:style w:type="paragraph" w:styleId="Heading1">
    <w:name w:val="heading 1"/>
    <w:basedOn w:val="Normal"/>
    <w:next w:val="Normal"/>
    <w:link w:val="Heading1Char"/>
    <w:qFormat/>
    <w:rsid w:val="00402959"/>
    <w:pPr>
      <w:keepNext/>
      <w:outlineLvl w:val="0"/>
    </w:pPr>
    <w:rPr>
      <w:b/>
      <w:u w:val="single"/>
    </w:rPr>
  </w:style>
  <w:style w:type="paragraph" w:styleId="Heading2">
    <w:name w:val="heading 2"/>
    <w:basedOn w:val="Normal"/>
    <w:next w:val="NormalIndent"/>
    <w:qFormat/>
    <w:rsid w:val="00402959"/>
    <w:pPr>
      <w:keepNext/>
      <w:tabs>
        <w:tab w:val="left" w:pos="2520"/>
      </w:tabs>
      <w:ind w:left="2520" w:hanging="2520"/>
      <w:outlineLvl w:val="1"/>
    </w:pPr>
    <w:rPr>
      <w:b/>
      <w:u w:val="single"/>
    </w:rPr>
  </w:style>
  <w:style w:type="paragraph" w:styleId="Heading3">
    <w:name w:val="heading 3"/>
    <w:basedOn w:val="Normal"/>
    <w:next w:val="Normal"/>
    <w:qFormat/>
    <w:rsid w:val="00402959"/>
    <w:pPr>
      <w:keepNext/>
      <w:tabs>
        <w:tab w:val="left" w:pos="2421"/>
      </w:tabs>
      <w:adjustRightInd w:val="0"/>
      <w:snapToGrid w:val="0"/>
      <w:outlineLvl w:val="2"/>
    </w:pPr>
    <w:rPr>
      <w:b/>
      <w:bCs/>
      <w:caps/>
    </w:rPr>
  </w:style>
  <w:style w:type="paragraph" w:styleId="Heading5">
    <w:name w:val="heading 5"/>
    <w:basedOn w:val="Normal"/>
    <w:next w:val="Normal"/>
    <w:qFormat/>
    <w:rsid w:val="00402959"/>
    <w:pPr>
      <w:keepNext/>
      <w:widowControl/>
      <w:jc w:val="both"/>
      <w:outlineLvl w:val="4"/>
    </w:pPr>
    <w:rPr>
      <w:b/>
      <w:kern w:val="0"/>
      <w:szCs w:val="24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Indent">
    <w:name w:val="Normal Indent"/>
    <w:basedOn w:val="Normal"/>
    <w:rsid w:val="00402959"/>
    <w:pPr>
      <w:ind w:left="480"/>
    </w:pPr>
  </w:style>
  <w:style w:type="paragraph" w:styleId="Header">
    <w:name w:val="header"/>
    <w:basedOn w:val="Normal"/>
    <w:rsid w:val="00402959"/>
    <w:pPr>
      <w:tabs>
        <w:tab w:val="center" w:pos="4153"/>
        <w:tab w:val="right" w:pos="8306"/>
      </w:tabs>
      <w:snapToGrid w:val="0"/>
    </w:pPr>
    <w:rPr>
      <w:sz w:val="20"/>
    </w:rPr>
  </w:style>
  <w:style w:type="paragraph" w:styleId="Footer">
    <w:name w:val="footer"/>
    <w:basedOn w:val="Normal"/>
    <w:rsid w:val="00402959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PageNumber">
    <w:name w:val="page number"/>
    <w:basedOn w:val="DefaultParagraphFont"/>
    <w:rsid w:val="00402959"/>
  </w:style>
  <w:style w:type="paragraph" w:styleId="Title">
    <w:name w:val="Title"/>
    <w:basedOn w:val="Normal"/>
    <w:qFormat/>
    <w:rsid w:val="00402959"/>
    <w:pPr>
      <w:jc w:val="center"/>
    </w:pPr>
    <w:rPr>
      <w:b/>
      <w:sz w:val="32"/>
    </w:rPr>
  </w:style>
  <w:style w:type="paragraph" w:styleId="BodyTextIndent">
    <w:name w:val="Body Text Indent"/>
    <w:basedOn w:val="Normal"/>
    <w:rsid w:val="00402959"/>
    <w:pPr>
      <w:widowControl/>
      <w:ind w:left="2520" w:hanging="2520"/>
    </w:pPr>
    <w:rPr>
      <w:rFonts w:eastAsia="Times New Roman"/>
      <w:kern w:val="0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453F07"/>
    <w:rPr>
      <w:rFonts w:eastAsia="PMingLiU"/>
      <w:b/>
      <w:kern w:val="2"/>
      <w:sz w:val="24"/>
      <w:u w:val="single"/>
      <w:lang w:val="en-US" w:eastAsia="zh-TW" w:bidi="ar-SA"/>
    </w:rPr>
  </w:style>
  <w:style w:type="paragraph" w:styleId="BodyText">
    <w:name w:val="Body Text"/>
    <w:basedOn w:val="Normal"/>
    <w:rsid w:val="00EB792D"/>
    <w:pPr>
      <w:spacing w:after="120"/>
    </w:pPr>
  </w:style>
  <w:style w:type="character" w:customStyle="1" w:styleId="grame">
    <w:name w:val="grame"/>
    <w:basedOn w:val="DefaultParagraphFont"/>
    <w:rsid w:val="009C2A17"/>
  </w:style>
  <w:style w:type="table" w:styleId="TableGrid">
    <w:name w:val="Table Grid"/>
    <w:basedOn w:val="TableNormal"/>
    <w:rsid w:val="004D56B9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8201AF"/>
    <w:rPr>
      <w:color w:val="0000FF"/>
      <w:u w:val="single"/>
    </w:rPr>
  </w:style>
  <w:style w:type="paragraph" w:styleId="BalloonText">
    <w:name w:val="Balloon Text"/>
    <w:basedOn w:val="Normal"/>
    <w:semiHidden/>
    <w:rsid w:val="0056174C"/>
    <w:rPr>
      <w:rFonts w:ascii="Tahoma" w:hAnsi="Tahoma" w:cs="Tahoma"/>
      <w:sz w:val="16"/>
      <w:szCs w:val="16"/>
    </w:rPr>
  </w:style>
  <w:style w:type="character" w:customStyle="1" w:styleId="volume">
    <w:name w:val="volume"/>
    <w:basedOn w:val="DefaultParagraphFont"/>
    <w:rsid w:val="00346F56"/>
  </w:style>
  <w:style w:type="character" w:customStyle="1" w:styleId="pages">
    <w:name w:val="pages"/>
    <w:basedOn w:val="DefaultParagraphFont"/>
    <w:rsid w:val="00346F56"/>
  </w:style>
  <w:style w:type="paragraph" w:customStyle="1" w:styleId="Title1">
    <w:name w:val="Title1"/>
    <w:basedOn w:val="Normal"/>
    <w:rsid w:val="0095523B"/>
    <w:pPr>
      <w:widowControl/>
      <w:spacing w:before="100" w:beforeAutospacing="1" w:after="100" w:afterAutospacing="1"/>
    </w:pPr>
    <w:rPr>
      <w:rFonts w:ascii="PMingLiU" w:hAnsi="PMingLiU" w:cs="PMingLiU"/>
      <w:kern w:val="0"/>
      <w:szCs w:val="24"/>
    </w:rPr>
  </w:style>
  <w:style w:type="paragraph" w:customStyle="1" w:styleId="authors">
    <w:name w:val="authors"/>
    <w:basedOn w:val="Normal"/>
    <w:rsid w:val="0095523B"/>
    <w:pPr>
      <w:widowControl/>
      <w:spacing w:before="100" w:beforeAutospacing="1" w:after="100" w:afterAutospacing="1"/>
    </w:pPr>
    <w:rPr>
      <w:rFonts w:ascii="PMingLiU" w:hAnsi="PMingLiU" w:cs="PMingLiU"/>
      <w:kern w:val="0"/>
      <w:szCs w:val="24"/>
    </w:rPr>
  </w:style>
  <w:style w:type="paragraph" w:customStyle="1" w:styleId="source">
    <w:name w:val="source"/>
    <w:basedOn w:val="Normal"/>
    <w:rsid w:val="0095523B"/>
    <w:pPr>
      <w:widowControl/>
      <w:spacing w:before="100" w:beforeAutospacing="1" w:after="100" w:afterAutospacing="1"/>
    </w:pPr>
    <w:rPr>
      <w:rFonts w:ascii="PMingLiU" w:hAnsi="PMingLiU" w:cs="PMingLiU"/>
      <w:kern w:val="0"/>
      <w:szCs w:val="24"/>
    </w:rPr>
  </w:style>
  <w:style w:type="character" w:customStyle="1" w:styleId="journalname">
    <w:name w:val="journalname"/>
    <w:basedOn w:val="DefaultParagraphFont"/>
    <w:rsid w:val="0095523B"/>
  </w:style>
  <w:style w:type="character" w:customStyle="1" w:styleId="src">
    <w:name w:val="src"/>
    <w:basedOn w:val="DefaultParagraphFont"/>
    <w:rsid w:val="000353CD"/>
  </w:style>
  <w:style w:type="character" w:customStyle="1" w:styleId="jrnl">
    <w:name w:val="jrnl"/>
    <w:basedOn w:val="DefaultParagraphFont"/>
    <w:rsid w:val="000353CD"/>
  </w:style>
  <w:style w:type="paragraph" w:customStyle="1" w:styleId="Default">
    <w:name w:val="Default"/>
    <w:rsid w:val="004626C1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572AAE"/>
    <w:pPr>
      <w:ind w:leftChars="200" w:left="480"/>
    </w:pPr>
  </w:style>
  <w:style w:type="paragraph" w:customStyle="1" w:styleId="desc">
    <w:name w:val="desc"/>
    <w:basedOn w:val="Normal"/>
    <w:rsid w:val="00572AAE"/>
    <w:pPr>
      <w:widowControl/>
      <w:spacing w:before="100" w:beforeAutospacing="1" w:after="100" w:afterAutospacing="1"/>
    </w:pPr>
    <w:rPr>
      <w:rFonts w:ascii="PMingLiU" w:hAnsi="PMingLiU" w:cs="PMingLiU"/>
      <w:kern w:val="0"/>
      <w:szCs w:val="24"/>
    </w:rPr>
  </w:style>
  <w:style w:type="paragraph" w:customStyle="1" w:styleId="details">
    <w:name w:val="details"/>
    <w:basedOn w:val="Normal"/>
    <w:rsid w:val="00572AAE"/>
    <w:pPr>
      <w:widowControl/>
      <w:spacing w:before="100" w:beforeAutospacing="1" w:after="100" w:afterAutospacing="1"/>
    </w:pPr>
    <w:rPr>
      <w:rFonts w:ascii="PMingLiU" w:hAnsi="PMingLiU" w:cs="PMingLiU"/>
      <w:kern w:val="0"/>
      <w:szCs w:val="24"/>
    </w:rPr>
  </w:style>
  <w:style w:type="character" w:customStyle="1" w:styleId="highlight">
    <w:name w:val="highlight"/>
    <w:basedOn w:val="DefaultParagraphFont"/>
    <w:rsid w:val="00A125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751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9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05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87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591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204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174A22-AE21-40BE-A78B-8B10000846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690</Words>
  <Characters>3938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Resume</vt:lpstr>
    </vt:vector>
  </TitlesOfParts>
  <Company>TVB</Company>
  <LinksUpToDate>false</LinksUpToDate>
  <CharactersWithSpaces>4619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Resume</dc:title>
  <dc:creator>Andy Wong</dc:creator>
  <cp:lastModifiedBy>Dr Danny Wong</cp:lastModifiedBy>
  <cp:revision>3</cp:revision>
  <cp:lastPrinted>2007-03-23T16:22:00Z</cp:lastPrinted>
  <dcterms:created xsi:type="dcterms:W3CDTF">2018-10-02T01:41:00Z</dcterms:created>
  <dcterms:modified xsi:type="dcterms:W3CDTF">2018-10-02T01:48:00Z</dcterms:modified>
</cp:coreProperties>
</file>